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26FA" w14:textId="3EEAC203" w:rsidR="00163A7F" w:rsidRDefault="00C66718" w:rsidP="00163A7F">
      <w:pPr>
        <w:pStyle w:val="Heading2"/>
        <w:numPr>
          <w:ilvl w:val="0"/>
          <w:numId w:val="0"/>
        </w:numPr>
      </w:pPr>
      <w:r>
        <w:t>Appendix</w:t>
      </w:r>
    </w:p>
    <w:p w14:paraId="7CC8FC41" w14:textId="57B8CA5D" w:rsidR="00163A7F" w:rsidRPr="00B72FA4" w:rsidRDefault="00163A7F" w:rsidP="00163A7F">
      <w:pPr>
        <w:pStyle w:val="Heading2"/>
        <w:numPr>
          <w:ilvl w:val="0"/>
          <w:numId w:val="0"/>
        </w:numPr>
        <w:ind w:left="567" w:hanging="567"/>
      </w:pPr>
      <w:r>
        <w:t>Protocol 1 – Extracellular Receptor Staining (Figure 1A)</w:t>
      </w:r>
    </w:p>
    <w:p w14:paraId="45824CAA" w14:textId="77777777" w:rsidR="00163A7F" w:rsidRDefault="00163A7F" w:rsidP="00163A7F">
      <w:pPr>
        <w:jc w:val="both"/>
        <w:rPr>
          <w:color w:val="000000" w:themeColor="text1"/>
        </w:rPr>
      </w:pPr>
      <w:r w:rsidRPr="003776B0">
        <w:rPr>
          <w:color w:val="000000" w:themeColor="text1"/>
        </w:rPr>
        <w:t xml:space="preserve">Objective: Assess </w:t>
      </w:r>
      <w:r>
        <w:rPr>
          <w:color w:val="000000" w:themeColor="text1"/>
        </w:rPr>
        <w:t xml:space="preserve">cell surface </w:t>
      </w:r>
      <w:r w:rsidRPr="003776B0">
        <w:rPr>
          <w:color w:val="000000" w:themeColor="text1"/>
        </w:rPr>
        <w:t xml:space="preserve">receptor expression </w:t>
      </w:r>
      <w:r>
        <w:rPr>
          <w:color w:val="000000" w:themeColor="text1"/>
        </w:rPr>
        <w:t>in</w:t>
      </w:r>
      <w:r w:rsidRPr="003776B0">
        <w:rPr>
          <w:color w:val="000000" w:themeColor="text1"/>
        </w:rPr>
        <w:t xml:space="preserve"> Natural Killer cells from whole blood.</w:t>
      </w:r>
    </w:p>
    <w:p w14:paraId="68FF06FD" w14:textId="54E38879" w:rsidR="0086267E" w:rsidRDefault="0086267E"/>
    <w:p w14:paraId="37F77136" w14:textId="2ABEE3A2" w:rsidR="00163A7F" w:rsidRDefault="00163A7F"/>
    <w:p w14:paraId="5379A2E1" w14:textId="77777777" w:rsidR="00163A7F" w:rsidRPr="003776B0" w:rsidRDefault="00163A7F" w:rsidP="00163A7F">
      <w:pPr>
        <w:numPr>
          <w:ilvl w:val="0"/>
          <w:numId w:val="1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Collect whole blood in sodium-heparin tubes </w:t>
      </w:r>
      <w:r>
        <w:rPr>
          <w:color w:val="000000" w:themeColor="text1"/>
        </w:rPr>
        <w:t>(blood drawn by trained nurse/ phlebotomist)</w:t>
      </w:r>
    </w:p>
    <w:p w14:paraId="7C6A735E" w14:textId="77777777" w:rsidR="00163A7F" w:rsidRPr="003776B0" w:rsidRDefault="00163A7F" w:rsidP="00163A7F">
      <w:pPr>
        <w:numPr>
          <w:ilvl w:val="0"/>
          <w:numId w:val="1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Prepare FACS lyse/ fix buffer in advance (1:5 dilution with diH</w:t>
      </w:r>
      <w:r w:rsidRPr="00DE4FB9">
        <w:rPr>
          <w:color w:val="000000" w:themeColor="text1"/>
          <w:vertAlign w:val="subscript"/>
        </w:rPr>
        <w:t>2</w:t>
      </w:r>
      <w:r w:rsidRPr="003776B0">
        <w:rPr>
          <w:color w:val="000000" w:themeColor="text1"/>
        </w:rPr>
        <w:t>O; 20X blood volume per sample)</w:t>
      </w:r>
    </w:p>
    <w:p w14:paraId="1AD8D0FD" w14:textId="77777777" w:rsidR="00163A7F" w:rsidRPr="003776B0" w:rsidRDefault="00163A7F" w:rsidP="00163A7F">
      <w:pPr>
        <w:numPr>
          <w:ilvl w:val="0"/>
          <w:numId w:val="1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Transfer 200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 of whole blood to 15 mL falcon tube</w:t>
      </w:r>
    </w:p>
    <w:p w14:paraId="0AD64CDC" w14:textId="77777777" w:rsidR="00163A7F" w:rsidRPr="003776B0" w:rsidRDefault="00163A7F" w:rsidP="00163A7F">
      <w:pPr>
        <w:numPr>
          <w:ilvl w:val="0"/>
          <w:numId w:val="1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Add extracellular staining (ECS) mix (40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L); Mix by pipetting up and down</w:t>
      </w:r>
    </w:p>
    <w:p w14:paraId="5A4F4A52" w14:textId="77777777" w:rsidR="00163A7F" w:rsidRPr="003776B0" w:rsidRDefault="00163A7F" w:rsidP="00163A7F">
      <w:pPr>
        <w:numPr>
          <w:ilvl w:val="0"/>
          <w:numId w:val="1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Incubate for 15 mins at room temperature</w:t>
      </w:r>
    </w:p>
    <w:p w14:paraId="2EE300AF" w14:textId="77777777" w:rsidR="00163A7F" w:rsidRPr="003776B0" w:rsidRDefault="00163A7F" w:rsidP="00163A7F">
      <w:pPr>
        <w:numPr>
          <w:ilvl w:val="0"/>
          <w:numId w:val="1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Add FACS lyse/ fix buffer</w:t>
      </w:r>
    </w:p>
    <w:p w14:paraId="559E0BB2" w14:textId="77777777" w:rsidR="00163A7F" w:rsidRPr="003776B0" w:rsidRDefault="00163A7F" w:rsidP="00163A7F">
      <w:pPr>
        <w:numPr>
          <w:ilvl w:val="0"/>
          <w:numId w:val="1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Incubate for 10 minutes in 37</w:t>
      </w:r>
      <w:r>
        <w:rPr>
          <w:color w:val="000000"/>
        </w:rPr>
        <w:sym w:font="Symbol" w:char="F0B0"/>
      </w:r>
      <w:r w:rsidRPr="003776B0">
        <w:rPr>
          <w:color w:val="000000" w:themeColor="text1"/>
        </w:rPr>
        <w:t>C water bath </w:t>
      </w:r>
      <w:r>
        <w:rPr>
          <w:color w:val="000000" w:themeColor="text1"/>
        </w:rPr>
        <w:t xml:space="preserve"> </w:t>
      </w:r>
    </w:p>
    <w:p w14:paraId="2B338880" w14:textId="77777777" w:rsidR="00163A7F" w:rsidRPr="003776B0" w:rsidRDefault="00163A7F" w:rsidP="00163A7F">
      <w:pPr>
        <w:numPr>
          <w:ilvl w:val="0"/>
          <w:numId w:val="1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Spin at 500 g for 8 minutes</w:t>
      </w:r>
    </w:p>
    <w:p w14:paraId="7308725C" w14:textId="77777777" w:rsidR="00163A7F" w:rsidRPr="003776B0" w:rsidRDefault="00163A7F" w:rsidP="00163A7F">
      <w:pPr>
        <w:numPr>
          <w:ilvl w:val="0"/>
          <w:numId w:val="1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Aspirate supernatant and resuspend in 1 mL flow buffer</w:t>
      </w:r>
    </w:p>
    <w:p w14:paraId="261827CA" w14:textId="77777777" w:rsidR="00163A7F" w:rsidRPr="003776B0" w:rsidRDefault="00163A7F" w:rsidP="00163A7F">
      <w:pPr>
        <w:numPr>
          <w:ilvl w:val="0"/>
          <w:numId w:val="1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Spin at 500 g for 5 mins </w:t>
      </w:r>
    </w:p>
    <w:p w14:paraId="07BB274F" w14:textId="5B096B32" w:rsidR="00163A7F" w:rsidRPr="003776B0" w:rsidRDefault="00163A7F" w:rsidP="00163A7F">
      <w:pPr>
        <w:numPr>
          <w:ilvl w:val="0"/>
          <w:numId w:val="1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Resuspend in 200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 flow buffer</w:t>
      </w:r>
      <w:r w:rsidR="00413F3B">
        <w:rPr>
          <w:color w:val="000000" w:themeColor="text1"/>
        </w:rPr>
        <w:t xml:space="preserve"> or 1% PFA</w:t>
      </w:r>
    </w:p>
    <w:p w14:paraId="31DFBAA5" w14:textId="2C9A77F0" w:rsidR="00163A7F" w:rsidRPr="00611B1E" w:rsidRDefault="00163A7F" w:rsidP="00163A7F">
      <w:pPr>
        <w:numPr>
          <w:ilvl w:val="0"/>
          <w:numId w:val="1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Store at </w:t>
      </w:r>
      <w:r w:rsidRPr="00DE4FB9">
        <w:rPr>
          <w:color w:val="000000" w:themeColor="text1"/>
        </w:rPr>
        <w:t>4</w:t>
      </w:r>
      <w:r>
        <w:rPr>
          <w:color w:val="000000"/>
        </w:rPr>
        <w:sym w:font="Symbol" w:char="F0B0"/>
      </w:r>
      <w:r w:rsidRPr="00DE4FB9">
        <w:rPr>
          <w:color w:val="000000" w:themeColor="text1"/>
        </w:rPr>
        <w:t>C</w:t>
      </w:r>
      <w:r w:rsidRPr="003776B0">
        <w:rPr>
          <w:color w:val="000000" w:themeColor="text1"/>
        </w:rPr>
        <w:t xml:space="preserve"> for up to 24 hours </w:t>
      </w:r>
      <w:r w:rsidR="00413F3B">
        <w:rPr>
          <w:color w:val="000000" w:themeColor="text1"/>
        </w:rPr>
        <w:t>(FB) or 72 hours (PFA)</w:t>
      </w:r>
    </w:p>
    <w:p w14:paraId="782F8E79" w14:textId="73FADE3B" w:rsidR="00163A7F" w:rsidRDefault="00163A7F"/>
    <w:p w14:paraId="15C04047" w14:textId="77777777" w:rsidR="00163A7F" w:rsidRDefault="00163A7F" w:rsidP="00163A7F">
      <w:pPr>
        <w:pStyle w:val="Heading2"/>
        <w:numPr>
          <w:ilvl w:val="0"/>
          <w:numId w:val="0"/>
        </w:numPr>
        <w:ind w:left="567" w:hanging="567"/>
      </w:pPr>
      <w:r>
        <w:t>Protocol 2 – Intracellular Signaling Protein Phosphorylation Staining (Figure 4A)</w:t>
      </w:r>
    </w:p>
    <w:p w14:paraId="0B6EA55C" w14:textId="77777777" w:rsidR="00163A7F" w:rsidRDefault="00163A7F" w:rsidP="00163A7F">
      <w:pPr>
        <w:jc w:val="both"/>
        <w:rPr>
          <w:color w:val="000000" w:themeColor="text1"/>
        </w:rPr>
      </w:pPr>
      <w:r w:rsidRPr="003776B0">
        <w:rPr>
          <w:color w:val="000000" w:themeColor="text1"/>
        </w:rPr>
        <w:t xml:space="preserve">Objective: Assess signaling </w:t>
      </w:r>
      <w:r>
        <w:rPr>
          <w:color w:val="000000" w:themeColor="text1"/>
        </w:rPr>
        <w:t>protein</w:t>
      </w:r>
      <w:r w:rsidRPr="003776B0">
        <w:rPr>
          <w:color w:val="000000" w:themeColor="text1"/>
        </w:rPr>
        <w:t xml:space="preserve">/ transcription factor </w:t>
      </w:r>
      <w:r>
        <w:rPr>
          <w:color w:val="000000" w:themeColor="text1"/>
        </w:rPr>
        <w:t>phosphorylation</w:t>
      </w:r>
      <w:r w:rsidRPr="003776B0">
        <w:rPr>
          <w:color w:val="000000" w:themeColor="text1"/>
        </w:rPr>
        <w:t xml:space="preserve"> in response to stimuli in Natural Killer cells from whole blood.</w:t>
      </w:r>
    </w:p>
    <w:p w14:paraId="7A2C6F8C" w14:textId="50D605A8" w:rsidR="00163A7F" w:rsidRDefault="00163A7F"/>
    <w:p w14:paraId="538601B3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Collect whole blood in sodium-heparin tubes </w:t>
      </w:r>
      <w:r>
        <w:rPr>
          <w:color w:val="000000" w:themeColor="text1"/>
        </w:rPr>
        <w:t>(blood drawn by trained nurse/ phlebotomist)</w:t>
      </w:r>
    </w:p>
    <w:p w14:paraId="56FBFF60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Prepare FACS lyse/ fix buffer in advance (1:5 dilution with diH</w:t>
      </w:r>
      <w:r w:rsidRPr="00DE4FB9">
        <w:rPr>
          <w:color w:val="000000" w:themeColor="text1"/>
          <w:vertAlign w:val="subscript"/>
        </w:rPr>
        <w:t>2</w:t>
      </w:r>
      <w:r w:rsidRPr="003776B0">
        <w:rPr>
          <w:color w:val="000000" w:themeColor="text1"/>
        </w:rPr>
        <w:t>O; 20X blood volume per sample)</w:t>
      </w:r>
    </w:p>
    <w:p w14:paraId="1C80ED6E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Aliquot 500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 blood into new sodium-heparin tubes</w:t>
      </w:r>
    </w:p>
    <w:p w14:paraId="1921497D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Add stimulation and ECS mix and incubate for 20 minutes in 37</w:t>
      </w:r>
      <w:r>
        <w:rPr>
          <w:color w:val="000000"/>
        </w:rPr>
        <w:sym w:font="Symbol" w:char="F0B0"/>
      </w:r>
      <w:r w:rsidRPr="003776B0">
        <w:rPr>
          <w:color w:val="000000" w:themeColor="text1"/>
        </w:rPr>
        <w:t>C water bath</w:t>
      </w:r>
    </w:p>
    <w:p w14:paraId="2D0D008D" w14:textId="754876B5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Transfer whole blood to </w:t>
      </w:r>
      <w:r w:rsidR="00413F3B">
        <w:rPr>
          <w:color w:val="000000" w:themeColor="text1"/>
        </w:rPr>
        <w:t>15</w:t>
      </w:r>
      <w:r w:rsidRPr="003776B0">
        <w:rPr>
          <w:color w:val="000000" w:themeColor="text1"/>
        </w:rPr>
        <w:t xml:space="preserve"> mL falcon tubes</w:t>
      </w:r>
    </w:p>
    <w:p w14:paraId="66DAE747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Add FACS lyse/fix buffer</w:t>
      </w:r>
    </w:p>
    <w:p w14:paraId="76E788A0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Incubate for 10 minutes in 37</w:t>
      </w:r>
      <w:r>
        <w:rPr>
          <w:color w:val="000000"/>
        </w:rPr>
        <w:sym w:font="Symbol" w:char="F0B0"/>
      </w:r>
      <w:r w:rsidRPr="003776B0">
        <w:rPr>
          <w:color w:val="000000" w:themeColor="text1"/>
        </w:rPr>
        <w:t>C water bath </w:t>
      </w:r>
    </w:p>
    <w:p w14:paraId="2B71494E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Spin at 500 g for 8 minutes </w:t>
      </w:r>
      <w:r>
        <w:rPr>
          <w:color w:val="000000" w:themeColor="text1"/>
        </w:rPr>
        <w:t xml:space="preserve"> </w:t>
      </w:r>
    </w:p>
    <w:p w14:paraId="3415ED75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Aspirate supernatant and wash with 1 mL flow buffer</w:t>
      </w:r>
    </w:p>
    <w:p w14:paraId="48437D37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Spin at 500 g for 5 minutes </w:t>
      </w:r>
    </w:p>
    <w:p w14:paraId="60278D68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Aspirate supernatant and resuspend in 500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 chilled BD Perm III buffer</w:t>
      </w:r>
    </w:p>
    <w:p w14:paraId="6868B43B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3776B0">
        <w:rPr>
          <w:color w:val="000000" w:themeColor="text1"/>
        </w:rPr>
        <w:t>Incubate on ice in the dark</w:t>
      </w:r>
      <w:r w:rsidRPr="003776B0">
        <w:rPr>
          <w:b/>
          <w:bCs/>
          <w:color w:val="000000" w:themeColor="text1"/>
        </w:rPr>
        <w:t xml:space="preserve"> </w:t>
      </w:r>
      <w:r w:rsidRPr="003776B0">
        <w:rPr>
          <w:color w:val="000000" w:themeColor="text1"/>
        </w:rPr>
        <w:t>for</w:t>
      </w:r>
      <w:r w:rsidRPr="003776B0">
        <w:rPr>
          <w:b/>
          <w:bCs/>
          <w:color w:val="000000" w:themeColor="text1"/>
        </w:rPr>
        <w:t xml:space="preserve"> </w:t>
      </w:r>
      <w:r w:rsidRPr="003776B0">
        <w:rPr>
          <w:color w:val="000000" w:themeColor="text1"/>
        </w:rPr>
        <w:t>30 minutes</w:t>
      </w:r>
    </w:p>
    <w:p w14:paraId="13D73964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Spin at 300 g for 10 minutes </w:t>
      </w:r>
    </w:p>
    <w:p w14:paraId="42C171C4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Aspirate supernatant and resuspend in 400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 flow buffer</w:t>
      </w:r>
    </w:p>
    <w:p w14:paraId="12364E23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Transfer 200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L/well into 96 well v-bottom plate</w:t>
      </w:r>
    </w:p>
    <w:p w14:paraId="486057B3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Spin at 500 g for 5 minutes </w:t>
      </w:r>
    </w:p>
    <w:p w14:paraId="331156B4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Empty plate and resuspend in appropriate intracellular staining (ICS) mix (200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L)</w:t>
      </w:r>
    </w:p>
    <w:p w14:paraId="3B3807B7" w14:textId="77777777" w:rsidR="00163A7F" w:rsidRPr="003776B0" w:rsidRDefault="00163A7F" w:rsidP="00163A7F">
      <w:pPr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Incubate at room temperature in the dark for 1 hour </w:t>
      </w:r>
    </w:p>
    <w:p w14:paraId="6F8CC687" w14:textId="77777777" w:rsidR="00163A7F" w:rsidRPr="00413F3B" w:rsidRDefault="00163A7F" w:rsidP="00413F3B">
      <w:pPr>
        <w:pStyle w:val="ListParagraph"/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413F3B">
        <w:rPr>
          <w:color w:val="000000" w:themeColor="text1"/>
        </w:rPr>
        <w:lastRenderedPageBreak/>
        <w:t>Spin at 500 g for 5 mins </w:t>
      </w:r>
    </w:p>
    <w:p w14:paraId="4C2A14FF" w14:textId="77777777" w:rsidR="00413F3B" w:rsidRPr="00413F3B" w:rsidRDefault="00163A7F" w:rsidP="00413F3B">
      <w:pPr>
        <w:pStyle w:val="ListParagraph"/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413F3B">
        <w:rPr>
          <w:color w:val="000000" w:themeColor="text1"/>
        </w:rPr>
        <w:t xml:space="preserve">Empty plate and resuspend in 200 </w:t>
      </w:r>
      <w:r>
        <w:sym w:font="Symbol" w:char="F06D"/>
      </w:r>
      <w:r w:rsidRPr="00413F3B">
        <w:rPr>
          <w:color w:val="000000" w:themeColor="text1"/>
        </w:rPr>
        <w:t>L flow buffer </w:t>
      </w:r>
      <w:r w:rsidR="00413F3B" w:rsidRPr="00413F3B">
        <w:rPr>
          <w:color w:val="000000" w:themeColor="text1"/>
        </w:rPr>
        <w:t>1% PFA</w:t>
      </w:r>
    </w:p>
    <w:p w14:paraId="05746ACF" w14:textId="77777777" w:rsidR="00413F3B" w:rsidRPr="00413F3B" w:rsidRDefault="00413F3B" w:rsidP="00413F3B">
      <w:pPr>
        <w:pStyle w:val="ListParagraph"/>
        <w:numPr>
          <w:ilvl w:val="0"/>
          <w:numId w:val="5"/>
        </w:numPr>
        <w:jc w:val="both"/>
        <w:textAlignment w:val="baseline"/>
        <w:rPr>
          <w:color w:val="000000" w:themeColor="text1"/>
        </w:rPr>
      </w:pPr>
      <w:r w:rsidRPr="00413F3B">
        <w:rPr>
          <w:color w:val="000000" w:themeColor="text1"/>
        </w:rPr>
        <w:t>Store at 4</w:t>
      </w:r>
      <w:r>
        <w:rPr>
          <w:color w:val="000000"/>
        </w:rPr>
        <w:sym w:font="Symbol" w:char="F0B0"/>
      </w:r>
      <w:r w:rsidRPr="00413F3B">
        <w:rPr>
          <w:color w:val="000000" w:themeColor="text1"/>
        </w:rPr>
        <w:t>C for up to 24 hours (FB) or 72 hours (PFA)</w:t>
      </w:r>
    </w:p>
    <w:p w14:paraId="3DA3E49C" w14:textId="1276CC77" w:rsidR="00163A7F" w:rsidRDefault="00163A7F"/>
    <w:p w14:paraId="6462F028" w14:textId="77777777" w:rsidR="00163A7F" w:rsidRDefault="00163A7F" w:rsidP="00163A7F">
      <w:pPr>
        <w:pStyle w:val="Heading2"/>
        <w:numPr>
          <w:ilvl w:val="0"/>
          <w:numId w:val="0"/>
        </w:numPr>
        <w:ind w:left="567" w:hanging="567"/>
      </w:pPr>
      <w:r>
        <w:t xml:space="preserve">Protocol 3 – Intracellular </w:t>
      </w:r>
      <w:proofErr w:type="spellStart"/>
      <w:r>
        <w:t>IFN</w:t>
      </w:r>
      <w:r>
        <w:rPr>
          <w:color w:val="000000"/>
        </w:rPr>
        <w:t>γ</w:t>
      </w:r>
      <w:proofErr w:type="spellEnd"/>
      <w:r>
        <w:rPr>
          <w:color w:val="000000"/>
        </w:rPr>
        <w:t xml:space="preserve"> Staining (Figure 5A)</w:t>
      </w:r>
    </w:p>
    <w:p w14:paraId="42A42B23" w14:textId="1FE63418" w:rsidR="00163A7F" w:rsidRDefault="00163A7F" w:rsidP="00163A7F">
      <w:pPr>
        <w:jc w:val="both"/>
        <w:rPr>
          <w:color w:val="000000" w:themeColor="text1"/>
        </w:rPr>
      </w:pPr>
      <w:r w:rsidRPr="003776B0">
        <w:rPr>
          <w:color w:val="000000" w:themeColor="text1"/>
        </w:rPr>
        <w:t xml:space="preserve">Objective: Quantify intracellular </w:t>
      </w:r>
      <w:proofErr w:type="spellStart"/>
      <w:r w:rsidRPr="003776B0">
        <w:rPr>
          <w:color w:val="000000" w:themeColor="text1"/>
        </w:rPr>
        <w:t>IFNγ</w:t>
      </w:r>
      <w:proofErr w:type="spellEnd"/>
      <w:r w:rsidRPr="003776B0">
        <w:rPr>
          <w:color w:val="000000" w:themeColor="text1"/>
        </w:rPr>
        <w:t xml:space="preserve"> production as a measure of activity in Natural Killer cells from whole blood.</w:t>
      </w:r>
    </w:p>
    <w:p w14:paraId="5D694F83" w14:textId="2C1C49C7" w:rsidR="00163A7F" w:rsidRDefault="00163A7F" w:rsidP="00163A7F">
      <w:pPr>
        <w:jc w:val="both"/>
        <w:rPr>
          <w:color w:val="000000" w:themeColor="text1"/>
        </w:rPr>
      </w:pPr>
    </w:p>
    <w:p w14:paraId="4AB33155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Collect whole blood in sodium-heparin tubes </w:t>
      </w:r>
      <w:r>
        <w:rPr>
          <w:color w:val="000000" w:themeColor="text1"/>
        </w:rPr>
        <w:t>(blood drawn by trained nurse/ phlebotomist)</w:t>
      </w:r>
    </w:p>
    <w:p w14:paraId="57786DC2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Prepare FACS lyse/ fix buffer in advance (1:5 dilution with diH</w:t>
      </w:r>
      <w:r w:rsidRPr="00DE4FB9">
        <w:rPr>
          <w:color w:val="000000" w:themeColor="text1"/>
          <w:vertAlign w:val="subscript"/>
        </w:rPr>
        <w:t>2</w:t>
      </w:r>
      <w:r w:rsidRPr="003776B0">
        <w:rPr>
          <w:color w:val="000000" w:themeColor="text1"/>
        </w:rPr>
        <w:t>O; 20X blood volume per sample)</w:t>
      </w:r>
    </w:p>
    <w:p w14:paraId="42178A30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Aliquot 1 mL of whole blood into new sodium-heparin tubes</w:t>
      </w:r>
    </w:p>
    <w:p w14:paraId="1C1D1DB2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Incubate whole blood with PMA-ionomycin for 5 hours at 37</w:t>
      </w:r>
      <w:r>
        <w:rPr>
          <w:color w:val="000000"/>
        </w:rPr>
        <w:sym w:font="Symbol" w:char="F0B0"/>
      </w:r>
      <w:r w:rsidRPr="003776B0">
        <w:rPr>
          <w:color w:val="000000" w:themeColor="text1"/>
        </w:rPr>
        <w:t>C and IL-2/IL-12 for 24 hours at 37</w:t>
      </w:r>
      <w:r>
        <w:rPr>
          <w:color w:val="000000"/>
        </w:rPr>
        <w:sym w:font="Symbol" w:char="F0B0"/>
      </w:r>
      <w:r w:rsidRPr="003776B0">
        <w:rPr>
          <w:color w:val="000000" w:themeColor="text1"/>
        </w:rPr>
        <w:t>C </w:t>
      </w:r>
    </w:p>
    <w:p w14:paraId="2408E95E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Add 10 ug/mL Golgi plug (</w:t>
      </w:r>
      <w:proofErr w:type="spellStart"/>
      <w:r w:rsidRPr="003776B0">
        <w:rPr>
          <w:color w:val="000000" w:themeColor="text1"/>
        </w:rPr>
        <w:t>Brefaldin</w:t>
      </w:r>
      <w:proofErr w:type="spellEnd"/>
      <w:r w:rsidRPr="003776B0">
        <w:rPr>
          <w:color w:val="000000" w:themeColor="text1"/>
        </w:rPr>
        <w:t xml:space="preserve"> A) per tube for the last 2 hours of each incubation</w:t>
      </w:r>
    </w:p>
    <w:p w14:paraId="04ED7B5E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Invert tubes 10 times and incubate at 37</w:t>
      </w:r>
      <w:r>
        <w:rPr>
          <w:color w:val="000000"/>
        </w:rPr>
        <w:sym w:font="Symbol" w:char="F0B0"/>
      </w:r>
      <w:r w:rsidRPr="003776B0">
        <w:rPr>
          <w:color w:val="000000" w:themeColor="text1"/>
        </w:rPr>
        <w:t>C for remaining 2 hours</w:t>
      </w:r>
    </w:p>
    <w:p w14:paraId="25A26BD0" w14:textId="440434EE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Collect 600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 xml:space="preserve">L whole blood in Eppendorf tube, spin at 13000 rpm for 1 minute, and store at </w:t>
      </w:r>
      <w:r>
        <w:rPr>
          <w:color w:val="000000" w:themeColor="text1"/>
        </w:rPr>
        <w:t>-8</w:t>
      </w:r>
      <w:r w:rsidRPr="003776B0">
        <w:rPr>
          <w:color w:val="000000" w:themeColor="text1"/>
        </w:rPr>
        <w:t>0</w:t>
      </w:r>
      <w:r>
        <w:rPr>
          <w:color w:val="000000"/>
        </w:rPr>
        <w:sym w:font="Symbol" w:char="F0B0"/>
      </w:r>
      <w:r w:rsidRPr="003776B0">
        <w:rPr>
          <w:color w:val="000000" w:themeColor="text1"/>
        </w:rPr>
        <w:t xml:space="preserve">C for </w:t>
      </w:r>
      <w:proofErr w:type="spellStart"/>
      <w:r w:rsidRPr="003776B0">
        <w:rPr>
          <w:color w:val="000000" w:themeColor="text1"/>
        </w:rPr>
        <w:t>IFNγ</w:t>
      </w:r>
      <w:proofErr w:type="spellEnd"/>
      <w:r w:rsidRPr="003776B0">
        <w:rPr>
          <w:color w:val="000000" w:themeColor="text1"/>
        </w:rPr>
        <w:t xml:space="preserve"> ELISA</w:t>
      </w:r>
    </w:p>
    <w:p w14:paraId="630ED9E9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Transfer remaining 400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 to 15mL falcon tubes</w:t>
      </w:r>
    </w:p>
    <w:p w14:paraId="4BCAA732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Incubate with Fc block (50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L) for 5 mins at room temperature</w:t>
      </w:r>
    </w:p>
    <w:p w14:paraId="387D040E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Add ECS mix (40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L); Mix by pipetting up and down</w:t>
      </w:r>
    </w:p>
    <w:p w14:paraId="2F114D3A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Incubate for 15 mins at room temperature</w:t>
      </w:r>
    </w:p>
    <w:p w14:paraId="45CC7021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Add FACS lyse/ fix buffer</w:t>
      </w:r>
    </w:p>
    <w:p w14:paraId="4EF67575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Incubate for 10 minutes in 37</w:t>
      </w:r>
      <w:r>
        <w:rPr>
          <w:color w:val="000000"/>
        </w:rPr>
        <w:sym w:font="Symbol" w:char="F0B0"/>
      </w:r>
      <w:r w:rsidRPr="003776B0">
        <w:rPr>
          <w:color w:val="000000" w:themeColor="text1"/>
        </w:rPr>
        <w:t>C water bath </w:t>
      </w:r>
    </w:p>
    <w:p w14:paraId="6004F0AE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Spin at 500 g for 8 minutes</w:t>
      </w:r>
    </w:p>
    <w:p w14:paraId="3892219F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Aspirate supernatant and resuspend in 1 mL flow buffer</w:t>
      </w:r>
    </w:p>
    <w:p w14:paraId="5920A581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Spin at 500 g for 5 mins </w:t>
      </w:r>
    </w:p>
    <w:p w14:paraId="547A3069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Aspirate supernatant and resuspend in 500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 chilled BD Perm III buffer </w:t>
      </w:r>
    </w:p>
    <w:p w14:paraId="6EA01138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rFonts w:ascii="Arial" w:hAnsi="Arial" w:cs="Arial"/>
          <w:color w:val="000000" w:themeColor="text1"/>
        </w:rPr>
      </w:pPr>
      <w:r w:rsidRPr="003776B0">
        <w:rPr>
          <w:color w:val="000000" w:themeColor="text1"/>
        </w:rPr>
        <w:t>Incubate on ice in the dark</w:t>
      </w:r>
      <w:r w:rsidRPr="003776B0">
        <w:rPr>
          <w:b/>
          <w:bCs/>
          <w:color w:val="000000" w:themeColor="text1"/>
        </w:rPr>
        <w:t xml:space="preserve"> </w:t>
      </w:r>
      <w:r w:rsidRPr="003776B0">
        <w:rPr>
          <w:color w:val="000000" w:themeColor="text1"/>
        </w:rPr>
        <w:t>for</w:t>
      </w:r>
      <w:r w:rsidRPr="003776B0">
        <w:rPr>
          <w:b/>
          <w:bCs/>
          <w:color w:val="000000" w:themeColor="text1"/>
        </w:rPr>
        <w:t xml:space="preserve"> </w:t>
      </w:r>
      <w:r w:rsidRPr="003776B0">
        <w:rPr>
          <w:color w:val="000000" w:themeColor="text1"/>
        </w:rPr>
        <w:t>30 minutes</w:t>
      </w:r>
    </w:p>
    <w:p w14:paraId="0DC192D3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Spin at 300 g for 10 minutes</w:t>
      </w:r>
    </w:p>
    <w:p w14:paraId="562A5755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Aspirate supernatant and resuspend in 400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 flow buffer</w:t>
      </w:r>
    </w:p>
    <w:p w14:paraId="316537F0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Transfer 200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L/ well into 96 well v-bottom plate</w:t>
      </w:r>
    </w:p>
    <w:p w14:paraId="131FC6C9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>Spin at 500 g for 5 minutes</w:t>
      </w:r>
    </w:p>
    <w:p w14:paraId="4519C345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Empty plate and resuspend in appropriate ICS mix (200 </w:t>
      </w:r>
      <w:r>
        <w:rPr>
          <w:color w:val="000000" w:themeColor="text1"/>
        </w:rPr>
        <w:sym w:font="Symbol" w:char="F06D"/>
      </w:r>
      <w:r w:rsidRPr="003776B0">
        <w:rPr>
          <w:color w:val="000000" w:themeColor="text1"/>
        </w:rPr>
        <w:t>L)</w:t>
      </w:r>
    </w:p>
    <w:p w14:paraId="0864F507" w14:textId="77777777" w:rsidR="00163A7F" w:rsidRPr="003776B0" w:rsidRDefault="00163A7F" w:rsidP="00163A7F">
      <w:pPr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3776B0">
        <w:rPr>
          <w:color w:val="000000" w:themeColor="text1"/>
        </w:rPr>
        <w:t xml:space="preserve">Incubate at </w:t>
      </w:r>
      <w:r w:rsidRPr="00DE4FB9">
        <w:rPr>
          <w:color w:val="000000" w:themeColor="text1"/>
        </w:rPr>
        <w:t>4</w:t>
      </w:r>
      <w:r>
        <w:rPr>
          <w:color w:val="000000"/>
        </w:rPr>
        <w:sym w:font="Symbol" w:char="F0B0"/>
      </w:r>
      <w:r w:rsidRPr="00DE4FB9">
        <w:rPr>
          <w:color w:val="000000" w:themeColor="text1"/>
        </w:rPr>
        <w:t>C</w:t>
      </w:r>
      <w:r w:rsidRPr="003776B0">
        <w:rPr>
          <w:color w:val="000000" w:themeColor="text1"/>
        </w:rPr>
        <w:t xml:space="preserve"> for 30 minutes</w:t>
      </w:r>
    </w:p>
    <w:p w14:paraId="5A10181B" w14:textId="7EAFCB8F" w:rsidR="00413F3B" w:rsidRPr="00413F3B" w:rsidRDefault="00163A7F" w:rsidP="00413F3B">
      <w:pPr>
        <w:pStyle w:val="ListParagraph"/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413F3B">
        <w:rPr>
          <w:color w:val="000000" w:themeColor="text1"/>
        </w:rPr>
        <w:t xml:space="preserve">Empty plate and resuspend in 200 </w:t>
      </w:r>
      <w:r>
        <w:sym w:font="Symbol" w:char="F06D"/>
      </w:r>
      <w:r w:rsidRPr="00413F3B">
        <w:rPr>
          <w:color w:val="000000" w:themeColor="text1"/>
        </w:rPr>
        <w:t>L flow buffer </w:t>
      </w:r>
      <w:r w:rsidR="00413F3B" w:rsidRPr="00413F3B">
        <w:rPr>
          <w:color w:val="000000" w:themeColor="text1"/>
        </w:rPr>
        <w:t xml:space="preserve">or </w:t>
      </w:r>
      <w:r w:rsidR="00413F3B" w:rsidRPr="00413F3B">
        <w:rPr>
          <w:color w:val="000000" w:themeColor="text1"/>
        </w:rPr>
        <w:t>1% PFA</w:t>
      </w:r>
    </w:p>
    <w:p w14:paraId="3679A764" w14:textId="77777777" w:rsidR="00413F3B" w:rsidRPr="00413F3B" w:rsidRDefault="00413F3B" w:rsidP="00413F3B">
      <w:pPr>
        <w:pStyle w:val="ListParagraph"/>
        <w:numPr>
          <w:ilvl w:val="0"/>
          <w:numId w:val="6"/>
        </w:numPr>
        <w:jc w:val="both"/>
        <w:textAlignment w:val="baseline"/>
        <w:rPr>
          <w:color w:val="000000" w:themeColor="text1"/>
        </w:rPr>
      </w:pPr>
      <w:r w:rsidRPr="00413F3B">
        <w:rPr>
          <w:color w:val="000000" w:themeColor="text1"/>
        </w:rPr>
        <w:t>Store at 4</w:t>
      </w:r>
      <w:r>
        <w:rPr>
          <w:color w:val="000000"/>
        </w:rPr>
        <w:sym w:font="Symbol" w:char="F0B0"/>
      </w:r>
      <w:r w:rsidRPr="00413F3B">
        <w:rPr>
          <w:color w:val="000000" w:themeColor="text1"/>
        </w:rPr>
        <w:t>C for up to 24 hours (FB) or 72 hours (PFA)</w:t>
      </w:r>
    </w:p>
    <w:p w14:paraId="64C5CD95" w14:textId="74176A29" w:rsidR="00163A7F" w:rsidRPr="00BE35B3" w:rsidRDefault="00163A7F" w:rsidP="00413F3B">
      <w:pPr>
        <w:ind w:left="720"/>
        <w:jc w:val="both"/>
        <w:textAlignment w:val="baseline"/>
        <w:rPr>
          <w:color w:val="000000" w:themeColor="text1"/>
        </w:rPr>
      </w:pPr>
    </w:p>
    <w:p w14:paraId="5447346E" w14:textId="77777777" w:rsidR="00163A7F" w:rsidRDefault="00163A7F" w:rsidP="00163A7F">
      <w:pPr>
        <w:jc w:val="both"/>
        <w:rPr>
          <w:color w:val="000000" w:themeColor="text1"/>
        </w:rPr>
      </w:pPr>
    </w:p>
    <w:p w14:paraId="728E9E7C" w14:textId="77777777" w:rsidR="00163A7F" w:rsidRDefault="00163A7F"/>
    <w:sectPr w:rsidR="00163A7F" w:rsidSect="00304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784"/>
    <w:multiLevelType w:val="multilevel"/>
    <w:tmpl w:val="CEE6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2E3C00BE"/>
    <w:multiLevelType w:val="multilevel"/>
    <w:tmpl w:val="37F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04A40"/>
    <w:multiLevelType w:val="multilevel"/>
    <w:tmpl w:val="D5C8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502D5"/>
    <w:multiLevelType w:val="hybridMultilevel"/>
    <w:tmpl w:val="AB880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73C6A"/>
    <w:multiLevelType w:val="multilevel"/>
    <w:tmpl w:val="D5C8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7F"/>
    <w:rsid w:val="00163A7F"/>
    <w:rsid w:val="00304743"/>
    <w:rsid w:val="00413F3B"/>
    <w:rsid w:val="0086267E"/>
    <w:rsid w:val="00BC521D"/>
    <w:rsid w:val="00C6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6F24"/>
  <w15:chartTrackingRefBased/>
  <w15:docId w15:val="{C0F8159D-746F-1D46-9F7A-09CB9D6D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7F"/>
    <w:rPr>
      <w:rFonts w:ascii="Times New Roman" w:eastAsia="Times New Roman" w:hAnsi="Times New Roman" w:cs="Times New Roman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163A7F"/>
    <w:pPr>
      <w:numPr>
        <w:numId w:val="2"/>
      </w:numPr>
      <w:spacing w:before="240"/>
      <w:contextualSpacing w:val="0"/>
      <w:outlineLvl w:val="0"/>
    </w:pPr>
    <w:rPr>
      <w:rFonts w:eastAsia="Cambria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63A7F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163A7F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163A7F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163A7F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63A7F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163A7F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163A7F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163A7F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163A7F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163A7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6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2020-04-03T21:25:00Z</dcterms:created>
  <dcterms:modified xsi:type="dcterms:W3CDTF">2020-04-07T04:15:00Z</dcterms:modified>
</cp:coreProperties>
</file>