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A653E" w14:textId="1E5BE26B" w:rsidR="00702C7E" w:rsidRPr="00702C7E" w:rsidRDefault="00702C7E" w:rsidP="00702C7E">
      <w:pPr>
        <w:pStyle w:val="Title"/>
      </w:pPr>
      <w:r w:rsidRPr="00702C7E">
        <w:t xml:space="preserve">A </w:t>
      </w:r>
      <w:r w:rsidR="00513408">
        <w:t>Method of</w:t>
      </w:r>
      <w:r w:rsidRPr="00702C7E">
        <w:t xml:space="preserve"> Assessment of Human Natural Killer Cell Phenotype and Function in Whole Blood</w:t>
      </w:r>
    </w:p>
    <w:p w14:paraId="1065E5C0" w14:textId="4ABAF0F0" w:rsidR="00202167" w:rsidRPr="00702C7E" w:rsidRDefault="00202167" w:rsidP="00702C7E">
      <w:pPr>
        <w:rPr>
          <w:rFonts w:ascii="Times New Roman" w:hAnsi="Times New Roman" w:cs="Times New Roman"/>
        </w:rPr>
      </w:pPr>
    </w:p>
    <w:p w14:paraId="673460D0" w14:textId="24297CB4" w:rsidR="00702C7E" w:rsidRDefault="00702C7E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702C7E">
        <w:rPr>
          <w:rFonts w:ascii="Times New Roman" w:eastAsia="Times New Roman" w:hAnsi="Times New Roman" w:cs="Times New Roman"/>
          <w:b/>
          <w:bCs/>
          <w:color w:val="000000"/>
        </w:rPr>
        <w:t xml:space="preserve">Table </w:t>
      </w:r>
      <w:r w:rsidR="008B1B87">
        <w:rPr>
          <w:rFonts w:ascii="Times New Roman" w:eastAsia="Times New Roman" w:hAnsi="Times New Roman" w:cs="Times New Roman"/>
          <w:b/>
          <w:bCs/>
          <w:color w:val="000000"/>
        </w:rPr>
        <w:t>1</w:t>
      </w:r>
      <w:r w:rsidRPr="00702C7E">
        <w:rPr>
          <w:rFonts w:ascii="Times New Roman" w:eastAsia="Times New Roman" w:hAnsi="Times New Roman" w:cs="Times New Roman"/>
          <w:b/>
          <w:bCs/>
          <w:color w:val="000000"/>
        </w:rPr>
        <w:t>.  Percentage and Median Fluorescence Intensity of NK Cell Surface Receptors</w:t>
      </w:r>
      <w:r w:rsidR="00513408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6B17CFA5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5CEA4AB" w14:textId="77777777" w:rsidR="00702C7E" w:rsidRPr="00702C7E" w:rsidRDefault="00702C7E" w:rsidP="00702C7E">
      <w:pPr>
        <w:ind w:left="-567"/>
        <w:rPr>
          <w:rFonts w:ascii="Times New Roman" w:eastAsia="Times New Roman" w:hAnsi="Times New Roman" w:cs="Times New Roman"/>
          <w:color w:val="000000"/>
        </w:rPr>
      </w:pPr>
    </w:p>
    <w:p w14:paraId="4AF561F0" w14:textId="7C418B49" w:rsidR="00702C7E" w:rsidRDefault="00702C7E" w:rsidP="00702C7E">
      <w:pPr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page" w:tblpX="8049" w:tblpY="4104"/>
        <w:tblW w:w="7371" w:type="dxa"/>
        <w:tblLook w:val="04A0" w:firstRow="1" w:lastRow="0" w:firstColumn="1" w:lastColumn="0" w:noHBand="0" w:noVBand="1"/>
      </w:tblPr>
      <w:tblGrid>
        <w:gridCol w:w="870"/>
        <w:gridCol w:w="1540"/>
        <w:gridCol w:w="1418"/>
        <w:gridCol w:w="1559"/>
        <w:gridCol w:w="142"/>
        <w:gridCol w:w="1701"/>
        <w:gridCol w:w="141"/>
      </w:tblGrid>
      <w:tr w:rsidR="00612518" w:rsidRPr="00612518" w14:paraId="471C6396" w14:textId="77777777" w:rsidTr="00612518">
        <w:trPr>
          <w:gridAfter w:val="1"/>
          <w:wAfter w:w="141" w:type="dxa"/>
          <w:trHeight w:val="319"/>
        </w:trPr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2D66" w14:textId="77777777" w:rsidR="00612518" w:rsidRPr="00612518" w:rsidRDefault="00612518" w:rsidP="00612518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E6558" w14:textId="520334C1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% positive CD56</w:t>
            </w:r>
            <w:r w:rsidRPr="005C6EE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Dim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CD3- cells (median, IQR)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9C29C" w14:textId="77777777" w:rsid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MFI in CD56</w:t>
            </w:r>
            <w:r w:rsidRPr="005C6EE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Dim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CD3-</w:t>
            </w:r>
          </w:p>
          <w:p w14:paraId="033298CB" w14:textId="1C7B981E" w:rsidR="00EC1309" w:rsidRPr="00612518" w:rsidRDefault="00EC1309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(median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, IQR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612518" w:rsidRPr="00612518" w14:paraId="2F31F9D7" w14:textId="77777777" w:rsidTr="00612518">
        <w:trPr>
          <w:gridAfter w:val="1"/>
          <w:wAfter w:w="141" w:type="dxa"/>
          <w:trHeight w:val="319"/>
        </w:trPr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4D8B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Target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C82C5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Healthy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19F07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Cancer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E92C0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Healthy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0CD55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Cancer</w:t>
            </w:r>
          </w:p>
        </w:tc>
      </w:tr>
      <w:tr w:rsidR="00612518" w:rsidRPr="00612518" w14:paraId="5B68E41D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7D48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NKG2D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F44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90.8 (87.1-92.9)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CEFD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88.1 (83.5-91.4)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842B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306.5 (260.8-388.5)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51AB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275.5 (225.3-296.0)</w:t>
            </w:r>
          </w:p>
        </w:tc>
      </w:tr>
      <w:tr w:rsidR="00612518" w:rsidRPr="00612518" w14:paraId="1575D046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01F4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DNAM-1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CA2D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76.2 (65.3-89.3)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06B2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84.4 (75.9-87.9)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DF83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179.5 (156.0-212.8)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8061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193.0 (155.5-216.0)</w:t>
            </w:r>
          </w:p>
        </w:tc>
      </w:tr>
      <w:tr w:rsidR="00612518" w:rsidRPr="00612518" w14:paraId="48E20E6E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C865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NKG2A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C905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34.6 (26.7-41.4)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A81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28.0 (21.8-40.2)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9468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21.5 (17.2-31.9)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4501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20.8 (15.5-38.2)</w:t>
            </w:r>
          </w:p>
        </w:tc>
      </w:tr>
      <w:tr w:rsidR="00612518" w:rsidRPr="00612518" w14:paraId="0DE5309D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6E59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PD-1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24BF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1.1 (0.6-1.9)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9A1E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1.0 (0.3-1.5)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2580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45.2 (38.8-52.38)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669B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42.8 (38.9-50.6)</w:t>
            </w:r>
          </w:p>
        </w:tc>
      </w:tr>
      <w:tr w:rsidR="00612518" w:rsidRPr="00612518" w14:paraId="03551BC5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A485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TIGIT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3F9C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31.3 (28.9-43.0)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0D7B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35.0 (25.1-42.8)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D7F1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279.5 (240.5-294.5)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EB20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273.0 (212.5-302.3)</w:t>
            </w:r>
          </w:p>
        </w:tc>
      </w:tr>
      <w:tr w:rsidR="00612518" w:rsidRPr="00612518" w14:paraId="47669C2B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12D4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TIM-3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4D0C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40.7 (22.4-46.5)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A3D7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38.4 (32.7-49.0)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712F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334.5 (286.5-394.8)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D823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306.5 (244.8-361.5)</w:t>
            </w:r>
          </w:p>
        </w:tc>
      </w:tr>
      <w:tr w:rsidR="00612518" w:rsidRPr="00612518" w14:paraId="4513565A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F536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FF6C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4.7 (4.0-7.5)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8DCE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7.0 (6.1-7.5)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DAD3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83.5 (63.4-171.5)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A9F7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65.3 (50.50-176.0)</w:t>
            </w:r>
          </w:p>
        </w:tc>
      </w:tr>
      <w:tr w:rsidR="00612518" w:rsidRPr="00612518" w14:paraId="34719430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8AA6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CD122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AE8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95.7 (93.7-97.2)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B7DF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94.3 (92.0-96.0)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CF82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501.0 (380.5-654.5)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A4D6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466.0 (307.0-666.5)</w:t>
            </w:r>
          </w:p>
        </w:tc>
      </w:tr>
      <w:tr w:rsidR="00612518" w:rsidRPr="00612518" w14:paraId="4F117E29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C564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CD132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398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61.7 (42.3-71.3)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1D0E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39.1 (38.1-60.9)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6538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179.0 (132.0-207.0)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0BF5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190.0 (180.0-192.0)</w:t>
            </w:r>
          </w:p>
        </w:tc>
      </w:tr>
      <w:tr w:rsidR="00612518" w:rsidRPr="00612518" w14:paraId="10CCC018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C1A9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CD212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5745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44.8 (32.6-55.6)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DB0B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52.6 (41.4-58.0)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FAD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191.0 (180.5-201.0)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7BF2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186.0 (157.0-199.0)</w:t>
            </w:r>
          </w:p>
        </w:tc>
      </w:tr>
    </w:tbl>
    <w:tbl>
      <w:tblPr>
        <w:tblpPr w:leftFromText="180" w:rightFromText="180" w:vertAnchor="page" w:horzAnchor="page" w:tblpX="376" w:tblpY="4103"/>
        <w:tblW w:w="7371" w:type="dxa"/>
        <w:tblLook w:val="04A0" w:firstRow="1" w:lastRow="0" w:firstColumn="1" w:lastColumn="0" w:noHBand="0" w:noVBand="1"/>
      </w:tblPr>
      <w:tblGrid>
        <w:gridCol w:w="870"/>
        <w:gridCol w:w="1540"/>
        <w:gridCol w:w="1418"/>
        <w:gridCol w:w="1559"/>
        <w:gridCol w:w="142"/>
        <w:gridCol w:w="1701"/>
        <w:gridCol w:w="141"/>
      </w:tblGrid>
      <w:tr w:rsidR="00612518" w:rsidRPr="00612518" w14:paraId="73318B2D" w14:textId="77777777" w:rsidTr="00612518">
        <w:trPr>
          <w:gridAfter w:val="1"/>
          <w:wAfter w:w="141" w:type="dxa"/>
          <w:trHeight w:val="319"/>
        </w:trPr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3DED" w14:textId="77777777" w:rsidR="00612518" w:rsidRPr="00612518" w:rsidRDefault="00612518" w:rsidP="00612518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F98D8" w14:textId="1FE261F3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% positive CD56</w:t>
            </w:r>
            <w:r w:rsidRPr="005C6EE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Bright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CD3- cells (median, IQR)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9603D" w14:textId="77777777" w:rsid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MFI</w:t>
            </w:r>
            <w:r w:rsidR="00EC130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in CD56</w:t>
            </w:r>
            <w:r w:rsidRPr="005C6EE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Bright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CD3-</w:t>
            </w:r>
          </w:p>
          <w:p w14:paraId="462777F3" w14:textId="6526E2AA" w:rsidR="00EC1309" w:rsidRPr="00612518" w:rsidRDefault="00EC1309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(median, IQR)</w:t>
            </w:r>
          </w:p>
        </w:tc>
      </w:tr>
      <w:tr w:rsidR="00612518" w:rsidRPr="00612518" w14:paraId="0434997E" w14:textId="77777777" w:rsidTr="00612518">
        <w:trPr>
          <w:gridAfter w:val="1"/>
          <w:wAfter w:w="141" w:type="dxa"/>
          <w:trHeight w:val="319"/>
        </w:trPr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3EC0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Target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519E7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Healthy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F77B5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Cancer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0047C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Healthy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90FEB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Cancer</w:t>
            </w:r>
          </w:p>
        </w:tc>
      </w:tr>
      <w:tr w:rsidR="00612518" w:rsidRPr="00612518" w14:paraId="40B84A96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38A2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NKG2D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9217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91.4 (87.1-93.5)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644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84.4 (75.9-87.9)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F59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300.5 (255.8-341.0)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C773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278.5 (207.3-353.3)</w:t>
            </w:r>
          </w:p>
        </w:tc>
      </w:tr>
      <w:tr w:rsidR="00612518" w:rsidRPr="00612518" w14:paraId="0FE27A79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4517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DNAM-1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7313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73.7 (61.4-89.3)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7325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88.1 (83.5-91.4)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4B1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275.0 (242.8-321.5)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02AD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252.5 (219.8-311.0)</w:t>
            </w:r>
          </w:p>
        </w:tc>
      </w:tr>
      <w:tr w:rsidR="00612518" w:rsidRPr="00612518" w14:paraId="7BCEED05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1C57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NKG2A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3223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38.0 (32.2-52.3)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3E5B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28.0 (21.8-40.2)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1A81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150.0 (106.8-180.8)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7A7C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88.2 (49.3-162.0)</w:t>
            </w:r>
          </w:p>
        </w:tc>
      </w:tr>
      <w:tr w:rsidR="00612518" w:rsidRPr="00612518" w14:paraId="2A12BFF1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C10B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PD-1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8FF3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1.2 (0.6-2.2)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25A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1.0 (0.3-1.5)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89B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40.2 (33.1-46.8)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98E8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38.9 (31.6-42.8)</w:t>
            </w:r>
          </w:p>
        </w:tc>
      </w:tr>
      <w:tr w:rsidR="00612518" w:rsidRPr="00612518" w14:paraId="37C2D36D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5B37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TIGIT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1E9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31.3 (26.8-43.0)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E62F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35.0 (25.1-42.8)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91C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165.5 (123.8-188.8)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977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144.0 (113.0-172.3)</w:t>
            </w:r>
          </w:p>
        </w:tc>
      </w:tr>
      <w:tr w:rsidR="00612518" w:rsidRPr="00612518" w14:paraId="71B5FB37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C79A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TIM-3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31F7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35.6 (22.0-41.6)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B476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38.4 (32.7-49.0)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E3A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770.0 (614.5-948.8)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DD1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676.0 (503.5-783.8)</w:t>
            </w:r>
          </w:p>
        </w:tc>
      </w:tr>
      <w:tr w:rsidR="00612518" w:rsidRPr="00612518" w14:paraId="6F7B4E2E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5A99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95E4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18.5 (15.3-27.0)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44D7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23.9 (18.9-32.0)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AD12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152.0 (104.2-224.5)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5186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111.0 (74.4-224.0)</w:t>
            </w:r>
          </w:p>
        </w:tc>
      </w:tr>
      <w:tr w:rsidR="00612518" w:rsidRPr="00612518" w14:paraId="3CE66CBE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2602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CD122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F8C3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97.5 (96.0-98.5)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291B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96.6 (92.1-98.0)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C99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694.0 (542.0-860.0)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D5C9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625.0 (377.8-1275.3)</w:t>
            </w:r>
          </w:p>
        </w:tc>
      </w:tr>
      <w:tr w:rsidR="00612518" w:rsidRPr="00612518" w14:paraId="725A05DA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7E00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CD132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C30F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80.4 (59.4-95.6)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D012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76.3 (72.1-86.0)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102A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223.0 (179.0-262.0)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FBFE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229.0 (213.0-232.0)</w:t>
            </w:r>
          </w:p>
        </w:tc>
      </w:tr>
      <w:tr w:rsidR="00612518" w:rsidRPr="00612518" w14:paraId="6854F842" w14:textId="77777777" w:rsidTr="00612518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8073" w14:textId="77777777" w:rsidR="00612518" w:rsidRPr="00612518" w:rsidRDefault="00612518" w:rsidP="00612518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CD212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5FD2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18.6 (13.0-28.8)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BBCEE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39.3 (11.5-43.0)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C56F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345.0 (322.5-375.5)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1E66" w14:textId="77777777" w:rsidR="00612518" w:rsidRPr="00612518" w:rsidRDefault="00612518" w:rsidP="00612518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321.0 (257.0-347.0)</w:t>
            </w:r>
          </w:p>
        </w:tc>
      </w:tr>
    </w:tbl>
    <w:p w14:paraId="79896A06" w14:textId="27B567C9" w:rsidR="003D2B35" w:rsidRDefault="003D2B35" w:rsidP="00702C7E">
      <w:pPr>
        <w:rPr>
          <w:rFonts w:ascii="Times New Roman" w:hAnsi="Times New Roman" w:cs="Times New Roman"/>
        </w:rPr>
      </w:pPr>
    </w:p>
    <w:p w14:paraId="428BF045" w14:textId="0D8D69E6" w:rsidR="00612518" w:rsidRDefault="00612518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5246670" w14:textId="607A8DE8" w:rsidR="00612518" w:rsidRDefault="00612518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8A2F876" w14:textId="7F22B861" w:rsidR="00612518" w:rsidRDefault="00612518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208688E" w14:textId="47A01196" w:rsidR="00612518" w:rsidRDefault="00612518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CF8706" w14:textId="074AEB33" w:rsidR="00612518" w:rsidRDefault="00612518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02DB474" w14:textId="5470B76E" w:rsidR="00612518" w:rsidRDefault="00612518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339E961" w14:textId="5FBAEFB9" w:rsidR="00612518" w:rsidRDefault="00612518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18B82F9" w14:textId="002C511E" w:rsidR="00612518" w:rsidRDefault="00612518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255C221" w14:textId="40F9CAD9" w:rsidR="00702C7E" w:rsidRDefault="00702C7E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702C7E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Table 2.  Percentage and Median Fluorescence Intensity of NK Cell Activating/ Inhibitory/ Cytokine Receptors Measured in Cryopreserved PBMCs</w:t>
      </w:r>
      <w:r w:rsidR="00513408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75177486" w14:textId="43F949B3" w:rsidR="00702C7E" w:rsidRDefault="00702C7E" w:rsidP="00702C7E">
      <w:pPr>
        <w:rPr>
          <w:rFonts w:ascii="Times New Roman" w:hAnsi="Times New Roman" w:cs="Times New Roman"/>
        </w:rPr>
      </w:pPr>
    </w:p>
    <w:p w14:paraId="29F4368A" w14:textId="18DD126B" w:rsidR="00702C7E" w:rsidRDefault="00702C7E" w:rsidP="00702C7E">
      <w:pPr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page" w:tblpX="7999" w:tblpY="2656"/>
        <w:tblW w:w="7371" w:type="dxa"/>
        <w:tblLook w:val="04A0" w:firstRow="1" w:lastRow="0" w:firstColumn="1" w:lastColumn="0" w:noHBand="0" w:noVBand="1"/>
      </w:tblPr>
      <w:tblGrid>
        <w:gridCol w:w="870"/>
        <w:gridCol w:w="1540"/>
        <w:gridCol w:w="1418"/>
        <w:gridCol w:w="1559"/>
        <w:gridCol w:w="142"/>
        <w:gridCol w:w="1701"/>
        <w:gridCol w:w="141"/>
      </w:tblGrid>
      <w:tr w:rsidR="00CF7187" w:rsidRPr="00612518" w14:paraId="1EFEF091" w14:textId="77777777" w:rsidTr="00CF7187">
        <w:trPr>
          <w:gridAfter w:val="1"/>
          <w:wAfter w:w="141" w:type="dxa"/>
          <w:trHeight w:val="319"/>
        </w:trPr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4DAF" w14:textId="77777777" w:rsidR="00CF7187" w:rsidRPr="00612518" w:rsidRDefault="00CF7187" w:rsidP="00CF7187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CF749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% positive CD56</w:t>
            </w:r>
            <w:r w:rsidRPr="009D146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Dim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CD3- cells (median, IQR)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774A6" w14:textId="77777777" w:rsidR="00CF7187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MFI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in CD56</w:t>
            </w:r>
            <w:r w:rsidRPr="009D146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Dim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CD3-</w:t>
            </w:r>
          </w:p>
          <w:p w14:paraId="0092E8F0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(median, IQR)</w:t>
            </w:r>
          </w:p>
        </w:tc>
      </w:tr>
      <w:tr w:rsidR="00CF7187" w:rsidRPr="00612518" w14:paraId="65626999" w14:textId="77777777" w:rsidTr="00CF7187">
        <w:trPr>
          <w:gridAfter w:val="1"/>
          <w:wAfter w:w="141" w:type="dxa"/>
          <w:trHeight w:val="319"/>
        </w:trPr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B90E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Target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B0CEA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Cryopreserved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B3F64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Whole Blood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BC160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Cryopreserved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63A2C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Whole Blood</w:t>
            </w:r>
          </w:p>
        </w:tc>
      </w:tr>
      <w:tr w:rsidR="00CF7187" w:rsidRPr="00612518" w14:paraId="4A6FDE11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0B98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NKG2D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871B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69 (57.1-82.5)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FC31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84.4 (75.9-87.9)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8E10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69 (57.1-82.5)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C05F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84.4 (75.9-87.9)</w:t>
            </w:r>
          </w:p>
        </w:tc>
      </w:tr>
      <w:tr w:rsidR="00CF7187" w:rsidRPr="00612518" w14:paraId="69036704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1F0C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DNAM-1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E646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13.6 (8.8-17)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003E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88.1 (83.5-91.4)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2B2E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13.6 (8.8-17)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69B1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88.1 (83.5-91.4)</w:t>
            </w:r>
          </w:p>
        </w:tc>
      </w:tr>
      <w:tr w:rsidR="00CF7187" w:rsidRPr="00612518" w14:paraId="5E768AAB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FBBD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NKG2A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218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78.6 (56.8-83.2)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03CA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28.0 (21.8-40.2)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4AC0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78.6 (56.8-83.2)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96F2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28.0 (21.8-40.2)</w:t>
            </w:r>
          </w:p>
        </w:tc>
      </w:tr>
      <w:tr w:rsidR="00CF7187" w:rsidRPr="00612518" w14:paraId="5CBEEAE0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AA46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PD-1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0556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25.6 (13.5-39.2)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A023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 (0.3-1.5)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4E23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25.6 (13.5-39.2)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4C03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 (0.3-1.5)</w:t>
            </w:r>
          </w:p>
        </w:tc>
      </w:tr>
      <w:tr w:rsidR="00CF7187" w:rsidRPr="00612518" w14:paraId="4898A830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8C3D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TIGIT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B31D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90.8 (71.2-96.5)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26CB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35.0 (25.1-42.8)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099F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90.8 (71.2-96.5)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FE45C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35.0 (25.1-42.8)</w:t>
            </w:r>
          </w:p>
        </w:tc>
      </w:tr>
      <w:tr w:rsidR="00CF7187" w:rsidRPr="00612518" w14:paraId="5FA0AC8A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2290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TIM-3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C214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41.5 (38.1-55.1)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7C51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38.4 (32.7-49.0)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FD6C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41.5 (38.1-55.1)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1BCF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38.4 (32.7-49.0)</w:t>
            </w:r>
          </w:p>
        </w:tc>
      </w:tr>
      <w:tr w:rsidR="00CF7187" w:rsidRPr="00612518" w14:paraId="557F2422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09E4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4EE9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10.3 (6.6-16.7)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2DBD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23.9 (18.9-32.0)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977C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10.3 (6.6-16.7)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B3223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23.9 (18.9-32.0)</w:t>
            </w:r>
          </w:p>
        </w:tc>
      </w:tr>
      <w:tr w:rsidR="00CF7187" w:rsidRPr="00612518" w14:paraId="50BDFD2F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07C5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B4C1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38.4 (32.3-44.1)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460D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39.3 (11.5-43.0)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36F8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38.4 (32.3-44.1)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7E30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39.3 (11.5-43.0)</w:t>
            </w:r>
          </w:p>
        </w:tc>
      </w:tr>
    </w:tbl>
    <w:tbl>
      <w:tblPr>
        <w:tblpPr w:leftFromText="180" w:rightFromText="180" w:vertAnchor="page" w:horzAnchor="page" w:tblpX="331" w:tblpY="2672"/>
        <w:tblW w:w="7371" w:type="dxa"/>
        <w:tblLook w:val="04A0" w:firstRow="1" w:lastRow="0" w:firstColumn="1" w:lastColumn="0" w:noHBand="0" w:noVBand="1"/>
      </w:tblPr>
      <w:tblGrid>
        <w:gridCol w:w="870"/>
        <w:gridCol w:w="1540"/>
        <w:gridCol w:w="1418"/>
        <w:gridCol w:w="1559"/>
        <w:gridCol w:w="142"/>
        <w:gridCol w:w="1701"/>
        <w:gridCol w:w="141"/>
      </w:tblGrid>
      <w:tr w:rsidR="00CF7187" w:rsidRPr="00612518" w14:paraId="216490FA" w14:textId="77777777" w:rsidTr="00CF7187">
        <w:trPr>
          <w:gridAfter w:val="1"/>
          <w:wAfter w:w="141" w:type="dxa"/>
          <w:trHeight w:val="319"/>
        </w:trPr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B3A4" w14:textId="77777777" w:rsidR="00CF7187" w:rsidRPr="00612518" w:rsidRDefault="00CF7187" w:rsidP="00CF7187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882E2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% positive CD56</w:t>
            </w:r>
            <w:r w:rsidRPr="005C6EE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Bright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CD3- cells (median, IQR)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1C595" w14:textId="77777777" w:rsidR="00CF7187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MFI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in CD56</w:t>
            </w:r>
            <w:r w:rsidRPr="005C6EE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Bright</w:t>
            </w: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 CD3-</w:t>
            </w:r>
          </w:p>
          <w:p w14:paraId="6335C8C8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(median, IQR)</w:t>
            </w:r>
          </w:p>
        </w:tc>
      </w:tr>
      <w:tr w:rsidR="00CF7187" w:rsidRPr="00612518" w14:paraId="26765CFD" w14:textId="77777777" w:rsidTr="00CF7187">
        <w:trPr>
          <w:gridAfter w:val="1"/>
          <w:wAfter w:w="141" w:type="dxa"/>
          <w:trHeight w:val="319"/>
        </w:trPr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8503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Target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D94C9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Cryopreserved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1D4E9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Whole Blood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1CC15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Cryopreserved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F0882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Whole Blood</w:t>
            </w:r>
          </w:p>
        </w:tc>
      </w:tr>
      <w:tr w:rsidR="00CF7187" w:rsidRPr="00612518" w14:paraId="155990B5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0FC2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NKG2D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41A5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82.9 (75.4-87)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2B50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84.4 (75.9-87.9)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63C4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82.9 (75.4-87)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4FE4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84.4 (75.9-87.9)</w:t>
            </w:r>
          </w:p>
        </w:tc>
      </w:tr>
      <w:tr w:rsidR="00CF7187" w:rsidRPr="00612518" w14:paraId="548197A0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300B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DNAM-1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E9FE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23.9 (15.7-36.6)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8081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88.1 (83.5-91.4)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966E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23.9 (15.7-36.6)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AAF7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88.1 (83.5-91.4)</w:t>
            </w:r>
          </w:p>
        </w:tc>
      </w:tr>
      <w:tr w:rsidR="00CF7187" w:rsidRPr="00612518" w14:paraId="0664AD22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C36C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NKG2A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C819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84.9 (77.7-88.5)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33F5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28.0 (21.8-40.2)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25C7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84.9 (77.7-88.5)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3316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28.0 (21.8-40.2)</w:t>
            </w:r>
          </w:p>
        </w:tc>
      </w:tr>
      <w:tr w:rsidR="00CF7187" w:rsidRPr="00612518" w14:paraId="0B10F9D1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B888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PD-1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28AE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27 (15.4-39.2)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4493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 (0.3-1.5)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7911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27 (15.4-39.2)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6DD2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 (0.3-1.5)</w:t>
            </w:r>
          </w:p>
        </w:tc>
      </w:tr>
      <w:tr w:rsidR="00CF7187" w:rsidRPr="00612518" w14:paraId="2F8CECBE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8950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TIGIT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995C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80.1 (55.4-95.7)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02FD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35.0 (25.1-42.8)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6FF7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80.1 (55.4-95.7)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1838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35.0 (25.1-42.8)</w:t>
            </w:r>
          </w:p>
        </w:tc>
      </w:tr>
      <w:tr w:rsidR="00CF7187" w:rsidRPr="00612518" w14:paraId="1ED1AF60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0B0A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TIM-3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6C8E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48.3 (38.9-66.0)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48F8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38.4 (32.7-49.0)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3394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48.3 (38.9-66.0)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744F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38.4 (32.7-49.0)</w:t>
            </w:r>
          </w:p>
        </w:tc>
      </w:tr>
      <w:tr w:rsidR="00CF7187" w:rsidRPr="00612518" w14:paraId="19CAED51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C3F3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2576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8.2 (3.2-13.0)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CDCD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23.9 (18.9-32.0)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F236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8.2 (3.2-13.0)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D90F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23.9 (18.9-32.0)</w:t>
            </w:r>
          </w:p>
        </w:tc>
      </w:tr>
      <w:tr w:rsidR="00CF7187" w:rsidRPr="00612518" w14:paraId="16A4AB78" w14:textId="77777777" w:rsidTr="00CF7187">
        <w:trPr>
          <w:trHeight w:val="319"/>
        </w:trPr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003D" w14:textId="77777777" w:rsidR="00CF7187" w:rsidRPr="00612518" w:rsidRDefault="00CF7187" w:rsidP="00CF7187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61251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CD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E667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22.1 (8.8-32.7)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A06A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39.3 (11.5-43.0)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AF50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hAnsi="Calibri" w:cs="Calibri"/>
                <w:color w:val="000000"/>
                <w:sz w:val="18"/>
                <w:szCs w:val="18"/>
              </w:rPr>
              <w:t>22.1 (8.8-32.7)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81BA" w14:textId="77777777" w:rsidR="00CF7187" w:rsidRPr="00612518" w:rsidRDefault="00CF7187" w:rsidP="00CF718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D146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39.3 (11.5-43.0)</w:t>
            </w:r>
          </w:p>
        </w:tc>
      </w:tr>
    </w:tbl>
    <w:p w14:paraId="741854E1" w14:textId="647D3CEA" w:rsidR="00702C7E" w:rsidRDefault="00702C7E" w:rsidP="00702C7E">
      <w:pPr>
        <w:rPr>
          <w:rFonts w:ascii="Times New Roman" w:hAnsi="Times New Roman" w:cs="Times New Roman"/>
        </w:rPr>
      </w:pPr>
    </w:p>
    <w:p w14:paraId="3396BC8B" w14:textId="38CBEAAD" w:rsidR="00702C7E" w:rsidRDefault="00702C7E" w:rsidP="00702C7E">
      <w:pPr>
        <w:rPr>
          <w:rFonts w:ascii="Times New Roman" w:hAnsi="Times New Roman" w:cs="Times New Roman"/>
        </w:rPr>
      </w:pPr>
    </w:p>
    <w:p w14:paraId="01F6C1F2" w14:textId="727B253F" w:rsidR="00702C7E" w:rsidRDefault="00702C7E" w:rsidP="00702C7E">
      <w:pPr>
        <w:rPr>
          <w:rFonts w:ascii="Times New Roman" w:hAnsi="Times New Roman" w:cs="Times New Roman"/>
        </w:rPr>
      </w:pPr>
    </w:p>
    <w:p w14:paraId="2273B78D" w14:textId="77777777" w:rsidR="00702C7E" w:rsidRPr="00702C7E" w:rsidRDefault="00702C7E" w:rsidP="00702C7E">
      <w:pPr>
        <w:rPr>
          <w:rFonts w:ascii="Times New Roman" w:hAnsi="Times New Roman" w:cs="Times New Roman"/>
        </w:rPr>
      </w:pPr>
    </w:p>
    <w:p w14:paraId="38817BF8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40CA393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0FB1042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42428D0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A3137B6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47FB82E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8A4A7C9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C31C055" w14:textId="40329E24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0E98EA9" w14:textId="77777777" w:rsidR="009D146A" w:rsidRDefault="009D146A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1F9EF61" w14:textId="6580956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0F08C94" w14:textId="774DBC6A" w:rsidR="009D146A" w:rsidRDefault="009D146A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C42269D" w14:textId="10D05BD6" w:rsidR="009D146A" w:rsidRDefault="009D146A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45FCB87" w14:textId="0A0FC905" w:rsidR="009D146A" w:rsidRDefault="009D146A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A9F8987" w14:textId="756BC92C" w:rsidR="009D146A" w:rsidRDefault="009D146A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0BB6597" w14:textId="77777777" w:rsidR="00CF7187" w:rsidRDefault="00CF7187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C627585" w14:textId="4652C77A" w:rsidR="00702C7E" w:rsidRDefault="00702C7E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702C7E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Table 3. Median Fluorescence Intensity of Intracellular Signaling Molecules</w:t>
      </w:r>
      <w:r w:rsidR="00513408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06F6796C" w14:textId="16E6E6D6" w:rsidR="00702C7E" w:rsidRDefault="00702C7E" w:rsidP="00702C7E">
      <w:pPr>
        <w:rPr>
          <w:rFonts w:ascii="Times New Roman" w:hAnsi="Times New Roman" w:cs="Times New Roman"/>
        </w:rPr>
      </w:pPr>
    </w:p>
    <w:tbl>
      <w:tblPr>
        <w:tblW w:w="5529" w:type="dxa"/>
        <w:tblLook w:val="04A0" w:firstRow="1" w:lastRow="0" w:firstColumn="1" w:lastColumn="0" w:noHBand="0" w:noVBand="1"/>
      </w:tblPr>
      <w:tblGrid>
        <w:gridCol w:w="1276"/>
        <w:gridCol w:w="2268"/>
        <w:gridCol w:w="1985"/>
      </w:tblGrid>
      <w:tr w:rsidR="003D2B35" w:rsidRPr="003D2B35" w14:paraId="79324281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61EC" w14:textId="77777777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E716E" w14:textId="59174FBE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MFI in CD56</w:t>
            </w:r>
            <w:r w:rsidRPr="005C6E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</w:rPr>
              <w:t>Bright</w:t>
            </w: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CD3-</w:t>
            </w:r>
            <w:r w:rsidR="00EC1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1309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(median, IQR)</w:t>
            </w:r>
          </w:p>
        </w:tc>
      </w:tr>
      <w:tr w:rsidR="003D2B35" w:rsidRPr="003D2B35" w14:paraId="15D344EB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3BE3" w14:textId="77777777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Target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C3208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Healthy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82A16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Cancer</w:t>
            </w:r>
          </w:p>
        </w:tc>
      </w:tr>
      <w:tr w:rsidR="003D2B35" w:rsidRPr="003D2B35" w14:paraId="4D0ABCCA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A451" w14:textId="77777777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STAT5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930F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841.0 (683.0-880.0)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AC45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800.0 (755.0-883.0)</w:t>
            </w:r>
          </w:p>
        </w:tc>
      </w:tr>
      <w:tr w:rsidR="003D2B35" w:rsidRPr="003D2B35" w14:paraId="231B7A89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769D" w14:textId="77777777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STAT4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27B9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767.0 (534.0-1021.5)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B102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595.0 (477.0-691.0)</w:t>
            </w:r>
          </w:p>
        </w:tc>
      </w:tr>
      <w:tr w:rsidR="003D2B35" w:rsidRPr="003D2B35" w14:paraId="1050FC23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A751" w14:textId="6C8CCDBE" w:rsidR="003D2B35" w:rsidRPr="003D2B35" w:rsidRDefault="00476F11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</w:t>
            </w:r>
            <w:r w:rsidR="003D2B35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38 MAPK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CE8E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799.0 (671.5-996.0)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E871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972.0 (829.0-1051.0)</w:t>
            </w:r>
          </w:p>
        </w:tc>
      </w:tr>
      <w:tr w:rsidR="003D2B35" w:rsidRPr="003D2B35" w14:paraId="52C5CBA0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9054" w14:textId="43C2E970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902D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691.0 (615.0-883.0)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E7E4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912.5 (828.0-973.8)</w:t>
            </w:r>
          </w:p>
        </w:tc>
      </w:tr>
    </w:tbl>
    <w:tbl>
      <w:tblPr>
        <w:tblpPr w:leftFromText="180" w:rightFromText="180" w:vertAnchor="text" w:horzAnchor="page" w:tblpX="7516" w:tblpY="-1969"/>
        <w:tblW w:w="5529" w:type="dxa"/>
        <w:tblLook w:val="04A0" w:firstRow="1" w:lastRow="0" w:firstColumn="1" w:lastColumn="0" w:noHBand="0" w:noVBand="1"/>
      </w:tblPr>
      <w:tblGrid>
        <w:gridCol w:w="1276"/>
        <w:gridCol w:w="2268"/>
        <w:gridCol w:w="1985"/>
      </w:tblGrid>
      <w:tr w:rsidR="00BD4D8F" w:rsidRPr="003D2B35" w14:paraId="292E49EA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2C6D" w14:textId="77777777" w:rsidR="00BD4D8F" w:rsidRPr="003D2B35" w:rsidRDefault="00BD4D8F" w:rsidP="00BD4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B21D9" w14:textId="7DECA708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MFI in CD56</w:t>
            </w:r>
            <w:r w:rsidRPr="005C6E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</w:rPr>
              <w:t>Dim</w:t>
            </w: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CD3-</w:t>
            </w:r>
            <w:r w:rsidR="00EC1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1309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(median</w:t>
            </w:r>
            <w:r w:rsidR="00EC1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, IQR</w:t>
            </w:r>
            <w:r w:rsidR="00EC1309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BD4D8F" w:rsidRPr="003D2B35" w14:paraId="2EA7F7AB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65CE" w14:textId="77777777" w:rsidR="00BD4D8F" w:rsidRPr="003D2B35" w:rsidRDefault="00BD4D8F" w:rsidP="00BD4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Target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C7AD6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Healthy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125E7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Healthy</w:t>
            </w:r>
          </w:p>
        </w:tc>
      </w:tr>
      <w:tr w:rsidR="00BD4D8F" w:rsidRPr="003D2B35" w14:paraId="1CF52DA9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328F" w14:textId="77777777" w:rsidR="00BD4D8F" w:rsidRPr="003D2B35" w:rsidRDefault="00BD4D8F" w:rsidP="00BD4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STAT5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972E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642.0 (573.0-728.0)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83AC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642.0 (573.0-728.0)</w:t>
            </w:r>
          </w:p>
        </w:tc>
      </w:tr>
      <w:tr w:rsidR="00BD4D8F" w:rsidRPr="003D2B35" w14:paraId="729C57EE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6D83" w14:textId="77777777" w:rsidR="00BD4D8F" w:rsidRPr="003D2B35" w:rsidRDefault="00BD4D8F" w:rsidP="00BD4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STAT4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6E825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487.0 (340.5-667.5)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BE10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487.0 (340.5-667.5)</w:t>
            </w:r>
          </w:p>
        </w:tc>
      </w:tr>
      <w:tr w:rsidR="00BD4D8F" w:rsidRPr="003D2B35" w14:paraId="702C56B9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49C8" w14:textId="77777777" w:rsidR="00BD4D8F" w:rsidRPr="003D2B35" w:rsidRDefault="00BD4D8F" w:rsidP="00BD4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</w:t>
            </w: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38 MAPK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7578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728.0 (622.5-918.5)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4128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728.0 (622.5-918.5)</w:t>
            </w:r>
          </w:p>
        </w:tc>
      </w:tr>
      <w:tr w:rsidR="00BD4D8F" w:rsidRPr="003D2B35" w14:paraId="328A8E2D" w14:textId="77777777" w:rsidTr="00BD4D8F">
        <w:trPr>
          <w:trHeight w:val="32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E413" w14:textId="27825251" w:rsidR="00BD4D8F" w:rsidRPr="003D2B35" w:rsidRDefault="00BD4D8F" w:rsidP="00BD4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AA41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578.0 (489.0-625.0)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7B79" w14:textId="77777777" w:rsidR="00BD4D8F" w:rsidRPr="003D2B35" w:rsidRDefault="00BD4D8F" w:rsidP="00BD4D8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578.0 (489.0-625.0)</w:t>
            </w:r>
          </w:p>
        </w:tc>
      </w:tr>
    </w:tbl>
    <w:p w14:paraId="33327011" w14:textId="77777777" w:rsidR="003D2B35" w:rsidRPr="00702C7E" w:rsidRDefault="003D2B35" w:rsidP="00702C7E">
      <w:pPr>
        <w:rPr>
          <w:rFonts w:ascii="Times New Roman" w:hAnsi="Times New Roman" w:cs="Times New Roman"/>
        </w:rPr>
      </w:pPr>
    </w:p>
    <w:p w14:paraId="4E7C922A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DE7E615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AA0840A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2B1330B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CB81A9E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D9FB350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747B253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A06B0C4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6B9057A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2133EA9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692E3DE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72F1CE5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04365B7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4DBF37E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30334BD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92676F8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85A9145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FE1D393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F9162F9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E3DC48D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89F6ABE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C1022B0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53E692D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A90E4F4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07796B1" w14:textId="77777777" w:rsidR="003D2B35" w:rsidRDefault="003D2B35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33D7C7" w14:textId="04ACEC46" w:rsidR="00702C7E" w:rsidRDefault="00702C7E" w:rsidP="00702C7E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702C7E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Table 4. Intracellular and Extracellular Measurements of </w:t>
      </w:r>
      <w:proofErr w:type="spellStart"/>
      <w:r w:rsidRPr="00702C7E">
        <w:rPr>
          <w:rFonts w:ascii="Times New Roman" w:eastAsia="Times New Roman" w:hAnsi="Times New Roman" w:cs="Times New Roman"/>
          <w:b/>
          <w:bCs/>
          <w:color w:val="000000"/>
        </w:rPr>
        <w:t>IFNγ</w:t>
      </w:r>
      <w:proofErr w:type="spellEnd"/>
      <w:r w:rsidR="00513408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171404B7" w14:textId="66DCF465" w:rsidR="00956D45" w:rsidRDefault="00956D45" w:rsidP="00702C7E">
      <w:pPr>
        <w:rPr>
          <w:rFonts w:ascii="Times New Roman" w:hAnsi="Times New Roman" w:cs="Times New Roman"/>
        </w:rPr>
      </w:pPr>
    </w:p>
    <w:tbl>
      <w:tblPr>
        <w:tblW w:w="5931" w:type="dxa"/>
        <w:tblLook w:val="04A0" w:firstRow="1" w:lastRow="0" w:firstColumn="1" w:lastColumn="0" w:noHBand="0" w:noVBand="1"/>
      </w:tblPr>
      <w:tblGrid>
        <w:gridCol w:w="1679"/>
        <w:gridCol w:w="2126"/>
        <w:gridCol w:w="2126"/>
      </w:tblGrid>
      <w:tr w:rsidR="003D2B35" w:rsidRPr="003D2B35" w14:paraId="6B646A05" w14:textId="77777777" w:rsidTr="00EA5641">
        <w:trPr>
          <w:trHeight w:val="237"/>
        </w:trPr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BC9D" w14:textId="77777777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9CB99" w14:textId="62445520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 positive CD56</w:t>
            </w:r>
            <w:r w:rsidRPr="005C6E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</w:rPr>
              <w:t>Bright</w:t>
            </w: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CD3- cells (median, IQR)</w:t>
            </w:r>
          </w:p>
        </w:tc>
      </w:tr>
      <w:tr w:rsidR="003D2B35" w:rsidRPr="003D2B35" w14:paraId="012311EB" w14:textId="77777777" w:rsidTr="00EA5641">
        <w:trPr>
          <w:trHeight w:val="237"/>
        </w:trPr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3FED" w14:textId="6CA011B4" w:rsidR="003D2B35" w:rsidRPr="003D2B35" w:rsidRDefault="005C6EE2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Stimulation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50F30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Healthy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45EBB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Cancer</w:t>
            </w:r>
          </w:p>
        </w:tc>
      </w:tr>
      <w:tr w:rsidR="003D2B35" w:rsidRPr="003D2B35" w14:paraId="7902F395" w14:textId="77777777" w:rsidTr="00EA5641">
        <w:trPr>
          <w:trHeight w:val="237"/>
        </w:trPr>
        <w:tc>
          <w:tcPr>
            <w:tcW w:w="1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10A8" w14:textId="44F27C06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PMA-ionomycin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BDEC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11.2 (8.1-14.1)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D137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11.8 (2.8-16.4)</w:t>
            </w:r>
          </w:p>
        </w:tc>
      </w:tr>
      <w:tr w:rsidR="003D2B35" w:rsidRPr="003D2B35" w14:paraId="617A48C6" w14:textId="77777777" w:rsidTr="00EA5641">
        <w:trPr>
          <w:trHeight w:val="237"/>
        </w:trPr>
        <w:tc>
          <w:tcPr>
            <w:tcW w:w="1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9BB6" w14:textId="537AF694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IL-2/12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3CE8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18.1 (13.9-31.9)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5510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16.8 (11.0-33.1)</w:t>
            </w:r>
          </w:p>
        </w:tc>
      </w:tr>
      <w:tr w:rsidR="003D2B35" w:rsidRPr="003D2B35" w14:paraId="1C5CFC82" w14:textId="77777777" w:rsidTr="00EA5641">
        <w:trPr>
          <w:trHeight w:val="237"/>
        </w:trPr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33B1" w14:textId="77777777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5FCB9" w14:textId="59DDCF70" w:rsidR="003D2B35" w:rsidRPr="003D2B35" w:rsidRDefault="005C6EE2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IFN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ym w:font="Symbol" w:char="F067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D2B35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="003D2B35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 w:rsidR="003D2B35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/mL)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(median, IQR)</w:t>
            </w:r>
          </w:p>
        </w:tc>
      </w:tr>
      <w:tr w:rsidR="003D2B35" w:rsidRPr="003D2B35" w14:paraId="57B4A663" w14:textId="77777777" w:rsidTr="00EA5641">
        <w:trPr>
          <w:trHeight w:val="237"/>
        </w:trPr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BCA7" w14:textId="054C97FE" w:rsidR="003D2B35" w:rsidRPr="003D2B35" w:rsidRDefault="005C6EE2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Stimulation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519B4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Healthy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7C95C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Cancer</w:t>
            </w:r>
          </w:p>
        </w:tc>
      </w:tr>
      <w:tr w:rsidR="003D2B35" w:rsidRPr="003D2B35" w14:paraId="36AF9A2C" w14:textId="77777777" w:rsidTr="00EA5641">
        <w:trPr>
          <w:trHeight w:val="237"/>
        </w:trPr>
        <w:tc>
          <w:tcPr>
            <w:tcW w:w="1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073F" w14:textId="47D537C5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PMA-ionomycin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C937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737.3 (268.2-5000.0)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07D7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516.2 (284.3-1069.7)</w:t>
            </w:r>
          </w:p>
        </w:tc>
      </w:tr>
      <w:tr w:rsidR="003D2B35" w:rsidRPr="003D2B35" w14:paraId="3FD9AD9E" w14:textId="77777777" w:rsidTr="00EA5641">
        <w:trPr>
          <w:trHeight w:val="82"/>
        </w:trPr>
        <w:tc>
          <w:tcPr>
            <w:tcW w:w="1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6660" w14:textId="58EC9725" w:rsidR="003D2B35" w:rsidRPr="003D2B35" w:rsidRDefault="003D2B35" w:rsidP="003D2B3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IL-2/12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22ED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1596.1 (185.9-2234.3)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C4D3" w14:textId="77777777" w:rsidR="003D2B35" w:rsidRPr="003D2B35" w:rsidRDefault="003D2B35" w:rsidP="003D2B3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1427.8 (570.9-2281.8)</w:t>
            </w:r>
          </w:p>
        </w:tc>
      </w:tr>
    </w:tbl>
    <w:tbl>
      <w:tblPr>
        <w:tblpPr w:leftFromText="180" w:rightFromText="180" w:vertAnchor="text" w:horzAnchor="page" w:tblpX="8311" w:tblpY="-2010"/>
        <w:tblW w:w="5954" w:type="dxa"/>
        <w:tblLook w:val="04A0" w:firstRow="1" w:lastRow="0" w:firstColumn="1" w:lastColumn="0" w:noHBand="0" w:noVBand="1"/>
      </w:tblPr>
      <w:tblGrid>
        <w:gridCol w:w="1701"/>
        <w:gridCol w:w="2127"/>
        <w:gridCol w:w="2126"/>
      </w:tblGrid>
      <w:tr w:rsidR="00513408" w:rsidRPr="003D2B35" w14:paraId="2E6654A1" w14:textId="77777777" w:rsidTr="00EA5641">
        <w:trPr>
          <w:trHeight w:val="237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E33C" w14:textId="77777777" w:rsidR="00513408" w:rsidRPr="003D2B35" w:rsidRDefault="00513408" w:rsidP="005C6EE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74EC9" w14:textId="7A1B4B9F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 positive CD56</w:t>
            </w:r>
            <w:r w:rsidRPr="005C6E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</w:rPr>
              <w:t>Dim</w:t>
            </w: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CD3- cells (median, IQR)</w:t>
            </w:r>
          </w:p>
        </w:tc>
      </w:tr>
      <w:tr w:rsidR="00513408" w:rsidRPr="003D2B35" w14:paraId="1375FBB9" w14:textId="77777777" w:rsidTr="00EA5641">
        <w:trPr>
          <w:trHeight w:val="237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75A3" w14:textId="26BDE33D" w:rsidR="00513408" w:rsidRPr="003D2B35" w:rsidRDefault="005C6EE2" w:rsidP="005C6EE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Stimulation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2BD31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Healthy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0C582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Cancer</w:t>
            </w:r>
          </w:p>
        </w:tc>
      </w:tr>
      <w:tr w:rsidR="00513408" w:rsidRPr="003D2B35" w14:paraId="6275F6B4" w14:textId="77777777" w:rsidTr="00EA5641">
        <w:trPr>
          <w:trHeight w:val="237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47A0" w14:textId="105CFE04" w:rsidR="00513408" w:rsidRPr="003D2B35" w:rsidRDefault="00513408" w:rsidP="005C6EE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PMA-ionomycin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8C87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6.3 (3.9-8.0)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1B37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6.0 (4.7-13.5)</w:t>
            </w:r>
          </w:p>
        </w:tc>
      </w:tr>
      <w:tr w:rsidR="00513408" w:rsidRPr="003D2B35" w14:paraId="43704596" w14:textId="77777777" w:rsidTr="00EA5641">
        <w:trPr>
          <w:trHeight w:val="237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8294" w14:textId="02A4709B" w:rsidR="00513408" w:rsidRPr="003D2B35" w:rsidRDefault="00513408" w:rsidP="005C6EE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IL-2/12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38B0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8.4 (3.9-17.1)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985E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4.2 (3.9-23.6)</w:t>
            </w:r>
          </w:p>
        </w:tc>
      </w:tr>
      <w:tr w:rsidR="00513408" w:rsidRPr="003D2B35" w14:paraId="2EE26BA3" w14:textId="77777777" w:rsidTr="00EA5641">
        <w:trPr>
          <w:trHeight w:val="237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5380" w14:textId="77777777" w:rsidR="00513408" w:rsidRPr="003D2B35" w:rsidRDefault="00513408" w:rsidP="005C6EE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21E56" w14:textId="0B207FF8" w:rsidR="00513408" w:rsidRPr="003D2B35" w:rsidRDefault="005C6EE2" w:rsidP="005C6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IFN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ym w:font="Symbol" w:char="F067"/>
            </w:r>
            <w:r w:rsidR="00513408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513408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 w:rsidR="00513408"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/mL)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(median, IQR)</w:t>
            </w:r>
          </w:p>
        </w:tc>
      </w:tr>
      <w:tr w:rsidR="00513408" w:rsidRPr="003D2B35" w14:paraId="532A58C9" w14:textId="77777777" w:rsidTr="00EA5641">
        <w:trPr>
          <w:trHeight w:val="237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0E01" w14:textId="064B351D" w:rsidR="00513408" w:rsidRPr="003D2B35" w:rsidRDefault="005C6EE2" w:rsidP="005C6EE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Stimulation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E0245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Healthy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9FCF7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Cancer</w:t>
            </w:r>
          </w:p>
        </w:tc>
      </w:tr>
      <w:tr w:rsidR="00513408" w:rsidRPr="003D2B35" w14:paraId="7AE85E1F" w14:textId="77777777" w:rsidTr="00EA5641">
        <w:trPr>
          <w:trHeight w:val="237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9300" w14:textId="22EC549C" w:rsidR="00513408" w:rsidRPr="003D2B35" w:rsidRDefault="00513408" w:rsidP="005C6EE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PMA-ionomycin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2E09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737.3 (268.2-5000.0)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CA3C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516.2 (284.3-1069.7)</w:t>
            </w:r>
          </w:p>
        </w:tc>
      </w:tr>
      <w:tr w:rsidR="00513408" w:rsidRPr="003D2B35" w14:paraId="0B8E4B5D" w14:textId="77777777" w:rsidTr="00EA5641">
        <w:trPr>
          <w:trHeight w:val="82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556D" w14:textId="6F2D0304" w:rsidR="00513408" w:rsidRPr="003D2B35" w:rsidRDefault="00513408" w:rsidP="005C6EE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IL-2/12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FA2E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1596.1 (185.9-2234.3)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B0C5" w14:textId="77777777" w:rsidR="00513408" w:rsidRPr="003D2B35" w:rsidRDefault="00513408" w:rsidP="005C6E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2B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1427.8 (570.9-2281.8)</w:t>
            </w:r>
          </w:p>
        </w:tc>
      </w:tr>
    </w:tbl>
    <w:p w14:paraId="4598AD58" w14:textId="70EB34EE" w:rsidR="003D2B35" w:rsidRDefault="003D2B35" w:rsidP="00702C7E">
      <w:pPr>
        <w:rPr>
          <w:rFonts w:ascii="Times New Roman" w:hAnsi="Times New Roman" w:cs="Times New Roman"/>
        </w:rPr>
      </w:pPr>
    </w:p>
    <w:p w14:paraId="50741F61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0E5F00F0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2108C909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6A4507D0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2526AF35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526C9ABC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5E2CC1D9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3113C8B6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446D0345" w14:textId="77777777" w:rsidR="00956D45" w:rsidRDefault="00956D45" w:rsidP="00702C7E">
      <w:pPr>
        <w:rPr>
          <w:rFonts w:ascii="Times New Roman" w:hAnsi="Times New Roman" w:cs="Times New Roman"/>
        </w:rPr>
      </w:pPr>
    </w:p>
    <w:p w14:paraId="59E820A0" w14:textId="77777777" w:rsidR="007C68DB" w:rsidRDefault="007C68DB" w:rsidP="00702C7E">
      <w:pPr>
        <w:rPr>
          <w:rFonts w:ascii="Times New Roman" w:hAnsi="Times New Roman" w:cs="Times New Roman"/>
        </w:rPr>
        <w:sectPr w:rsidR="007C68DB" w:rsidSect="007C68DB">
          <w:pgSz w:w="15840" w:h="12240" w:orient="landscape"/>
          <w:pgMar w:top="1440" w:right="1440" w:bottom="873" w:left="1440" w:header="708" w:footer="708" w:gutter="0"/>
          <w:cols w:space="708"/>
          <w:docGrid w:linePitch="360"/>
        </w:sectPr>
      </w:pPr>
    </w:p>
    <w:p w14:paraId="48E82DEF" w14:textId="2FFDB098" w:rsidR="00AB4BCE" w:rsidRDefault="0058278D" w:rsidP="00702C7E">
      <w:pPr>
        <w:rPr>
          <w:rFonts w:ascii="Times New Roman" w:hAnsi="Times New Roman" w:cs="Times New Roman"/>
        </w:rPr>
      </w:pPr>
      <w:r w:rsidRPr="0058278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6C77F5" wp14:editId="60A33DCD">
            <wp:extent cx="1699260" cy="6970055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28" t="1402" r="49002" b="13118"/>
                    <a:stretch/>
                  </pic:blipFill>
                  <pic:spPr bwMode="auto">
                    <a:xfrm>
                      <a:off x="0" y="0"/>
                      <a:ext cx="1700063" cy="697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37807" w14:textId="09E10368" w:rsidR="009E53CB" w:rsidRDefault="009E53CB" w:rsidP="00702C7E">
      <w:pPr>
        <w:rPr>
          <w:rFonts w:ascii="Times New Roman" w:hAnsi="Times New Roman" w:cs="Times New Roman"/>
        </w:rPr>
      </w:pPr>
    </w:p>
    <w:p w14:paraId="533D4C97" w14:textId="50521DB0" w:rsidR="00AB4BCE" w:rsidRDefault="00AB4BCE" w:rsidP="00702C7E">
      <w:pPr>
        <w:rPr>
          <w:rFonts w:ascii="Times New Roman" w:hAnsi="Times New Roman" w:cs="Times New Roman"/>
          <w:b/>
          <w:bCs/>
        </w:rPr>
      </w:pPr>
    </w:p>
    <w:p w14:paraId="391378A7" w14:textId="17CD1342" w:rsidR="00AB4BCE" w:rsidRDefault="00AB4BCE" w:rsidP="00AB4BCE">
      <w:pPr>
        <w:jc w:val="both"/>
        <w:rPr>
          <w:rFonts w:ascii="Times New Roman" w:hAnsi="Times New Roman" w:cs="Times New Roman"/>
          <w:b/>
          <w:bCs/>
        </w:rPr>
      </w:pPr>
      <w:r w:rsidRPr="00AB4BCE">
        <w:rPr>
          <w:rFonts w:ascii="Times New Roman" w:hAnsi="Times New Roman" w:cs="Times New Roman"/>
          <w:b/>
          <w:bCs/>
        </w:rPr>
        <w:t xml:space="preserve">Supplemental Figure </w:t>
      </w:r>
      <w:r w:rsidR="001D4D5B">
        <w:rPr>
          <w:rFonts w:ascii="Times New Roman" w:hAnsi="Times New Roman" w:cs="Times New Roman"/>
          <w:b/>
          <w:bCs/>
        </w:rPr>
        <w:t>1</w:t>
      </w:r>
      <w:r w:rsidRPr="00AB4BC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 xml:space="preserve">Gating strategies for target receptors and </w:t>
      </w:r>
      <w:proofErr w:type="spellStart"/>
      <w:r>
        <w:rPr>
          <w:rFonts w:ascii="Times New Roman" w:hAnsi="Times New Roman" w:cs="Times New Roman"/>
          <w:b/>
          <w:bCs/>
        </w:rPr>
        <w:t>IFN</w:t>
      </w:r>
      <w:r w:rsidRPr="00702C7E">
        <w:rPr>
          <w:rFonts w:ascii="Times New Roman" w:eastAsia="Times New Roman" w:hAnsi="Times New Roman" w:cs="Times New Roman"/>
          <w:b/>
          <w:bCs/>
          <w:color w:val="000000"/>
        </w:rPr>
        <w:t>γ</w:t>
      </w:r>
      <w:proofErr w:type="spellEnd"/>
      <w:r>
        <w:rPr>
          <w:rFonts w:ascii="Times New Roman" w:hAnsi="Times New Roman" w:cs="Times New Roman"/>
          <w:b/>
          <w:bCs/>
        </w:rPr>
        <w:t xml:space="preserve"> gating. </w:t>
      </w:r>
    </w:p>
    <w:p w14:paraId="0EF4D62F" w14:textId="7ECE729A" w:rsidR="00AB4BCE" w:rsidRDefault="00AB4BCE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B4BCE">
        <w:rPr>
          <w:rFonts w:ascii="Times New Roman" w:hAnsi="Times New Roman" w:cs="Times New Roman"/>
        </w:rPr>
        <w:t>Matched antibody isotype</w:t>
      </w:r>
      <w:r>
        <w:rPr>
          <w:rFonts w:ascii="Times New Roman" w:hAnsi="Times New Roman" w:cs="Times New Roman"/>
        </w:rPr>
        <w:t xml:space="preserve"> controls </w:t>
      </w:r>
      <w:r w:rsidRPr="00AB4BCE">
        <w:rPr>
          <w:rFonts w:ascii="Times New Roman" w:hAnsi="Times New Roman" w:cs="Times New Roman"/>
        </w:rPr>
        <w:t xml:space="preserve">were used to set the gates </w:t>
      </w:r>
      <w:r>
        <w:rPr>
          <w:rFonts w:ascii="Times New Roman" w:hAnsi="Times New Roman" w:cs="Times New Roman"/>
        </w:rPr>
        <w:t>for</w:t>
      </w:r>
      <w:r w:rsidRPr="00AB4BCE">
        <w:rPr>
          <w:rFonts w:ascii="Times New Roman" w:hAnsi="Times New Roman" w:cs="Times New Roman"/>
        </w:rPr>
        <w:t xml:space="preserve"> quantif</w:t>
      </w:r>
      <w:r>
        <w:rPr>
          <w:rFonts w:ascii="Times New Roman" w:hAnsi="Times New Roman" w:cs="Times New Roman"/>
        </w:rPr>
        <w:t>ication of</w:t>
      </w:r>
      <w:r w:rsidRPr="00AB4BCE">
        <w:rPr>
          <w:rFonts w:ascii="Times New Roman" w:hAnsi="Times New Roman" w:cs="Times New Roman"/>
        </w:rPr>
        <w:t xml:space="preserve"> NK cell receptor</w:t>
      </w:r>
      <w:r>
        <w:rPr>
          <w:rFonts w:ascii="Times New Roman" w:hAnsi="Times New Roman" w:cs="Times New Roman"/>
        </w:rPr>
        <w:t xml:space="preserve">s </w:t>
      </w:r>
      <w:r w:rsidRPr="00AB4BCE">
        <w:rPr>
          <w:rFonts w:ascii="Times New Roman" w:hAnsi="Times New Roman" w:cs="Times New Roman"/>
        </w:rPr>
        <w:t xml:space="preserve">NKG2D, PD-1, DNAM-1, NKG2A, TIGIT, TIM-3, CD25, CD212, CD122, and CD132. Gating to assess </w:t>
      </w:r>
      <w:r>
        <w:rPr>
          <w:rFonts w:ascii="Times New Roman" w:hAnsi="Times New Roman" w:cs="Times New Roman"/>
        </w:rPr>
        <w:t xml:space="preserve">intracellular </w:t>
      </w:r>
      <w:proofErr w:type="spellStart"/>
      <w:r w:rsidRPr="00AB4BCE">
        <w:rPr>
          <w:rFonts w:ascii="Times New Roman" w:hAnsi="Times New Roman" w:cs="Times New Roman"/>
        </w:rPr>
        <w:t>IFN</w:t>
      </w:r>
      <w:r w:rsidRPr="00AB4BCE">
        <w:rPr>
          <w:rFonts w:ascii="Times New Roman" w:eastAsia="Times New Roman" w:hAnsi="Times New Roman" w:cs="Times New Roman"/>
          <w:color w:val="000000"/>
        </w:rPr>
        <w:t>γ</w:t>
      </w:r>
      <w:proofErr w:type="spellEnd"/>
      <w:r w:rsidRPr="00AB4BCE">
        <w:rPr>
          <w:rFonts w:ascii="Times New Roman" w:eastAsia="Times New Roman" w:hAnsi="Times New Roman" w:cs="Times New Roman"/>
          <w:color w:val="000000"/>
        </w:rPr>
        <w:t xml:space="preserve"> was set based on matched unstimulated control samples.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510F8ACF" w14:textId="5C4D139E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F68E3C" w14:textId="74BB549B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1A9C315" w14:textId="78ADD15F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F46140F" w14:textId="206B7186" w:rsidR="001D6455" w:rsidRDefault="0058278D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8278D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54EEDA1A" wp14:editId="54BF84BB">
            <wp:extent cx="6000750" cy="9994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0" t="42209" r="2019" b="45530"/>
                    <a:stretch/>
                  </pic:blipFill>
                  <pic:spPr bwMode="auto">
                    <a:xfrm>
                      <a:off x="0" y="0"/>
                      <a:ext cx="6004965" cy="100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89DE7" w14:textId="7C5E4D81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066D282" w14:textId="59B3049B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7986C53" w14:textId="512FDE58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Supplemental Figure </w:t>
      </w:r>
      <w:r w:rsidR="001D4D5B"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 w:rsidR="00E746F3">
        <w:rPr>
          <w:rFonts w:ascii="Times New Roman" w:eastAsia="Times New Roman" w:hAnsi="Times New Roman" w:cs="Times New Roman"/>
          <w:b/>
          <w:bCs/>
          <w:color w:val="000000"/>
        </w:rPr>
        <w:t xml:space="preserve">Cryopreserved PBMC gating strategy. </w:t>
      </w:r>
    </w:p>
    <w:p w14:paraId="242F3115" w14:textId="4E91378B" w:rsidR="00E746F3" w:rsidRPr="00E746F3" w:rsidRDefault="00E746F3" w:rsidP="00BE0DC0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E746F3">
        <w:rPr>
          <w:rFonts w:ascii="Times New Roman" w:hAnsi="Times New Roman" w:cs="Times New Roman"/>
          <w:color w:val="000000" w:themeColor="text1"/>
        </w:rPr>
        <w:t xml:space="preserve">After </w:t>
      </w:r>
      <w:proofErr w:type="spellStart"/>
      <w:r w:rsidR="00802C9D">
        <w:rPr>
          <w:rFonts w:ascii="Times New Roman" w:hAnsi="Times New Roman" w:cs="Times New Roman"/>
          <w:color w:val="000000" w:themeColor="text1"/>
        </w:rPr>
        <w:t>F</w:t>
      </w:r>
      <w:r w:rsidRPr="00E746F3">
        <w:rPr>
          <w:rFonts w:ascii="Times New Roman" w:hAnsi="Times New Roman" w:cs="Times New Roman"/>
          <w:color w:val="000000" w:themeColor="text1"/>
        </w:rPr>
        <w:t>icoll</w:t>
      </w:r>
      <w:proofErr w:type="spellEnd"/>
      <w:r w:rsidRPr="00E746F3">
        <w:rPr>
          <w:rFonts w:ascii="Times New Roman" w:hAnsi="Times New Roman" w:cs="Times New Roman"/>
          <w:color w:val="000000" w:themeColor="text1"/>
        </w:rPr>
        <w:t xml:space="preserve"> density centrifugation, PBMCs were isolated, washed, and stored in liquid nitrogen in 90% FBS 10% DMSO. PBMCs were thawed, rested overnight, and stained using a standard protocol. </w:t>
      </w:r>
      <w:r w:rsidRPr="00E746F3">
        <w:rPr>
          <w:rFonts w:ascii="Times New Roman" w:hAnsi="Times New Roman" w:cs="Times New Roman"/>
          <w:color w:val="000000"/>
        </w:rPr>
        <w:t>Debris, doublets, and dead cells were excluded before gating on CD14</w:t>
      </w:r>
      <w:r w:rsidRPr="00E746F3">
        <w:rPr>
          <w:rFonts w:ascii="Times New Roman" w:hAnsi="Times New Roman" w:cs="Times New Roman"/>
          <w:color w:val="000000"/>
          <w:vertAlign w:val="superscript"/>
        </w:rPr>
        <w:t>-</w:t>
      </w:r>
      <w:r w:rsidRPr="00E746F3">
        <w:rPr>
          <w:rFonts w:ascii="Times New Roman" w:hAnsi="Times New Roman" w:cs="Times New Roman"/>
          <w:color w:val="000000"/>
        </w:rPr>
        <w:t xml:space="preserve"> CD56</w:t>
      </w:r>
      <w:r w:rsidRPr="00E746F3">
        <w:rPr>
          <w:rFonts w:ascii="Times New Roman" w:hAnsi="Times New Roman" w:cs="Times New Roman"/>
          <w:color w:val="000000"/>
          <w:vertAlign w:val="superscript"/>
        </w:rPr>
        <w:t xml:space="preserve">Bright/Dim </w:t>
      </w:r>
      <w:r w:rsidRPr="00E746F3">
        <w:rPr>
          <w:rFonts w:ascii="Times New Roman" w:hAnsi="Times New Roman" w:cs="Times New Roman"/>
          <w:color w:val="000000"/>
        </w:rPr>
        <w:t>CD3</w:t>
      </w:r>
      <w:r w:rsidRPr="00E746F3">
        <w:rPr>
          <w:rFonts w:ascii="Times New Roman" w:hAnsi="Times New Roman" w:cs="Times New Roman"/>
          <w:color w:val="000000"/>
          <w:vertAlign w:val="superscript"/>
        </w:rPr>
        <w:t>-</w:t>
      </w:r>
      <w:r w:rsidRPr="00E746F3">
        <w:rPr>
          <w:rFonts w:ascii="Times New Roman" w:hAnsi="Times New Roman" w:cs="Times New Roman"/>
          <w:color w:val="000000"/>
        </w:rPr>
        <w:t xml:space="preserve"> cells to assess activating/ inhibitory receptor and cytokine receptor expression based on isotype staining. </w:t>
      </w:r>
    </w:p>
    <w:p w14:paraId="797F30AD" w14:textId="1F7B68E4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C73B909" w14:textId="5E8E6FAD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C7AC8A0" w14:textId="6D6F89E6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B0A2C58" w14:textId="00542C7A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83AE537" w14:textId="46783EDB" w:rsidR="00070D81" w:rsidRDefault="00070D81" w:rsidP="00E746F3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E10318D" w14:textId="1E49A778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AAA77BF" w14:textId="48C082FF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C6E5BB6" w14:textId="77777777" w:rsidR="00070D81" w:rsidRDefault="00070D81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F972D6E" w14:textId="77777777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F5C3D9E" w14:textId="77777777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ADD73BF" w14:textId="12ED185C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CCC3114" w14:textId="308393D3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2CACB09" w14:textId="78DBF9C0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A0920A7" w14:textId="3B3681B5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51ACAD5" w14:textId="5FE40B31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A8E5162" w14:textId="50D4FCBC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5F093DD" w14:textId="49653769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B0BA4D7" w14:textId="18BFA2F3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ADB0BC3" w14:textId="105EF642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61A0138" w14:textId="4EAD8082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127D9C9" w14:textId="20DAD6B4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66B7369" w14:textId="63374993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B0E82B6" w14:textId="56B9790D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465C802" w14:textId="6FB6B7DC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FB86988" w14:textId="70B574EC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C537EDC" w14:textId="2A36CB50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228C9D" w14:textId="2F7920A1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4E57FCD" w14:textId="0364C7F9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C584F88" w14:textId="72EFF775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AF548A6" w14:textId="2EF0FFF7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0F8A8EB" w14:textId="77777777" w:rsidR="001D4D5B" w:rsidRDefault="001D4D5B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ED81CCF" w14:textId="198FEF43" w:rsidR="001D6455" w:rsidRDefault="001D6455" w:rsidP="00F90B28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1DAAAE4" w14:textId="57A8ABC9" w:rsidR="00AA4F6C" w:rsidRDefault="00AA4F6C" w:rsidP="00F90B28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lastRenderedPageBreak/>
        <w:drawing>
          <wp:inline distT="0" distB="0" distL="0" distR="0" wp14:anchorId="7CD31B3A" wp14:editId="3FB18BE4">
            <wp:extent cx="6303645" cy="2453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yout 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44AE" w14:textId="77777777" w:rsidR="00AA4F6C" w:rsidRDefault="00AA4F6C" w:rsidP="00F90B28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6BA01A2" w14:textId="77777777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214C6CB" w14:textId="3AD7D24D" w:rsidR="001D6455" w:rsidRDefault="001D6455" w:rsidP="00AB4BC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Supplemental Figure </w:t>
      </w:r>
      <w:r w:rsidR="00C91698"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 w:rsidR="00F90B28">
        <w:rPr>
          <w:rFonts w:ascii="Times New Roman" w:eastAsia="Times New Roman" w:hAnsi="Times New Roman" w:cs="Times New Roman"/>
          <w:b/>
          <w:bCs/>
          <w:color w:val="000000"/>
        </w:rPr>
        <w:t xml:space="preserve">STAT4 phosphorylation corresponds to </w:t>
      </w:r>
      <w:proofErr w:type="spellStart"/>
      <w:r w:rsidR="00F90B28">
        <w:rPr>
          <w:rFonts w:ascii="Times New Roman" w:hAnsi="Times New Roman" w:cs="Times New Roman"/>
          <w:b/>
          <w:bCs/>
        </w:rPr>
        <w:t>IFN</w:t>
      </w:r>
      <w:r w:rsidR="00F90B28" w:rsidRPr="00702C7E">
        <w:rPr>
          <w:rFonts w:ascii="Times New Roman" w:eastAsia="Times New Roman" w:hAnsi="Times New Roman" w:cs="Times New Roman"/>
          <w:b/>
          <w:bCs/>
          <w:color w:val="000000"/>
        </w:rPr>
        <w:t>γ</w:t>
      </w:r>
      <w:proofErr w:type="spellEnd"/>
      <w:r w:rsidR="00F90B28">
        <w:rPr>
          <w:rFonts w:ascii="Times New Roman" w:eastAsia="Times New Roman" w:hAnsi="Times New Roman" w:cs="Times New Roman"/>
          <w:b/>
          <w:bCs/>
          <w:color w:val="000000"/>
        </w:rPr>
        <w:t xml:space="preserve"> expression. </w:t>
      </w:r>
    </w:p>
    <w:p w14:paraId="6EC4FFBC" w14:textId="58245CAF" w:rsidR="005C6EE2" w:rsidRDefault="005C6EE2" w:rsidP="005C6EE2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503F8491">
        <w:rPr>
          <w:rFonts w:ascii="Times New Roman" w:hAnsi="Times New Roman" w:cs="Times New Roman"/>
        </w:rPr>
        <w:t xml:space="preserve">The </w:t>
      </w:r>
      <w:proofErr w:type="spellStart"/>
      <w:r w:rsidRPr="503F8491">
        <w:rPr>
          <w:rFonts w:ascii="Times New Roman" w:hAnsi="Times New Roman" w:cs="Times New Roman"/>
        </w:rPr>
        <w:t>IFN</w:t>
      </w:r>
      <w:r w:rsidRPr="503F8491">
        <w:rPr>
          <w:rFonts w:ascii="Times New Roman" w:eastAsia="Times New Roman" w:hAnsi="Times New Roman" w:cs="Times New Roman"/>
          <w:color w:val="000000" w:themeColor="text1"/>
        </w:rPr>
        <w:t>γ</w:t>
      </w:r>
      <w:proofErr w:type="spellEnd"/>
      <w:r w:rsidRPr="503F8491">
        <w:rPr>
          <w:rFonts w:ascii="Times New Roman" w:hAnsi="Times New Roman" w:cs="Times New Roman"/>
        </w:rPr>
        <w:t xml:space="preserve"> MFI of CD56</w:t>
      </w:r>
      <w:r w:rsidRPr="503F8491">
        <w:rPr>
          <w:rFonts w:ascii="Times New Roman" w:hAnsi="Times New Roman" w:cs="Times New Roman"/>
          <w:vertAlign w:val="superscript"/>
        </w:rPr>
        <w:t>Bright</w:t>
      </w:r>
      <w:r w:rsidR="00AA4F6C">
        <w:rPr>
          <w:rFonts w:ascii="Times New Roman" w:hAnsi="Times New Roman" w:cs="Times New Roman"/>
          <w:vertAlign w:val="superscript"/>
        </w:rPr>
        <w:t>/Dim</w:t>
      </w:r>
      <w:r w:rsidRPr="503F8491">
        <w:rPr>
          <w:rFonts w:ascii="Times New Roman" w:hAnsi="Times New Roman" w:cs="Times New Roman"/>
          <w:vertAlign w:val="superscript"/>
        </w:rPr>
        <w:t xml:space="preserve"> </w:t>
      </w:r>
      <w:r w:rsidRPr="503F8491">
        <w:rPr>
          <w:rFonts w:ascii="Times New Roman" w:hAnsi="Times New Roman" w:cs="Times New Roman"/>
        </w:rPr>
        <w:t>CD3</w:t>
      </w:r>
      <w:r w:rsidRPr="503F8491">
        <w:rPr>
          <w:rFonts w:ascii="Times New Roman" w:hAnsi="Times New Roman" w:cs="Times New Roman"/>
          <w:vertAlign w:val="superscript"/>
        </w:rPr>
        <w:t>-</w:t>
      </w:r>
      <w:r w:rsidRPr="503F8491">
        <w:rPr>
          <w:rFonts w:ascii="Times New Roman" w:hAnsi="Times New Roman" w:cs="Times New Roman"/>
        </w:rPr>
        <w:t xml:space="preserve"> cells was plotted against intracellular pSTAT4 MFI</w:t>
      </w:r>
      <w:r w:rsidRPr="503F8491">
        <w:rPr>
          <w:rFonts w:ascii="Times New Roman" w:eastAsia="Times New Roman" w:hAnsi="Times New Roman" w:cs="Times New Roman"/>
          <w:color w:val="000000" w:themeColor="text1"/>
        </w:rPr>
        <w:t xml:space="preserve"> from the same patient samples.</w:t>
      </w:r>
      <w:r w:rsidR="00F5691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503F8491">
        <w:rPr>
          <w:rFonts w:ascii="Times New Roman" w:eastAsia="Times New Roman" w:hAnsi="Times New Roman" w:cs="Times New Roman"/>
          <w:color w:val="000000" w:themeColor="text1"/>
        </w:rPr>
        <w:t>A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503F8491">
        <w:rPr>
          <w:rFonts w:ascii="Times New Roman" w:eastAsia="Times New Roman" w:hAnsi="Times New Roman" w:cs="Times New Roman"/>
          <w:color w:val="000000" w:themeColor="text1"/>
        </w:rPr>
        <w:t>correlation was found between signalling protein expression and NK cell function (</w:t>
      </w:r>
      <w:proofErr w:type="spellStart"/>
      <w:r w:rsidRPr="503F8491">
        <w:rPr>
          <w:rFonts w:ascii="Times New Roman" w:hAnsi="Times New Roman" w:cs="Times New Roman"/>
        </w:rPr>
        <w:t>IFN</w:t>
      </w:r>
      <w:r w:rsidRPr="503F8491">
        <w:rPr>
          <w:rFonts w:ascii="Times New Roman" w:eastAsia="Times New Roman" w:hAnsi="Times New Roman" w:cs="Times New Roman"/>
          <w:color w:val="000000" w:themeColor="text1"/>
        </w:rPr>
        <w:t>γ</w:t>
      </w:r>
      <w:proofErr w:type="spellEnd"/>
      <w:r w:rsidRPr="503F8491">
        <w:rPr>
          <w:rFonts w:ascii="Times New Roman" w:eastAsia="Times New Roman" w:hAnsi="Times New Roman" w:cs="Times New Roman"/>
          <w:color w:val="000000" w:themeColor="text1"/>
        </w:rPr>
        <w:t xml:space="preserve"> expression intensity as proxy) upon performing a linear regression</w:t>
      </w:r>
      <w:r w:rsidR="00AA4F6C">
        <w:rPr>
          <w:rFonts w:ascii="Times New Roman" w:eastAsia="Times New Roman" w:hAnsi="Times New Roman" w:cs="Times New Roman"/>
          <w:color w:val="000000" w:themeColor="text1"/>
        </w:rPr>
        <w:t xml:space="preserve"> in both of the NK cell populations (p&lt;0.05)</w:t>
      </w:r>
      <w:r w:rsidRPr="503F8491">
        <w:rPr>
          <w:rFonts w:ascii="Times New Roman" w:eastAsia="Times New Roman" w:hAnsi="Times New Roman" w:cs="Times New Roman"/>
          <w:color w:val="000000" w:themeColor="text1"/>
        </w:rPr>
        <w:t>.</w:t>
      </w:r>
      <w:r w:rsidRPr="503F849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</w:p>
    <w:p w14:paraId="1693B9EC" w14:textId="77777777" w:rsidR="005C6EE2" w:rsidRDefault="005C6EE2" w:rsidP="005C6EE2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5A78C6" w14:textId="2BD82BEF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F1A27CC" w14:textId="49758AE2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D5DEEC5" w14:textId="579DE045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EB195B3" w14:textId="5DC8DDAD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DED1407" w14:textId="0B265D1D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9CECBB8" w14:textId="6D6A35CC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E9EB8CA" w14:textId="4A23E397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DDEF943" w14:textId="4E0D5E46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1E68296" w14:textId="332CA88F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4B375C" w14:textId="0797B438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1E97C1E" w14:textId="554B7871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B587652" w14:textId="1BBFF784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E87409F" w14:textId="15C6DA0C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8A7C060" w14:textId="268BD754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DD06AAF" w14:textId="1F99AC1E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56CCDFE" w14:textId="1A2773F9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698E41B" w14:textId="6273D90A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5A50F1" w14:textId="50DFEE23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9BFA495" w14:textId="0819C93D" w:rsidR="00BB1A9F" w:rsidRDefault="00BB1A9F" w:rsidP="00F90B28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EF80FFD" w14:textId="5FB8BB59" w:rsidR="00BB1A9F" w:rsidRDefault="00BB1A9F" w:rsidP="00BB1A9F">
      <w:pPr>
        <w:rPr>
          <w:rFonts w:ascii="Times New Roman" w:hAnsi="Times New Roman" w:cs="Times New Roman"/>
        </w:rPr>
      </w:pPr>
    </w:p>
    <w:p w14:paraId="4CF8393F" w14:textId="6C613E05" w:rsidR="006609CF" w:rsidRDefault="006609CF" w:rsidP="00BB1A9F">
      <w:pPr>
        <w:rPr>
          <w:rFonts w:ascii="Times New Roman" w:hAnsi="Times New Roman" w:cs="Times New Roman"/>
        </w:rPr>
      </w:pPr>
    </w:p>
    <w:p w14:paraId="69953A07" w14:textId="77777777" w:rsidR="006609CF" w:rsidRDefault="006609CF" w:rsidP="00BB1A9F">
      <w:pPr>
        <w:rPr>
          <w:rFonts w:ascii="Times New Roman" w:hAnsi="Times New Roman" w:cs="Times New Roman"/>
        </w:rPr>
      </w:pPr>
    </w:p>
    <w:p w14:paraId="5D8A291C" w14:textId="186581C4" w:rsidR="00BB1A9F" w:rsidRDefault="0058278D" w:rsidP="00BB1A9F">
      <w:pPr>
        <w:rPr>
          <w:rFonts w:ascii="Times New Roman" w:hAnsi="Times New Roman" w:cs="Times New Roman"/>
        </w:rPr>
      </w:pPr>
      <w:r w:rsidRPr="0058278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2FEB09" wp14:editId="1DA93A44">
            <wp:extent cx="5943283" cy="3085940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7" t="11559" r="2765" b="50611"/>
                    <a:stretch/>
                  </pic:blipFill>
                  <pic:spPr bwMode="auto">
                    <a:xfrm>
                      <a:off x="0" y="0"/>
                      <a:ext cx="594359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BCCED" w14:textId="77777777" w:rsidR="0058278D" w:rsidRDefault="0058278D" w:rsidP="00BB1A9F">
      <w:pPr>
        <w:rPr>
          <w:rFonts w:ascii="Times New Roman" w:hAnsi="Times New Roman" w:cs="Times New Roman"/>
        </w:rPr>
      </w:pPr>
    </w:p>
    <w:p w14:paraId="04F60187" w14:textId="77777777" w:rsidR="00BB1A9F" w:rsidRDefault="00BB1A9F" w:rsidP="00BB1A9F">
      <w:pPr>
        <w:rPr>
          <w:rFonts w:ascii="Times New Roman" w:hAnsi="Times New Roman" w:cs="Times New Roman"/>
        </w:rPr>
      </w:pPr>
    </w:p>
    <w:p w14:paraId="6CA54872" w14:textId="07BA1C1E" w:rsidR="00BB1A9F" w:rsidRDefault="00BB1A9F" w:rsidP="00BB1A9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Supplemental </w:t>
      </w:r>
      <w:r w:rsidRPr="00956D45">
        <w:rPr>
          <w:rFonts w:ascii="Times New Roman" w:hAnsi="Times New Roman" w:cs="Times New Roman"/>
          <w:b/>
          <w:bCs/>
        </w:rPr>
        <w:t xml:space="preserve">Figure </w:t>
      </w:r>
      <w:r w:rsidR="00C91698">
        <w:rPr>
          <w:rFonts w:ascii="Times New Roman" w:hAnsi="Times New Roman" w:cs="Times New Roman"/>
          <w:b/>
          <w:bCs/>
        </w:rPr>
        <w:t>4</w:t>
      </w:r>
      <w:r w:rsidRPr="00956D45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 xml:space="preserve">Proportion of granulocytes is not related to </w:t>
      </w:r>
      <w:r w:rsidR="00F56919">
        <w:rPr>
          <w:rFonts w:ascii="Times New Roman" w:hAnsi="Times New Roman" w:cs="Times New Roman"/>
          <w:b/>
          <w:bCs/>
        </w:rPr>
        <w:t xml:space="preserve">NK cell </w:t>
      </w:r>
      <w:proofErr w:type="spellStart"/>
      <w:r>
        <w:rPr>
          <w:rFonts w:ascii="Times New Roman" w:hAnsi="Times New Roman" w:cs="Times New Roman"/>
          <w:b/>
          <w:bCs/>
        </w:rPr>
        <w:t>IFN</w:t>
      </w:r>
      <w:r w:rsidRPr="00702C7E">
        <w:rPr>
          <w:rFonts w:ascii="Times New Roman" w:eastAsia="Times New Roman" w:hAnsi="Times New Roman" w:cs="Times New Roman"/>
          <w:b/>
          <w:bCs/>
          <w:color w:val="000000"/>
        </w:rPr>
        <w:t>γ</w:t>
      </w:r>
      <w:proofErr w:type="spellEnd"/>
      <w:r>
        <w:rPr>
          <w:rFonts w:ascii="Times New Roman" w:hAnsi="Times New Roman" w:cs="Times New Roman"/>
          <w:b/>
          <w:bCs/>
        </w:rPr>
        <w:t xml:space="preserve"> production. </w:t>
      </w:r>
    </w:p>
    <w:p w14:paraId="1BD9244B" w14:textId="3D0F4D51" w:rsidR="00BB1A9F" w:rsidRPr="00956D45" w:rsidRDefault="00BB1A9F" w:rsidP="00BB1A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Cells were gated on to exclude debris, doublets, dead cells, and CD14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cells prior to gating on SSC-A</w:t>
      </w:r>
      <w:r>
        <w:rPr>
          <w:rFonts w:ascii="Times New Roman" w:hAnsi="Times New Roman" w:cs="Times New Roman"/>
          <w:vertAlign w:val="superscript"/>
        </w:rPr>
        <w:t>hi</w:t>
      </w:r>
      <w:r>
        <w:rPr>
          <w:rFonts w:ascii="Times New Roman" w:hAnsi="Times New Roman" w:cs="Times New Roman"/>
        </w:rPr>
        <w:t xml:space="preserve"> FSC-A</w:t>
      </w:r>
      <w:r>
        <w:rPr>
          <w:rFonts w:ascii="Times New Roman" w:hAnsi="Times New Roman" w:cs="Times New Roman"/>
          <w:vertAlign w:val="superscript"/>
        </w:rPr>
        <w:t>hi</w:t>
      </w:r>
      <w:r>
        <w:rPr>
          <w:rFonts w:ascii="Times New Roman" w:hAnsi="Times New Roman" w:cs="Times New Roman"/>
        </w:rPr>
        <w:t xml:space="preserve"> cells. (A) The percentage of SSC-A</w:t>
      </w:r>
      <w:r>
        <w:rPr>
          <w:rFonts w:ascii="Times New Roman" w:hAnsi="Times New Roman" w:cs="Times New Roman"/>
          <w:vertAlign w:val="superscript"/>
        </w:rPr>
        <w:t>hi</w:t>
      </w:r>
      <w:r>
        <w:rPr>
          <w:rFonts w:ascii="Times New Roman" w:hAnsi="Times New Roman" w:cs="Times New Roman"/>
        </w:rPr>
        <w:t xml:space="preserve"> FSC-A</w:t>
      </w:r>
      <w:r>
        <w:rPr>
          <w:rFonts w:ascii="Times New Roman" w:hAnsi="Times New Roman" w:cs="Times New Roman"/>
          <w:vertAlign w:val="superscript"/>
        </w:rPr>
        <w:t>hi</w:t>
      </w:r>
      <w:r>
        <w:rPr>
          <w:rFonts w:ascii="Times New Roman" w:hAnsi="Times New Roman" w:cs="Times New Roman"/>
        </w:rPr>
        <w:t xml:space="preserve"> cells was plotted against intracellular </w:t>
      </w:r>
      <w:proofErr w:type="spellStart"/>
      <w:r w:rsidRPr="00956D45">
        <w:rPr>
          <w:rFonts w:ascii="Times New Roman" w:hAnsi="Times New Roman" w:cs="Times New Roman"/>
        </w:rPr>
        <w:t>IFN</w:t>
      </w:r>
      <w:r w:rsidRPr="00956D45">
        <w:rPr>
          <w:rFonts w:ascii="Times New Roman" w:eastAsia="Times New Roman" w:hAnsi="Times New Roman" w:cs="Times New Roman"/>
          <w:color w:val="000000"/>
        </w:rPr>
        <w:t>γ</w:t>
      </w:r>
      <w:proofErr w:type="spellEnd"/>
      <w:r w:rsidRPr="00956D45">
        <w:rPr>
          <w:rFonts w:ascii="Times New Roman" w:eastAsia="Times New Roman" w:hAnsi="Times New Roman" w:cs="Times New Roman"/>
          <w:color w:val="000000"/>
        </w:rPr>
        <w:t xml:space="preserve"> produced by the same patient samples. No correlation was found upon performing a linear regression.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6049EC38" w14:textId="77777777" w:rsidR="00BB1A9F" w:rsidRPr="00956D45" w:rsidRDefault="00BB1A9F" w:rsidP="00F90B28">
      <w:pPr>
        <w:jc w:val="both"/>
        <w:rPr>
          <w:rFonts w:ascii="Times New Roman" w:hAnsi="Times New Roman" w:cs="Times New Roman"/>
        </w:rPr>
      </w:pPr>
    </w:p>
    <w:p w14:paraId="2265D2C1" w14:textId="77777777" w:rsidR="00F90B28" w:rsidRPr="00F90B28" w:rsidRDefault="00F90B28" w:rsidP="00AB4BCE">
      <w:pPr>
        <w:jc w:val="both"/>
        <w:rPr>
          <w:rFonts w:ascii="Times New Roman" w:hAnsi="Times New Roman" w:cs="Times New Roman"/>
        </w:rPr>
      </w:pPr>
    </w:p>
    <w:sectPr w:rsidR="00F90B28" w:rsidRPr="00F90B28" w:rsidSect="007C68DB">
      <w:pgSz w:w="12240" w:h="15840"/>
      <w:pgMar w:top="1440" w:right="1440" w:bottom="1440" w:left="87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C7E"/>
    <w:rsid w:val="000328C8"/>
    <w:rsid w:val="00070D81"/>
    <w:rsid w:val="00084B3A"/>
    <w:rsid w:val="000E4814"/>
    <w:rsid w:val="000F7B75"/>
    <w:rsid w:val="00127090"/>
    <w:rsid w:val="001D4D5B"/>
    <w:rsid w:val="001D6455"/>
    <w:rsid w:val="00202167"/>
    <w:rsid w:val="002527A3"/>
    <w:rsid w:val="00304743"/>
    <w:rsid w:val="00314C46"/>
    <w:rsid w:val="003C6EBD"/>
    <w:rsid w:val="003D2B35"/>
    <w:rsid w:val="00417EDE"/>
    <w:rsid w:val="0042513B"/>
    <w:rsid w:val="00476F11"/>
    <w:rsid w:val="00513408"/>
    <w:rsid w:val="0058278D"/>
    <w:rsid w:val="005A4BF9"/>
    <w:rsid w:val="005C6EE2"/>
    <w:rsid w:val="005E4273"/>
    <w:rsid w:val="00612518"/>
    <w:rsid w:val="00631AEF"/>
    <w:rsid w:val="006609CF"/>
    <w:rsid w:val="00702C7E"/>
    <w:rsid w:val="0074103B"/>
    <w:rsid w:val="007467C0"/>
    <w:rsid w:val="007817F9"/>
    <w:rsid w:val="007C68DB"/>
    <w:rsid w:val="00802C9D"/>
    <w:rsid w:val="008050F4"/>
    <w:rsid w:val="00840044"/>
    <w:rsid w:val="008B1B87"/>
    <w:rsid w:val="008D36C9"/>
    <w:rsid w:val="00953B93"/>
    <w:rsid w:val="00956D45"/>
    <w:rsid w:val="009D146A"/>
    <w:rsid w:val="009E53CB"/>
    <w:rsid w:val="00A06F2A"/>
    <w:rsid w:val="00A320C2"/>
    <w:rsid w:val="00AA4F6C"/>
    <w:rsid w:val="00AB4BCE"/>
    <w:rsid w:val="00BA1830"/>
    <w:rsid w:val="00BB1A9F"/>
    <w:rsid w:val="00BD4D8F"/>
    <w:rsid w:val="00BE0DC0"/>
    <w:rsid w:val="00C155E0"/>
    <w:rsid w:val="00C91698"/>
    <w:rsid w:val="00CF7187"/>
    <w:rsid w:val="00D074B4"/>
    <w:rsid w:val="00D43B7B"/>
    <w:rsid w:val="00DB508F"/>
    <w:rsid w:val="00E0345D"/>
    <w:rsid w:val="00E66D85"/>
    <w:rsid w:val="00E746F3"/>
    <w:rsid w:val="00EA5641"/>
    <w:rsid w:val="00EC1309"/>
    <w:rsid w:val="00F56919"/>
    <w:rsid w:val="00F9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C27B8"/>
  <w15:chartTrackingRefBased/>
  <w15:docId w15:val="{37D1D7D5-84DC-D14B-BD42-616F7EDC7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702C7E"/>
    <w:pPr>
      <w:suppressLineNumbers/>
      <w:spacing w:before="240" w:after="36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02C7E"/>
    <w:rPr>
      <w:rFonts w:ascii="Times New Roman" w:eastAsia="Times New Roman" w:hAnsi="Times New Roman" w:cs="Times New Roman"/>
      <w:b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02C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69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69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2020-05-09T17:01:00Z</dcterms:created>
  <dcterms:modified xsi:type="dcterms:W3CDTF">2020-05-09T17:23:00Z</dcterms:modified>
</cp:coreProperties>
</file>