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4D059444" w14:textId="2E9B9904" w:rsidR="00994A3D" w:rsidRPr="00994A3D" w:rsidRDefault="00654E8F" w:rsidP="006F0E97">
      <w:pPr>
        <w:pStyle w:val="Titolo1"/>
      </w:pPr>
      <w:r w:rsidRPr="00994A3D">
        <w:t>Supple</w:t>
      </w:r>
      <w:r w:rsidR="005E2D03">
        <w:t>mentary Figures</w:t>
      </w:r>
    </w:p>
    <w:p w14:paraId="6754D378" w14:textId="67146BAD" w:rsidR="00994A3D" w:rsidRPr="001549D3" w:rsidRDefault="006F0E97" w:rsidP="006F0E97">
      <w:pPr>
        <w:keepNext/>
        <w:spacing w:after="0"/>
        <w:jc w:val="center"/>
        <w:rPr>
          <w:rFonts w:cs="Times New Roman"/>
          <w:szCs w:val="24"/>
        </w:rPr>
      </w:pPr>
      <w:r w:rsidRPr="0003561B">
        <w:rPr>
          <w:noProof/>
          <w:szCs w:val="24"/>
          <w:lang w:eastAsia="it-IT"/>
        </w:rPr>
        <w:drawing>
          <wp:inline distT="0" distB="0" distL="0" distR="0" wp14:anchorId="1573C71C" wp14:editId="53E12C7C">
            <wp:extent cx="5267325" cy="5133975"/>
            <wp:effectExtent l="0" t="0" r="0" b="9525"/>
            <wp:docPr id="5" name="Diagram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C419443" w14:textId="53AF007A" w:rsidR="00994A3D" w:rsidRPr="001549D3" w:rsidRDefault="006F0E97" w:rsidP="006F0E97">
      <w:pPr>
        <w:keepNext/>
        <w:spacing w:before="0"/>
        <w:jc w:val="center"/>
        <w:rPr>
          <w:rFonts w:cs="Times New Roman"/>
          <w:szCs w:val="24"/>
        </w:rPr>
      </w:pPr>
      <w:r>
        <w:rPr>
          <w:noProof/>
          <w:lang w:eastAsia="it-IT"/>
        </w:rPr>
        <w:drawing>
          <wp:inline distT="0" distB="0" distL="0" distR="0" wp14:anchorId="7BB238DC" wp14:editId="6A164AF4">
            <wp:extent cx="3000375" cy="1533525"/>
            <wp:effectExtent l="0" t="0" r="0" b="0"/>
            <wp:docPr id="6" name="Diagram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B65BC41" w14:textId="00747468" w:rsidR="00DE23E8" w:rsidRDefault="006F0E97" w:rsidP="006F0E97">
      <w:pPr>
        <w:spacing w:before="0"/>
        <w:jc w:val="both"/>
        <w:rPr>
          <w:szCs w:val="24"/>
          <w:lang w:val="en-GB"/>
        </w:rPr>
      </w:pPr>
      <w:r w:rsidRPr="00631EED">
        <w:rPr>
          <w:szCs w:val="24"/>
          <w:lang w:val="en-GB"/>
        </w:rPr>
        <w:t xml:space="preserve">Figure </w:t>
      </w:r>
      <w:r>
        <w:rPr>
          <w:szCs w:val="24"/>
          <w:lang w:val="en-GB"/>
        </w:rPr>
        <w:t>S</w:t>
      </w:r>
      <w:r w:rsidRPr="00631EED">
        <w:rPr>
          <w:szCs w:val="24"/>
          <w:lang w:val="en-GB"/>
        </w:rPr>
        <w:t>1. Representative clusters of 16 minor white grapes varietals and of the reference cultivar  Ortrugo compared over 2017, 2018, 2919 for suitability to sparkling wine making.</w:t>
      </w:r>
    </w:p>
    <w:p w14:paraId="4F08DA4B" w14:textId="3B42F14C" w:rsidR="006F0E97" w:rsidRDefault="006F0E97" w:rsidP="006F0E97">
      <w:pPr>
        <w:rPr>
          <w:lang w:val="en-GB"/>
        </w:rPr>
      </w:pPr>
    </w:p>
    <w:p w14:paraId="21AB5E11" w14:textId="122FBBC4" w:rsidR="006F0E97" w:rsidRDefault="006F0E97" w:rsidP="006F0E97">
      <w:pPr>
        <w:jc w:val="center"/>
        <w:rPr>
          <w:lang w:val="en-GB"/>
        </w:rPr>
      </w:pPr>
      <w:r>
        <w:rPr>
          <w:noProof/>
          <w:lang w:eastAsia="it-IT"/>
        </w:rPr>
        <w:drawing>
          <wp:anchor distT="0" distB="0" distL="114300" distR="114300" simplePos="0" relativeHeight="251659264" behindDoc="0" locked="0" layoutInCell="1" allowOverlap="1" wp14:anchorId="04941C07" wp14:editId="0ABEF7F0">
            <wp:simplePos x="0" y="0"/>
            <wp:positionH relativeFrom="margin">
              <wp:posOffset>443230</wp:posOffset>
            </wp:positionH>
            <wp:positionV relativeFrom="paragraph">
              <wp:posOffset>11430</wp:posOffset>
            </wp:positionV>
            <wp:extent cx="5381625" cy="2609850"/>
            <wp:effectExtent l="0" t="0" r="0" b="0"/>
            <wp:wrapNone/>
            <wp:docPr id="2" name="Grafico 39">
              <a:extLst xmlns:a="http://schemas.openxmlformats.org/drawingml/2006/main">
                <a:ext uri="{FF2B5EF4-FFF2-40B4-BE49-F238E27FC236}">
                  <a16:creationId xmlns:a16="http://schemas.microsoft.com/office/drawing/2014/main" id="{BB34BB0E-C65F-43B6-8259-2CA49B337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6447E74" w14:textId="77777777" w:rsidR="006F0E97" w:rsidRDefault="006F0E97" w:rsidP="006F0E97">
      <w:pPr>
        <w:rPr>
          <w:b/>
          <w:bCs/>
          <w:szCs w:val="24"/>
          <w:lang w:val="en-GB"/>
        </w:rPr>
      </w:pPr>
    </w:p>
    <w:p w14:paraId="4CB3FE88" w14:textId="77777777" w:rsidR="006F0E97" w:rsidRDefault="006F0E97" w:rsidP="006F0E97">
      <w:pPr>
        <w:rPr>
          <w:b/>
          <w:bCs/>
          <w:szCs w:val="24"/>
          <w:lang w:val="en-GB"/>
        </w:rPr>
      </w:pPr>
    </w:p>
    <w:p w14:paraId="303891CE" w14:textId="77777777" w:rsidR="006F0E97" w:rsidRDefault="006F0E97" w:rsidP="006F0E97">
      <w:pPr>
        <w:rPr>
          <w:b/>
          <w:bCs/>
          <w:szCs w:val="24"/>
          <w:lang w:val="en-GB"/>
        </w:rPr>
      </w:pPr>
    </w:p>
    <w:p w14:paraId="053E62FB" w14:textId="77777777" w:rsidR="006F0E97" w:rsidRDefault="006F0E97" w:rsidP="006F0E97">
      <w:pPr>
        <w:rPr>
          <w:b/>
          <w:bCs/>
          <w:szCs w:val="24"/>
          <w:lang w:val="en-GB"/>
        </w:rPr>
      </w:pPr>
    </w:p>
    <w:p w14:paraId="4567F42D" w14:textId="77777777" w:rsidR="006F0E97" w:rsidRDefault="006F0E97" w:rsidP="006F0E97">
      <w:pPr>
        <w:rPr>
          <w:b/>
          <w:bCs/>
          <w:szCs w:val="24"/>
          <w:lang w:val="en-GB"/>
        </w:rPr>
      </w:pPr>
    </w:p>
    <w:p w14:paraId="400F36A4" w14:textId="77777777" w:rsidR="006F0E97" w:rsidRDefault="006F0E97" w:rsidP="006F0E97">
      <w:pPr>
        <w:rPr>
          <w:b/>
          <w:bCs/>
          <w:szCs w:val="24"/>
          <w:lang w:val="en-GB"/>
        </w:rPr>
      </w:pPr>
      <w:r>
        <w:rPr>
          <w:noProof/>
          <w:lang w:eastAsia="it-IT"/>
        </w:rPr>
        <w:drawing>
          <wp:anchor distT="0" distB="0" distL="114300" distR="114300" simplePos="0" relativeHeight="251661312" behindDoc="0" locked="0" layoutInCell="1" allowOverlap="1" wp14:anchorId="4D519B32" wp14:editId="6DA06AF9">
            <wp:simplePos x="0" y="0"/>
            <wp:positionH relativeFrom="margin">
              <wp:posOffset>340360</wp:posOffset>
            </wp:positionH>
            <wp:positionV relativeFrom="paragraph">
              <wp:posOffset>155575</wp:posOffset>
            </wp:positionV>
            <wp:extent cx="5573949" cy="2388235"/>
            <wp:effectExtent l="0" t="0" r="0" b="0"/>
            <wp:wrapNone/>
            <wp:docPr id="3" name="Grafico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2B018AE" w14:textId="77777777" w:rsidR="006F0E97" w:rsidRDefault="006F0E97" w:rsidP="006F0E97">
      <w:pPr>
        <w:rPr>
          <w:b/>
          <w:bCs/>
          <w:szCs w:val="24"/>
          <w:lang w:val="en-GB"/>
        </w:rPr>
      </w:pPr>
    </w:p>
    <w:p w14:paraId="58AFA2A7" w14:textId="77777777" w:rsidR="006F0E97" w:rsidRDefault="006F0E97" w:rsidP="006F0E97">
      <w:pPr>
        <w:rPr>
          <w:b/>
          <w:bCs/>
          <w:szCs w:val="24"/>
          <w:lang w:val="en-GB"/>
        </w:rPr>
      </w:pPr>
    </w:p>
    <w:p w14:paraId="64FFB988" w14:textId="77777777" w:rsidR="006F0E97" w:rsidRDefault="006F0E97" w:rsidP="006F0E97">
      <w:pPr>
        <w:rPr>
          <w:b/>
          <w:bCs/>
          <w:szCs w:val="24"/>
          <w:lang w:val="en-GB"/>
        </w:rPr>
      </w:pPr>
    </w:p>
    <w:p w14:paraId="417D8094" w14:textId="77777777" w:rsidR="006F0E97" w:rsidRDefault="006F0E97" w:rsidP="006F0E97">
      <w:pPr>
        <w:rPr>
          <w:b/>
          <w:bCs/>
          <w:szCs w:val="24"/>
          <w:lang w:val="en-GB"/>
        </w:rPr>
      </w:pPr>
    </w:p>
    <w:p w14:paraId="06BA965F" w14:textId="77777777" w:rsidR="006F0E97" w:rsidRDefault="006F0E97" w:rsidP="006F0E97">
      <w:pPr>
        <w:rPr>
          <w:b/>
          <w:bCs/>
          <w:szCs w:val="24"/>
          <w:lang w:val="en-GB"/>
        </w:rPr>
      </w:pPr>
    </w:p>
    <w:p w14:paraId="3F275D81" w14:textId="77777777" w:rsidR="006F0E97" w:rsidRDefault="006F0E97" w:rsidP="006F0E97">
      <w:pPr>
        <w:rPr>
          <w:b/>
          <w:bCs/>
          <w:szCs w:val="24"/>
          <w:lang w:val="en-GB"/>
        </w:rPr>
      </w:pPr>
    </w:p>
    <w:p w14:paraId="643AF108" w14:textId="77777777" w:rsidR="006F0E97" w:rsidRDefault="006F0E97" w:rsidP="006F0E97">
      <w:pPr>
        <w:rPr>
          <w:b/>
          <w:bCs/>
          <w:szCs w:val="24"/>
          <w:lang w:val="en-GB"/>
        </w:rPr>
      </w:pPr>
      <w:r>
        <w:rPr>
          <w:noProof/>
          <w:lang w:eastAsia="it-IT"/>
        </w:rPr>
        <w:drawing>
          <wp:anchor distT="0" distB="0" distL="114300" distR="114300" simplePos="0" relativeHeight="251660288" behindDoc="0" locked="0" layoutInCell="1" allowOverlap="1" wp14:anchorId="122A8A35" wp14:editId="5597EFA8">
            <wp:simplePos x="0" y="0"/>
            <wp:positionH relativeFrom="margin">
              <wp:posOffset>446405</wp:posOffset>
            </wp:positionH>
            <wp:positionV relativeFrom="paragraph">
              <wp:posOffset>6985</wp:posOffset>
            </wp:positionV>
            <wp:extent cx="5407200" cy="2790825"/>
            <wp:effectExtent l="0" t="0" r="0" b="0"/>
            <wp:wrapNone/>
            <wp:docPr id="4" name="Grafico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margin">
              <wp14:pctHeight>0</wp14:pctHeight>
            </wp14:sizeRelV>
          </wp:anchor>
        </w:drawing>
      </w:r>
    </w:p>
    <w:p w14:paraId="443DB193" w14:textId="77777777" w:rsidR="006F0E97" w:rsidRDefault="006F0E97" w:rsidP="006F0E97">
      <w:pPr>
        <w:rPr>
          <w:b/>
          <w:bCs/>
          <w:szCs w:val="24"/>
          <w:lang w:val="en-GB"/>
        </w:rPr>
      </w:pPr>
    </w:p>
    <w:p w14:paraId="0DD21CF0" w14:textId="77777777" w:rsidR="006F0E97" w:rsidRDefault="006F0E97" w:rsidP="006F0E97">
      <w:pPr>
        <w:rPr>
          <w:b/>
          <w:bCs/>
          <w:szCs w:val="24"/>
          <w:lang w:val="en-GB"/>
        </w:rPr>
      </w:pPr>
    </w:p>
    <w:p w14:paraId="50ACD012" w14:textId="77777777" w:rsidR="006F0E97" w:rsidRDefault="006F0E97" w:rsidP="006F0E97">
      <w:pPr>
        <w:rPr>
          <w:b/>
          <w:bCs/>
          <w:szCs w:val="24"/>
          <w:lang w:val="en-GB"/>
        </w:rPr>
      </w:pPr>
    </w:p>
    <w:p w14:paraId="10B714D0" w14:textId="77777777" w:rsidR="006F0E97" w:rsidRDefault="006F0E97" w:rsidP="006F0E97">
      <w:pPr>
        <w:rPr>
          <w:b/>
          <w:bCs/>
          <w:szCs w:val="24"/>
          <w:lang w:val="en-GB"/>
        </w:rPr>
      </w:pPr>
    </w:p>
    <w:p w14:paraId="5AA633F9" w14:textId="77777777" w:rsidR="006F0E97" w:rsidRDefault="006F0E97" w:rsidP="006F0E97">
      <w:pPr>
        <w:rPr>
          <w:b/>
          <w:bCs/>
          <w:szCs w:val="24"/>
          <w:lang w:val="en-GB"/>
        </w:rPr>
      </w:pPr>
    </w:p>
    <w:p w14:paraId="3524AB14" w14:textId="77777777" w:rsidR="006F0E97" w:rsidRDefault="006F0E97" w:rsidP="006F0E97">
      <w:pPr>
        <w:rPr>
          <w:b/>
          <w:bCs/>
          <w:szCs w:val="24"/>
          <w:lang w:val="en-GB"/>
        </w:rPr>
      </w:pPr>
    </w:p>
    <w:p w14:paraId="5AC3ED04" w14:textId="77777777" w:rsidR="006F0E97" w:rsidRDefault="006F0E97" w:rsidP="006F0E97">
      <w:pPr>
        <w:rPr>
          <w:b/>
          <w:bCs/>
          <w:szCs w:val="24"/>
          <w:lang w:val="en-GB"/>
        </w:rPr>
      </w:pPr>
    </w:p>
    <w:p w14:paraId="2968889F" w14:textId="77777777" w:rsidR="006F0E97" w:rsidRDefault="006F0E97" w:rsidP="006F0E97">
      <w:pPr>
        <w:rPr>
          <w:b/>
          <w:bCs/>
          <w:szCs w:val="24"/>
          <w:lang w:val="en-GB"/>
        </w:rPr>
      </w:pPr>
    </w:p>
    <w:p w14:paraId="36AB72EE" w14:textId="3E86C117" w:rsidR="00324722" w:rsidRDefault="006F0E97" w:rsidP="006F0E97">
      <w:pPr>
        <w:spacing w:before="0"/>
        <w:rPr>
          <w:szCs w:val="24"/>
          <w:lang w:val="en-GB"/>
        </w:rPr>
      </w:pPr>
      <w:r w:rsidRPr="00631EED">
        <w:rPr>
          <w:szCs w:val="24"/>
          <w:lang w:val="en-GB"/>
        </w:rPr>
        <w:t xml:space="preserve">Figure </w:t>
      </w:r>
      <w:r>
        <w:rPr>
          <w:szCs w:val="24"/>
          <w:lang w:val="en-GB"/>
        </w:rPr>
        <w:t>S</w:t>
      </w:r>
      <w:r w:rsidRPr="00631EED">
        <w:rPr>
          <w:szCs w:val="24"/>
          <w:lang w:val="en-GB"/>
        </w:rPr>
        <w:t>2. Seasonal daily trends of minimum temperature (red lines), mean temperature (violet lines), maximum temperature (green lines) and rainfall (blue bars) in 2017 (A), 2018 (B), and 2019 (C). Red arrows indicate the date of harvest. DOY= Day of the Year.</w:t>
      </w:r>
    </w:p>
    <w:p w14:paraId="6897866E" w14:textId="28DC552A" w:rsidR="00DD22F6" w:rsidRDefault="00DD22F6" w:rsidP="00DD22F6">
      <w:pPr>
        <w:pStyle w:val="Titolo1"/>
        <w:rPr>
          <w:lang w:val="en-GB"/>
        </w:rPr>
      </w:pPr>
      <w:r>
        <w:rPr>
          <w:lang w:val="en-GB"/>
        </w:rPr>
        <w:lastRenderedPageBreak/>
        <w:t>Supplementary tables</w:t>
      </w:r>
    </w:p>
    <w:p w14:paraId="726F09EA" w14:textId="77777777" w:rsidR="00DD22F6" w:rsidRDefault="00DD22F6" w:rsidP="00324722">
      <w:pPr>
        <w:spacing w:before="0" w:after="0"/>
        <w:ind w:right="846"/>
        <w:rPr>
          <w:szCs w:val="24"/>
          <w:lang w:val="en-GB"/>
        </w:rPr>
      </w:pPr>
    </w:p>
    <w:p w14:paraId="52AA7256" w14:textId="35B61EA6" w:rsidR="00324722" w:rsidRDefault="00324722" w:rsidP="00324722">
      <w:pPr>
        <w:spacing w:before="0" w:after="0"/>
        <w:ind w:right="846"/>
        <w:rPr>
          <w:szCs w:val="24"/>
          <w:lang w:val="en-GB"/>
        </w:rPr>
      </w:pPr>
      <w:r>
        <w:rPr>
          <w:szCs w:val="24"/>
          <w:lang w:val="en-GB"/>
        </w:rPr>
        <w:t xml:space="preserve">Table S1. Rainfall and heat accumulation (Growing Degree Days, GDD) recorded </w:t>
      </w:r>
      <w:r w:rsidR="006D445C">
        <w:rPr>
          <w:szCs w:val="24"/>
          <w:lang w:val="en-GB"/>
        </w:rPr>
        <w:t>at</w:t>
      </w:r>
      <w:r>
        <w:rPr>
          <w:szCs w:val="24"/>
          <w:lang w:val="en-GB"/>
        </w:rPr>
        <w:t xml:space="preserve"> the </w:t>
      </w:r>
      <w:r w:rsidR="006D445C">
        <w:rPr>
          <w:szCs w:val="24"/>
          <w:lang w:val="en-GB"/>
        </w:rPr>
        <w:t xml:space="preserve">experiment </w:t>
      </w:r>
      <w:r>
        <w:rPr>
          <w:szCs w:val="24"/>
          <w:lang w:val="en-GB"/>
        </w:rPr>
        <w:t xml:space="preserve">site </w:t>
      </w:r>
      <w:bookmarkStart w:id="0" w:name="_GoBack"/>
      <w:bookmarkEnd w:id="0"/>
      <w:r>
        <w:rPr>
          <w:szCs w:val="24"/>
          <w:lang w:val="en-GB"/>
        </w:rPr>
        <w:t>in 2017, 2018 and 2019.</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1531"/>
        <w:gridCol w:w="1531"/>
        <w:gridCol w:w="1701"/>
        <w:gridCol w:w="1701"/>
        <w:gridCol w:w="1701"/>
      </w:tblGrid>
      <w:tr w:rsidR="00324722" w14:paraId="7379F96D" w14:textId="77777777" w:rsidTr="00324722">
        <w:tc>
          <w:tcPr>
            <w:tcW w:w="713" w:type="dxa"/>
            <w:tcBorders>
              <w:top w:val="single" w:sz="4" w:space="0" w:color="auto"/>
            </w:tcBorders>
          </w:tcPr>
          <w:p w14:paraId="020B00ED" w14:textId="4C724F0C" w:rsidR="00324722" w:rsidRDefault="00324722" w:rsidP="00324722">
            <w:pPr>
              <w:spacing w:before="0" w:after="0"/>
              <w:jc w:val="center"/>
              <w:rPr>
                <w:szCs w:val="24"/>
                <w:lang w:val="en-GB"/>
              </w:rPr>
            </w:pPr>
            <w:r>
              <w:rPr>
                <w:szCs w:val="24"/>
                <w:lang w:val="en-GB"/>
              </w:rPr>
              <w:t>Year</w:t>
            </w:r>
          </w:p>
        </w:tc>
        <w:tc>
          <w:tcPr>
            <w:tcW w:w="1531" w:type="dxa"/>
            <w:tcBorders>
              <w:top w:val="single" w:sz="4" w:space="0" w:color="auto"/>
            </w:tcBorders>
          </w:tcPr>
          <w:p w14:paraId="3918505D" w14:textId="68E3332C" w:rsidR="00324722" w:rsidRDefault="00324722" w:rsidP="00324722">
            <w:pPr>
              <w:spacing w:before="0" w:after="0"/>
              <w:jc w:val="center"/>
              <w:rPr>
                <w:szCs w:val="24"/>
                <w:lang w:val="en-GB"/>
              </w:rPr>
            </w:pPr>
            <w:r>
              <w:rPr>
                <w:szCs w:val="24"/>
                <w:lang w:val="en-GB"/>
              </w:rPr>
              <w:t>Harvest date</w:t>
            </w:r>
          </w:p>
        </w:tc>
        <w:tc>
          <w:tcPr>
            <w:tcW w:w="1531" w:type="dxa"/>
            <w:tcBorders>
              <w:top w:val="single" w:sz="4" w:space="0" w:color="auto"/>
            </w:tcBorders>
          </w:tcPr>
          <w:p w14:paraId="5370C444" w14:textId="47215289" w:rsidR="00324722" w:rsidRDefault="00324722" w:rsidP="00324722">
            <w:pPr>
              <w:spacing w:before="0" w:after="0"/>
              <w:jc w:val="center"/>
              <w:rPr>
                <w:szCs w:val="24"/>
                <w:lang w:val="en-GB"/>
              </w:rPr>
            </w:pPr>
            <w:r>
              <w:rPr>
                <w:szCs w:val="24"/>
                <w:lang w:val="en-GB"/>
              </w:rPr>
              <w:t>Harvest DOY</w:t>
            </w:r>
            <w:r w:rsidRPr="00324722">
              <w:rPr>
                <w:szCs w:val="24"/>
                <w:vertAlign w:val="superscript"/>
                <w:lang w:val="en-GB"/>
              </w:rPr>
              <w:t>1</w:t>
            </w:r>
          </w:p>
        </w:tc>
        <w:tc>
          <w:tcPr>
            <w:tcW w:w="1701" w:type="dxa"/>
            <w:tcBorders>
              <w:top w:val="single" w:sz="4" w:space="0" w:color="auto"/>
            </w:tcBorders>
          </w:tcPr>
          <w:p w14:paraId="18F4E95C" w14:textId="16E7BE00" w:rsidR="00324722" w:rsidRDefault="00324722" w:rsidP="00324722">
            <w:pPr>
              <w:spacing w:before="0" w:after="0"/>
              <w:jc w:val="center"/>
              <w:rPr>
                <w:szCs w:val="24"/>
                <w:lang w:val="en-GB"/>
              </w:rPr>
            </w:pPr>
            <w:r>
              <w:rPr>
                <w:szCs w:val="24"/>
                <w:lang w:val="en-GB"/>
              </w:rPr>
              <w:t>Rainfall</w:t>
            </w:r>
          </w:p>
          <w:p w14:paraId="7B2F4642" w14:textId="2AEF5B37" w:rsidR="00324722" w:rsidRDefault="00324722" w:rsidP="00324722">
            <w:pPr>
              <w:spacing w:before="0" w:after="0"/>
              <w:jc w:val="center"/>
              <w:rPr>
                <w:szCs w:val="24"/>
                <w:lang w:val="en-GB"/>
              </w:rPr>
            </w:pPr>
            <w:r>
              <w:rPr>
                <w:szCs w:val="24"/>
                <w:lang w:val="en-GB"/>
              </w:rPr>
              <w:t>1 Apr - 31 Oct</w:t>
            </w:r>
          </w:p>
        </w:tc>
        <w:tc>
          <w:tcPr>
            <w:tcW w:w="1701" w:type="dxa"/>
            <w:tcBorders>
              <w:top w:val="single" w:sz="4" w:space="0" w:color="auto"/>
            </w:tcBorders>
          </w:tcPr>
          <w:p w14:paraId="5CAE1584" w14:textId="77777777" w:rsidR="00324722" w:rsidRDefault="00324722" w:rsidP="00324722">
            <w:pPr>
              <w:spacing w:before="0" w:after="0"/>
              <w:jc w:val="center"/>
              <w:rPr>
                <w:szCs w:val="24"/>
                <w:lang w:val="en-GB"/>
              </w:rPr>
            </w:pPr>
            <w:r>
              <w:rPr>
                <w:szCs w:val="24"/>
                <w:lang w:val="en-GB"/>
              </w:rPr>
              <w:t>GDD</w:t>
            </w:r>
          </w:p>
          <w:p w14:paraId="5FA73ABA" w14:textId="45BFCC88" w:rsidR="00324722" w:rsidRDefault="00324722" w:rsidP="00324722">
            <w:pPr>
              <w:spacing w:before="0" w:after="0"/>
              <w:jc w:val="center"/>
              <w:rPr>
                <w:szCs w:val="24"/>
                <w:lang w:val="en-GB"/>
              </w:rPr>
            </w:pPr>
            <w:r>
              <w:rPr>
                <w:szCs w:val="24"/>
                <w:lang w:val="en-GB"/>
              </w:rPr>
              <w:t>1 Apr -31 Oct</w:t>
            </w:r>
          </w:p>
        </w:tc>
        <w:tc>
          <w:tcPr>
            <w:tcW w:w="1701" w:type="dxa"/>
            <w:tcBorders>
              <w:top w:val="single" w:sz="4" w:space="0" w:color="auto"/>
            </w:tcBorders>
          </w:tcPr>
          <w:p w14:paraId="056323FC" w14:textId="77777777" w:rsidR="00324722" w:rsidRDefault="00324722" w:rsidP="00324722">
            <w:pPr>
              <w:spacing w:before="0" w:after="0"/>
              <w:jc w:val="center"/>
              <w:rPr>
                <w:szCs w:val="24"/>
                <w:lang w:val="en-GB"/>
              </w:rPr>
            </w:pPr>
            <w:r>
              <w:rPr>
                <w:szCs w:val="24"/>
                <w:lang w:val="en-GB"/>
              </w:rPr>
              <w:t>GDD</w:t>
            </w:r>
          </w:p>
          <w:p w14:paraId="2D84DFF1" w14:textId="4EF3A72B" w:rsidR="00324722" w:rsidRDefault="00324722" w:rsidP="00324722">
            <w:pPr>
              <w:spacing w:before="0" w:after="0"/>
              <w:jc w:val="center"/>
              <w:rPr>
                <w:szCs w:val="24"/>
                <w:lang w:val="en-GB"/>
              </w:rPr>
            </w:pPr>
            <w:r>
              <w:rPr>
                <w:szCs w:val="24"/>
                <w:lang w:val="en-GB"/>
              </w:rPr>
              <w:t>1 Apr - 30 Sep</w:t>
            </w:r>
          </w:p>
        </w:tc>
      </w:tr>
      <w:tr w:rsidR="00324722" w14:paraId="04C9988D" w14:textId="77777777" w:rsidTr="00324722">
        <w:tc>
          <w:tcPr>
            <w:tcW w:w="713" w:type="dxa"/>
          </w:tcPr>
          <w:p w14:paraId="2962CCC0" w14:textId="77777777" w:rsidR="00324722" w:rsidRDefault="00324722" w:rsidP="00324722">
            <w:pPr>
              <w:spacing w:before="0" w:after="0"/>
              <w:jc w:val="center"/>
              <w:rPr>
                <w:szCs w:val="24"/>
                <w:lang w:val="en-GB"/>
              </w:rPr>
            </w:pPr>
          </w:p>
        </w:tc>
        <w:tc>
          <w:tcPr>
            <w:tcW w:w="1531" w:type="dxa"/>
            <w:tcBorders>
              <w:bottom w:val="single" w:sz="4" w:space="0" w:color="auto"/>
            </w:tcBorders>
          </w:tcPr>
          <w:p w14:paraId="641C0976" w14:textId="4B2CCEB8" w:rsidR="00324722" w:rsidRDefault="00324722" w:rsidP="00324722">
            <w:pPr>
              <w:spacing w:before="0" w:after="0"/>
              <w:jc w:val="center"/>
              <w:rPr>
                <w:szCs w:val="24"/>
                <w:lang w:val="en-GB"/>
              </w:rPr>
            </w:pPr>
          </w:p>
        </w:tc>
        <w:tc>
          <w:tcPr>
            <w:tcW w:w="1531" w:type="dxa"/>
            <w:tcBorders>
              <w:bottom w:val="single" w:sz="4" w:space="0" w:color="auto"/>
            </w:tcBorders>
          </w:tcPr>
          <w:p w14:paraId="5DE6CFEB" w14:textId="7A9898DA" w:rsidR="00324722" w:rsidRDefault="00324722" w:rsidP="00324722">
            <w:pPr>
              <w:spacing w:before="0" w:after="0"/>
              <w:jc w:val="center"/>
              <w:rPr>
                <w:szCs w:val="24"/>
                <w:lang w:val="en-GB"/>
              </w:rPr>
            </w:pPr>
          </w:p>
        </w:tc>
        <w:tc>
          <w:tcPr>
            <w:tcW w:w="1701" w:type="dxa"/>
            <w:tcBorders>
              <w:bottom w:val="single" w:sz="4" w:space="0" w:color="auto"/>
            </w:tcBorders>
          </w:tcPr>
          <w:p w14:paraId="4E55A8DB" w14:textId="06237EB7" w:rsidR="00324722" w:rsidRDefault="00324722" w:rsidP="00324722">
            <w:pPr>
              <w:spacing w:before="0" w:after="0"/>
              <w:jc w:val="center"/>
              <w:rPr>
                <w:szCs w:val="24"/>
                <w:lang w:val="en-GB"/>
              </w:rPr>
            </w:pPr>
            <w:r>
              <w:rPr>
                <w:szCs w:val="24"/>
                <w:lang w:val="en-GB"/>
              </w:rPr>
              <w:t>(mm)</w:t>
            </w:r>
          </w:p>
        </w:tc>
        <w:tc>
          <w:tcPr>
            <w:tcW w:w="1701" w:type="dxa"/>
            <w:tcBorders>
              <w:bottom w:val="single" w:sz="4" w:space="0" w:color="auto"/>
            </w:tcBorders>
          </w:tcPr>
          <w:p w14:paraId="473BC1DC" w14:textId="4ED30922" w:rsidR="00324722" w:rsidRDefault="00324722" w:rsidP="00324722">
            <w:pPr>
              <w:spacing w:before="0" w:after="0"/>
              <w:jc w:val="center"/>
              <w:rPr>
                <w:szCs w:val="24"/>
                <w:lang w:val="en-GB"/>
              </w:rPr>
            </w:pPr>
            <w:r>
              <w:rPr>
                <w:szCs w:val="24"/>
                <w:lang w:val="en-GB"/>
              </w:rPr>
              <w:t>(GDD)</w:t>
            </w:r>
          </w:p>
        </w:tc>
        <w:tc>
          <w:tcPr>
            <w:tcW w:w="1701" w:type="dxa"/>
            <w:tcBorders>
              <w:bottom w:val="single" w:sz="4" w:space="0" w:color="auto"/>
            </w:tcBorders>
          </w:tcPr>
          <w:p w14:paraId="5A88E8C4" w14:textId="34FA072F" w:rsidR="00324722" w:rsidRDefault="00324722" w:rsidP="00324722">
            <w:pPr>
              <w:spacing w:before="0" w:after="0"/>
              <w:jc w:val="center"/>
              <w:rPr>
                <w:szCs w:val="24"/>
                <w:lang w:val="en-GB"/>
              </w:rPr>
            </w:pPr>
            <w:r>
              <w:rPr>
                <w:szCs w:val="24"/>
                <w:lang w:val="en-GB"/>
              </w:rPr>
              <w:t>(GDD)</w:t>
            </w:r>
          </w:p>
        </w:tc>
      </w:tr>
      <w:tr w:rsidR="00324722" w14:paraId="13783AC1" w14:textId="77777777" w:rsidTr="00324722">
        <w:tc>
          <w:tcPr>
            <w:tcW w:w="713" w:type="dxa"/>
          </w:tcPr>
          <w:p w14:paraId="44EDFA57" w14:textId="3CF5D5AC" w:rsidR="00324722" w:rsidRDefault="00324722" w:rsidP="00324722">
            <w:pPr>
              <w:spacing w:before="0" w:after="0"/>
              <w:jc w:val="center"/>
              <w:rPr>
                <w:szCs w:val="24"/>
                <w:lang w:val="en-GB"/>
              </w:rPr>
            </w:pPr>
            <w:r>
              <w:rPr>
                <w:szCs w:val="24"/>
                <w:lang w:val="en-GB"/>
              </w:rPr>
              <w:t>2017</w:t>
            </w:r>
          </w:p>
        </w:tc>
        <w:tc>
          <w:tcPr>
            <w:tcW w:w="1531" w:type="dxa"/>
            <w:tcBorders>
              <w:top w:val="single" w:sz="4" w:space="0" w:color="auto"/>
            </w:tcBorders>
          </w:tcPr>
          <w:p w14:paraId="022B5E04" w14:textId="3E0D28B5" w:rsidR="00324722" w:rsidRDefault="00324722" w:rsidP="00324722">
            <w:pPr>
              <w:spacing w:before="0" w:after="0"/>
              <w:jc w:val="center"/>
              <w:rPr>
                <w:szCs w:val="24"/>
                <w:lang w:val="en-GB"/>
              </w:rPr>
            </w:pPr>
            <w:r>
              <w:rPr>
                <w:szCs w:val="24"/>
                <w:lang w:val="en-GB"/>
              </w:rPr>
              <w:t>22 August</w:t>
            </w:r>
          </w:p>
        </w:tc>
        <w:tc>
          <w:tcPr>
            <w:tcW w:w="1531" w:type="dxa"/>
            <w:tcBorders>
              <w:top w:val="single" w:sz="4" w:space="0" w:color="auto"/>
            </w:tcBorders>
          </w:tcPr>
          <w:p w14:paraId="30B4F670" w14:textId="261BD5DC" w:rsidR="00324722" w:rsidRDefault="00324722" w:rsidP="00324722">
            <w:pPr>
              <w:spacing w:before="0" w:after="0"/>
              <w:jc w:val="center"/>
              <w:rPr>
                <w:szCs w:val="24"/>
                <w:lang w:val="en-GB"/>
              </w:rPr>
            </w:pPr>
            <w:r>
              <w:rPr>
                <w:szCs w:val="24"/>
                <w:lang w:val="en-GB"/>
              </w:rPr>
              <w:t>235</w:t>
            </w:r>
          </w:p>
        </w:tc>
        <w:tc>
          <w:tcPr>
            <w:tcW w:w="1701" w:type="dxa"/>
            <w:tcBorders>
              <w:top w:val="single" w:sz="4" w:space="0" w:color="auto"/>
            </w:tcBorders>
          </w:tcPr>
          <w:p w14:paraId="78A9C062" w14:textId="017C5621" w:rsidR="00324722" w:rsidRDefault="00324722" w:rsidP="00324722">
            <w:pPr>
              <w:spacing w:before="0" w:after="0"/>
              <w:jc w:val="center"/>
              <w:rPr>
                <w:szCs w:val="24"/>
                <w:lang w:val="en-GB"/>
              </w:rPr>
            </w:pPr>
            <w:r>
              <w:rPr>
                <w:szCs w:val="24"/>
                <w:lang w:val="en-GB"/>
              </w:rPr>
              <w:t>289</w:t>
            </w:r>
          </w:p>
        </w:tc>
        <w:tc>
          <w:tcPr>
            <w:tcW w:w="1701" w:type="dxa"/>
            <w:tcBorders>
              <w:top w:val="single" w:sz="4" w:space="0" w:color="auto"/>
            </w:tcBorders>
          </w:tcPr>
          <w:p w14:paraId="23465535" w14:textId="761342CD" w:rsidR="00324722" w:rsidRDefault="00324722" w:rsidP="00324722">
            <w:pPr>
              <w:spacing w:before="0" w:after="0"/>
              <w:jc w:val="center"/>
              <w:rPr>
                <w:szCs w:val="24"/>
                <w:lang w:val="en-GB"/>
              </w:rPr>
            </w:pPr>
            <w:r>
              <w:rPr>
                <w:szCs w:val="24"/>
                <w:lang w:val="en-GB"/>
              </w:rPr>
              <w:t>2143</w:t>
            </w:r>
          </w:p>
        </w:tc>
        <w:tc>
          <w:tcPr>
            <w:tcW w:w="1701" w:type="dxa"/>
            <w:tcBorders>
              <w:top w:val="single" w:sz="4" w:space="0" w:color="auto"/>
            </w:tcBorders>
          </w:tcPr>
          <w:p w14:paraId="5C3F916B" w14:textId="42E94462" w:rsidR="00324722" w:rsidRDefault="00324722" w:rsidP="00324722">
            <w:pPr>
              <w:spacing w:before="0" w:after="0"/>
              <w:jc w:val="center"/>
              <w:rPr>
                <w:szCs w:val="24"/>
                <w:lang w:val="en-GB"/>
              </w:rPr>
            </w:pPr>
            <w:r>
              <w:rPr>
                <w:szCs w:val="24"/>
                <w:lang w:val="en-GB"/>
              </w:rPr>
              <w:t>1984</w:t>
            </w:r>
          </w:p>
        </w:tc>
      </w:tr>
      <w:tr w:rsidR="00324722" w14:paraId="3F6F27AD" w14:textId="77777777" w:rsidTr="00324722">
        <w:tc>
          <w:tcPr>
            <w:tcW w:w="713" w:type="dxa"/>
          </w:tcPr>
          <w:p w14:paraId="0672AF7F" w14:textId="14F0EA72" w:rsidR="00324722" w:rsidRDefault="00324722" w:rsidP="00324722">
            <w:pPr>
              <w:spacing w:before="0" w:after="0"/>
              <w:jc w:val="center"/>
              <w:rPr>
                <w:szCs w:val="24"/>
                <w:lang w:val="en-GB"/>
              </w:rPr>
            </w:pPr>
            <w:r>
              <w:rPr>
                <w:szCs w:val="24"/>
                <w:lang w:val="en-GB"/>
              </w:rPr>
              <w:t>2018</w:t>
            </w:r>
          </w:p>
        </w:tc>
        <w:tc>
          <w:tcPr>
            <w:tcW w:w="1531" w:type="dxa"/>
          </w:tcPr>
          <w:p w14:paraId="40E2BB9A" w14:textId="62845A53" w:rsidR="00324722" w:rsidRDefault="00324722" w:rsidP="00324722">
            <w:pPr>
              <w:spacing w:before="0" w:after="0"/>
              <w:jc w:val="center"/>
              <w:rPr>
                <w:szCs w:val="24"/>
                <w:lang w:val="en-GB"/>
              </w:rPr>
            </w:pPr>
            <w:r>
              <w:rPr>
                <w:szCs w:val="24"/>
                <w:lang w:val="en-GB"/>
              </w:rPr>
              <w:t>30 August</w:t>
            </w:r>
          </w:p>
        </w:tc>
        <w:tc>
          <w:tcPr>
            <w:tcW w:w="1531" w:type="dxa"/>
          </w:tcPr>
          <w:p w14:paraId="38993B46" w14:textId="175A24D3" w:rsidR="00324722" w:rsidRDefault="00324722" w:rsidP="00324722">
            <w:pPr>
              <w:spacing w:before="0" w:after="0"/>
              <w:jc w:val="center"/>
              <w:rPr>
                <w:szCs w:val="24"/>
                <w:lang w:val="en-GB"/>
              </w:rPr>
            </w:pPr>
            <w:r>
              <w:rPr>
                <w:szCs w:val="24"/>
                <w:lang w:val="en-GB"/>
              </w:rPr>
              <w:t>243</w:t>
            </w:r>
          </w:p>
        </w:tc>
        <w:tc>
          <w:tcPr>
            <w:tcW w:w="1701" w:type="dxa"/>
          </w:tcPr>
          <w:p w14:paraId="78C34325" w14:textId="2DC6491B" w:rsidR="00324722" w:rsidRDefault="00324722" w:rsidP="00324722">
            <w:pPr>
              <w:spacing w:before="0" w:after="0"/>
              <w:jc w:val="center"/>
              <w:rPr>
                <w:szCs w:val="24"/>
                <w:lang w:val="en-GB"/>
              </w:rPr>
            </w:pPr>
            <w:r>
              <w:rPr>
                <w:szCs w:val="24"/>
                <w:lang w:val="en-GB"/>
              </w:rPr>
              <w:t>433</w:t>
            </w:r>
          </w:p>
        </w:tc>
        <w:tc>
          <w:tcPr>
            <w:tcW w:w="1701" w:type="dxa"/>
          </w:tcPr>
          <w:p w14:paraId="75F3E27E" w14:textId="6405DC35" w:rsidR="00324722" w:rsidRDefault="00324722" w:rsidP="00324722">
            <w:pPr>
              <w:spacing w:before="0" w:after="0"/>
              <w:jc w:val="center"/>
              <w:rPr>
                <w:szCs w:val="24"/>
                <w:lang w:val="en-GB"/>
              </w:rPr>
            </w:pPr>
            <w:r>
              <w:rPr>
                <w:szCs w:val="24"/>
                <w:lang w:val="en-GB"/>
              </w:rPr>
              <w:t>2200</w:t>
            </w:r>
          </w:p>
        </w:tc>
        <w:tc>
          <w:tcPr>
            <w:tcW w:w="1701" w:type="dxa"/>
          </w:tcPr>
          <w:p w14:paraId="2844E5F3" w14:textId="038DFC79" w:rsidR="00324722" w:rsidRDefault="00324722" w:rsidP="00324722">
            <w:pPr>
              <w:spacing w:before="0" w:after="0"/>
              <w:jc w:val="center"/>
              <w:rPr>
                <w:szCs w:val="24"/>
                <w:lang w:val="en-GB"/>
              </w:rPr>
            </w:pPr>
            <w:r>
              <w:rPr>
                <w:szCs w:val="24"/>
                <w:lang w:val="en-GB"/>
              </w:rPr>
              <w:t>2014</w:t>
            </w:r>
          </w:p>
        </w:tc>
      </w:tr>
      <w:tr w:rsidR="00324722" w14:paraId="5206EB14" w14:textId="77777777" w:rsidTr="00324722">
        <w:tc>
          <w:tcPr>
            <w:tcW w:w="713" w:type="dxa"/>
            <w:tcBorders>
              <w:bottom w:val="single" w:sz="4" w:space="0" w:color="auto"/>
            </w:tcBorders>
          </w:tcPr>
          <w:p w14:paraId="2651F104" w14:textId="49E693EF" w:rsidR="00324722" w:rsidRDefault="00324722" w:rsidP="00324722">
            <w:pPr>
              <w:spacing w:before="0" w:after="0"/>
              <w:jc w:val="center"/>
              <w:rPr>
                <w:szCs w:val="24"/>
                <w:lang w:val="en-GB"/>
              </w:rPr>
            </w:pPr>
            <w:r>
              <w:rPr>
                <w:szCs w:val="24"/>
                <w:lang w:val="en-GB"/>
              </w:rPr>
              <w:t>2019</w:t>
            </w:r>
          </w:p>
        </w:tc>
        <w:tc>
          <w:tcPr>
            <w:tcW w:w="1531" w:type="dxa"/>
            <w:tcBorders>
              <w:bottom w:val="single" w:sz="4" w:space="0" w:color="auto"/>
            </w:tcBorders>
          </w:tcPr>
          <w:p w14:paraId="29E3E0E3" w14:textId="4816A585" w:rsidR="00324722" w:rsidRDefault="00324722" w:rsidP="00324722">
            <w:pPr>
              <w:spacing w:before="0" w:after="0"/>
              <w:jc w:val="center"/>
              <w:rPr>
                <w:szCs w:val="24"/>
                <w:lang w:val="en-GB"/>
              </w:rPr>
            </w:pPr>
            <w:r>
              <w:rPr>
                <w:szCs w:val="24"/>
                <w:lang w:val="en-GB"/>
              </w:rPr>
              <w:t>5 September</w:t>
            </w:r>
          </w:p>
        </w:tc>
        <w:tc>
          <w:tcPr>
            <w:tcW w:w="1531" w:type="dxa"/>
            <w:tcBorders>
              <w:bottom w:val="single" w:sz="4" w:space="0" w:color="auto"/>
            </w:tcBorders>
          </w:tcPr>
          <w:p w14:paraId="7D65ED3D" w14:textId="4D30A207" w:rsidR="00324722" w:rsidRDefault="00324722" w:rsidP="00324722">
            <w:pPr>
              <w:spacing w:before="0" w:after="0"/>
              <w:jc w:val="center"/>
              <w:rPr>
                <w:szCs w:val="24"/>
                <w:lang w:val="en-GB"/>
              </w:rPr>
            </w:pPr>
            <w:r>
              <w:rPr>
                <w:szCs w:val="24"/>
                <w:lang w:val="en-GB"/>
              </w:rPr>
              <w:t>249</w:t>
            </w:r>
          </w:p>
        </w:tc>
        <w:tc>
          <w:tcPr>
            <w:tcW w:w="1701" w:type="dxa"/>
            <w:tcBorders>
              <w:bottom w:val="single" w:sz="4" w:space="0" w:color="auto"/>
            </w:tcBorders>
          </w:tcPr>
          <w:p w14:paraId="3097DFC6" w14:textId="31BE09FE" w:rsidR="00324722" w:rsidRDefault="00324722" w:rsidP="00324722">
            <w:pPr>
              <w:spacing w:before="0" w:after="0"/>
              <w:jc w:val="center"/>
              <w:rPr>
                <w:szCs w:val="24"/>
                <w:lang w:val="en-GB"/>
              </w:rPr>
            </w:pPr>
            <w:r>
              <w:rPr>
                <w:szCs w:val="24"/>
                <w:lang w:val="en-GB"/>
              </w:rPr>
              <w:t>595</w:t>
            </w:r>
          </w:p>
        </w:tc>
        <w:tc>
          <w:tcPr>
            <w:tcW w:w="1701" w:type="dxa"/>
            <w:tcBorders>
              <w:bottom w:val="single" w:sz="4" w:space="0" w:color="auto"/>
            </w:tcBorders>
          </w:tcPr>
          <w:p w14:paraId="4D70870B" w14:textId="4B2499AC" w:rsidR="00324722" w:rsidRDefault="00324722" w:rsidP="00324722">
            <w:pPr>
              <w:spacing w:before="0" w:after="0"/>
              <w:jc w:val="center"/>
              <w:rPr>
                <w:szCs w:val="24"/>
                <w:lang w:val="en-GB"/>
              </w:rPr>
            </w:pPr>
            <w:r>
              <w:rPr>
                <w:szCs w:val="24"/>
                <w:lang w:val="en-GB"/>
              </w:rPr>
              <w:t>2020</w:t>
            </w:r>
          </w:p>
        </w:tc>
        <w:tc>
          <w:tcPr>
            <w:tcW w:w="1701" w:type="dxa"/>
            <w:tcBorders>
              <w:bottom w:val="single" w:sz="4" w:space="0" w:color="auto"/>
            </w:tcBorders>
          </w:tcPr>
          <w:p w14:paraId="70F9A236" w14:textId="2B7A63F0" w:rsidR="00324722" w:rsidRDefault="00324722" w:rsidP="00324722">
            <w:pPr>
              <w:spacing w:before="0" w:after="0"/>
              <w:jc w:val="center"/>
              <w:rPr>
                <w:szCs w:val="24"/>
                <w:lang w:val="en-GB"/>
              </w:rPr>
            </w:pPr>
            <w:r>
              <w:rPr>
                <w:szCs w:val="24"/>
                <w:lang w:val="en-GB"/>
              </w:rPr>
              <w:t>1963</w:t>
            </w:r>
          </w:p>
        </w:tc>
      </w:tr>
    </w:tbl>
    <w:p w14:paraId="483689CE" w14:textId="3A38B093" w:rsidR="00324722" w:rsidRPr="00324722" w:rsidRDefault="00324722" w:rsidP="006F0E97">
      <w:pPr>
        <w:spacing w:before="0"/>
        <w:rPr>
          <w:sz w:val="16"/>
          <w:szCs w:val="16"/>
          <w:lang w:val="en-GB"/>
        </w:rPr>
      </w:pPr>
      <w:r w:rsidRPr="00324722">
        <w:rPr>
          <w:sz w:val="16"/>
          <w:szCs w:val="16"/>
          <w:vertAlign w:val="superscript"/>
          <w:lang w:val="en-GB"/>
        </w:rPr>
        <w:t xml:space="preserve">1 </w:t>
      </w:r>
      <w:r w:rsidRPr="00324722">
        <w:rPr>
          <w:sz w:val="16"/>
          <w:szCs w:val="16"/>
          <w:lang w:val="en-GB"/>
        </w:rPr>
        <w:t>DOY = Day of the year</w:t>
      </w:r>
    </w:p>
    <w:sectPr w:rsidR="00324722" w:rsidRPr="00324722"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0F214" w14:textId="77777777" w:rsidR="00743180" w:rsidRDefault="00743180" w:rsidP="00117666">
      <w:pPr>
        <w:spacing w:after="0"/>
      </w:pPr>
      <w:r>
        <w:separator/>
      </w:r>
    </w:p>
  </w:endnote>
  <w:endnote w:type="continuationSeparator" w:id="0">
    <w:p w14:paraId="75868AEC" w14:textId="77777777" w:rsidR="00743180" w:rsidRDefault="0074318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it-IT" w:eastAsia="it-IT"/>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CEFDCA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F0E9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CEFDCA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F0E9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it-IT" w:eastAsia="it-IT"/>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013BD3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F0E97">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013BD3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F0E97">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C2D60" w14:textId="77777777" w:rsidR="00743180" w:rsidRDefault="00743180" w:rsidP="00117666">
      <w:pPr>
        <w:spacing w:after="0"/>
      </w:pPr>
      <w:r>
        <w:separator/>
      </w:r>
    </w:p>
  </w:footnote>
  <w:footnote w:type="continuationSeparator" w:id="0">
    <w:p w14:paraId="779AE6DA" w14:textId="77777777" w:rsidR="00743180" w:rsidRDefault="0074318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it-IT" w:eastAsia="it-IT"/>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95006"/>
    <w:rsid w:val="00105FD9"/>
    <w:rsid w:val="00117666"/>
    <w:rsid w:val="001549D3"/>
    <w:rsid w:val="00160065"/>
    <w:rsid w:val="00177D84"/>
    <w:rsid w:val="00267D18"/>
    <w:rsid w:val="00274347"/>
    <w:rsid w:val="002868E2"/>
    <w:rsid w:val="002869C3"/>
    <w:rsid w:val="002936E4"/>
    <w:rsid w:val="002B4A57"/>
    <w:rsid w:val="002C74CA"/>
    <w:rsid w:val="003123F4"/>
    <w:rsid w:val="00324722"/>
    <w:rsid w:val="003544FB"/>
    <w:rsid w:val="003D2F2D"/>
    <w:rsid w:val="00401590"/>
    <w:rsid w:val="00447801"/>
    <w:rsid w:val="00452E9C"/>
    <w:rsid w:val="004735C8"/>
    <w:rsid w:val="004947A6"/>
    <w:rsid w:val="004961FF"/>
    <w:rsid w:val="00517A89"/>
    <w:rsid w:val="005250F2"/>
    <w:rsid w:val="00593EEA"/>
    <w:rsid w:val="005A5EEE"/>
    <w:rsid w:val="005E2D03"/>
    <w:rsid w:val="006375C7"/>
    <w:rsid w:val="00654E8F"/>
    <w:rsid w:val="00660D05"/>
    <w:rsid w:val="006820B1"/>
    <w:rsid w:val="006A6A0B"/>
    <w:rsid w:val="006B7D14"/>
    <w:rsid w:val="006D445C"/>
    <w:rsid w:val="006F0E97"/>
    <w:rsid w:val="00701727"/>
    <w:rsid w:val="0070566C"/>
    <w:rsid w:val="00714C50"/>
    <w:rsid w:val="00725A7D"/>
    <w:rsid w:val="00743180"/>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AE5E44"/>
    <w:rsid w:val="00B1671E"/>
    <w:rsid w:val="00B25EB8"/>
    <w:rsid w:val="00B37F4D"/>
    <w:rsid w:val="00C52A7B"/>
    <w:rsid w:val="00C56BAF"/>
    <w:rsid w:val="00C679AA"/>
    <w:rsid w:val="00C75972"/>
    <w:rsid w:val="00CD066B"/>
    <w:rsid w:val="00CE4FEE"/>
    <w:rsid w:val="00D060CF"/>
    <w:rsid w:val="00DB59C3"/>
    <w:rsid w:val="00DC259A"/>
    <w:rsid w:val="00DD22F6"/>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Giovanni\Dropbox\Tesi\dati\Meteo%20Vicobarone%20in%20progres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a:pPr>
            <a:r>
              <a:rPr lang="en-GB" sz="1800"/>
              <a:t>A</a:t>
            </a:r>
          </a:p>
        </c:rich>
      </c:tx>
      <c:layout>
        <c:manualLayout>
          <c:xMode val="edge"/>
          <c:yMode val="edge"/>
          <c:x val="0.13204957741053769"/>
          <c:y val="4.9007596177407499E-2"/>
        </c:manualLayout>
      </c:layout>
      <c:overlay val="0"/>
    </c:title>
    <c:autoTitleDeleted val="0"/>
    <c:plotArea>
      <c:layout>
        <c:manualLayout>
          <c:layoutTarget val="inner"/>
          <c:xMode val="edge"/>
          <c:yMode val="edge"/>
          <c:x val="0.11619897536084843"/>
          <c:y val="5.357127232689083E-2"/>
          <c:w val="0.769677276086704"/>
          <c:h val="0.82181163263364942"/>
        </c:manualLayout>
      </c:layout>
      <c:barChart>
        <c:barDir val="col"/>
        <c:grouping val="stacked"/>
        <c:varyColors val="0"/>
        <c:ser>
          <c:idx val="4"/>
          <c:order val="3"/>
          <c:spPr>
            <a:ln w="28575">
              <a:noFill/>
            </a:ln>
          </c:spPr>
          <c:invertIfNegative val="0"/>
          <c:val>
            <c:numRef>
              <c:f>'2017'!$G$94:$G$307</c:f>
              <c:numCache>
                <c:formatCode>0.00</c:formatCode>
                <c:ptCount val="214"/>
                <c:pt idx="0">
                  <c:v>1.2</c:v>
                </c:pt>
                <c:pt idx="1">
                  <c:v>0</c:v>
                </c:pt>
                <c:pt idx="2">
                  <c:v>0</c:v>
                </c:pt>
                <c:pt idx="3">
                  <c:v>0</c:v>
                </c:pt>
                <c:pt idx="4">
                  <c:v>5.2</c:v>
                </c:pt>
                <c:pt idx="5">
                  <c:v>0</c:v>
                </c:pt>
                <c:pt idx="6">
                  <c:v>0</c:v>
                </c:pt>
                <c:pt idx="7">
                  <c:v>0</c:v>
                </c:pt>
                <c:pt idx="8">
                  <c:v>0</c:v>
                </c:pt>
                <c:pt idx="9">
                  <c:v>0</c:v>
                </c:pt>
                <c:pt idx="10">
                  <c:v>0</c:v>
                </c:pt>
                <c:pt idx="11">
                  <c:v>0</c:v>
                </c:pt>
                <c:pt idx="12">
                  <c:v>0</c:v>
                </c:pt>
                <c:pt idx="13">
                  <c:v>0</c:v>
                </c:pt>
                <c:pt idx="14">
                  <c:v>0.2</c:v>
                </c:pt>
                <c:pt idx="15">
                  <c:v>0.4</c:v>
                </c:pt>
                <c:pt idx="16">
                  <c:v>0</c:v>
                </c:pt>
                <c:pt idx="17">
                  <c:v>0.2</c:v>
                </c:pt>
                <c:pt idx="18">
                  <c:v>0</c:v>
                </c:pt>
                <c:pt idx="19">
                  <c:v>0</c:v>
                </c:pt>
                <c:pt idx="20">
                  <c:v>0</c:v>
                </c:pt>
                <c:pt idx="21">
                  <c:v>0</c:v>
                </c:pt>
                <c:pt idx="22">
                  <c:v>0</c:v>
                </c:pt>
                <c:pt idx="23">
                  <c:v>0</c:v>
                </c:pt>
                <c:pt idx="24">
                  <c:v>0</c:v>
                </c:pt>
                <c:pt idx="25">
                  <c:v>14.6</c:v>
                </c:pt>
                <c:pt idx="26">
                  <c:v>13.2</c:v>
                </c:pt>
                <c:pt idx="27">
                  <c:v>1.6</c:v>
                </c:pt>
                <c:pt idx="28">
                  <c:v>0</c:v>
                </c:pt>
                <c:pt idx="29">
                  <c:v>0</c:v>
                </c:pt>
                <c:pt idx="30">
                  <c:v>4</c:v>
                </c:pt>
                <c:pt idx="31">
                  <c:v>3.4</c:v>
                </c:pt>
                <c:pt idx="32">
                  <c:v>11</c:v>
                </c:pt>
                <c:pt idx="33">
                  <c:v>25</c:v>
                </c:pt>
                <c:pt idx="34">
                  <c:v>0</c:v>
                </c:pt>
                <c:pt idx="35">
                  <c:v>35.4</c:v>
                </c:pt>
                <c:pt idx="36">
                  <c:v>9.1999999999999993</c:v>
                </c:pt>
                <c:pt idx="37">
                  <c:v>1.8</c:v>
                </c:pt>
                <c:pt idx="38">
                  <c:v>8.1999999999999993</c:v>
                </c:pt>
                <c:pt idx="39">
                  <c:v>0</c:v>
                </c:pt>
                <c:pt idx="40">
                  <c:v>0.2</c:v>
                </c:pt>
                <c:pt idx="41">
                  <c:v>0</c:v>
                </c:pt>
                <c:pt idx="42">
                  <c:v>0</c:v>
                </c:pt>
                <c:pt idx="43">
                  <c:v>0</c:v>
                </c:pt>
                <c:pt idx="44">
                  <c:v>0</c:v>
                </c:pt>
                <c:pt idx="45">
                  <c:v>0</c:v>
                </c:pt>
                <c:pt idx="46">
                  <c:v>0</c:v>
                </c:pt>
                <c:pt idx="47">
                  <c:v>0</c:v>
                </c:pt>
                <c:pt idx="48">
                  <c:v>3.6</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3.6</c:v>
                </c:pt>
                <c:pt idx="66">
                  <c:v>0</c:v>
                </c:pt>
                <c:pt idx="67">
                  <c:v>0</c:v>
                </c:pt>
                <c:pt idx="68">
                  <c:v>0</c:v>
                </c:pt>
                <c:pt idx="69">
                  <c:v>0</c:v>
                </c:pt>
                <c:pt idx="70">
                  <c:v>0</c:v>
                </c:pt>
                <c:pt idx="71">
                  <c:v>0</c:v>
                </c:pt>
                <c:pt idx="72">
                  <c:v>0</c:v>
                </c:pt>
                <c:pt idx="73">
                  <c:v>0</c:v>
                </c:pt>
                <c:pt idx="74">
                  <c:v>20.8</c:v>
                </c:pt>
                <c:pt idx="75">
                  <c:v>0</c:v>
                </c:pt>
                <c:pt idx="76">
                  <c:v>0</c:v>
                </c:pt>
                <c:pt idx="77">
                  <c:v>0</c:v>
                </c:pt>
                <c:pt idx="78">
                  <c:v>0</c:v>
                </c:pt>
                <c:pt idx="79">
                  <c:v>0</c:v>
                </c:pt>
                <c:pt idx="80">
                  <c:v>0</c:v>
                </c:pt>
                <c:pt idx="81">
                  <c:v>0</c:v>
                </c:pt>
                <c:pt idx="82">
                  <c:v>0</c:v>
                </c:pt>
                <c:pt idx="83">
                  <c:v>0</c:v>
                </c:pt>
                <c:pt idx="84">
                  <c:v>0</c:v>
                </c:pt>
                <c:pt idx="85">
                  <c:v>5.4</c:v>
                </c:pt>
                <c:pt idx="86">
                  <c:v>0.8</c:v>
                </c:pt>
                <c:pt idx="87">
                  <c:v>2.2000000000000002</c:v>
                </c:pt>
                <c:pt idx="88">
                  <c:v>3.4</c:v>
                </c:pt>
                <c:pt idx="89">
                  <c:v>0.2</c:v>
                </c:pt>
                <c:pt idx="90">
                  <c:v>0.2</c:v>
                </c:pt>
                <c:pt idx="91">
                  <c:v>0</c:v>
                </c:pt>
                <c:pt idx="92">
                  <c:v>0</c:v>
                </c:pt>
                <c:pt idx="93">
                  <c:v>0</c:v>
                </c:pt>
                <c:pt idx="94">
                  <c:v>0</c:v>
                </c:pt>
                <c:pt idx="95">
                  <c:v>0</c:v>
                </c:pt>
                <c:pt idx="96">
                  <c:v>0</c:v>
                </c:pt>
                <c:pt idx="97">
                  <c:v>0</c:v>
                </c:pt>
                <c:pt idx="98">
                  <c:v>0</c:v>
                </c:pt>
                <c:pt idx="99">
                  <c:v>0</c:v>
                </c:pt>
                <c:pt idx="100">
                  <c:v>0</c:v>
                </c:pt>
                <c:pt idx="101">
                  <c:v>0.8</c:v>
                </c:pt>
                <c:pt idx="102">
                  <c:v>0</c:v>
                </c:pt>
                <c:pt idx="103">
                  <c:v>0</c:v>
                </c:pt>
                <c:pt idx="104">
                  <c:v>0</c:v>
                </c:pt>
                <c:pt idx="105">
                  <c:v>0</c:v>
                </c:pt>
                <c:pt idx="106">
                  <c:v>0</c:v>
                </c:pt>
                <c:pt idx="107">
                  <c:v>0</c:v>
                </c:pt>
                <c:pt idx="108">
                  <c:v>0</c:v>
                </c:pt>
                <c:pt idx="109">
                  <c:v>0</c:v>
                </c:pt>
                <c:pt idx="110">
                  <c:v>0</c:v>
                </c:pt>
                <c:pt idx="111">
                  <c:v>0.8</c:v>
                </c:pt>
                <c:pt idx="112">
                  <c:v>0</c:v>
                </c:pt>
                <c:pt idx="113">
                  <c:v>0</c:v>
                </c:pt>
                <c:pt idx="114">
                  <c:v>5.2</c:v>
                </c:pt>
                <c:pt idx="115">
                  <c:v>0</c:v>
                </c:pt>
                <c:pt idx="116">
                  <c:v>0</c:v>
                </c:pt>
                <c:pt idx="117">
                  <c:v>0</c:v>
                </c:pt>
                <c:pt idx="118">
                  <c:v>0</c:v>
                </c:pt>
                <c:pt idx="119">
                  <c:v>43.6</c:v>
                </c:pt>
                <c:pt idx="120">
                  <c:v>5.4</c:v>
                </c:pt>
                <c:pt idx="121">
                  <c:v>0.2</c:v>
                </c:pt>
                <c:pt idx="122">
                  <c:v>0</c:v>
                </c:pt>
                <c:pt idx="123">
                  <c:v>0</c:v>
                </c:pt>
                <c:pt idx="124">
                  <c:v>0</c:v>
                </c:pt>
                <c:pt idx="125">
                  <c:v>0</c:v>
                </c:pt>
                <c:pt idx="126">
                  <c:v>0</c:v>
                </c:pt>
                <c:pt idx="127">
                  <c:v>0.2</c:v>
                </c:pt>
                <c:pt idx="128">
                  <c:v>0</c:v>
                </c:pt>
                <c:pt idx="129">
                  <c:v>0</c:v>
                </c:pt>
                <c:pt idx="130">
                  <c:v>0</c:v>
                </c:pt>
                <c:pt idx="131">
                  <c:v>0</c:v>
                </c:pt>
                <c:pt idx="132">
                  <c:v>6</c:v>
                </c:pt>
                <c:pt idx="133">
                  <c:v>0.8</c:v>
                </c:pt>
                <c:pt idx="134">
                  <c:v>0</c:v>
                </c:pt>
                <c:pt idx="135">
                  <c:v>0</c:v>
                </c:pt>
                <c:pt idx="136">
                  <c:v>0</c:v>
                </c:pt>
                <c:pt idx="137">
                  <c:v>0</c:v>
                </c:pt>
                <c:pt idx="138">
                  <c:v>0</c:v>
                </c:pt>
                <c:pt idx="139">
                  <c:v>0</c:v>
                </c:pt>
                <c:pt idx="140">
                  <c:v>0</c:v>
                </c:pt>
                <c:pt idx="141">
                  <c:v>0.2</c:v>
                </c:pt>
                <c:pt idx="142">
                  <c:v>0</c:v>
                </c:pt>
                <c:pt idx="143">
                  <c:v>0</c:v>
                </c:pt>
                <c:pt idx="144">
                  <c:v>0</c:v>
                </c:pt>
                <c:pt idx="145">
                  <c:v>0</c:v>
                </c:pt>
                <c:pt idx="146">
                  <c:v>0</c:v>
                </c:pt>
                <c:pt idx="147">
                  <c:v>0</c:v>
                </c:pt>
                <c:pt idx="148">
                  <c:v>0</c:v>
                </c:pt>
                <c:pt idx="149">
                  <c:v>0</c:v>
                </c:pt>
                <c:pt idx="150">
                  <c:v>0</c:v>
                </c:pt>
                <c:pt idx="151">
                  <c:v>0</c:v>
                </c:pt>
                <c:pt idx="152">
                  <c:v>0</c:v>
                </c:pt>
                <c:pt idx="153">
                  <c:v>0</c:v>
                </c:pt>
                <c:pt idx="154">
                  <c:v>7.2</c:v>
                </c:pt>
                <c:pt idx="155">
                  <c:v>0</c:v>
                </c:pt>
                <c:pt idx="156">
                  <c:v>0</c:v>
                </c:pt>
                <c:pt idx="157">
                  <c:v>0</c:v>
                </c:pt>
                <c:pt idx="158">
                  <c:v>0</c:v>
                </c:pt>
                <c:pt idx="159">
                  <c:v>0</c:v>
                </c:pt>
                <c:pt idx="160">
                  <c:v>0</c:v>
                </c:pt>
                <c:pt idx="161">
                  <c:v>16.600000000000001</c:v>
                </c:pt>
                <c:pt idx="162">
                  <c:v>13.8</c:v>
                </c:pt>
                <c:pt idx="163">
                  <c:v>4.5999999999999996</c:v>
                </c:pt>
                <c:pt idx="164">
                  <c:v>0</c:v>
                </c:pt>
                <c:pt idx="165">
                  <c:v>0.2</c:v>
                </c:pt>
                <c:pt idx="166">
                  <c:v>0</c:v>
                </c:pt>
                <c:pt idx="167">
                  <c:v>0.4</c:v>
                </c:pt>
                <c:pt idx="168">
                  <c:v>2.8</c:v>
                </c:pt>
                <c:pt idx="169">
                  <c:v>2.8</c:v>
                </c:pt>
                <c:pt idx="170">
                  <c:v>2</c:v>
                </c:pt>
                <c:pt idx="171">
                  <c:v>0.2</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0.2</c:v>
                </c:pt>
                <c:pt idx="203">
                  <c:v>0</c:v>
                </c:pt>
                <c:pt idx="204">
                  <c:v>0</c:v>
                </c:pt>
                <c:pt idx="205">
                  <c:v>0</c:v>
                </c:pt>
                <c:pt idx="206">
                  <c:v>0</c:v>
                </c:pt>
                <c:pt idx="207">
                  <c:v>0</c:v>
                </c:pt>
                <c:pt idx="208">
                  <c:v>0</c:v>
                </c:pt>
                <c:pt idx="209">
                  <c:v>0</c:v>
                </c:pt>
                <c:pt idx="210">
                  <c:v>0</c:v>
                </c:pt>
                <c:pt idx="211">
                  <c:v>0</c:v>
                </c:pt>
                <c:pt idx="212">
                  <c:v>0</c:v>
                </c:pt>
                <c:pt idx="213">
                  <c:v>0</c:v>
                </c:pt>
              </c:numCache>
            </c:numRef>
          </c:val>
          <c:extLst>
            <c:ext xmlns:c16="http://schemas.microsoft.com/office/drawing/2014/chart" uri="{C3380CC4-5D6E-409C-BE32-E72D297353CC}">
              <c16:uniqueId val="{00000000-5AEB-4F76-BA24-6CE53A7B76D4}"/>
            </c:ext>
          </c:extLst>
        </c:ser>
        <c:dLbls>
          <c:showLegendKey val="0"/>
          <c:showVal val="0"/>
          <c:showCatName val="0"/>
          <c:showSerName val="0"/>
          <c:showPercent val="0"/>
          <c:showBubbleSize val="0"/>
        </c:dLbls>
        <c:gapWidth val="150"/>
        <c:overlap val="100"/>
        <c:axId val="99525760"/>
        <c:axId val="99527296"/>
      </c:barChart>
      <c:lineChart>
        <c:grouping val="standard"/>
        <c:varyColors val="0"/>
        <c:ser>
          <c:idx val="1"/>
          <c:order val="0"/>
          <c:spPr>
            <a:ln w="12700"/>
          </c:spPr>
          <c:marker>
            <c:symbol val="none"/>
          </c:marker>
          <c:val>
            <c:numRef>
              <c:f>'2017'!$D$94:$D$307</c:f>
              <c:numCache>
                <c:formatCode>0.00</c:formatCode>
                <c:ptCount val="214"/>
                <c:pt idx="0">
                  <c:v>10.9</c:v>
                </c:pt>
                <c:pt idx="1">
                  <c:v>9.1</c:v>
                </c:pt>
                <c:pt idx="2">
                  <c:v>9.4</c:v>
                </c:pt>
                <c:pt idx="3">
                  <c:v>10.1</c:v>
                </c:pt>
                <c:pt idx="4">
                  <c:v>10.1</c:v>
                </c:pt>
                <c:pt idx="5">
                  <c:v>9.6999999999999993</c:v>
                </c:pt>
                <c:pt idx="6">
                  <c:v>6.8</c:v>
                </c:pt>
                <c:pt idx="7">
                  <c:v>7.1</c:v>
                </c:pt>
                <c:pt idx="8">
                  <c:v>9.5</c:v>
                </c:pt>
                <c:pt idx="9">
                  <c:v>9.8000000000000007</c:v>
                </c:pt>
                <c:pt idx="10">
                  <c:v>12.4</c:v>
                </c:pt>
                <c:pt idx="11">
                  <c:v>9.5</c:v>
                </c:pt>
                <c:pt idx="12">
                  <c:v>12.1</c:v>
                </c:pt>
                <c:pt idx="13">
                  <c:v>9.9</c:v>
                </c:pt>
                <c:pt idx="14">
                  <c:v>11.1</c:v>
                </c:pt>
                <c:pt idx="15">
                  <c:v>10.7</c:v>
                </c:pt>
                <c:pt idx="16">
                  <c:v>9.3000000000000007</c:v>
                </c:pt>
                <c:pt idx="17">
                  <c:v>5.3</c:v>
                </c:pt>
                <c:pt idx="18">
                  <c:v>5</c:v>
                </c:pt>
                <c:pt idx="19">
                  <c:v>5.4</c:v>
                </c:pt>
                <c:pt idx="20">
                  <c:v>4.3</c:v>
                </c:pt>
                <c:pt idx="21">
                  <c:v>4.5</c:v>
                </c:pt>
                <c:pt idx="22">
                  <c:v>9.1</c:v>
                </c:pt>
                <c:pt idx="23">
                  <c:v>7.5</c:v>
                </c:pt>
                <c:pt idx="24">
                  <c:v>10.1</c:v>
                </c:pt>
                <c:pt idx="25">
                  <c:v>11.1</c:v>
                </c:pt>
                <c:pt idx="26">
                  <c:v>10.8</c:v>
                </c:pt>
                <c:pt idx="27">
                  <c:v>5.8</c:v>
                </c:pt>
                <c:pt idx="28">
                  <c:v>5.7</c:v>
                </c:pt>
                <c:pt idx="29">
                  <c:v>7</c:v>
                </c:pt>
                <c:pt idx="30">
                  <c:v>6.8</c:v>
                </c:pt>
                <c:pt idx="31">
                  <c:v>4.5999999999999996</c:v>
                </c:pt>
                <c:pt idx="32">
                  <c:v>8.5</c:v>
                </c:pt>
                <c:pt idx="33">
                  <c:v>8.6</c:v>
                </c:pt>
                <c:pt idx="34">
                  <c:v>7.8</c:v>
                </c:pt>
                <c:pt idx="35">
                  <c:v>10</c:v>
                </c:pt>
                <c:pt idx="36">
                  <c:v>8.3000000000000007</c:v>
                </c:pt>
                <c:pt idx="37">
                  <c:v>11.1</c:v>
                </c:pt>
                <c:pt idx="38">
                  <c:v>11.1</c:v>
                </c:pt>
                <c:pt idx="39">
                  <c:v>8.3000000000000007</c:v>
                </c:pt>
                <c:pt idx="40">
                  <c:v>11</c:v>
                </c:pt>
                <c:pt idx="41">
                  <c:v>10.8</c:v>
                </c:pt>
                <c:pt idx="42">
                  <c:v>12.3</c:v>
                </c:pt>
                <c:pt idx="43">
                  <c:v>13</c:v>
                </c:pt>
                <c:pt idx="44">
                  <c:v>12.5</c:v>
                </c:pt>
                <c:pt idx="45">
                  <c:v>13.7</c:v>
                </c:pt>
                <c:pt idx="46">
                  <c:v>14.8</c:v>
                </c:pt>
                <c:pt idx="47">
                  <c:v>12.8</c:v>
                </c:pt>
                <c:pt idx="48">
                  <c:v>13.1</c:v>
                </c:pt>
                <c:pt idx="49">
                  <c:v>11.1</c:v>
                </c:pt>
                <c:pt idx="50">
                  <c:v>9.6999999999999993</c:v>
                </c:pt>
                <c:pt idx="51">
                  <c:v>11.7</c:v>
                </c:pt>
                <c:pt idx="52">
                  <c:v>13.9</c:v>
                </c:pt>
                <c:pt idx="53">
                  <c:v>21.1</c:v>
                </c:pt>
                <c:pt idx="54">
                  <c:v>16.5</c:v>
                </c:pt>
                <c:pt idx="55">
                  <c:v>12.7</c:v>
                </c:pt>
                <c:pt idx="56">
                  <c:v>11.9</c:v>
                </c:pt>
                <c:pt idx="57">
                  <c:v>13.7</c:v>
                </c:pt>
                <c:pt idx="58">
                  <c:v>14.4</c:v>
                </c:pt>
                <c:pt idx="59">
                  <c:v>17.399999999999999</c:v>
                </c:pt>
                <c:pt idx="60">
                  <c:v>17</c:v>
                </c:pt>
                <c:pt idx="61">
                  <c:v>15.4</c:v>
                </c:pt>
                <c:pt idx="62">
                  <c:v>15</c:v>
                </c:pt>
                <c:pt idx="63">
                  <c:v>14.2</c:v>
                </c:pt>
                <c:pt idx="64">
                  <c:v>15.2</c:v>
                </c:pt>
                <c:pt idx="65">
                  <c:v>14.3</c:v>
                </c:pt>
                <c:pt idx="66">
                  <c:v>15.8</c:v>
                </c:pt>
                <c:pt idx="67">
                  <c:v>12.4</c:v>
                </c:pt>
                <c:pt idx="68">
                  <c:v>13.2</c:v>
                </c:pt>
                <c:pt idx="69">
                  <c:v>12.5</c:v>
                </c:pt>
                <c:pt idx="70">
                  <c:v>18.399999999999999</c:v>
                </c:pt>
                <c:pt idx="71">
                  <c:v>16.2</c:v>
                </c:pt>
                <c:pt idx="72">
                  <c:v>16.100000000000001</c:v>
                </c:pt>
                <c:pt idx="73">
                  <c:v>18.899999999999999</c:v>
                </c:pt>
                <c:pt idx="74">
                  <c:v>18.7</c:v>
                </c:pt>
                <c:pt idx="75">
                  <c:v>17.7</c:v>
                </c:pt>
                <c:pt idx="76">
                  <c:v>19.8</c:v>
                </c:pt>
                <c:pt idx="77">
                  <c:v>19.899999999999999</c:v>
                </c:pt>
                <c:pt idx="78">
                  <c:v>17.100000000000001</c:v>
                </c:pt>
                <c:pt idx="79">
                  <c:v>18.600000000000001</c:v>
                </c:pt>
                <c:pt idx="80">
                  <c:v>17.100000000000001</c:v>
                </c:pt>
                <c:pt idx="81">
                  <c:v>18.399999999999999</c:v>
                </c:pt>
                <c:pt idx="82">
                  <c:v>19.600000000000001</c:v>
                </c:pt>
                <c:pt idx="83">
                  <c:v>18.899999999999999</c:v>
                </c:pt>
                <c:pt idx="84">
                  <c:v>19.600000000000001</c:v>
                </c:pt>
                <c:pt idx="85">
                  <c:v>20.2</c:v>
                </c:pt>
                <c:pt idx="86">
                  <c:v>17.8</c:v>
                </c:pt>
                <c:pt idx="87">
                  <c:v>17.399999999999999</c:v>
                </c:pt>
                <c:pt idx="88">
                  <c:v>15.9</c:v>
                </c:pt>
                <c:pt idx="89">
                  <c:v>15.1</c:v>
                </c:pt>
                <c:pt idx="90">
                  <c:v>13.5</c:v>
                </c:pt>
                <c:pt idx="91">
                  <c:v>11.4</c:v>
                </c:pt>
                <c:pt idx="92">
                  <c:v>12.7</c:v>
                </c:pt>
                <c:pt idx="93">
                  <c:v>18.399999999999999</c:v>
                </c:pt>
                <c:pt idx="94">
                  <c:v>15.1</c:v>
                </c:pt>
                <c:pt idx="95">
                  <c:v>19</c:v>
                </c:pt>
                <c:pt idx="96">
                  <c:v>17.7</c:v>
                </c:pt>
                <c:pt idx="97">
                  <c:v>17.2</c:v>
                </c:pt>
                <c:pt idx="98">
                  <c:v>19.399999999999999</c:v>
                </c:pt>
                <c:pt idx="99">
                  <c:v>22.1</c:v>
                </c:pt>
                <c:pt idx="100">
                  <c:v>18.8</c:v>
                </c:pt>
                <c:pt idx="101">
                  <c:v>19.399999999999999</c:v>
                </c:pt>
                <c:pt idx="102">
                  <c:v>18.399999999999999</c:v>
                </c:pt>
                <c:pt idx="103">
                  <c:v>22.8</c:v>
                </c:pt>
                <c:pt idx="104">
                  <c:v>20.100000000000001</c:v>
                </c:pt>
                <c:pt idx="105">
                  <c:v>16</c:v>
                </c:pt>
                <c:pt idx="106">
                  <c:v>17.100000000000001</c:v>
                </c:pt>
                <c:pt idx="107">
                  <c:v>13.4</c:v>
                </c:pt>
                <c:pt idx="108">
                  <c:v>15.7</c:v>
                </c:pt>
                <c:pt idx="109">
                  <c:v>18.600000000000001</c:v>
                </c:pt>
                <c:pt idx="110">
                  <c:v>18.600000000000001</c:v>
                </c:pt>
                <c:pt idx="111">
                  <c:v>19.5</c:v>
                </c:pt>
                <c:pt idx="112">
                  <c:v>19.399999999999999</c:v>
                </c:pt>
                <c:pt idx="113">
                  <c:v>18.3</c:v>
                </c:pt>
                <c:pt idx="114">
                  <c:v>18.399999999999999</c:v>
                </c:pt>
                <c:pt idx="115">
                  <c:v>19</c:v>
                </c:pt>
                <c:pt idx="116">
                  <c:v>14</c:v>
                </c:pt>
                <c:pt idx="117">
                  <c:v>18.7</c:v>
                </c:pt>
                <c:pt idx="118">
                  <c:v>16.8</c:v>
                </c:pt>
                <c:pt idx="119">
                  <c:v>17.7</c:v>
                </c:pt>
                <c:pt idx="120">
                  <c:v>17.2</c:v>
                </c:pt>
                <c:pt idx="121">
                  <c:v>19.5</c:v>
                </c:pt>
                <c:pt idx="122">
                  <c:v>20.399999999999999</c:v>
                </c:pt>
                <c:pt idx="123">
                  <c:v>23.1</c:v>
                </c:pt>
                <c:pt idx="124">
                  <c:v>22.4</c:v>
                </c:pt>
                <c:pt idx="125">
                  <c:v>22.5</c:v>
                </c:pt>
                <c:pt idx="126">
                  <c:v>22.6</c:v>
                </c:pt>
                <c:pt idx="127">
                  <c:v>23.4</c:v>
                </c:pt>
                <c:pt idx="128">
                  <c:v>18.7</c:v>
                </c:pt>
                <c:pt idx="129">
                  <c:v>18.3</c:v>
                </c:pt>
                <c:pt idx="130">
                  <c:v>18</c:v>
                </c:pt>
                <c:pt idx="131">
                  <c:v>17.100000000000001</c:v>
                </c:pt>
                <c:pt idx="132">
                  <c:v>14.9</c:v>
                </c:pt>
                <c:pt idx="133">
                  <c:v>14.1</c:v>
                </c:pt>
                <c:pt idx="134">
                  <c:v>15.3</c:v>
                </c:pt>
                <c:pt idx="135">
                  <c:v>16</c:v>
                </c:pt>
                <c:pt idx="136">
                  <c:v>17</c:v>
                </c:pt>
                <c:pt idx="137">
                  <c:v>20</c:v>
                </c:pt>
                <c:pt idx="138">
                  <c:v>19.100000000000001</c:v>
                </c:pt>
                <c:pt idx="139">
                  <c:v>19.5</c:v>
                </c:pt>
                <c:pt idx="140">
                  <c:v>21.2</c:v>
                </c:pt>
                <c:pt idx="141">
                  <c:v>16.8</c:v>
                </c:pt>
                <c:pt idx="142">
                  <c:v>14.5</c:v>
                </c:pt>
                <c:pt idx="143">
                  <c:v>14.3</c:v>
                </c:pt>
                <c:pt idx="144">
                  <c:v>15.8</c:v>
                </c:pt>
                <c:pt idx="145">
                  <c:v>15.7</c:v>
                </c:pt>
                <c:pt idx="146">
                  <c:v>18.100000000000001</c:v>
                </c:pt>
                <c:pt idx="147">
                  <c:v>20.3</c:v>
                </c:pt>
                <c:pt idx="148">
                  <c:v>19.8</c:v>
                </c:pt>
                <c:pt idx="149">
                  <c:v>20</c:v>
                </c:pt>
                <c:pt idx="150">
                  <c:v>17.600000000000001</c:v>
                </c:pt>
                <c:pt idx="151">
                  <c:v>16.8</c:v>
                </c:pt>
                <c:pt idx="152">
                  <c:v>18.8</c:v>
                </c:pt>
                <c:pt idx="153">
                  <c:v>18.2</c:v>
                </c:pt>
                <c:pt idx="154">
                  <c:v>12.7</c:v>
                </c:pt>
                <c:pt idx="155">
                  <c:v>13.8</c:v>
                </c:pt>
                <c:pt idx="156">
                  <c:v>11.2</c:v>
                </c:pt>
                <c:pt idx="157">
                  <c:v>12.6</c:v>
                </c:pt>
                <c:pt idx="158">
                  <c:v>14.6</c:v>
                </c:pt>
                <c:pt idx="159">
                  <c:v>15.8</c:v>
                </c:pt>
                <c:pt idx="160">
                  <c:v>15.6</c:v>
                </c:pt>
                <c:pt idx="161">
                  <c:v>13.7</c:v>
                </c:pt>
                <c:pt idx="162">
                  <c:v>14.4</c:v>
                </c:pt>
                <c:pt idx="163">
                  <c:v>13.9</c:v>
                </c:pt>
                <c:pt idx="164">
                  <c:v>13.3</c:v>
                </c:pt>
                <c:pt idx="165">
                  <c:v>10.4</c:v>
                </c:pt>
                <c:pt idx="166">
                  <c:v>13.7</c:v>
                </c:pt>
                <c:pt idx="167">
                  <c:v>12.2</c:v>
                </c:pt>
                <c:pt idx="168">
                  <c:v>12.1</c:v>
                </c:pt>
                <c:pt idx="169">
                  <c:v>10.9</c:v>
                </c:pt>
                <c:pt idx="170">
                  <c:v>8.8000000000000007</c:v>
                </c:pt>
                <c:pt idx="171">
                  <c:v>10.6</c:v>
                </c:pt>
                <c:pt idx="172">
                  <c:v>8.1999999999999993</c:v>
                </c:pt>
                <c:pt idx="173">
                  <c:v>9.5</c:v>
                </c:pt>
                <c:pt idx="174">
                  <c:v>8.5</c:v>
                </c:pt>
                <c:pt idx="175">
                  <c:v>11.4</c:v>
                </c:pt>
                <c:pt idx="176">
                  <c:v>12.9</c:v>
                </c:pt>
                <c:pt idx="177">
                  <c:v>10.9</c:v>
                </c:pt>
                <c:pt idx="178">
                  <c:v>9.1999999999999993</c:v>
                </c:pt>
                <c:pt idx="179">
                  <c:v>11.4</c:v>
                </c:pt>
                <c:pt idx="180">
                  <c:v>12</c:v>
                </c:pt>
                <c:pt idx="181">
                  <c:v>10</c:v>
                </c:pt>
                <c:pt idx="182">
                  <c:v>10.1</c:v>
                </c:pt>
                <c:pt idx="183">
                  <c:v>12.6</c:v>
                </c:pt>
                <c:pt idx="184">
                  <c:v>10.3</c:v>
                </c:pt>
                <c:pt idx="185">
                  <c:v>12.7</c:v>
                </c:pt>
                <c:pt idx="186">
                  <c:v>10.6</c:v>
                </c:pt>
                <c:pt idx="187">
                  <c:v>13</c:v>
                </c:pt>
                <c:pt idx="188">
                  <c:v>10.9</c:v>
                </c:pt>
                <c:pt idx="189">
                  <c:v>9.4</c:v>
                </c:pt>
                <c:pt idx="190">
                  <c:v>8.8000000000000007</c:v>
                </c:pt>
                <c:pt idx="191">
                  <c:v>8.4</c:v>
                </c:pt>
                <c:pt idx="192">
                  <c:v>8.6</c:v>
                </c:pt>
                <c:pt idx="193">
                  <c:v>9.6999999999999993</c:v>
                </c:pt>
                <c:pt idx="194">
                  <c:v>11.5</c:v>
                </c:pt>
                <c:pt idx="195">
                  <c:v>10.8</c:v>
                </c:pt>
                <c:pt idx="196">
                  <c:v>11.2</c:v>
                </c:pt>
                <c:pt idx="197">
                  <c:v>10.7</c:v>
                </c:pt>
                <c:pt idx="198">
                  <c:v>10.199999999999999</c:v>
                </c:pt>
                <c:pt idx="199">
                  <c:v>10.8</c:v>
                </c:pt>
                <c:pt idx="200">
                  <c:v>8.9</c:v>
                </c:pt>
                <c:pt idx="201">
                  <c:v>8.6</c:v>
                </c:pt>
                <c:pt idx="202">
                  <c:v>8.9</c:v>
                </c:pt>
                <c:pt idx="203">
                  <c:v>9.8000000000000007</c:v>
                </c:pt>
                <c:pt idx="204">
                  <c:v>11.2</c:v>
                </c:pt>
                <c:pt idx="205">
                  <c:v>7.4</c:v>
                </c:pt>
                <c:pt idx="206">
                  <c:v>10.6</c:v>
                </c:pt>
                <c:pt idx="207">
                  <c:v>6.9</c:v>
                </c:pt>
                <c:pt idx="208">
                  <c:v>7.5</c:v>
                </c:pt>
                <c:pt idx="209">
                  <c:v>8.9</c:v>
                </c:pt>
                <c:pt idx="210">
                  <c:v>7.5</c:v>
                </c:pt>
                <c:pt idx="211">
                  <c:v>11.3</c:v>
                </c:pt>
                <c:pt idx="212">
                  <c:v>7.4</c:v>
                </c:pt>
                <c:pt idx="213">
                  <c:v>6.1</c:v>
                </c:pt>
              </c:numCache>
            </c:numRef>
          </c:val>
          <c:smooth val="0"/>
          <c:extLst>
            <c:ext xmlns:c16="http://schemas.microsoft.com/office/drawing/2014/chart" uri="{C3380CC4-5D6E-409C-BE32-E72D297353CC}">
              <c16:uniqueId val="{00000001-5AEB-4F76-BA24-6CE53A7B76D4}"/>
            </c:ext>
          </c:extLst>
        </c:ser>
        <c:ser>
          <c:idx val="2"/>
          <c:order val="1"/>
          <c:spPr>
            <a:ln w="12700"/>
          </c:spPr>
          <c:marker>
            <c:symbol val="none"/>
          </c:marker>
          <c:val>
            <c:numRef>
              <c:f>'2017'!$E$94:$E$307</c:f>
              <c:numCache>
                <c:formatCode>0.00</c:formatCode>
                <c:ptCount val="214"/>
                <c:pt idx="0">
                  <c:v>20.9</c:v>
                </c:pt>
                <c:pt idx="1">
                  <c:v>16.100000000000001</c:v>
                </c:pt>
                <c:pt idx="2">
                  <c:v>22.5</c:v>
                </c:pt>
                <c:pt idx="3">
                  <c:v>22.7</c:v>
                </c:pt>
                <c:pt idx="4">
                  <c:v>15.5</c:v>
                </c:pt>
                <c:pt idx="5">
                  <c:v>20.9</c:v>
                </c:pt>
                <c:pt idx="6">
                  <c:v>19.8</c:v>
                </c:pt>
                <c:pt idx="7">
                  <c:v>21.8</c:v>
                </c:pt>
                <c:pt idx="8">
                  <c:v>22.7</c:v>
                </c:pt>
                <c:pt idx="9">
                  <c:v>24.9</c:v>
                </c:pt>
                <c:pt idx="10">
                  <c:v>24.3</c:v>
                </c:pt>
                <c:pt idx="11">
                  <c:v>21.5</c:v>
                </c:pt>
                <c:pt idx="12">
                  <c:v>25.3</c:v>
                </c:pt>
                <c:pt idx="13">
                  <c:v>23.2</c:v>
                </c:pt>
                <c:pt idx="14">
                  <c:v>22.3</c:v>
                </c:pt>
                <c:pt idx="15">
                  <c:v>24.2</c:v>
                </c:pt>
                <c:pt idx="16">
                  <c:v>19.100000000000001</c:v>
                </c:pt>
                <c:pt idx="17">
                  <c:v>16.8</c:v>
                </c:pt>
                <c:pt idx="18">
                  <c:v>16.600000000000001</c:v>
                </c:pt>
                <c:pt idx="19">
                  <c:v>17.100000000000001</c:v>
                </c:pt>
                <c:pt idx="20">
                  <c:v>17.399999999999999</c:v>
                </c:pt>
                <c:pt idx="21">
                  <c:v>22.9</c:v>
                </c:pt>
                <c:pt idx="22">
                  <c:v>22.8</c:v>
                </c:pt>
                <c:pt idx="23">
                  <c:v>20.3</c:v>
                </c:pt>
                <c:pt idx="24">
                  <c:v>20.2</c:v>
                </c:pt>
                <c:pt idx="25">
                  <c:v>15.7</c:v>
                </c:pt>
                <c:pt idx="26">
                  <c:v>14.5</c:v>
                </c:pt>
                <c:pt idx="27">
                  <c:v>17.100000000000001</c:v>
                </c:pt>
                <c:pt idx="28">
                  <c:v>17.7</c:v>
                </c:pt>
                <c:pt idx="29">
                  <c:v>19.5</c:v>
                </c:pt>
                <c:pt idx="30">
                  <c:v>13.4</c:v>
                </c:pt>
                <c:pt idx="31">
                  <c:v>18.8</c:v>
                </c:pt>
                <c:pt idx="32">
                  <c:v>15.1</c:v>
                </c:pt>
                <c:pt idx="33">
                  <c:v>15.7</c:v>
                </c:pt>
                <c:pt idx="34">
                  <c:v>22.2</c:v>
                </c:pt>
                <c:pt idx="35">
                  <c:v>16</c:v>
                </c:pt>
                <c:pt idx="36">
                  <c:v>18.899999999999999</c:v>
                </c:pt>
                <c:pt idx="37">
                  <c:v>22.1</c:v>
                </c:pt>
                <c:pt idx="38">
                  <c:v>21.2</c:v>
                </c:pt>
                <c:pt idx="39">
                  <c:v>18.899999999999999</c:v>
                </c:pt>
                <c:pt idx="40">
                  <c:v>18.8</c:v>
                </c:pt>
                <c:pt idx="41">
                  <c:v>20.7</c:v>
                </c:pt>
                <c:pt idx="42">
                  <c:v>25.2</c:v>
                </c:pt>
                <c:pt idx="43">
                  <c:v>25.8</c:v>
                </c:pt>
                <c:pt idx="44">
                  <c:v>25.6</c:v>
                </c:pt>
                <c:pt idx="45">
                  <c:v>26.6</c:v>
                </c:pt>
                <c:pt idx="46">
                  <c:v>28.5</c:v>
                </c:pt>
                <c:pt idx="47">
                  <c:v>25.7</c:v>
                </c:pt>
                <c:pt idx="48">
                  <c:v>23.6</c:v>
                </c:pt>
                <c:pt idx="49">
                  <c:v>23.5</c:v>
                </c:pt>
                <c:pt idx="50">
                  <c:v>26.6</c:v>
                </c:pt>
                <c:pt idx="51">
                  <c:v>28.1</c:v>
                </c:pt>
                <c:pt idx="52">
                  <c:v>30.5</c:v>
                </c:pt>
                <c:pt idx="53">
                  <c:v>31.7</c:v>
                </c:pt>
                <c:pt idx="54">
                  <c:v>26.8</c:v>
                </c:pt>
                <c:pt idx="55">
                  <c:v>27.7</c:v>
                </c:pt>
                <c:pt idx="56">
                  <c:v>30</c:v>
                </c:pt>
                <c:pt idx="57">
                  <c:v>31</c:v>
                </c:pt>
                <c:pt idx="58">
                  <c:v>31.8</c:v>
                </c:pt>
                <c:pt idx="59">
                  <c:v>32.6</c:v>
                </c:pt>
                <c:pt idx="60">
                  <c:v>32.200000000000003</c:v>
                </c:pt>
                <c:pt idx="61">
                  <c:v>30.9</c:v>
                </c:pt>
                <c:pt idx="62">
                  <c:v>31.2</c:v>
                </c:pt>
                <c:pt idx="63">
                  <c:v>31.5</c:v>
                </c:pt>
                <c:pt idx="64">
                  <c:v>30</c:v>
                </c:pt>
                <c:pt idx="65">
                  <c:v>26.8</c:v>
                </c:pt>
                <c:pt idx="66">
                  <c:v>27.5</c:v>
                </c:pt>
                <c:pt idx="67">
                  <c:v>28.1</c:v>
                </c:pt>
                <c:pt idx="68">
                  <c:v>25.8</c:v>
                </c:pt>
                <c:pt idx="69">
                  <c:v>27.3</c:v>
                </c:pt>
                <c:pt idx="70">
                  <c:v>31.4</c:v>
                </c:pt>
                <c:pt idx="71">
                  <c:v>31.2</c:v>
                </c:pt>
                <c:pt idx="72">
                  <c:v>34.200000000000003</c:v>
                </c:pt>
                <c:pt idx="73">
                  <c:v>34.5</c:v>
                </c:pt>
                <c:pt idx="74">
                  <c:v>32.200000000000003</c:v>
                </c:pt>
                <c:pt idx="75">
                  <c:v>30.1</c:v>
                </c:pt>
                <c:pt idx="76">
                  <c:v>34.6</c:v>
                </c:pt>
                <c:pt idx="77">
                  <c:v>33</c:v>
                </c:pt>
                <c:pt idx="78">
                  <c:v>29.3</c:v>
                </c:pt>
                <c:pt idx="79">
                  <c:v>32.200000000000003</c:v>
                </c:pt>
                <c:pt idx="80">
                  <c:v>34.4</c:v>
                </c:pt>
                <c:pt idx="81">
                  <c:v>35.1</c:v>
                </c:pt>
                <c:pt idx="82">
                  <c:v>36.700000000000003</c:v>
                </c:pt>
                <c:pt idx="83">
                  <c:v>36.200000000000003</c:v>
                </c:pt>
                <c:pt idx="84">
                  <c:v>35.6</c:v>
                </c:pt>
                <c:pt idx="85">
                  <c:v>31.8</c:v>
                </c:pt>
                <c:pt idx="86">
                  <c:v>30.6</c:v>
                </c:pt>
                <c:pt idx="87">
                  <c:v>29.1</c:v>
                </c:pt>
                <c:pt idx="88">
                  <c:v>30.5</c:v>
                </c:pt>
                <c:pt idx="89">
                  <c:v>28.2</c:v>
                </c:pt>
                <c:pt idx="90">
                  <c:v>27.1</c:v>
                </c:pt>
                <c:pt idx="91">
                  <c:v>27.8</c:v>
                </c:pt>
                <c:pt idx="92">
                  <c:v>30.6</c:v>
                </c:pt>
                <c:pt idx="93">
                  <c:v>32.9</c:v>
                </c:pt>
                <c:pt idx="94">
                  <c:v>30.7</c:v>
                </c:pt>
                <c:pt idx="95">
                  <c:v>33.700000000000003</c:v>
                </c:pt>
                <c:pt idx="96">
                  <c:v>35.1</c:v>
                </c:pt>
                <c:pt idx="97">
                  <c:v>36.9</c:v>
                </c:pt>
                <c:pt idx="98">
                  <c:v>37.1</c:v>
                </c:pt>
                <c:pt idx="99">
                  <c:v>33.700000000000003</c:v>
                </c:pt>
                <c:pt idx="100">
                  <c:v>34.1</c:v>
                </c:pt>
                <c:pt idx="101">
                  <c:v>32</c:v>
                </c:pt>
                <c:pt idx="102">
                  <c:v>32</c:v>
                </c:pt>
                <c:pt idx="103">
                  <c:v>33.299999999999997</c:v>
                </c:pt>
                <c:pt idx="104">
                  <c:v>29</c:v>
                </c:pt>
                <c:pt idx="105">
                  <c:v>31.4</c:v>
                </c:pt>
                <c:pt idx="106">
                  <c:v>28.8</c:v>
                </c:pt>
                <c:pt idx="107">
                  <c:v>31</c:v>
                </c:pt>
                <c:pt idx="108">
                  <c:v>32.5</c:v>
                </c:pt>
                <c:pt idx="109">
                  <c:v>33.9</c:v>
                </c:pt>
                <c:pt idx="110">
                  <c:v>31.4</c:v>
                </c:pt>
                <c:pt idx="111">
                  <c:v>32.4</c:v>
                </c:pt>
                <c:pt idx="112">
                  <c:v>33.6</c:v>
                </c:pt>
                <c:pt idx="113">
                  <c:v>33.700000000000003</c:v>
                </c:pt>
                <c:pt idx="114">
                  <c:v>32.299999999999997</c:v>
                </c:pt>
                <c:pt idx="115">
                  <c:v>31.6</c:v>
                </c:pt>
                <c:pt idx="116">
                  <c:v>32.6</c:v>
                </c:pt>
                <c:pt idx="117">
                  <c:v>31.9</c:v>
                </c:pt>
                <c:pt idx="118">
                  <c:v>32.700000000000003</c:v>
                </c:pt>
                <c:pt idx="119">
                  <c:v>32.799999999999997</c:v>
                </c:pt>
                <c:pt idx="120">
                  <c:v>30.8</c:v>
                </c:pt>
                <c:pt idx="121">
                  <c:v>31.9</c:v>
                </c:pt>
                <c:pt idx="122">
                  <c:v>33.9</c:v>
                </c:pt>
                <c:pt idx="123">
                  <c:v>37.299999999999997</c:v>
                </c:pt>
                <c:pt idx="124">
                  <c:v>36.200000000000003</c:v>
                </c:pt>
                <c:pt idx="125">
                  <c:v>37.4</c:v>
                </c:pt>
                <c:pt idx="126">
                  <c:v>37.1</c:v>
                </c:pt>
                <c:pt idx="127">
                  <c:v>36</c:v>
                </c:pt>
                <c:pt idx="128">
                  <c:v>30.1</c:v>
                </c:pt>
                <c:pt idx="129">
                  <c:v>31.5</c:v>
                </c:pt>
                <c:pt idx="130">
                  <c:v>32.5</c:v>
                </c:pt>
                <c:pt idx="131">
                  <c:v>32.299999999999997</c:v>
                </c:pt>
                <c:pt idx="132">
                  <c:v>25.7</c:v>
                </c:pt>
                <c:pt idx="133">
                  <c:v>30.1</c:v>
                </c:pt>
                <c:pt idx="134">
                  <c:v>30.9</c:v>
                </c:pt>
                <c:pt idx="135">
                  <c:v>31.4</c:v>
                </c:pt>
                <c:pt idx="136">
                  <c:v>32.6</c:v>
                </c:pt>
                <c:pt idx="137">
                  <c:v>34.1</c:v>
                </c:pt>
                <c:pt idx="138">
                  <c:v>33.799999999999997</c:v>
                </c:pt>
                <c:pt idx="139">
                  <c:v>34.6</c:v>
                </c:pt>
                <c:pt idx="140">
                  <c:v>32.5</c:v>
                </c:pt>
                <c:pt idx="141">
                  <c:v>29.2</c:v>
                </c:pt>
                <c:pt idx="142">
                  <c:v>29</c:v>
                </c:pt>
                <c:pt idx="143">
                  <c:v>29.8</c:v>
                </c:pt>
                <c:pt idx="144">
                  <c:v>30.9</c:v>
                </c:pt>
                <c:pt idx="145">
                  <c:v>31.6</c:v>
                </c:pt>
                <c:pt idx="146">
                  <c:v>32.9</c:v>
                </c:pt>
                <c:pt idx="147">
                  <c:v>34.799999999999997</c:v>
                </c:pt>
                <c:pt idx="148">
                  <c:v>35.5</c:v>
                </c:pt>
                <c:pt idx="149">
                  <c:v>33</c:v>
                </c:pt>
                <c:pt idx="150">
                  <c:v>31.1</c:v>
                </c:pt>
                <c:pt idx="151">
                  <c:v>33.200000000000003</c:v>
                </c:pt>
                <c:pt idx="152">
                  <c:v>32</c:v>
                </c:pt>
                <c:pt idx="153">
                  <c:v>32.200000000000003</c:v>
                </c:pt>
                <c:pt idx="154">
                  <c:v>20.399999999999999</c:v>
                </c:pt>
                <c:pt idx="155">
                  <c:v>27.2</c:v>
                </c:pt>
                <c:pt idx="156">
                  <c:v>26.3</c:v>
                </c:pt>
                <c:pt idx="157">
                  <c:v>29.1</c:v>
                </c:pt>
                <c:pt idx="158">
                  <c:v>29.4</c:v>
                </c:pt>
                <c:pt idx="159">
                  <c:v>29.6</c:v>
                </c:pt>
                <c:pt idx="160">
                  <c:v>26.1</c:v>
                </c:pt>
                <c:pt idx="161">
                  <c:v>27.4</c:v>
                </c:pt>
                <c:pt idx="162">
                  <c:v>17.2</c:v>
                </c:pt>
                <c:pt idx="163">
                  <c:v>25.3</c:v>
                </c:pt>
                <c:pt idx="164">
                  <c:v>27.4</c:v>
                </c:pt>
                <c:pt idx="165">
                  <c:v>23.9</c:v>
                </c:pt>
                <c:pt idx="166">
                  <c:v>25.2</c:v>
                </c:pt>
                <c:pt idx="167">
                  <c:v>18.600000000000001</c:v>
                </c:pt>
                <c:pt idx="168">
                  <c:v>20.100000000000001</c:v>
                </c:pt>
                <c:pt idx="169">
                  <c:v>20.8</c:v>
                </c:pt>
                <c:pt idx="170">
                  <c:v>16.8</c:v>
                </c:pt>
                <c:pt idx="171">
                  <c:v>21.7</c:v>
                </c:pt>
                <c:pt idx="172">
                  <c:v>24.7</c:v>
                </c:pt>
                <c:pt idx="173">
                  <c:v>23.5</c:v>
                </c:pt>
                <c:pt idx="174">
                  <c:v>23.6</c:v>
                </c:pt>
                <c:pt idx="175">
                  <c:v>23.5</c:v>
                </c:pt>
                <c:pt idx="176">
                  <c:v>24.6</c:v>
                </c:pt>
                <c:pt idx="177">
                  <c:v>22.4</c:v>
                </c:pt>
                <c:pt idx="178">
                  <c:v>21.8</c:v>
                </c:pt>
                <c:pt idx="179">
                  <c:v>23.1</c:v>
                </c:pt>
                <c:pt idx="180">
                  <c:v>25.5</c:v>
                </c:pt>
                <c:pt idx="181">
                  <c:v>21.5</c:v>
                </c:pt>
                <c:pt idx="182">
                  <c:v>21.3</c:v>
                </c:pt>
                <c:pt idx="183">
                  <c:v>16.100000000000001</c:v>
                </c:pt>
                <c:pt idx="184">
                  <c:v>21.9</c:v>
                </c:pt>
                <c:pt idx="185">
                  <c:v>17.600000000000001</c:v>
                </c:pt>
                <c:pt idx="186">
                  <c:v>20.9</c:v>
                </c:pt>
                <c:pt idx="187">
                  <c:v>23.7</c:v>
                </c:pt>
                <c:pt idx="188">
                  <c:v>25.4</c:v>
                </c:pt>
                <c:pt idx="189">
                  <c:v>22.8</c:v>
                </c:pt>
                <c:pt idx="190">
                  <c:v>23.5</c:v>
                </c:pt>
                <c:pt idx="191">
                  <c:v>22.2</c:v>
                </c:pt>
                <c:pt idx="192">
                  <c:v>22.1</c:v>
                </c:pt>
                <c:pt idx="193">
                  <c:v>20.9</c:v>
                </c:pt>
                <c:pt idx="194">
                  <c:v>23.8</c:v>
                </c:pt>
                <c:pt idx="195">
                  <c:v>23.3</c:v>
                </c:pt>
                <c:pt idx="196">
                  <c:v>23.8</c:v>
                </c:pt>
                <c:pt idx="197">
                  <c:v>25.7</c:v>
                </c:pt>
                <c:pt idx="198">
                  <c:v>26.1</c:v>
                </c:pt>
                <c:pt idx="199">
                  <c:v>22.4</c:v>
                </c:pt>
                <c:pt idx="200">
                  <c:v>22.1</c:v>
                </c:pt>
                <c:pt idx="201">
                  <c:v>18.399999999999999</c:v>
                </c:pt>
                <c:pt idx="202">
                  <c:v>15.2</c:v>
                </c:pt>
                <c:pt idx="203">
                  <c:v>17.100000000000001</c:v>
                </c:pt>
                <c:pt idx="204">
                  <c:v>16.899999999999999</c:v>
                </c:pt>
                <c:pt idx="205">
                  <c:v>21.7</c:v>
                </c:pt>
                <c:pt idx="206">
                  <c:v>23.2</c:v>
                </c:pt>
                <c:pt idx="207">
                  <c:v>19.899999999999999</c:v>
                </c:pt>
                <c:pt idx="208">
                  <c:v>20.7</c:v>
                </c:pt>
                <c:pt idx="209">
                  <c:v>22.2</c:v>
                </c:pt>
                <c:pt idx="210">
                  <c:v>19.7</c:v>
                </c:pt>
                <c:pt idx="211">
                  <c:v>25.4</c:v>
                </c:pt>
                <c:pt idx="212">
                  <c:v>19</c:v>
                </c:pt>
                <c:pt idx="213">
                  <c:v>17.3</c:v>
                </c:pt>
              </c:numCache>
            </c:numRef>
          </c:val>
          <c:smooth val="0"/>
          <c:extLst>
            <c:ext xmlns:c16="http://schemas.microsoft.com/office/drawing/2014/chart" uri="{C3380CC4-5D6E-409C-BE32-E72D297353CC}">
              <c16:uniqueId val="{00000002-5AEB-4F76-BA24-6CE53A7B76D4}"/>
            </c:ext>
          </c:extLst>
        </c:ser>
        <c:ser>
          <c:idx val="3"/>
          <c:order val="2"/>
          <c:spPr>
            <a:ln w="12700"/>
          </c:spPr>
          <c:marker>
            <c:symbol val="none"/>
          </c:marker>
          <c:val>
            <c:numRef>
              <c:f>'2017'!$F$94:$F$307</c:f>
              <c:numCache>
                <c:formatCode>0.00</c:formatCode>
                <c:ptCount val="214"/>
                <c:pt idx="0">
                  <c:v>15.6</c:v>
                </c:pt>
                <c:pt idx="1">
                  <c:v>12.2</c:v>
                </c:pt>
                <c:pt idx="2">
                  <c:v>15.6</c:v>
                </c:pt>
                <c:pt idx="3">
                  <c:v>17.7</c:v>
                </c:pt>
                <c:pt idx="4">
                  <c:v>12.3</c:v>
                </c:pt>
                <c:pt idx="5">
                  <c:v>15</c:v>
                </c:pt>
                <c:pt idx="6">
                  <c:v>13.7</c:v>
                </c:pt>
                <c:pt idx="7">
                  <c:v>15.1</c:v>
                </c:pt>
                <c:pt idx="8">
                  <c:v>17</c:v>
                </c:pt>
                <c:pt idx="9">
                  <c:v>18.2</c:v>
                </c:pt>
                <c:pt idx="10">
                  <c:v>18</c:v>
                </c:pt>
                <c:pt idx="11">
                  <c:v>16</c:v>
                </c:pt>
                <c:pt idx="12">
                  <c:v>18.399999999999999</c:v>
                </c:pt>
                <c:pt idx="13">
                  <c:v>16.5</c:v>
                </c:pt>
                <c:pt idx="14">
                  <c:v>16.3</c:v>
                </c:pt>
                <c:pt idx="15">
                  <c:v>17.5</c:v>
                </c:pt>
                <c:pt idx="16">
                  <c:v>13.9</c:v>
                </c:pt>
                <c:pt idx="17">
                  <c:v>11.7</c:v>
                </c:pt>
                <c:pt idx="18">
                  <c:v>9.9</c:v>
                </c:pt>
                <c:pt idx="19">
                  <c:v>10.9</c:v>
                </c:pt>
                <c:pt idx="20">
                  <c:v>10.7</c:v>
                </c:pt>
                <c:pt idx="21">
                  <c:v>14.1</c:v>
                </c:pt>
                <c:pt idx="22">
                  <c:v>15.2</c:v>
                </c:pt>
                <c:pt idx="23">
                  <c:v>13.4</c:v>
                </c:pt>
                <c:pt idx="24">
                  <c:v>15</c:v>
                </c:pt>
                <c:pt idx="25">
                  <c:v>12.6</c:v>
                </c:pt>
                <c:pt idx="26">
                  <c:v>12.3</c:v>
                </c:pt>
                <c:pt idx="27">
                  <c:v>11.1</c:v>
                </c:pt>
                <c:pt idx="28">
                  <c:v>12.4</c:v>
                </c:pt>
                <c:pt idx="29">
                  <c:v>13.2</c:v>
                </c:pt>
                <c:pt idx="30">
                  <c:v>9.8000000000000007</c:v>
                </c:pt>
                <c:pt idx="31">
                  <c:v>11.5</c:v>
                </c:pt>
                <c:pt idx="32">
                  <c:v>10.9</c:v>
                </c:pt>
                <c:pt idx="33">
                  <c:v>11</c:v>
                </c:pt>
                <c:pt idx="34">
                  <c:v>14.7</c:v>
                </c:pt>
                <c:pt idx="35">
                  <c:v>12.7</c:v>
                </c:pt>
                <c:pt idx="36">
                  <c:v>12.2</c:v>
                </c:pt>
                <c:pt idx="37">
                  <c:v>16.600000000000001</c:v>
                </c:pt>
                <c:pt idx="38">
                  <c:v>16.399999999999999</c:v>
                </c:pt>
                <c:pt idx="39">
                  <c:v>12.9</c:v>
                </c:pt>
                <c:pt idx="40">
                  <c:v>14.1</c:v>
                </c:pt>
                <c:pt idx="41">
                  <c:v>15.4</c:v>
                </c:pt>
                <c:pt idx="42">
                  <c:v>18.2</c:v>
                </c:pt>
                <c:pt idx="43">
                  <c:v>18.899999999999999</c:v>
                </c:pt>
                <c:pt idx="44">
                  <c:v>20.100000000000001</c:v>
                </c:pt>
                <c:pt idx="45">
                  <c:v>20.7</c:v>
                </c:pt>
                <c:pt idx="46">
                  <c:v>22.3</c:v>
                </c:pt>
                <c:pt idx="47">
                  <c:v>20.9</c:v>
                </c:pt>
                <c:pt idx="48">
                  <c:v>18.2</c:v>
                </c:pt>
                <c:pt idx="49">
                  <c:v>17.399999999999999</c:v>
                </c:pt>
                <c:pt idx="50">
                  <c:v>18.8</c:v>
                </c:pt>
                <c:pt idx="51">
                  <c:v>21</c:v>
                </c:pt>
                <c:pt idx="52">
                  <c:v>23.2</c:v>
                </c:pt>
                <c:pt idx="53">
                  <c:v>25.7</c:v>
                </c:pt>
                <c:pt idx="54">
                  <c:v>21.5</c:v>
                </c:pt>
                <c:pt idx="55">
                  <c:v>20.2</c:v>
                </c:pt>
                <c:pt idx="56">
                  <c:v>22.3</c:v>
                </c:pt>
                <c:pt idx="57">
                  <c:v>24.3</c:v>
                </c:pt>
                <c:pt idx="58">
                  <c:v>24.2</c:v>
                </c:pt>
                <c:pt idx="59">
                  <c:v>24.9</c:v>
                </c:pt>
                <c:pt idx="60">
                  <c:v>24.1</c:v>
                </c:pt>
                <c:pt idx="61">
                  <c:v>23.5</c:v>
                </c:pt>
                <c:pt idx="62">
                  <c:v>23.2</c:v>
                </c:pt>
                <c:pt idx="63">
                  <c:v>24.1</c:v>
                </c:pt>
                <c:pt idx="64">
                  <c:v>22.8</c:v>
                </c:pt>
                <c:pt idx="65">
                  <c:v>20.2</c:v>
                </c:pt>
                <c:pt idx="66">
                  <c:v>20</c:v>
                </c:pt>
                <c:pt idx="67">
                  <c:v>21.1</c:v>
                </c:pt>
                <c:pt idx="68">
                  <c:v>18.8</c:v>
                </c:pt>
                <c:pt idx="69">
                  <c:v>21</c:v>
                </c:pt>
                <c:pt idx="70">
                  <c:v>24.8</c:v>
                </c:pt>
                <c:pt idx="71">
                  <c:v>24.7</c:v>
                </c:pt>
                <c:pt idx="72">
                  <c:v>26.1</c:v>
                </c:pt>
                <c:pt idx="73">
                  <c:v>27.5</c:v>
                </c:pt>
                <c:pt idx="74">
                  <c:v>25.5</c:v>
                </c:pt>
                <c:pt idx="75">
                  <c:v>23.6</c:v>
                </c:pt>
                <c:pt idx="76">
                  <c:v>27.2</c:v>
                </c:pt>
                <c:pt idx="77">
                  <c:v>26.4</c:v>
                </c:pt>
                <c:pt idx="78">
                  <c:v>23.5</c:v>
                </c:pt>
                <c:pt idx="79">
                  <c:v>24.8</c:v>
                </c:pt>
                <c:pt idx="80">
                  <c:v>26.7</c:v>
                </c:pt>
                <c:pt idx="81">
                  <c:v>27.2</c:v>
                </c:pt>
                <c:pt idx="82">
                  <c:v>28</c:v>
                </c:pt>
                <c:pt idx="83">
                  <c:v>28.4</c:v>
                </c:pt>
                <c:pt idx="84">
                  <c:v>27.4</c:v>
                </c:pt>
                <c:pt idx="85">
                  <c:v>25.3</c:v>
                </c:pt>
                <c:pt idx="86">
                  <c:v>23.5</c:v>
                </c:pt>
                <c:pt idx="87">
                  <c:v>22.7</c:v>
                </c:pt>
                <c:pt idx="88">
                  <c:v>21.5</c:v>
                </c:pt>
                <c:pt idx="89">
                  <c:v>20.7</c:v>
                </c:pt>
                <c:pt idx="90">
                  <c:v>20.9</c:v>
                </c:pt>
                <c:pt idx="91">
                  <c:v>19.5</c:v>
                </c:pt>
                <c:pt idx="92">
                  <c:v>22.3</c:v>
                </c:pt>
                <c:pt idx="93">
                  <c:v>25.9</c:v>
                </c:pt>
                <c:pt idx="94">
                  <c:v>24.2</c:v>
                </c:pt>
                <c:pt idx="95">
                  <c:v>26.3</c:v>
                </c:pt>
                <c:pt idx="96">
                  <c:v>28</c:v>
                </c:pt>
                <c:pt idx="97">
                  <c:v>27.8</c:v>
                </c:pt>
                <c:pt idx="98">
                  <c:v>28.8</c:v>
                </c:pt>
                <c:pt idx="99">
                  <c:v>26.7</c:v>
                </c:pt>
                <c:pt idx="100">
                  <c:v>26.1</c:v>
                </c:pt>
                <c:pt idx="101">
                  <c:v>23.6</c:v>
                </c:pt>
                <c:pt idx="102">
                  <c:v>24.8</c:v>
                </c:pt>
                <c:pt idx="103">
                  <c:v>27.7</c:v>
                </c:pt>
                <c:pt idx="104">
                  <c:v>23.8</c:v>
                </c:pt>
                <c:pt idx="105">
                  <c:v>24.1</c:v>
                </c:pt>
                <c:pt idx="106">
                  <c:v>23</c:v>
                </c:pt>
                <c:pt idx="107">
                  <c:v>23.7</c:v>
                </c:pt>
                <c:pt idx="108">
                  <c:v>24.9</c:v>
                </c:pt>
                <c:pt idx="109">
                  <c:v>27</c:v>
                </c:pt>
                <c:pt idx="110">
                  <c:v>25</c:v>
                </c:pt>
                <c:pt idx="111">
                  <c:v>25.1</c:v>
                </c:pt>
                <c:pt idx="112">
                  <c:v>25.9</c:v>
                </c:pt>
                <c:pt idx="113">
                  <c:v>26.4</c:v>
                </c:pt>
                <c:pt idx="114">
                  <c:v>22.3</c:v>
                </c:pt>
                <c:pt idx="115">
                  <c:v>24.8</c:v>
                </c:pt>
                <c:pt idx="116">
                  <c:v>24.5</c:v>
                </c:pt>
                <c:pt idx="117">
                  <c:v>24.9</c:v>
                </c:pt>
                <c:pt idx="118">
                  <c:v>24.9</c:v>
                </c:pt>
                <c:pt idx="119">
                  <c:v>25</c:v>
                </c:pt>
                <c:pt idx="120">
                  <c:v>23</c:v>
                </c:pt>
                <c:pt idx="121">
                  <c:v>25.3</c:v>
                </c:pt>
                <c:pt idx="122">
                  <c:v>27.2</c:v>
                </c:pt>
                <c:pt idx="123">
                  <c:v>29.9</c:v>
                </c:pt>
                <c:pt idx="124">
                  <c:v>29.8</c:v>
                </c:pt>
                <c:pt idx="125">
                  <c:v>30</c:v>
                </c:pt>
                <c:pt idx="126">
                  <c:v>30.2</c:v>
                </c:pt>
                <c:pt idx="127">
                  <c:v>28.1</c:v>
                </c:pt>
                <c:pt idx="128">
                  <c:v>24.7</c:v>
                </c:pt>
                <c:pt idx="129">
                  <c:v>25</c:v>
                </c:pt>
                <c:pt idx="130">
                  <c:v>24.9</c:v>
                </c:pt>
                <c:pt idx="131">
                  <c:v>23.8</c:v>
                </c:pt>
                <c:pt idx="132">
                  <c:v>18.399999999999999</c:v>
                </c:pt>
                <c:pt idx="133">
                  <c:v>21.6</c:v>
                </c:pt>
                <c:pt idx="134">
                  <c:v>23.8</c:v>
                </c:pt>
                <c:pt idx="135">
                  <c:v>24.3</c:v>
                </c:pt>
                <c:pt idx="136">
                  <c:v>25.4</c:v>
                </c:pt>
                <c:pt idx="137">
                  <c:v>26.7</c:v>
                </c:pt>
                <c:pt idx="138">
                  <c:v>26.7</c:v>
                </c:pt>
                <c:pt idx="139">
                  <c:v>27.5</c:v>
                </c:pt>
                <c:pt idx="140">
                  <c:v>26.1</c:v>
                </c:pt>
                <c:pt idx="141">
                  <c:v>22.5</c:v>
                </c:pt>
                <c:pt idx="142">
                  <c:v>22</c:v>
                </c:pt>
                <c:pt idx="143">
                  <c:v>22</c:v>
                </c:pt>
                <c:pt idx="144">
                  <c:v>23.8</c:v>
                </c:pt>
                <c:pt idx="145">
                  <c:v>24.7</c:v>
                </c:pt>
                <c:pt idx="146">
                  <c:v>25.6</c:v>
                </c:pt>
                <c:pt idx="147">
                  <c:v>26.9</c:v>
                </c:pt>
                <c:pt idx="148">
                  <c:v>28</c:v>
                </c:pt>
                <c:pt idx="149">
                  <c:v>27</c:v>
                </c:pt>
                <c:pt idx="150">
                  <c:v>24.9</c:v>
                </c:pt>
                <c:pt idx="151">
                  <c:v>25.2</c:v>
                </c:pt>
                <c:pt idx="152">
                  <c:v>24.7</c:v>
                </c:pt>
                <c:pt idx="153">
                  <c:v>24.6</c:v>
                </c:pt>
                <c:pt idx="154">
                  <c:v>16.2</c:v>
                </c:pt>
                <c:pt idx="155">
                  <c:v>19.7</c:v>
                </c:pt>
                <c:pt idx="156">
                  <c:v>18.600000000000001</c:v>
                </c:pt>
                <c:pt idx="157">
                  <c:v>21.1</c:v>
                </c:pt>
                <c:pt idx="158">
                  <c:v>21.2</c:v>
                </c:pt>
                <c:pt idx="159">
                  <c:v>21.2</c:v>
                </c:pt>
                <c:pt idx="160">
                  <c:v>19.5</c:v>
                </c:pt>
                <c:pt idx="161">
                  <c:v>19.100000000000001</c:v>
                </c:pt>
                <c:pt idx="162">
                  <c:v>15.3</c:v>
                </c:pt>
                <c:pt idx="163">
                  <c:v>17.5</c:v>
                </c:pt>
                <c:pt idx="164">
                  <c:v>20.100000000000001</c:v>
                </c:pt>
                <c:pt idx="165">
                  <c:v>16.600000000000001</c:v>
                </c:pt>
                <c:pt idx="166">
                  <c:v>18.2</c:v>
                </c:pt>
                <c:pt idx="167">
                  <c:v>15.4</c:v>
                </c:pt>
                <c:pt idx="168">
                  <c:v>15.2</c:v>
                </c:pt>
                <c:pt idx="169">
                  <c:v>15.2</c:v>
                </c:pt>
                <c:pt idx="170">
                  <c:v>13</c:v>
                </c:pt>
                <c:pt idx="171">
                  <c:v>15.5</c:v>
                </c:pt>
                <c:pt idx="172">
                  <c:v>17.100000000000001</c:v>
                </c:pt>
                <c:pt idx="173">
                  <c:v>16.3</c:v>
                </c:pt>
                <c:pt idx="174">
                  <c:v>16.5</c:v>
                </c:pt>
                <c:pt idx="175">
                  <c:v>17.600000000000001</c:v>
                </c:pt>
                <c:pt idx="176">
                  <c:v>18.100000000000001</c:v>
                </c:pt>
                <c:pt idx="177">
                  <c:v>16.100000000000001</c:v>
                </c:pt>
                <c:pt idx="178">
                  <c:v>16.100000000000001</c:v>
                </c:pt>
                <c:pt idx="179">
                  <c:v>17.8</c:v>
                </c:pt>
                <c:pt idx="180">
                  <c:v>18.2</c:v>
                </c:pt>
                <c:pt idx="181">
                  <c:v>16.100000000000001</c:v>
                </c:pt>
                <c:pt idx="182">
                  <c:v>16.100000000000001</c:v>
                </c:pt>
                <c:pt idx="183">
                  <c:v>13.8</c:v>
                </c:pt>
                <c:pt idx="184">
                  <c:v>15.1</c:v>
                </c:pt>
                <c:pt idx="185">
                  <c:v>15.3</c:v>
                </c:pt>
                <c:pt idx="186">
                  <c:v>15.4</c:v>
                </c:pt>
                <c:pt idx="187">
                  <c:v>17.2</c:v>
                </c:pt>
                <c:pt idx="188">
                  <c:v>17.399999999999999</c:v>
                </c:pt>
                <c:pt idx="189">
                  <c:v>15.6</c:v>
                </c:pt>
                <c:pt idx="190">
                  <c:v>16.3</c:v>
                </c:pt>
                <c:pt idx="191">
                  <c:v>15.4</c:v>
                </c:pt>
                <c:pt idx="192">
                  <c:v>15.4</c:v>
                </c:pt>
                <c:pt idx="193">
                  <c:v>15.4</c:v>
                </c:pt>
                <c:pt idx="194">
                  <c:v>17.600000000000001</c:v>
                </c:pt>
                <c:pt idx="195">
                  <c:v>16.8</c:v>
                </c:pt>
                <c:pt idx="196">
                  <c:v>16.899999999999999</c:v>
                </c:pt>
                <c:pt idx="197">
                  <c:v>17.3</c:v>
                </c:pt>
                <c:pt idx="198">
                  <c:v>17.600000000000001</c:v>
                </c:pt>
                <c:pt idx="199">
                  <c:v>16.399999999999999</c:v>
                </c:pt>
                <c:pt idx="200">
                  <c:v>15.2</c:v>
                </c:pt>
                <c:pt idx="201">
                  <c:v>13.4</c:v>
                </c:pt>
                <c:pt idx="202">
                  <c:v>11.5</c:v>
                </c:pt>
                <c:pt idx="203">
                  <c:v>12.8</c:v>
                </c:pt>
                <c:pt idx="204">
                  <c:v>13.8</c:v>
                </c:pt>
                <c:pt idx="205">
                  <c:v>15.2</c:v>
                </c:pt>
                <c:pt idx="206">
                  <c:v>15.8</c:v>
                </c:pt>
                <c:pt idx="207">
                  <c:v>13.6</c:v>
                </c:pt>
                <c:pt idx="208">
                  <c:v>13.6</c:v>
                </c:pt>
                <c:pt idx="209">
                  <c:v>14.3</c:v>
                </c:pt>
                <c:pt idx="210">
                  <c:v>12.6</c:v>
                </c:pt>
                <c:pt idx="211">
                  <c:v>19.100000000000001</c:v>
                </c:pt>
                <c:pt idx="212">
                  <c:v>12.7</c:v>
                </c:pt>
                <c:pt idx="213">
                  <c:v>10.9</c:v>
                </c:pt>
              </c:numCache>
            </c:numRef>
          </c:val>
          <c:smooth val="0"/>
          <c:extLst>
            <c:ext xmlns:c16="http://schemas.microsoft.com/office/drawing/2014/chart" uri="{C3380CC4-5D6E-409C-BE32-E72D297353CC}">
              <c16:uniqueId val="{00000003-5AEB-4F76-BA24-6CE53A7B76D4}"/>
            </c:ext>
          </c:extLst>
        </c:ser>
        <c:dLbls>
          <c:showLegendKey val="0"/>
          <c:showVal val="0"/>
          <c:showCatName val="0"/>
          <c:showSerName val="0"/>
          <c:showPercent val="0"/>
          <c:showBubbleSize val="0"/>
        </c:dLbls>
        <c:marker val="1"/>
        <c:smooth val="0"/>
        <c:axId val="99501184"/>
        <c:axId val="99503104"/>
      </c:lineChart>
      <c:catAx>
        <c:axId val="99501184"/>
        <c:scaling>
          <c:orientation val="minMax"/>
        </c:scaling>
        <c:delete val="1"/>
        <c:axPos val="b"/>
        <c:numFmt formatCode="General" sourceLinked="1"/>
        <c:majorTickMark val="out"/>
        <c:minorTickMark val="none"/>
        <c:tickLblPos val="nextTo"/>
        <c:crossAx val="99503104"/>
        <c:crossesAt val="-10"/>
        <c:auto val="1"/>
        <c:lblAlgn val="ctr"/>
        <c:lblOffset val="100"/>
        <c:tickLblSkip val="30"/>
        <c:tickMarkSkip val="15"/>
        <c:noMultiLvlLbl val="0"/>
      </c:catAx>
      <c:valAx>
        <c:axId val="99503104"/>
        <c:scaling>
          <c:orientation val="minMax"/>
          <c:max val="49.999000000000002"/>
          <c:min val="-10"/>
        </c:scaling>
        <c:delete val="0"/>
        <c:axPos val="l"/>
        <c:numFmt formatCode="0" sourceLinked="0"/>
        <c:majorTickMark val="out"/>
        <c:minorTickMark val="none"/>
        <c:tickLblPos val="nextTo"/>
        <c:spPr>
          <a:ln>
            <a:solidFill>
              <a:sysClr val="windowText" lastClr="000000"/>
            </a:solidFill>
          </a:ln>
        </c:spPr>
        <c:txPr>
          <a:bodyPr/>
          <a:lstStyle/>
          <a:p>
            <a:pPr>
              <a:defRPr sz="1100"/>
            </a:pPr>
            <a:endParaRPr lang="it-IT"/>
          </a:p>
        </c:txPr>
        <c:crossAx val="99501184"/>
        <c:crossesAt val="1"/>
        <c:crossBetween val="between"/>
      </c:valAx>
      <c:catAx>
        <c:axId val="99525760"/>
        <c:scaling>
          <c:orientation val="minMax"/>
        </c:scaling>
        <c:delete val="1"/>
        <c:axPos val="b"/>
        <c:majorTickMark val="out"/>
        <c:minorTickMark val="none"/>
        <c:tickLblPos val="nextTo"/>
        <c:crossAx val="99527296"/>
        <c:crossesAt val="-10"/>
        <c:auto val="1"/>
        <c:lblAlgn val="ctr"/>
        <c:lblOffset val="100"/>
        <c:noMultiLvlLbl val="0"/>
      </c:catAx>
      <c:valAx>
        <c:axId val="99527296"/>
        <c:scaling>
          <c:orientation val="minMax"/>
          <c:max val="49.999000000000002"/>
          <c:min val="0"/>
        </c:scaling>
        <c:delete val="0"/>
        <c:axPos val="r"/>
        <c:numFmt formatCode="0" sourceLinked="0"/>
        <c:majorTickMark val="out"/>
        <c:minorTickMark val="none"/>
        <c:tickLblPos val="nextTo"/>
        <c:spPr>
          <a:ln>
            <a:solidFill>
              <a:sysClr val="windowText" lastClr="000000"/>
            </a:solidFill>
          </a:ln>
        </c:spPr>
        <c:txPr>
          <a:bodyPr/>
          <a:lstStyle/>
          <a:p>
            <a:pPr>
              <a:defRPr sz="1100"/>
            </a:pPr>
            <a:endParaRPr lang="it-IT"/>
          </a:p>
        </c:txPr>
        <c:crossAx val="99525760"/>
        <c:crosses val="max"/>
        <c:crossBetween val="between"/>
      </c:valAx>
      <c:spPr>
        <a:ln>
          <a:solidFill>
            <a:sysClr val="windowText" lastClr="000000"/>
          </a:solidFill>
        </a:ln>
      </c:spPr>
    </c:plotArea>
    <c:plotVisOnly val="1"/>
    <c:dispBlanksAs val="gap"/>
    <c:showDLblsOverMax val="0"/>
  </c:chart>
  <c:spPr>
    <a:noFill/>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B</a:t>
            </a:r>
          </a:p>
        </c:rich>
      </c:tx>
      <c:layout>
        <c:manualLayout>
          <c:xMode val="edge"/>
          <c:yMode val="edge"/>
          <c:x val="0.1491157544010428"/>
          <c:y val="6.2469564343542408E-2"/>
        </c:manualLayout>
      </c:layout>
      <c:overlay val="1"/>
    </c:title>
    <c:autoTitleDeleted val="0"/>
    <c:plotArea>
      <c:layout>
        <c:manualLayout>
          <c:layoutTarget val="inner"/>
          <c:xMode val="edge"/>
          <c:yMode val="edge"/>
          <c:x val="0.13062163093332568"/>
          <c:y val="6.1239097595811504E-2"/>
          <c:w val="0.74415783202578245"/>
          <c:h val="0.87752180480837705"/>
        </c:manualLayout>
      </c:layout>
      <c:barChart>
        <c:barDir val="col"/>
        <c:grouping val="stacked"/>
        <c:varyColors val="0"/>
        <c:ser>
          <c:idx val="4"/>
          <c:order val="3"/>
          <c:spPr>
            <a:ln w="28575">
              <a:noFill/>
            </a:ln>
          </c:spPr>
          <c:invertIfNegative val="0"/>
          <c:val>
            <c:numRef>
              <c:f>'2018'!$G$94:$G$307</c:f>
              <c:numCache>
                <c:formatCode>0.00</c:formatCode>
                <c:ptCount val="214"/>
                <c:pt idx="0">
                  <c:v>0</c:v>
                </c:pt>
                <c:pt idx="1">
                  <c:v>0</c:v>
                </c:pt>
                <c:pt idx="2">
                  <c:v>5.4</c:v>
                </c:pt>
                <c:pt idx="3">
                  <c:v>18.8</c:v>
                </c:pt>
                <c:pt idx="4">
                  <c:v>0</c:v>
                </c:pt>
                <c:pt idx="5">
                  <c:v>0</c:v>
                </c:pt>
                <c:pt idx="6">
                  <c:v>0</c:v>
                </c:pt>
                <c:pt idx="7">
                  <c:v>0</c:v>
                </c:pt>
                <c:pt idx="8">
                  <c:v>12.4</c:v>
                </c:pt>
                <c:pt idx="9">
                  <c:v>2</c:v>
                </c:pt>
                <c:pt idx="10">
                  <c:v>25</c:v>
                </c:pt>
                <c:pt idx="11">
                  <c:v>16.2</c:v>
                </c:pt>
                <c:pt idx="12">
                  <c:v>1.4</c:v>
                </c:pt>
                <c:pt idx="13">
                  <c:v>0</c:v>
                </c:pt>
                <c:pt idx="14">
                  <c:v>0.8</c:v>
                </c:pt>
                <c:pt idx="15">
                  <c:v>0.4</c:v>
                </c:pt>
                <c:pt idx="16">
                  <c:v>0</c:v>
                </c:pt>
                <c:pt idx="17">
                  <c:v>0</c:v>
                </c:pt>
                <c:pt idx="18">
                  <c:v>0</c:v>
                </c:pt>
                <c:pt idx="19">
                  <c:v>0</c:v>
                </c:pt>
                <c:pt idx="20">
                  <c:v>0</c:v>
                </c:pt>
                <c:pt idx="21">
                  <c:v>0</c:v>
                </c:pt>
                <c:pt idx="22">
                  <c:v>0</c:v>
                </c:pt>
                <c:pt idx="23">
                  <c:v>0</c:v>
                </c:pt>
                <c:pt idx="24">
                  <c:v>0</c:v>
                </c:pt>
                <c:pt idx="25">
                  <c:v>0</c:v>
                </c:pt>
                <c:pt idx="26">
                  <c:v>0</c:v>
                </c:pt>
                <c:pt idx="27">
                  <c:v>0.8</c:v>
                </c:pt>
                <c:pt idx="28">
                  <c:v>0</c:v>
                </c:pt>
                <c:pt idx="29">
                  <c:v>0</c:v>
                </c:pt>
                <c:pt idx="30">
                  <c:v>5.6</c:v>
                </c:pt>
                <c:pt idx="31">
                  <c:v>21</c:v>
                </c:pt>
                <c:pt idx="32">
                  <c:v>2.6</c:v>
                </c:pt>
                <c:pt idx="33">
                  <c:v>11.2</c:v>
                </c:pt>
                <c:pt idx="34">
                  <c:v>0.4</c:v>
                </c:pt>
                <c:pt idx="35">
                  <c:v>0</c:v>
                </c:pt>
                <c:pt idx="36">
                  <c:v>0.2</c:v>
                </c:pt>
                <c:pt idx="37">
                  <c:v>0</c:v>
                </c:pt>
                <c:pt idx="38">
                  <c:v>1.2</c:v>
                </c:pt>
                <c:pt idx="39">
                  <c:v>0</c:v>
                </c:pt>
                <c:pt idx="40">
                  <c:v>0.2</c:v>
                </c:pt>
                <c:pt idx="41">
                  <c:v>0</c:v>
                </c:pt>
                <c:pt idx="42">
                  <c:v>1</c:v>
                </c:pt>
                <c:pt idx="43">
                  <c:v>10.4</c:v>
                </c:pt>
                <c:pt idx="44">
                  <c:v>1.2</c:v>
                </c:pt>
                <c:pt idx="45">
                  <c:v>0</c:v>
                </c:pt>
                <c:pt idx="46">
                  <c:v>0</c:v>
                </c:pt>
                <c:pt idx="47">
                  <c:v>0</c:v>
                </c:pt>
                <c:pt idx="48">
                  <c:v>0</c:v>
                </c:pt>
                <c:pt idx="49">
                  <c:v>10.4</c:v>
                </c:pt>
                <c:pt idx="50">
                  <c:v>6.8</c:v>
                </c:pt>
                <c:pt idx="51">
                  <c:v>10.6</c:v>
                </c:pt>
                <c:pt idx="52">
                  <c:v>5.6</c:v>
                </c:pt>
                <c:pt idx="53">
                  <c:v>0</c:v>
                </c:pt>
                <c:pt idx="54">
                  <c:v>0</c:v>
                </c:pt>
                <c:pt idx="55">
                  <c:v>0</c:v>
                </c:pt>
                <c:pt idx="56">
                  <c:v>0</c:v>
                </c:pt>
                <c:pt idx="57">
                  <c:v>6.8</c:v>
                </c:pt>
                <c:pt idx="58">
                  <c:v>0.6</c:v>
                </c:pt>
                <c:pt idx="59">
                  <c:v>1.4</c:v>
                </c:pt>
                <c:pt idx="60">
                  <c:v>0.8</c:v>
                </c:pt>
                <c:pt idx="61">
                  <c:v>0</c:v>
                </c:pt>
                <c:pt idx="62">
                  <c:v>0</c:v>
                </c:pt>
                <c:pt idx="63">
                  <c:v>0</c:v>
                </c:pt>
                <c:pt idx="64">
                  <c:v>2</c:v>
                </c:pt>
                <c:pt idx="65">
                  <c:v>0</c:v>
                </c:pt>
                <c:pt idx="66">
                  <c:v>0.2</c:v>
                </c:pt>
                <c:pt idx="67">
                  <c:v>3.4</c:v>
                </c:pt>
                <c:pt idx="68">
                  <c:v>8.1999999999999993</c:v>
                </c:pt>
                <c:pt idx="69">
                  <c:v>0</c:v>
                </c:pt>
                <c:pt idx="70">
                  <c:v>0</c:v>
                </c:pt>
                <c:pt idx="71">
                  <c:v>0</c:v>
                </c:pt>
                <c:pt idx="72">
                  <c:v>4.8</c:v>
                </c:pt>
                <c:pt idx="73">
                  <c:v>7.6</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8.1999999999999993</c:v>
                </c:pt>
                <c:pt idx="94">
                  <c:v>3.2</c:v>
                </c:pt>
                <c:pt idx="95">
                  <c:v>0.4</c:v>
                </c:pt>
                <c:pt idx="96">
                  <c:v>0.6</c:v>
                </c:pt>
                <c:pt idx="97">
                  <c:v>0</c:v>
                </c:pt>
                <c:pt idx="98">
                  <c:v>0</c:v>
                </c:pt>
                <c:pt idx="99">
                  <c:v>0</c:v>
                </c:pt>
                <c:pt idx="100">
                  <c:v>0</c:v>
                </c:pt>
                <c:pt idx="101">
                  <c:v>0.8</c:v>
                </c:pt>
                <c:pt idx="102">
                  <c:v>0</c:v>
                </c:pt>
                <c:pt idx="103">
                  <c:v>0</c:v>
                </c:pt>
                <c:pt idx="104">
                  <c:v>0</c:v>
                </c:pt>
                <c:pt idx="105">
                  <c:v>0</c:v>
                </c:pt>
                <c:pt idx="106">
                  <c:v>13.2</c:v>
                </c:pt>
                <c:pt idx="107">
                  <c:v>0</c:v>
                </c:pt>
                <c:pt idx="108">
                  <c:v>0</c:v>
                </c:pt>
                <c:pt idx="109">
                  <c:v>0</c:v>
                </c:pt>
                <c:pt idx="110">
                  <c:v>0</c:v>
                </c:pt>
                <c:pt idx="111">
                  <c:v>0</c:v>
                </c:pt>
                <c:pt idx="112">
                  <c:v>0</c:v>
                </c:pt>
                <c:pt idx="113">
                  <c:v>0</c:v>
                </c:pt>
                <c:pt idx="114">
                  <c:v>0.4</c:v>
                </c:pt>
                <c:pt idx="115">
                  <c:v>0</c:v>
                </c:pt>
                <c:pt idx="116">
                  <c:v>0</c:v>
                </c:pt>
                <c:pt idx="117">
                  <c:v>2</c:v>
                </c:pt>
                <c:pt idx="118">
                  <c:v>0</c:v>
                </c:pt>
                <c:pt idx="119">
                  <c:v>0</c:v>
                </c:pt>
                <c:pt idx="120">
                  <c:v>0</c:v>
                </c:pt>
                <c:pt idx="121">
                  <c:v>0</c:v>
                </c:pt>
                <c:pt idx="122">
                  <c:v>0</c:v>
                </c:pt>
                <c:pt idx="123">
                  <c:v>0</c:v>
                </c:pt>
                <c:pt idx="124">
                  <c:v>0</c:v>
                </c:pt>
                <c:pt idx="125">
                  <c:v>0.8</c:v>
                </c:pt>
                <c:pt idx="126">
                  <c:v>4</c:v>
                </c:pt>
                <c:pt idx="127">
                  <c:v>0</c:v>
                </c:pt>
                <c:pt idx="128">
                  <c:v>0</c:v>
                </c:pt>
                <c:pt idx="129">
                  <c:v>0.4</c:v>
                </c:pt>
                <c:pt idx="130">
                  <c:v>0</c:v>
                </c:pt>
                <c:pt idx="131">
                  <c:v>0</c:v>
                </c:pt>
                <c:pt idx="132">
                  <c:v>0</c:v>
                </c:pt>
                <c:pt idx="133">
                  <c:v>0.2</c:v>
                </c:pt>
                <c:pt idx="134">
                  <c:v>3.8</c:v>
                </c:pt>
                <c:pt idx="135">
                  <c:v>0</c:v>
                </c:pt>
                <c:pt idx="136">
                  <c:v>0.4</c:v>
                </c:pt>
                <c:pt idx="137">
                  <c:v>1.6</c:v>
                </c:pt>
                <c:pt idx="138">
                  <c:v>0</c:v>
                </c:pt>
                <c:pt idx="139">
                  <c:v>0</c:v>
                </c:pt>
                <c:pt idx="140">
                  <c:v>0</c:v>
                </c:pt>
                <c:pt idx="141">
                  <c:v>0</c:v>
                </c:pt>
                <c:pt idx="142">
                  <c:v>0</c:v>
                </c:pt>
                <c:pt idx="143">
                  <c:v>0</c:v>
                </c:pt>
                <c:pt idx="144">
                  <c:v>0</c:v>
                </c:pt>
                <c:pt idx="145">
                  <c:v>0</c:v>
                </c:pt>
                <c:pt idx="146">
                  <c:v>3.6</c:v>
                </c:pt>
                <c:pt idx="147">
                  <c:v>0.2</c:v>
                </c:pt>
                <c:pt idx="148">
                  <c:v>0</c:v>
                </c:pt>
                <c:pt idx="149">
                  <c:v>0</c:v>
                </c:pt>
                <c:pt idx="150">
                  <c:v>0</c:v>
                </c:pt>
                <c:pt idx="151">
                  <c:v>0</c:v>
                </c:pt>
                <c:pt idx="152">
                  <c:v>15</c:v>
                </c:pt>
                <c:pt idx="153">
                  <c:v>4.4000000000000004</c:v>
                </c:pt>
                <c:pt idx="154">
                  <c:v>0</c:v>
                </c:pt>
                <c:pt idx="155">
                  <c:v>0</c:v>
                </c:pt>
                <c:pt idx="156">
                  <c:v>0</c:v>
                </c:pt>
                <c:pt idx="157">
                  <c:v>0</c:v>
                </c:pt>
                <c:pt idx="158">
                  <c:v>1.2</c:v>
                </c:pt>
                <c:pt idx="159">
                  <c:v>0</c:v>
                </c:pt>
                <c:pt idx="160">
                  <c:v>0</c:v>
                </c:pt>
                <c:pt idx="161">
                  <c:v>0</c:v>
                </c:pt>
                <c:pt idx="162">
                  <c:v>0</c:v>
                </c:pt>
                <c:pt idx="163">
                  <c:v>0</c:v>
                </c:pt>
                <c:pt idx="164">
                  <c:v>0</c:v>
                </c:pt>
                <c:pt idx="165">
                  <c:v>0</c:v>
                </c:pt>
                <c:pt idx="166">
                  <c:v>0</c:v>
                </c:pt>
                <c:pt idx="167">
                  <c:v>0</c:v>
                </c:pt>
                <c:pt idx="168">
                  <c:v>0</c:v>
                </c:pt>
                <c:pt idx="169">
                  <c:v>44.8</c:v>
                </c:pt>
                <c:pt idx="170">
                  <c:v>0</c:v>
                </c:pt>
                <c:pt idx="171">
                  <c:v>0</c:v>
                </c:pt>
                <c:pt idx="172">
                  <c:v>0</c:v>
                </c:pt>
                <c:pt idx="173">
                  <c:v>0</c:v>
                </c:pt>
                <c:pt idx="174">
                  <c:v>0</c:v>
                </c:pt>
                <c:pt idx="175">
                  <c:v>0</c:v>
                </c:pt>
                <c:pt idx="176">
                  <c:v>0</c:v>
                </c:pt>
                <c:pt idx="177">
                  <c:v>0</c:v>
                </c:pt>
                <c:pt idx="178">
                  <c:v>0.8</c:v>
                </c:pt>
                <c:pt idx="179">
                  <c:v>0</c:v>
                </c:pt>
                <c:pt idx="180">
                  <c:v>0</c:v>
                </c:pt>
                <c:pt idx="181">
                  <c:v>0</c:v>
                </c:pt>
                <c:pt idx="182">
                  <c:v>0</c:v>
                </c:pt>
                <c:pt idx="183">
                  <c:v>23</c:v>
                </c:pt>
                <c:pt idx="184">
                  <c:v>1</c:v>
                </c:pt>
                <c:pt idx="185">
                  <c:v>0</c:v>
                </c:pt>
                <c:pt idx="186">
                  <c:v>0</c:v>
                </c:pt>
                <c:pt idx="187">
                  <c:v>0</c:v>
                </c:pt>
                <c:pt idx="188">
                  <c:v>0.8</c:v>
                </c:pt>
                <c:pt idx="189">
                  <c:v>0</c:v>
                </c:pt>
                <c:pt idx="190">
                  <c:v>0</c:v>
                </c:pt>
                <c:pt idx="191">
                  <c:v>0</c:v>
                </c:pt>
                <c:pt idx="192">
                  <c:v>0</c:v>
                </c:pt>
                <c:pt idx="193">
                  <c:v>11.2</c:v>
                </c:pt>
                <c:pt idx="194">
                  <c:v>0.4</c:v>
                </c:pt>
                <c:pt idx="195">
                  <c:v>0</c:v>
                </c:pt>
                <c:pt idx="196">
                  <c:v>0</c:v>
                </c:pt>
                <c:pt idx="197">
                  <c:v>0.2</c:v>
                </c:pt>
                <c:pt idx="198">
                  <c:v>0.2</c:v>
                </c:pt>
                <c:pt idx="199">
                  <c:v>0</c:v>
                </c:pt>
                <c:pt idx="200">
                  <c:v>0</c:v>
                </c:pt>
                <c:pt idx="201">
                  <c:v>0</c:v>
                </c:pt>
                <c:pt idx="202">
                  <c:v>0</c:v>
                </c:pt>
                <c:pt idx="203">
                  <c:v>0</c:v>
                </c:pt>
                <c:pt idx="204">
                  <c:v>0</c:v>
                </c:pt>
                <c:pt idx="205">
                  <c:v>0</c:v>
                </c:pt>
                <c:pt idx="206">
                  <c:v>0</c:v>
                </c:pt>
                <c:pt idx="207">
                  <c:v>0</c:v>
                </c:pt>
                <c:pt idx="208">
                  <c:v>0</c:v>
                </c:pt>
                <c:pt idx="209">
                  <c:v>18.399999999999999</c:v>
                </c:pt>
                <c:pt idx="210">
                  <c:v>13.6</c:v>
                </c:pt>
                <c:pt idx="211">
                  <c:v>38</c:v>
                </c:pt>
                <c:pt idx="212">
                  <c:v>0</c:v>
                </c:pt>
                <c:pt idx="213">
                  <c:v>0.8</c:v>
                </c:pt>
              </c:numCache>
            </c:numRef>
          </c:val>
          <c:extLst>
            <c:ext xmlns:c16="http://schemas.microsoft.com/office/drawing/2014/chart" uri="{C3380CC4-5D6E-409C-BE32-E72D297353CC}">
              <c16:uniqueId val="{00000000-0724-4CEB-9674-82D29708F2B6}"/>
            </c:ext>
          </c:extLst>
        </c:ser>
        <c:dLbls>
          <c:showLegendKey val="0"/>
          <c:showVal val="0"/>
          <c:showCatName val="0"/>
          <c:showSerName val="0"/>
          <c:showPercent val="0"/>
          <c:showBubbleSize val="0"/>
        </c:dLbls>
        <c:gapWidth val="150"/>
        <c:overlap val="100"/>
        <c:axId val="104430592"/>
        <c:axId val="104436480"/>
      </c:barChart>
      <c:lineChart>
        <c:grouping val="standard"/>
        <c:varyColors val="0"/>
        <c:ser>
          <c:idx val="1"/>
          <c:order val="0"/>
          <c:spPr>
            <a:ln w="12700"/>
          </c:spPr>
          <c:marker>
            <c:symbol val="none"/>
          </c:marker>
          <c:val>
            <c:numRef>
              <c:f>'2018'!$D$94:$D$307</c:f>
              <c:numCache>
                <c:formatCode>0.00</c:formatCode>
                <c:ptCount val="214"/>
                <c:pt idx="0">
                  <c:v>7</c:v>
                </c:pt>
                <c:pt idx="1">
                  <c:v>6.6</c:v>
                </c:pt>
                <c:pt idx="2">
                  <c:v>8.1</c:v>
                </c:pt>
                <c:pt idx="3">
                  <c:v>7.7</c:v>
                </c:pt>
                <c:pt idx="4">
                  <c:v>8.3000000000000007</c:v>
                </c:pt>
                <c:pt idx="5">
                  <c:v>8</c:v>
                </c:pt>
                <c:pt idx="6">
                  <c:v>9</c:v>
                </c:pt>
                <c:pt idx="7">
                  <c:v>8.3000000000000007</c:v>
                </c:pt>
                <c:pt idx="8">
                  <c:v>8.3000000000000007</c:v>
                </c:pt>
                <c:pt idx="9">
                  <c:v>8.1</c:v>
                </c:pt>
                <c:pt idx="10">
                  <c:v>6.5</c:v>
                </c:pt>
                <c:pt idx="11">
                  <c:v>7.8</c:v>
                </c:pt>
                <c:pt idx="12">
                  <c:v>7.5</c:v>
                </c:pt>
                <c:pt idx="13">
                  <c:v>8.9</c:v>
                </c:pt>
                <c:pt idx="14">
                  <c:v>12.1</c:v>
                </c:pt>
                <c:pt idx="15">
                  <c:v>12.3</c:v>
                </c:pt>
                <c:pt idx="16">
                  <c:v>10.9</c:v>
                </c:pt>
                <c:pt idx="17">
                  <c:v>13</c:v>
                </c:pt>
                <c:pt idx="18">
                  <c:v>14.2</c:v>
                </c:pt>
                <c:pt idx="19">
                  <c:v>15.9</c:v>
                </c:pt>
                <c:pt idx="20">
                  <c:v>15.7</c:v>
                </c:pt>
                <c:pt idx="21">
                  <c:v>12.1</c:v>
                </c:pt>
                <c:pt idx="22">
                  <c:v>13.2</c:v>
                </c:pt>
                <c:pt idx="23">
                  <c:v>12.8</c:v>
                </c:pt>
                <c:pt idx="24">
                  <c:v>13.1</c:v>
                </c:pt>
                <c:pt idx="25">
                  <c:v>11.9</c:v>
                </c:pt>
                <c:pt idx="26">
                  <c:v>13.5</c:v>
                </c:pt>
                <c:pt idx="27">
                  <c:v>12.2</c:v>
                </c:pt>
                <c:pt idx="28">
                  <c:v>14</c:v>
                </c:pt>
                <c:pt idx="29">
                  <c:v>10.3</c:v>
                </c:pt>
                <c:pt idx="30">
                  <c:v>10</c:v>
                </c:pt>
                <c:pt idx="31">
                  <c:v>9.5</c:v>
                </c:pt>
                <c:pt idx="32">
                  <c:v>11.2</c:v>
                </c:pt>
                <c:pt idx="33">
                  <c:v>14</c:v>
                </c:pt>
                <c:pt idx="34">
                  <c:v>13.1</c:v>
                </c:pt>
                <c:pt idx="35">
                  <c:v>16.7</c:v>
                </c:pt>
                <c:pt idx="36">
                  <c:v>16.2</c:v>
                </c:pt>
                <c:pt idx="37">
                  <c:v>15.1</c:v>
                </c:pt>
                <c:pt idx="38">
                  <c:v>13.9</c:v>
                </c:pt>
                <c:pt idx="39">
                  <c:v>13.2</c:v>
                </c:pt>
                <c:pt idx="40">
                  <c:v>13.3</c:v>
                </c:pt>
                <c:pt idx="41">
                  <c:v>14.4</c:v>
                </c:pt>
                <c:pt idx="42">
                  <c:v>11.1</c:v>
                </c:pt>
                <c:pt idx="43">
                  <c:v>9</c:v>
                </c:pt>
                <c:pt idx="44">
                  <c:v>7.2</c:v>
                </c:pt>
                <c:pt idx="45">
                  <c:v>8.5</c:v>
                </c:pt>
                <c:pt idx="46">
                  <c:v>12.3</c:v>
                </c:pt>
                <c:pt idx="47">
                  <c:v>10.9</c:v>
                </c:pt>
                <c:pt idx="48">
                  <c:v>11.6</c:v>
                </c:pt>
                <c:pt idx="49">
                  <c:v>12.6</c:v>
                </c:pt>
                <c:pt idx="50">
                  <c:v>11.9</c:v>
                </c:pt>
                <c:pt idx="51">
                  <c:v>14</c:v>
                </c:pt>
                <c:pt idx="52">
                  <c:v>14.4</c:v>
                </c:pt>
                <c:pt idx="53">
                  <c:v>14.3</c:v>
                </c:pt>
                <c:pt idx="54">
                  <c:v>14.9</c:v>
                </c:pt>
                <c:pt idx="55">
                  <c:v>15.5</c:v>
                </c:pt>
                <c:pt idx="56">
                  <c:v>16.399999999999999</c:v>
                </c:pt>
                <c:pt idx="57">
                  <c:v>16.2</c:v>
                </c:pt>
                <c:pt idx="58">
                  <c:v>16.5</c:v>
                </c:pt>
                <c:pt idx="59">
                  <c:v>17.7</c:v>
                </c:pt>
                <c:pt idx="60">
                  <c:v>16.5</c:v>
                </c:pt>
                <c:pt idx="61">
                  <c:v>13.8</c:v>
                </c:pt>
                <c:pt idx="62">
                  <c:v>13.4</c:v>
                </c:pt>
                <c:pt idx="63">
                  <c:v>15.9</c:v>
                </c:pt>
                <c:pt idx="64">
                  <c:v>16.899999999999999</c:v>
                </c:pt>
                <c:pt idx="65">
                  <c:v>16.600000000000001</c:v>
                </c:pt>
                <c:pt idx="66">
                  <c:v>16.100000000000001</c:v>
                </c:pt>
                <c:pt idx="67">
                  <c:v>14.3</c:v>
                </c:pt>
                <c:pt idx="68">
                  <c:v>15.7</c:v>
                </c:pt>
                <c:pt idx="69">
                  <c:v>15.2</c:v>
                </c:pt>
                <c:pt idx="70">
                  <c:v>15.3</c:v>
                </c:pt>
                <c:pt idx="71">
                  <c:v>16</c:v>
                </c:pt>
                <c:pt idx="72">
                  <c:v>16.7</c:v>
                </c:pt>
                <c:pt idx="73">
                  <c:v>15.5</c:v>
                </c:pt>
                <c:pt idx="74">
                  <c:v>16.8</c:v>
                </c:pt>
                <c:pt idx="75">
                  <c:v>15.5</c:v>
                </c:pt>
                <c:pt idx="76">
                  <c:v>16.3</c:v>
                </c:pt>
                <c:pt idx="77">
                  <c:v>15.7</c:v>
                </c:pt>
                <c:pt idx="78">
                  <c:v>18.2</c:v>
                </c:pt>
                <c:pt idx="79">
                  <c:v>18.3</c:v>
                </c:pt>
                <c:pt idx="80">
                  <c:v>18.7</c:v>
                </c:pt>
                <c:pt idx="81">
                  <c:v>17.3</c:v>
                </c:pt>
                <c:pt idx="82">
                  <c:v>18.899999999999999</c:v>
                </c:pt>
                <c:pt idx="83">
                  <c:v>14.8</c:v>
                </c:pt>
                <c:pt idx="84">
                  <c:v>11.7</c:v>
                </c:pt>
                <c:pt idx="85">
                  <c:v>12.8</c:v>
                </c:pt>
                <c:pt idx="86">
                  <c:v>14.7</c:v>
                </c:pt>
                <c:pt idx="87">
                  <c:v>14.2</c:v>
                </c:pt>
                <c:pt idx="88">
                  <c:v>13.4</c:v>
                </c:pt>
                <c:pt idx="89">
                  <c:v>15.5</c:v>
                </c:pt>
                <c:pt idx="90">
                  <c:v>17.100000000000001</c:v>
                </c:pt>
                <c:pt idx="91">
                  <c:v>18.3</c:v>
                </c:pt>
                <c:pt idx="92">
                  <c:v>18.3</c:v>
                </c:pt>
                <c:pt idx="93">
                  <c:v>19.3</c:v>
                </c:pt>
                <c:pt idx="94">
                  <c:v>18.2</c:v>
                </c:pt>
                <c:pt idx="95">
                  <c:v>18.5</c:v>
                </c:pt>
                <c:pt idx="96">
                  <c:v>16.8</c:v>
                </c:pt>
                <c:pt idx="97">
                  <c:v>17.399999999999999</c:v>
                </c:pt>
                <c:pt idx="98">
                  <c:v>18.2</c:v>
                </c:pt>
                <c:pt idx="99">
                  <c:v>16.7</c:v>
                </c:pt>
                <c:pt idx="100">
                  <c:v>17.899999999999999</c:v>
                </c:pt>
                <c:pt idx="101">
                  <c:v>17.7</c:v>
                </c:pt>
                <c:pt idx="102">
                  <c:v>18</c:v>
                </c:pt>
                <c:pt idx="103">
                  <c:v>17.8</c:v>
                </c:pt>
                <c:pt idx="104">
                  <c:v>17.8</c:v>
                </c:pt>
                <c:pt idx="105">
                  <c:v>18.100000000000001</c:v>
                </c:pt>
                <c:pt idx="106">
                  <c:v>17.399999999999999</c:v>
                </c:pt>
                <c:pt idx="107">
                  <c:v>16.399999999999999</c:v>
                </c:pt>
                <c:pt idx="108">
                  <c:v>17</c:v>
                </c:pt>
                <c:pt idx="109">
                  <c:v>18.100000000000001</c:v>
                </c:pt>
                <c:pt idx="110">
                  <c:v>19.399999999999999</c:v>
                </c:pt>
                <c:pt idx="111">
                  <c:v>17.8</c:v>
                </c:pt>
                <c:pt idx="112">
                  <c:v>18</c:v>
                </c:pt>
                <c:pt idx="113">
                  <c:v>16.600000000000001</c:v>
                </c:pt>
                <c:pt idx="114">
                  <c:v>18.399999999999999</c:v>
                </c:pt>
                <c:pt idx="115">
                  <c:v>21</c:v>
                </c:pt>
                <c:pt idx="116">
                  <c:v>22.2</c:v>
                </c:pt>
                <c:pt idx="117">
                  <c:v>18.7</c:v>
                </c:pt>
                <c:pt idx="118">
                  <c:v>18.600000000000001</c:v>
                </c:pt>
                <c:pt idx="119">
                  <c:v>18.399999999999999</c:v>
                </c:pt>
                <c:pt idx="120">
                  <c:v>21.4</c:v>
                </c:pt>
                <c:pt idx="121">
                  <c:v>21.6</c:v>
                </c:pt>
                <c:pt idx="122">
                  <c:v>21.6</c:v>
                </c:pt>
                <c:pt idx="123">
                  <c:v>22.3</c:v>
                </c:pt>
                <c:pt idx="124">
                  <c:v>21.6</c:v>
                </c:pt>
                <c:pt idx="125">
                  <c:v>21.5</c:v>
                </c:pt>
                <c:pt idx="126">
                  <c:v>20.6</c:v>
                </c:pt>
                <c:pt idx="127">
                  <c:v>21.6</c:v>
                </c:pt>
                <c:pt idx="128">
                  <c:v>22</c:v>
                </c:pt>
                <c:pt idx="129">
                  <c:v>20.6</c:v>
                </c:pt>
                <c:pt idx="130">
                  <c:v>18.7</c:v>
                </c:pt>
                <c:pt idx="131">
                  <c:v>17.899999999999999</c:v>
                </c:pt>
                <c:pt idx="132">
                  <c:v>19</c:v>
                </c:pt>
                <c:pt idx="133">
                  <c:v>20.5</c:v>
                </c:pt>
                <c:pt idx="134">
                  <c:v>18.2</c:v>
                </c:pt>
                <c:pt idx="135">
                  <c:v>17.7</c:v>
                </c:pt>
                <c:pt idx="136">
                  <c:v>15.8</c:v>
                </c:pt>
                <c:pt idx="137">
                  <c:v>18.399999999999999</c:v>
                </c:pt>
                <c:pt idx="138">
                  <c:v>17.5</c:v>
                </c:pt>
                <c:pt idx="139">
                  <c:v>18.399999999999999</c:v>
                </c:pt>
                <c:pt idx="140">
                  <c:v>18.5</c:v>
                </c:pt>
                <c:pt idx="141">
                  <c:v>20.7</c:v>
                </c:pt>
                <c:pt idx="142">
                  <c:v>19.899999999999999</c:v>
                </c:pt>
                <c:pt idx="143">
                  <c:v>19.600000000000001</c:v>
                </c:pt>
                <c:pt idx="144">
                  <c:v>19</c:v>
                </c:pt>
                <c:pt idx="145">
                  <c:v>19.7</c:v>
                </c:pt>
                <c:pt idx="146">
                  <c:v>17</c:v>
                </c:pt>
                <c:pt idx="147">
                  <c:v>13.6</c:v>
                </c:pt>
                <c:pt idx="148">
                  <c:v>10</c:v>
                </c:pt>
                <c:pt idx="149">
                  <c:v>13.3</c:v>
                </c:pt>
                <c:pt idx="150">
                  <c:v>15.4</c:v>
                </c:pt>
                <c:pt idx="151">
                  <c:v>16.7</c:v>
                </c:pt>
                <c:pt idx="152">
                  <c:v>15.1</c:v>
                </c:pt>
                <c:pt idx="153">
                  <c:v>14.2</c:v>
                </c:pt>
                <c:pt idx="154">
                  <c:v>14.2</c:v>
                </c:pt>
                <c:pt idx="155">
                  <c:v>14.7</c:v>
                </c:pt>
                <c:pt idx="156">
                  <c:v>13.8</c:v>
                </c:pt>
                <c:pt idx="157">
                  <c:v>15.1</c:v>
                </c:pt>
                <c:pt idx="158">
                  <c:v>16.3</c:v>
                </c:pt>
                <c:pt idx="159">
                  <c:v>14.5</c:v>
                </c:pt>
                <c:pt idx="160">
                  <c:v>15.5</c:v>
                </c:pt>
                <c:pt idx="161">
                  <c:v>16.100000000000001</c:v>
                </c:pt>
                <c:pt idx="162">
                  <c:v>17.2</c:v>
                </c:pt>
                <c:pt idx="163">
                  <c:v>17.3</c:v>
                </c:pt>
                <c:pt idx="164">
                  <c:v>18.3</c:v>
                </c:pt>
                <c:pt idx="165">
                  <c:v>17.600000000000001</c:v>
                </c:pt>
                <c:pt idx="166">
                  <c:v>17.3</c:v>
                </c:pt>
                <c:pt idx="167">
                  <c:v>17.8</c:v>
                </c:pt>
                <c:pt idx="168">
                  <c:v>16.7</c:v>
                </c:pt>
                <c:pt idx="169">
                  <c:v>17.5</c:v>
                </c:pt>
                <c:pt idx="170">
                  <c:v>18.3</c:v>
                </c:pt>
                <c:pt idx="171">
                  <c:v>17</c:v>
                </c:pt>
                <c:pt idx="172">
                  <c:v>16.899999999999999</c:v>
                </c:pt>
                <c:pt idx="173">
                  <c:v>16.3</c:v>
                </c:pt>
                <c:pt idx="174">
                  <c:v>17.8</c:v>
                </c:pt>
                <c:pt idx="175">
                  <c:v>15.7</c:v>
                </c:pt>
                <c:pt idx="176">
                  <c:v>15.5</c:v>
                </c:pt>
                <c:pt idx="177">
                  <c:v>10.199999999999999</c:v>
                </c:pt>
                <c:pt idx="178">
                  <c:v>7.8</c:v>
                </c:pt>
                <c:pt idx="179">
                  <c:v>6.6</c:v>
                </c:pt>
                <c:pt idx="180">
                  <c:v>11.8</c:v>
                </c:pt>
                <c:pt idx="181">
                  <c:v>10.3</c:v>
                </c:pt>
                <c:pt idx="182">
                  <c:v>10.6</c:v>
                </c:pt>
                <c:pt idx="183">
                  <c:v>10.3</c:v>
                </c:pt>
                <c:pt idx="184">
                  <c:v>8.4</c:v>
                </c:pt>
                <c:pt idx="185">
                  <c:v>8.1</c:v>
                </c:pt>
                <c:pt idx="186">
                  <c:v>8.9</c:v>
                </c:pt>
                <c:pt idx="187">
                  <c:v>9.4</c:v>
                </c:pt>
                <c:pt idx="188">
                  <c:v>11.6</c:v>
                </c:pt>
                <c:pt idx="189">
                  <c:v>11.5</c:v>
                </c:pt>
                <c:pt idx="190">
                  <c:v>12.4</c:v>
                </c:pt>
                <c:pt idx="191">
                  <c:v>12.5</c:v>
                </c:pt>
                <c:pt idx="192">
                  <c:v>13.2</c:v>
                </c:pt>
                <c:pt idx="193">
                  <c:v>13.7</c:v>
                </c:pt>
                <c:pt idx="194">
                  <c:v>13.9</c:v>
                </c:pt>
                <c:pt idx="195">
                  <c:v>12.9</c:v>
                </c:pt>
                <c:pt idx="196">
                  <c:v>10.3</c:v>
                </c:pt>
                <c:pt idx="197">
                  <c:v>10.9</c:v>
                </c:pt>
                <c:pt idx="198">
                  <c:v>13.3</c:v>
                </c:pt>
                <c:pt idx="199">
                  <c:v>13.8</c:v>
                </c:pt>
                <c:pt idx="200">
                  <c:v>14.3</c:v>
                </c:pt>
                <c:pt idx="201">
                  <c:v>12.4</c:v>
                </c:pt>
                <c:pt idx="202">
                  <c:v>11.5</c:v>
                </c:pt>
                <c:pt idx="203">
                  <c:v>10.199999999999999</c:v>
                </c:pt>
                <c:pt idx="204">
                  <c:v>5</c:v>
                </c:pt>
                <c:pt idx="205">
                  <c:v>5.6</c:v>
                </c:pt>
                <c:pt idx="206">
                  <c:v>15.1</c:v>
                </c:pt>
                <c:pt idx="207">
                  <c:v>10.199999999999999</c:v>
                </c:pt>
                <c:pt idx="208">
                  <c:v>11</c:v>
                </c:pt>
                <c:pt idx="209">
                  <c:v>12.3</c:v>
                </c:pt>
                <c:pt idx="210">
                  <c:v>12.1</c:v>
                </c:pt>
                <c:pt idx="211">
                  <c:v>11.4</c:v>
                </c:pt>
                <c:pt idx="212">
                  <c:v>8.8000000000000007</c:v>
                </c:pt>
                <c:pt idx="213">
                  <c:v>8.3000000000000007</c:v>
                </c:pt>
              </c:numCache>
            </c:numRef>
          </c:val>
          <c:smooth val="0"/>
          <c:extLst>
            <c:ext xmlns:c16="http://schemas.microsoft.com/office/drawing/2014/chart" uri="{C3380CC4-5D6E-409C-BE32-E72D297353CC}">
              <c16:uniqueId val="{00000001-0724-4CEB-9674-82D29708F2B6}"/>
            </c:ext>
          </c:extLst>
        </c:ser>
        <c:ser>
          <c:idx val="2"/>
          <c:order val="1"/>
          <c:spPr>
            <a:ln w="12700"/>
          </c:spPr>
          <c:marker>
            <c:symbol val="none"/>
          </c:marker>
          <c:val>
            <c:numRef>
              <c:f>'2018'!$E$94:$E$307</c:f>
              <c:numCache>
                <c:formatCode>0.00</c:formatCode>
                <c:ptCount val="214"/>
                <c:pt idx="0">
                  <c:v>18.399999999999999</c:v>
                </c:pt>
                <c:pt idx="1">
                  <c:v>17</c:v>
                </c:pt>
                <c:pt idx="2">
                  <c:v>15.1</c:v>
                </c:pt>
                <c:pt idx="3">
                  <c:v>10.4</c:v>
                </c:pt>
                <c:pt idx="4">
                  <c:v>17.600000000000001</c:v>
                </c:pt>
                <c:pt idx="5">
                  <c:v>19.100000000000001</c:v>
                </c:pt>
                <c:pt idx="6">
                  <c:v>19.2</c:v>
                </c:pt>
                <c:pt idx="7">
                  <c:v>18.5</c:v>
                </c:pt>
                <c:pt idx="8">
                  <c:v>13</c:v>
                </c:pt>
                <c:pt idx="9">
                  <c:v>15.7</c:v>
                </c:pt>
                <c:pt idx="10">
                  <c:v>10.7</c:v>
                </c:pt>
                <c:pt idx="11">
                  <c:v>15.6</c:v>
                </c:pt>
                <c:pt idx="12">
                  <c:v>14.2</c:v>
                </c:pt>
                <c:pt idx="13">
                  <c:v>18.600000000000001</c:v>
                </c:pt>
                <c:pt idx="14">
                  <c:v>18.2</c:v>
                </c:pt>
                <c:pt idx="15">
                  <c:v>22.3</c:v>
                </c:pt>
                <c:pt idx="16">
                  <c:v>23.6</c:v>
                </c:pt>
                <c:pt idx="17">
                  <c:v>23.9</c:v>
                </c:pt>
                <c:pt idx="18">
                  <c:v>24</c:v>
                </c:pt>
                <c:pt idx="19">
                  <c:v>25.8</c:v>
                </c:pt>
                <c:pt idx="20">
                  <c:v>27.1</c:v>
                </c:pt>
                <c:pt idx="21">
                  <c:v>26</c:v>
                </c:pt>
                <c:pt idx="22">
                  <c:v>25.8</c:v>
                </c:pt>
                <c:pt idx="23">
                  <c:v>25.4</c:v>
                </c:pt>
                <c:pt idx="24">
                  <c:v>26.4</c:v>
                </c:pt>
                <c:pt idx="25">
                  <c:v>25.5</c:v>
                </c:pt>
                <c:pt idx="26">
                  <c:v>21.1</c:v>
                </c:pt>
                <c:pt idx="27">
                  <c:v>24.8</c:v>
                </c:pt>
                <c:pt idx="28">
                  <c:v>24.2</c:v>
                </c:pt>
                <c:pt idx="29">
                  <c:v>23.3</c:v>
                </c:pt>
                <c:pt idx="30">
                  <c:v>17.100000000000001</c:v>
                </c:pt>
                <c:pt idx="31">
                  <c:v>11.9</c:v>
                </c:pt>
                <c:pt idx="32">
                  <c:v>17.100000000000001</c:v>
                </c:pt>
                <c:pt idx="33">
                  <c:v>22.7</c:v>
                </c:pt>
                <c:pt idx="34">
                  <c:v>23.3</c:v>
                </c:pt>
                <c:pt idx="35">
                  <c:v>26.8</c:v>
                </c:pt>
                <c:pt idx="36">
                  <c:v>21.5</c:v>
                </c:pt>
                <c:pt idx="37">
                  <c:v>25.9</c:v>
                </c:pt>
                <c:pt idx="38">
                  <c:v>22.6</c:v>
                </c:pt>
                <c:pt idx="39">
                  <c:v>23.5</c:v>
                </c:pt>
                <c:pt idx="40">
                  <c:v>25.8</c:v>
                </c:pt>
                <c:pt idx="41">
                  <c:v>24</c:v>
                </c:pt>
                <c:pt idx="42">
                  <c:v>23.1</c:v>
                </c:pt>
                <c:pt idx="43">
                  <c:v>17.899999999999999</c:v>
                </c:pt>
                <c:pt idx="44">
                  <c:v>16.5</c:v>
                </c:pt>
                <c:pt idx="45">
                  <c:v>22.5</c:v>
                </c:pt>
                <c:pt idx="46">
                  <c:v>23.1</c:v>
                </c:pt>
                <c:pt idx="47">
                  <c:v>24.2</c:v>
                </c:pt>
                <c:pt idx="48">
                  <c:v>25</c:v>
                </c:pt>
                <c:pt idx="49">
                  <c:v>24.7</c:v>
                </c:pt>
                <c:pt idx="50">
                  <c:v>24.1</c:v>
                </c:pt>
                <c:pt idx="51">
                  <c:v>16.2</c:v>
                </c:pt>
                <c:pt idx="52">
                  <c:v>24.9</c:v>
                </c:pt>
                <c:pt idx="53">
                  <c:v>27.3</c:v>
                </c:pt>
                <c:pt idx="54">
                  <c:v>29.5</c:v>
                </c:pt>
                <c:pt idx="55">
                  <c:v>28.4</c:v>
                </c:pt>
                <c:pt idx="56">
                  <c:v>28.6</c:v>
                </c:pt>
                <c:pt idx="57">
                  <c:v>26.4</c:v>
                </c:pt>
                <c:pt idx="58">
                  <c:v>27.5</c:v>
                </c:pt>
                <c:pt idx="59">
                  <c:v>26.5</c:v>
                </c:pt>
                <c:pt idx="60">
                  <c:v>25.2</c:v>
                </c:pt>
                <c:pt idx="61">
                  <c:v>29.4</c:v>
                </c:pt>
                <c:pt idx="62">
                  <c:v>30.2</c:v>
                </c:pt>
                <c:pt idx="63">
                  <c:v>29.2</c:v>
                </c:pt>
                <c:pt idx="64">
                  <c:v>25.1</c:v>
                </c:pt>
                <c:pt idx="65">
                  <c:v>28.9</c:v>
                </c:pt>
                <c:pt idx="66">
                  <c:v>28.2</c:v>
                </c:pt>
                <c:pt idx="67">
                  <c:v>28.9</c:v>
                </c:pt>
                <c:pt idx="68">
                  <c:v>25.8</c:v>
                </c:pt>
                <c:pt idx="69">
                  <c:v>30.2</c:v>
                </c:pt>
                <c:pt idx="70">
                  <c:v>30.8</c:v>
                </c:pt>
                <c:pt idx="71">
                  <c:v>27.9</c:v>
                </c:pt>
                <c:pt idx="72">
                  <c:v>29.1</c:v>
                </c:pt>
                <c:pt idx="73">
                  <c:v>24.9</c:v>
                </c:pt>
                <c:pt idx="74">
                  <c:v>27.9</c:v>
                </c:pt>
                <c:pt idx="75">
                  <c:v>28</c:v>
                </c:pt>
                <c:pt idx="76">
                  <c:v>29.4</c:v>
                </c:pt>
                <c:pt idx="77">
                  <c:v>31.8</c:v>
                </c:pt>
                <c:pt idx="78">
                  <c:v>31.1</c:v>
                </c:pt>
                <c:pt idx="79">
                  <c:v>31.2</c:v>
                </c:pt>
                <c:pt idx="80">
                  <c:v>31.2</c:v>
                </c:pt>
                <c:pt idx="81">
                  <c:v>33.700000000000003</c:v>
                </c:pt>
                <c:pt idx="82">
                  <c:v>30.3</c:v>
                </c:pt>
                <c:pt idx="83">
                  <c:v>26.1</c:v>
                </c:pt>
                <c:pt idx="84">
                  <c:v>27.4</c:v>
                </c:pt>
                <c:pt idx="85">
                  <c:v>25.4</c:v>
                </c:pt>
                <c:pt idx="86">
                  <c:v>27.9</c:v>
                </c:pt>
                <c:pt idx="87">
                  <c:v>31.2</c:v>
                </c:pt>
                <c:pt idx="88">
                  <c:v>30.8</c:v>
                </c:pt>
                <c:pt idx="89">
                  <c:v>32.799999999999997</c:v>
                </c:pt>
                <c:pt idx="90">
                  <c:v>35.4</c:v>
                </c:pt>
                <c:pt idx="91">
                  <c:v>32.9</c:v>
                </c:pt>
                <c:pt idx="92">
                  <c:v>31.9</c:v>
                </c:pt>
                <c:pt idx="93">
                  <c:v>32.200000000000003</c:v>
                </c:pt>
                <c:pt idx="94">
                  <c:v>31.3</c:v>
                </c:pt>
                <c:pt idx="95">
                  <c:v>29.4</c:v>
                </c:pt>
                <c:pt idx="96">
                  <c:v>32</c:v>
                </c:pt>
                <c:pt idx="97">
                  <c:v>32.5</c:v>
                </c:pt>
                <c:pt idx="98">
                  <c:v>32.1</c:v>
                </c:pt>
                <c:pt idx="99">
                  <c:v>32.6</c:v>
                </c:pt>
                <c:pt idx="100">
                  <c:v>31.1</c:v>
                </c:pt>
                <c:pt idx="101">
                  <c:v>24.4</c:v>
                </c:pt>
                <c:pt idx="102">
                  <c:v>28.3</c:v>
                </c:pt>
                <c:pt idx="103">
                  <c:v>31.6</c:v>
                </c:pt>
                <c:pt idx="104">
                  <c:v>32.6</c:v>
                </c:pt>
                <c:pt idx="105">
                  <c:v>32.299999999999997</c:v>
                </c:pt>
                <c:pt idx="106">
                  <c:v>29.2</c:v>
                </c:pt>
                <c:pt idx="107">
                  <c:v>33.4</c:v>
                </c:pt>
                <c:pt idx="108">
                  <c:v>33.5</c:v>
                </c:pt>
                <c:pt idx="109">
                  <c:v>34.299999999999997</c:v>
                </c:pt>
                <c:pt idx="110">
                  <c:v>34.5</c:v>
                </c:pt>
                <c:pt idx="111">
                  <c:v>26.6</c:v>
                </c:pt>
                <c:pt idx="112">
                  <c:v>33</c:v>
                </c:pt>
                <c:pt idx="113">
                  <c:v>33.5</c:v>
                </c:pt>
                <c:pt idx="114">
                  <c:v>34</c:v>
                </c:pt>
                <c:pt idx="115">
                  <c:v>34.5</c:v>
                </c:pt>
                <c:pt idx="116">
                  <c:v>33.1</c:v>
                </c:pt>
                <c:pt idx="117">
                  <c:v>32.700000000000003</c:v>
                </c:pt>
                <c:pt idx="118">
                  <c:v>34.200000000000003</c:v>
                </c:pt>
                <c:pt idx="119">
                  <c:v>33.5</c:v>
                </c:pt>
                <c:pt idx="120">
                  <c:v>35.4</c:v>
                </c:pt>
                <c:pt idx="121">
                  <c:v>36.5</c:v>
                </c:pt>
                <c:pt idx="122">
                  <c:v>37.299999999999997</c:v>
                </c:pt>
                <c:pt idx="123">
                  <c:v>34.4</c:v>
                </c:pt>
                <c:pt idx="124">
                  <c:v>33.9</c:v>
                </c:pt>
                <c:pt idx="125">
                  <c:v>34.6</c:v>
                </c:pt>
                <c:pt idx="126">
                  <c:v>36.200000000000003</c:v>
                </c:pt>
                <c:pt idx="127">
                  <c:v>35.5</c:v>
                </c:pt>
                <c:pt idx="128">
                  <c:v>34.6</c:v>
                </c:pt>
                <c:pt idx="129">
                  <c:v>33.799999999999997</c:v>
                </c:pt>
                <c:pt idx="130">
                  <c:v>33.4</c:v>
                </c:pt>
                <c:pt idx="131">
                  <c:v>31.9</c:v>
                </c:pt>
                <c:pt idx="132">
                  <c:v>34.5</c:v>
                </c:pt>
                <c:pt idx="133">
                  <c:v>30.9</c:v>
                </c:pt>
                <c:pt idx="134">
                  <c:v>29.4</c:v>
                </c:pt>
                <c:pt idx="135">
                  <c:v>27.6</c:v>
                </c:pt>
                <c:pt idx="136">
                  <c:v>30.2</c:v>
                </c:pt>
                <c:pt idx="137">
                  <c:v>31.1</c:v>
                </c:pt>
                <c:pt idx="138">
                  <c:v>32.700000000000003</c:v>
                </c:pt>
                <c:pt idx="139">
                  <c:v>32.799999999999997</c:v>
                </c:pt>
                <c:pt idx="140">
                  <c:v>33.4</c:v>
                </c:pt>
                <c:pt idx="141">
                  <c:v>34.6</c:v>
                </c:pt>
                <c:pt idx="142">
                  <c:v>34</c:v>
                </c:pt>
                <c:pt idx="143">
                  <c:v>34.4</c:v>
                </c:pt>
                <c:pt idx="144">
                  <c:v>34.700000000000003</c:v>
                </c:pt>
                <c:pt idx="145">
                  <c:v>33.4</c:v>
                </c:pt>
                <c:pt idx="146">
                  <c:v>25.9</c:v>
                </c:pt>
                <c:pt idx="147">
                  <c:v>25.9</c:v>
                </c:pt>
                <c:pt idx="148">
                  <c:v>27.3</c:v>
                </c:pt>
                <c:pt idx="149">
                  <c:v>29</c:v>
                </c:pt>
                <c:pt idx="150">
                  <c:v>31</c:v>
                </c:pt>
                <c:pt idx="151">
                  <c:v>31</c:v>
                </c:pt>
                <c:pt idx="152">
                  <c:v>26</c:v>
                </c:pt>
                <c:pt idx="153">
                  <c:v>23.1</c:v>
                </c:pt>
                <c:pt idx="154">
                  <c:v>21.5</c:v>
                </c:pt>
                <c:pt idx="155">
                  <c:v>26.7</c:v>
                </c:pt>
                <c:pt idx="156">
                  <c:v>28.7</c:v>
                </c:pt>
                <c:pt idx="157">
                  <c:v>29.1</c:v>
                </c:pt>
                <c:pt idx="158">
                  <c:v>29.6</c:v>
                </c:pt>
                <c:pt idx="159">
                  <c:v>27.1</c:v>
                </c:pt>
                <c:pt idx="160">
                  <c:v>28.3</c:v>
                </c:pt>
                <c:pt idx="161">
                  <c:v>29.5</c:v>
                </c:pt>
                <c:pt idx="162">
                  <c:v>31.1</c:v>
                </c:pt>
                <c:pt idx="163">
                  <c:v>31.6</c:v>
                </c:pt>
                <c:pt idx="164">
                  <c:v>31.9</c:v>
                </c:pt>
                <c:pt idx="165">
                  <c:v>29.8</c:v>
                </c:pt>
                <c:pt idx="166">
                  <c:v>29.9</c:v>
                </c:pt>
                <c:pt idx="167">
                  <c:v>28.4</c:v>
                </c:pt>
                <c:pt idx="168">
                  <c:v>27.9</c:v>
                </c:pt>
                <c:pt idx="169">
                  <c:v>26.3</c:v>
                </c:pt>
                <c:pt idx="170">
                  <c:v>27.9</c:v>
                </c:pt>
                <c:pt idx="171">
                  <c:v>29.2</c:v>
                </c:pt>
                <c:pt idx="172">
                  <c:v>27.9</c:v>
                </c:pt>
                <c:pt idx="173">
                  <c:v>29.7</c:v>
                </c:pt>
                <c:pt idx="174">
                  <c:v>28.9</c:v>
                </c:pt>
                <c:pt idx="175">
                  <c:v>28.4</c:v>
                </c:pt>
                <c:pt idx="176">
                  <c:v>28.7</c:v>
                </c:pt>
                <c:pt idx="177">
                  <c:v>20.8</c:v>
                </c:pt>
                <c:pt idx="178">
                  <c:v>17.8</c:v>
                </c:pt>
                <c:pt idx="179">
                  <c:v>23.5</c:v>
                </c:pt>
                <c:pt idx="180">
                  <c:v>26.6</c:v>
                </c:pt>
                <c:pt idx="181">
                  <c:v>24.8</c:v>
                </c:pt>
                <c:pt idx="182">
                  <c:v>21.4</c:v>
                </c:pt>
                <c:pt idx="183">
                  <c:v>17.8</c:v>
                </c:pt>
                <c:pt idx="184">
                  <c:v>18.899999999999999</c:v>
                </c:pt>
                <c:pt idx="185">
                  <c:v>20.7</c:v>
                </c:pt>
                <c:pt idx="186">
                  <c:v>21.1</c:v>
                </c:pt>
                <c:pt idx="187">
                  <c:v>20</c:v>
                </c:pt>
                <c:pt idx="188">
                  <c:v>17.100000000000001</c:v>
                </c:pt>
                <c:pt idx="189">
                  <c:v>22.7</c:v>
                </c:pt>
                <c:pt idx="190">
                  <c:v>22.9</c:v>
                </c:pt>
                <c:pt idx="191">
                  <c:v>23.9</c:v>
                </c:pt>
                <c:pt idx="192">
                  <c:v>22.1</c:v>
                </c:pt>
                <c:pt idx="193">
                  <c:v>16.899999999999999</c:v>
                </c:pt>
                <c:pt idx="194">
                  <c:v>22.7</c:v>
                </c:pt>
                <c:pt idx="195">
                  <c:v>20.8</c:v>
                </c:pt>
                <c:pt idx="196">
                  <c:v>19.899999999999999</c:v>
                </c:pt>
                <c:pt idx="197">
                  <c:v>18.8</c:v>
                </c:pt>
                <c:pt idx="198">
                  <c:v>18.100000000000001</c:v>
                </c:pt>
                <c:pt idx="199">
                  <c:v>19.3</c:v>
                </c:pt>
                <c:pt idx="200">
                  <c:v>22.1</c:v>
                </c:pt>
                <c:pt idx="201">
                  <c:v>22.9</c:v>
                </c:pt>
                <c:pt idx="202">
                  <c:v>22.1</c:v>
                </c:pt>
                <c:pt idx="203">
                  <c:v>19.7</c:v>
                </c:pt>
                <c:pt idx="204">
                  <c:v>17.600000000000001</c:v>
                </c:pt>
                <c:pt idx="205">
                  <c:v>20.5</c:v>
                </c:pt>
                <c:pt idx="206">
                  <c:v>30.1</c:v>
                </c:pt>
                <c:pt idx="207">
                  <c:v>23</c:v>
                </c:pt>
                <c:pt idx="208">
                  <c:v>18.100000000000001</c:v>
                </c:pt>
                <c:pt idx="209">
                  <c:v>13.9</c:v>
                </c:pt>
                <c:pt idx="210">
                  <c:v>16.2</c:v>
                </c:pt>
                <c:pt idx="211">
                  <c:v>16.2</c:v>
                </c:pt>
                <c:pt idx="212">
                  <c:v>17.8</c:v>
                </c:pt>
                <c:pt idx="213">
                  <c:v>11.9</c:v>
                </c:pt>
              </c:numCache>
            </c:numRef>
          </c:val>
          <c:smooth val="0"/>
          <c:extLst>
            <c:ext xmlns:c16="http://schemas.microsoft.com/office/drawing/2014/chart" uri="{C3380CC4-5D6E-409C-BE32-E72D297353CC}">
              <c16:uniqueId val="{00000002-0724-4CEB-9674-82D29708F2B6}"/>
            </c:ext>
          </c:extLst>
        </c:ser>
        <c:ser>
          <c:idx val="3"/>
          <c:order val="2"/>
          <c:spPr>
            <a:ln w="12700"/>
          </c:spPr>
          <c:marker>
            <c:symbol val="none"/>
          </c:marker>
          <c:val>
            <c:numRef>
              <c:f>'2018'!$F$94:$F$307</c:f>
              <c:numCache>
                <c:formatCode>0.00</c:formatCode>
                <c:ptCount val="214"/>
                <c:pt idx="0">
                  <c:v>13</c:v>
                </c:pt>
                <c:pt idx="1">
                  <c:v>11.7</c:v>
                </c:pt>
                <c:pt idx="2">
                  <c:v>10.5</c:v>
                </c:pt>
                <c:pt idx="3">
                  <c:v>8.9</c:v>
                </c:pt>
                <c:pt idx="4">
                  <c:v>11.9</c:v>
                </c:pt>
                <c:pt idx="5">
                  <c:v>13.9</c:v>
                </c:pt>
                <c:pt idx="6">
                  <c:v>14.2</c:v>
                </c:pt>
                <c:pt idx="7">
                  <c:v>14</c:v>
                </c:pt>
                <c:pt idx="8">
                  <c:v>10.3</c:v>
                </c:pt>
                <c:pt idx="9">
                  <c:v>10.4</c:v>
                </c:pt>
                <c:pt idx="10">
                  <c:v>9</c:v>
                </c:pt>
                <c:pt idx="11">
                  <c:v>10.8</c:v>
                </c:pt>
                <c:pt idx="12">
                  <c:v>10.7</c:v>
                </c:pt>
                <c:pt idx="13">
                  <c:v>13.7</c:v>
                </c:pt>
                <c:pt idx="14">
                  <c:v>14.2</c:v>
                </c:pt>
                <c:pt idx="15">
                  <c:v>17</c:v>
                </c:pt>
                <c:pt idx="16">
                  <c:v>18.399999999999999</c:v>
                </c:pt>
                <c:pt idx="17">
                  <c:v>19.2</c:v>
                </c:pt>
                <c:pt idx="18">
                  <c:v>19.2</c:v>
                </c:pt>
                <c:pt idx="19">
                  <c:v>20.6</c:v>
                </c:pt>
                <c:pt idx="20">
                  <c:v>21.7</c:v>
                </c:pt>
                <c:pt idx="21">
                  <c:v>20.2</c:v>
                </c:pt>
                <c:pt idx="22">
                  <c:v>20.2</c:v>
                </c:pt>
                <c:pt idx="23">
                  <c:v>19.600000000000001</c:v>
                </c:pt>
                <c:pt idx="24">
                  <c:v>19.8</c:v>
                </c:pt>
                <c:pt idx="25">
                  <c:v>19.3</c:v>
                </c:pt>
                <c:pt idx="26">
                  <c:v>17.100000000000001</c:v>
                </c:pt>
                <c:pt idx="27">
                  <c:v>18</c:v>
                </c:pt>
                <c:pt idx="28">
                  <c:v>19.3</c:v>
                </c:pt>
                <c:pt idx="29">
                  <c:v>16.399999999999999</c:v>
                </c:pt>
                <c:pt idx="30">
                  <c:v>13.3</c:v>
                </c:pt>
                <c:pt idx="31">
                  <c:v>10.6</c:v>
                </c:pt>
                <c:pt idx="32">
                  <c:v>14.1</c:v>
                </c:pt>
                <c:pt idx="33">
                  <c:v>16.7</c:v>
                </c:pt>
                <c:pt idx="34">
                  <c:v>17.899999999999999</c:v>
                </c:pt>
                <c:pt idx="35">
                  <c:v>21.4</c:v>
                </c:pt>
                <c:pt idx="36">
                  <c:v>18.399999999999999</c:v>
                </c:pt>
                <c:pt idx="37">
                  <c:v>19.8</c:v>
                </c:pt>
                <c:pt idx="38">
                  <c:v>16.8</c:v>
                </c:pt>
                <c:pt idx="39">
                  <c:v>17.5</c:v>
                </c:pt>
                <c:pt idx="40">
                  <c:v>19.399999999999999</c:v>
                </c:pt>
                <c:pt idx="41">
                  <c:v>18.899999999999999</c:v>
                </c:pt>
                <c:pt idx="42">
                  <c:v>16.899999999999999</c:v>
                </c:pt>
                <c:pt idx="43">
                  <c:v>12.9</c:v>
                </c:pt>
                <c:pt idx="44">
                  <c:v>11.5</c:v>
                </c:pt>
                <c:pt idx="45">
                  <c:v>15.2</c:v>
                </c:pt>
                <c:pt idx="46">
                  <c:v>16.7</c:v>
                </c:pt>
                <c:pt idx="47">
                  <c:v>18.100000000000001</c:v>
                </c:pt>
                <c:pt idx="48">
                  <c:v>18.8</c:v>
                </c:pt>
                <c:pt idx="49">
                  <c:v>17.2</c:v>
                </c:pt>
                <c:pt idx="50">
                  <c:v>16.7</c:v>
                </c:pt>
                <c:pt idx="51">
                  <c:v>15.2</c:v>
                </c:pt>
                <c:pt idx="52">
                  <c:v>18.3</c:v>
                </c:pt>
                <c:pt idx="53">
                  <c:v>20.7</c:v>
                </c:pt>
                <c:pt idx="54">
                  <c:v>22.3</c:v>
                </c:pt>
                <c:pt idx="55">
                  <c:v>23.3</c:v>
                </c:pt>
                <c:pt idx="56">
                  <c:v>22.6</c:v>
                </c:pt>
                <c:pt idx="57">
                  <c:v>20.100000000000001</c:v>
                </c:pt>
                <c:pt idx="58">
                  <c:v>21</c:v>
                </c:pt>
                <c:pt idx="59">
                  <c:v>21.4</c:v>
                </c:pt>
                <c:pt idx="60">
                  <c:v>20.5</c:v>
                </c:pt>
                <c:pt idx="61">
                  <c:v>21.7</c:v>
                </c:pt>
                <c:pt idx="62">
                  <c:v>22.2</c:v>
                </c:pt>
                <c:pt idx="63">
                  <c:v>22.4</c:v>
                </c:pt>
                <c:pt idx="64">
                  <c:v>20</c:v>
                </c:pt>
                <c:pt idx="65">
                  <c:v>22.1</c:v>
                </c:pt>
                <c:pt idx="66">
                  <c:v>21.1</c:v>
                </c:pt>
                <c:pt idx="67">
                  <c:v>20.7</c:v>
                </c:pt>
                <c:pt idx="68">
                  <c:v>19</c:v>
                </c:pt>
                <c:pt idx="69">
                  <c:v>22.7</c:v>
                </c:pt>
                <c:pt idx="70">
                  <c:v>23.5</c:v>
                </c:pt>
                <c:pt idx="71">
                  <c:v>22.8</c:v>
                </c:pt>
                <c:pt idx="72">
                  <c:v>21.9</c:v>
                </c:pt>
                <c:pt idx="73">
                  <c:v>19.5</c:v>
                </c:pt>
                <c:pt idx="74">
                  <c:v>22</c:v>
                </c:pt>
                <c:pt idx="75">
                  <c:v>22.1</c:v>
                </c:pt>
                <c:pt idx="76">
                  <c:v>23.1</c:v>
                </c:pt>
                <c:pt idx="77">
                  <c:v>23.9</c:v>
                </c:pt>
                <c:pt idx="78">
                  <c:v>24.4</c:v>
                </c:pt>
                <c:pt idx="79">
                  <c:v>25.6</c:v>
                </c:pt>
                <c:pt idx="80">
                  <c:v>25.7</c:v>
                </c:pt>
                <c:pt idx="81">
                  <c:v>26.8</c:v>
                </c:pt>
                <c:pt idx="82">
                  <c:v>23.9</c:v>
                </c:pt>
                <c:pt idx="83">
                  <c:v>20.2</c:v>
                </c:pt>
                <c:pt idx="84">
                  <c:v>20.3</c:v>
                </c:pt>
                <c:pt idx="85">
                  <c:v>20.100000000000001</c:v>
                </c:pt>
                <c:pt idx="86">
                  <c:v>21.6</c:v>
                </c:pt>
                <c:pt idx="87">
                  <c:v>23.8</c:v>
                </c:pt>
                <c:pt idx="88">
                  <c:v>22.7</c:v>
                </c:pt>
                <c:pt idx="89">
                  <c:v>25.2</c:v>
                </c:pt>
                <c:pt idx="90">
                  <c:v>27.5</c:v>
                </c:pt>
                <c:pt idx="91">
                  <c:v>26</c:v>
                </c:pt>
                <c:pt idx="92">
                  <c:v>25</c:v>
                </c:pt>
                <c:pt idx="93">
                  <c:v>25.6</c:v>
                </c:pt>
                <c:pt idx="94">
                  <c:v>24.4</c:v>
                </c:pt>
                <c:pt idx="95">
                  <c:v>23.1</c:v>
                </c:pt>
                <c:pt idx="96">
                  <c:v>24.4</c:v>
                </c:pt>
                <c:pt idx="97">
                  <c:v>25</c:v>
                </c:pt>
                <c:pt idx="98">
                  <c:v>25.3</c:v>
                </c:pt>
                <c:pt idx="99">
                  <c:v>24.5</c:v>
                </c:pt>
                <c:pt idx="100">
                  <c:v>25</c:v>
                </c:pt>
                <c:pt idx="101">
                  <c:v>20.6</c:v>
                </c:pt>
                <c:pt idx="102">
                  <c:v>22.1</c:v>
                </c:pt>
                <c:pt idx="103">
                  <c:v>24.5</c:v>
                </c:pt>
                <c:pt idx="104">
                  <c:v>25.3</c:v>
                </c:pt>
                <c:pt idx="105">
                  <c:v>25.7</c:v>
                </c:pt>
                <c:pt idx="106">
                  <c:v>21.7</c:v>
                </c:pt>
                <c:pt idx="107">
                  <c:v>24.5</c:v>
                </c:pt>
                <c:pt idx="108">
                  <c:v>26.9</c:v>
                </c:pt>
                <c:pt idx="109">
                  <c:v>25.8</c:v>
                </c:pt>
                <c:pt idx="110">
                  <c:v>26.5</c:v>
                </c:pt>
                <c:pt idx="111">
                  <c:v>21.1</c:v>
                </c:pt>
                <c:pt idx="112">
                  <c:v>24.6</c:v>
                </c:pt>
                <c:pt idx="113">
                  <c:v>25.3</c:v>
                </c:pt>
                <c:pt idx="114">
                  <c:v>26.3</c:v>
                </c:pt>
                <c:pt idx="115">
                  <c:v>27.2</c:v>
                </c:pt>
                <c:pt idx="116">
                  <c:v>27.2</c:v>
                </c:pt>
                <c:pt idx="117">
                  <c:v>25.6</c:v>
                </c:pt>
                <c:pt idx="118">
                  <c:v>25.6</c:v>
                </c:pt>
                <c:pt idx="119">
                  <c:v>26.2</c:v>
                </c:pt>
                <c:pt idx="120">
                  <c:v>28.5</c:v>
                </c:pt>
                <c:pt idx="121">
                  <c:v>29.3</c:v>
                </c:pt>
                <c:pt idx="122">
                  <c:v>29.1</c:v>
                </c:pt>
                <c:pt idx="123">
                  <c:v>27.8</c:v>
                </c:pt>
                <c:pt idx="124">
                  <c:v>27.7</c:v>
                </c:pt>
                <c:pt idx="125">
                  <c:v>28.7</c:v>
                </c:pt>
                <c:pt idx="126">
                  <c:v>28.5</c:v>
                </c:pt>
                <c:pt idx="127">
                  <c:v>28.6</c:v>
                </c:pt>
                <c:pt idx="128">
                  <c:v>27.5</c:v>
                </c:pt>
                <c:pt idx="129">
                  <c:v>26.6</c:v>
                </c:pt>
                <c:pt idx="130">
                  <c:v>25.6</c:v>
                </c:pt>
                <c:pt idx="131">
                  <c:v>24.8</c:v>
                </c:pt>
                <c:pt idx="132">
                  <c:v>25.7</c:v>
                </c:pt>
                <c:pt idx="133">
                  <c:v>24.3</c:v>
                </c:pt>
                <c:pt idx="134">
                  <c:v>22.7</c:v>
                </c:pt>
                <c:pt idx="135">
                  <c:v>21.7</c:v>
                </c:pt>
                <c:pt idx="136">
                  <c:v>23.1</c:v>
                </c:pt>
                <c:pt idx="137">
                  <c:v>24.9</c:v>
                </c:pt>
                <c:pt idx="138">
                  <c:v>25.3</c:v>
                </c:pt>
                <c:pt idx="139">
                  <c:v>25.8</c:v>
                </c:pt>
                <c:pt idx="140">
                  <c:v>26</c:v>
                </c:pt>
                <c:pt idx="141">
                  <c:v>27.2</c:v>
                </c:pt>
                <c:pt idx="142">
                  <c:v>26.8</c:v>
                </c:pt>
                <c:pt idx="143">
                  <c:v>27.2</c:v>
                </c:pt>
                <c:pt idx="144">
                  <c:v>27</c:v>
                </c:pt>
                <c:pt idx="145">
                  <c:v>24.9</c:v>
                </c:pt>
                <c:pt idx="146">
                  <c:v>20.9</c:v>
                </c:pt>
                <c:pt idx="147">
                  <c:v>19.3</c:v>
                </c:pt>
                <c:pt idx="148">
                  <c:v>19.100000000000001</c:v>
                </c:pt>
                <c:pt idx="149">
                  <c:v>21.8</c:v>
                </c:pt>
                <c:pt idx="150">
                  <c:v>23.1</c:v>
                </c:pt>
                <c:pt idx="151">
                  <c:v>24.2</c:v>
                </c:pt>
                <c:pt idx="152">
                  <c:v>20.6</c:v>
                </c:pt>
                <c:pt idx="153">
                  <c:v>16.899999999999999</c:v>
                </c:pt>
                <c:pt idx="154">
                  <c:v>17.3</c:v>
                </c:pt>
                <c:pt idx="155">
                  <c:v>19.8</c:v>
                </c:pt>
                <c:pt idx="156">
                  <c:v>19.8</c:v>
                </c:pt>
                <c:pt idx="157">
                  <c:v>21.9</c:v>
                </c:pt>
                <c:pt idx="158">
                  <c:v>21.1</c:v>
                </c:pt>
                <c:pt idx="159">
                  <c:v>20.5</c:v>
                </c:pt>
                <c:pt idx="160">
                  <c:v>21.8</c:v>
                </c:pt>
                <c:pt idx="161">
                  <c:v>22.6</c:v>
                </c:pt>
                <c:pt idx="162">
                  <c:v>23.6</c:v>
                </c:pt>
                <c:pt idx="163">
                  <c:v>24.4</c:v>
                </c:pt>
                <c:pt idx="164">
                  <c:v>24.7</c:v>
                </c:pt>
                <c:pt idx="165">
                  <c:v>23.5</c:v>
                </c:pt>
                <c:pt idx="166">
                  <c:v>22.8</c:v>
                </c:pt>
                <c:pt idx="167">
                  <c:v>22.7</c:v>
                </c:pt>
                <c:pt idx="168">
                  <c:v>22.4</c:v>
                </c:pt>
                <c:pt idx="169">
                  <c:v>21</c:v>
                </c:pt>
                <c:pt idx="170">
                  <c:v>21.9</c:v>
                </c:pt>
                <c:pt idx="171">
                  <c:v>22.3</c:v>
                </c:pt>
                <c:pt idx="172">
                  <c:v>22.6</c:v>
                </c:pt>
                <c:pt idx="173">
                  <c:v>23</c:v>
                </c:pt>
                <c:pt idx="174">
                  <c:v>23</c:v>
                </c:pt>
                <c:pt idx="175">
                  <c:v>21.7</c:v>
                </c:pt>
                <c:pt idx="176">
                  <c:v>21.7</c:v>
                </c:pt>
                <c:pt idx="177">
                  <c:v>14.9</c:v>
                </c:pt>
                <c:pt idx="178">
                  <c:v>12.3</c:v>
                </c:pt>
                <c:pt idx="179">
                  <c:v>14.7</c:v>
                </c:pt>
                <c:pt idx="180">
                  <c:v>18.399999999999999</c:v>
                </c:pt>
                <c:pt idx="181">
                  <c:v>18.399999999999999</c:v>
                </c:pt>
                <c:pt idx="182">
                  <c:v>15.6</c:v>
                </c:pt>
                <c:pt idx="183">
                  <c:v>12.8</c:v>
                </c:pt>
                <c:pt idx="184">
                  <c:v>13.6</c:v>
                </c:pt>
                <c:pt idx="185">
                  <c:v>14.5</c:v>
                </c:pt>
                <c:pt idx="186">
                  <c:v>15.3</c:v>
                </c:pt>
                <c:pt idx="187">
                  <c:v>15.2</c:v>
                </c:pt>
                <c:pt idx="188">
                  <c:v>14.8</c:v>
                </c:pt>
                <c:pt idx="189">
                  <c:v>16.8</c:v>
                </c:pt>
                <c:pt idx="190">
                  <c:v>17.7</c:v>
                </c:pt>
                <c:pt idx="191">
                  <c:v>17.7</c:v>
                </c:pt>
                <c:pt idx="192">
                  <c:v>17.5</c:v>
                </c:pt>
                <c:pt idx="193">
                  <c:v>14.9</c:v>
                </c:pt>
                <c:pt idx="194">
                  <c:v>16.5</c:v>
                </c:pt>
                <c:pt idx="195">
                  <c:v>16.5</c:v>
                </c:pt>
                <c:pt idx="196">
                  <c:v>14.8</c:v>
                </c:pt>
                <c:pt idx="197">
                  <c:v>13.9</c:v>
                </c:pt>
                <c:pt idx="198">
                  <c:v>15.1</c:v>
                </c:pt>
                <c:pt idx="199">
                  <c:v>15.8</c:v>
                </c:pt>
                <c:pt idx="200">
                  <c:v>17.100000000000001</c:v>
                </c:pt>
                <c:pt idx="201">
                  <c:v>17.2</c:v>
                </c:pt>
                <c:pt idx="202">
                  <c:v>16.399999999999999</c:v>
                </c:pt>
                <c:pt idx="203">
                  <c:v>15</c:v>
                </c:pt>
                <c:pt idx="204">
                  <c:v>11.1</c:v>
                </c:pt>
                <c:pt idx="205">
                  <c:v>12.9</c:v>
                </c:pt>
                <c:pt idx="206">
                  <c:v>22.4</c:v>
                </c:pt>
                <c:pt idx="207">
                  <c:v>16.600000000000001</c:v>
                </c:pt>
                <c:pt idx="208">
                  <c:v>14.3</c:v>
                </c:pt>
                <c:pt idx="209">
                  <c:v>13.1</c:v>
                </c:pt>
                <c:pt idx="210">
                  <c:v>13.9</c:v>
                </c:pt>
                <c:pt idx="211">
                  <c:v>13</c:v>
                </c:pt>
                <c:pt idx="212">
                  <c:v>12.6</c:v>
                </c:pt>
                <c:pt idx="213">
                  <c:v>10.5</c:v>
                </c:pt>
              </c:numCache>
            </c:numRef>
          </c:val>
          <c:smooth val="0"/>
          <c:extLst>
            <c:ext xmlns:c16="http://schemas.microsoft.com/office/drawing/2014/chart" uri="{C3380CC4-5D6E-409C-BE32-E72D297353CC}">
              <c16:uniqueId val="{00000003-0724-4CEB-9674-82D29708F2B6}"/>
            </c:ext>
          </c:extLst>
        </c:ser>
        <c:dLbls>
          <c:showLegendKey val="0"/>
          <c:showVal val="0"/>
          <c:showCatName val="0"/>
          <c:showSerName val="0"/>
          <c:showPercent val="0"/>
          <c:showBubbleSize val="0"/>
        </c:dLbls>
        <c:marker val="1"/>
        <c:smooth val="0"/>
        <c:axId val="104426496"/>
        <c:axId val="104428672"/>
      </c:lineChart>
      <c:catAx>
        <c:axId val="104426496"/>
        <c:scaling>
          <c:orientation val="minMax"/>
        </c:scaling>
        <c:delete val="1"/>
        <c:axPos val="b"/>
        <c:numFmt formatCode="General" sourceLinked="1"/>
        <c:majorTickMark val="out"/>
        <c:minorTickMark val="none"/>
        <c:tickLblPos val="nextTo"/>
        <c:crossAx val="104428672"/>
        <c:crossesAt val="-10"/>
        <c:auto val="1"/>
        <c:lblAlgn val="ctr"/>
        <c:lblOffset val="100"/>
        <c:tickLblSkip val="30"/>
        <c:tickMarkSkip val="15"/>
        <c:noMultiLvlLbl val="0"/>
      </c:catAx>
      <c:valAx>
        <c:axId val="104428672"/>
        <c:scaling>
          <c:orientation val="minMax"/>
          <c:max val="49.999000000000002"/>
          <c:min val="-10"/>
        </c:scaling>
        <c:delete val="0"/>
        <c:axPos val="l"/>
        <c:title>
          <c:tx>
            <c:rich>
              <a:bodyPr rot="-5400000" vert="horz"/>
              <a:lstStyle/>
              <a:p>
                <a:pPr>
                  <a:defRPr sz="1400"/>
                </a:pPr>
                <a:r>
                  <a:rPr lang="it-IT" sz="1400"/>
                  <a:t>Temperature (°C)</a:t>
                </a:r>
              </a:p>
            </c:rich>
          </c:tx>
          <c:overlay val="0"/>
        </c:title>
        <c:numFmt formatCode="0" sourceLinked="0"/>
        <c:majorTickMark val="out"/>
        <c:minorTickMark val="none"/>
        <c:tickLblPos val="nextTo"/>
        <c:spPr>
          <a:ln>
            <a:solidFill>
              <a:sysClr val="windowText" lastClr="000000"/>
            </a:solidFill>
          </a:ln>
        </c:spPr>
        <c:txPr>
          <a:bodyPr/>
          <a:lstStyle/>
          <a:p>
            <a:pPr>
              <a:defRPr sz="1100"/>
            </a:pPr>
            <a:endParaRPr lang="it-IT"/>
          </a:p>
        </c:txPr>
        <c:crossAx val="104426496"/>
        <c:crossesAt val="1"/>
        <c:crossBetween val="between"/>
      </c:valAx>
      <c:catAx>
        <c:axId val="104430592"/>
        <c:scaling>
          <c:orientation val="minMax"/>
        </c:scaling>
        <c:delete val="1"/>
        <c:axPos val="t"/>
        <c:majorTickMark val="out"/>
        <c:minorTickMark val="none"/>
        <c:tickLblPos val="nextTo"/>
        <c:crossAx val="104436480"/>
        <c:crosses val="max"/>
        <c:auto val="1"/>
        <c:lblAlgn val="ctr"/>
        <c:lblOffset val="100"/>
        <c:noMultiLvlLbl val="0"/>
      </c:catAx>
      <c:valAx>
        <c:axId val="104436480"/>
        <c:scaling>
          <c:orientation val="minMax"/>
          <c:max val="49.999000000000002"/>
          <c:min val="0"/>
        </c:scaling>
        <c:delete val="0"/>
        <c:axPos val="r"/>
        <c:title>
          <c:tx>
            <c:rich>
              <a:bodyPr rot="-5400000" vert="horz"/>
              <a:lstStyle/>
              <a:p>
                <a:pPr>
                  <a:defRPr sz="1400"/>
                </a:pPr>
                <a:r>
                  <a:rPr lang="it-IT" sz="1400"/>
                  <a:t>Rainfall (mm)</a:t>
                </a:r>
              </a:p>
            </c:rich>
          </c:tx>
          <c:overlay val="0"/>
        </c:title>
        <c:numFmt formatCode="0" sourceLinked="0"/>
        <c:majorTickMark val="out"/>
        <c:minorTickMark val="none"/>
        <c:tickLblPos val="nextTo"/>
        <c:spPr>
          <a:ln>
            <a:solidFill>
              <a:sysClr val="windowText" lastClr="000000"/>
            </a:solidFill>
          </a:ln>
        </c:spPr>
        <c:txPr>
          <a:bodyPr/>
          <a:lstStyle/>
          <a:p>
            <a:pPr>
              <a:defRPr sz="1100"/>
            </a:pPr>
            <a:endParaRPr lang="it-IT"/>
          </a:p>
        </c:txPr>
        <c:crossAx val="104430592"/>
        <c:crosses val="max"/>
        <c:crossBetween val="between"/>
        <c:majorUnit val="10"/>
      </c:valAx>
      <c:spPr>
        <a:ln>
          <a:solidFill>
            <a:sysClr val="windowText" lastClr="000000"/>
          </a:solid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C</a:t>
            </a:r>
          </a:p>
        </c:rich>
      </c:tx>
      <c:layout>
        <c:manualLayout>
          <c:xMode val="edge"/>
          <c:yMode val="edge"/>
          <c:x val="0.1368781799975613"/>
          <c:y val="3.9206076941926002E-2"/>
        </c:manualLayout>
      </c:layout>
      <c:overlay val="1"/>
    </c:title>
    <c:autoTitleDeleted val="0"/>
    <c:plotArea>
      <c:layout>
        <c:manualLayout>
          <c:layoutTarget val="inner"/>
          <c:xMode val="edge"/>
          <c:yMode val="edge"/>
          <c:x val="0.11336400331050808"/>
          <c:y val="3.5108256519129646E-2"/>
          <c:w val="0.76857451124569065"/>
          <c:h val="0.73170944075676536"/>
        </c:manualLayout>
      </c:layout>
      <c:barChart>
        <c:barDir val="col"/>
        <c:grouping val="stacked"/>
        <c:varyColors val="0"/>
        <c:ser>
          <c:idx val="4"/>
          <c:order val="3"/>
          <c:spPr>
            <a:ln w="28575">
              <a:noFill/>
            </a:ln>
          </c:spPr>
          <c:invertIfNegative val="0"/>
          <c:val>
            <c:numRef>
              <c:f>'2019'!$G$94:$G$307</c:f>
              <c:numCache>
                <c:formatCode>0.00</c:formatCode>
                <c:ptCount val="214"/>
                <c:pt idx="0">
                  <c:v>0</c:v>
                </c:pt>
                <c:pt idx="1">
                  <c:v>0</c:v>
                </c:pt>
                <c:pt idx="2">
                  <c:v>0.8</c:v>
                </c:pt>
                <c:pt idx="3">
                  <c:v>21.6</c:v>
                </c:pt>
                <c:pt idx="4">
                  <c:v>0</c:v>
                </c:pt>
                <c:pt idx="5">
                  <c:v>0</c:v>
                </c:pt>
                <c:pt idx="6">
                  <c:v>4</c:v>
                </c:pt>
                <c:pt idx="7">
                  <c:v>0</c:v>
                </c:pt>
                <c:pt idx="8">
                  <c:v>0</c:v>
                </c:pt>
                <c:pt idx="9">
                  <c:v>1.2</c:v>
                </c:pt>
                <c:pt idx="10">
                  <c:v>20.8</c:v>
                </c:pt>
                <c:pt idx="11">
                  <c:v>11.6</c:v>
                </c:pt>
                <c:pt idx="12">
                  <c:v>0</c:v>
                </c:pt>
                <c:pt idx="13">
                  <c:v>9.6</c:v>
                </c:pt>
                <c:pt idx="14">
                  <c:v>0</c:v>
                </c:pt>
                <c:pt idx="15">
                  <c:v>0</c:v>
                </c:pt>
                <c:pt idx="16">
                  <c:v>0</c:v>
                </c:pt>
                <c:pt idx="17">
                  <c:v>0</c:v>
                </c:pt>
                <c:pt idx="18">
                  <c:v>0</c:v>
                </c:pt>
                <c:pt idx="19">
                  <c:v>0</c:v>
                </c:pt>
                <c:pt idx="20">
                  <c:v>0</c:v>
                </c:pt>
                <c:pt idx="21">
                  <c:v>2.6</c:v>
                </c:pt>
                <c:pt idx="22">
                  <c:v>27.8</c:v>
                </c:pt>
                <c:pt idx="23">
                  <c:v>0.8</c:v>
                </c:pt>
                <c:pt idx="24">
                  <c:v>0</c:v>
                </c:pt>
                <c:pt idx="25">
                  <c:v>1</c:v>
                </c:pt>
                <c:pt idx="26">
                  <c:v>0</c:v>
                </c:pt>
                <c:pt idx="27">
                  <c:v>0</c:v>
                </c:pt>
                <c:pt idx="28">
                  <c:v>0</c:v>
                </c:pt>
                <c:pt idx="29">
                  <c:v>0</c:v>
                </c:pt>
                <c:pt idx="30">
                  <c:v>0</c:v>
                </c:pt>
                <c:pt idx="31">
                  <c:v>1.2</c:v>
                </c:pt>
                <c:pt idx="32">
                  <c:v>8.4</c:v>
                </c:pt>
                <c:pt idx="33">
                  <c:v>0.6</c:v>
                </c:pt>
                <c:pt idx="34">
                  <c:v>48.8</c:v>
                </c:pt>
                <c:pt idx="35">
                  <c:v>0</c:v>
                </c:pt>
                <c:pt idx="36">
                  <c:v>0</c:v>
                </c:pt>
                <c:pt idx="37">
                  <c:v>3.4</c:v>
                </c:pt>
                <c:pt idx="38">
                  <c:v>8.1999999999999993</c:v>
                </c:pt>
                <c:pt idx="39">
                  <c:v>0</c:v>
                </c:pt>
                <c:pt idx="40">
                  <c:v>8.1999999999999993</c:v>
                </c:pt>
                <c:pt idx="41">
                  <c:v>0</c:v>
                </c:pt>
                <c:pt idx="42">
                  <c:v>0</c:v>
                </c:pt>
                <c:pt idx="43">
                  <c:v>0</c:v>
                </c:pt>
                <c:pt idx="44">
                  <c:v>0</c:v>
                </c:pt>
                <c:pt idx="45">
                  <c:v>0</c:v>
                </c:pt>
                <c:pt idx="46">
                  <c:v>7.8</c:v>
                </c:pt>
                <c:pt idx="47">
                  <c:v>24.4</c:v>
                </c:pt>
                <c:pt idx="48">
                  <c:v>12.6</c:v>
                </c:pt>
                <c:pt idx="49">
                  <c:v>4.5999999999999996</c:v>
                </c:pt>
                <c:pt idx="50">
                  <c:v>0</c:v>
                </c:pt>
                <c:pt idx="51">
                  <c:v>0</c:v>
                </c:pt>
                <c:pt idx="52">
                  <c:v>0</c:v>
                </c:pt>
                <c:pt idx="53">
                  <c:v>0</c:v>
                </c:pt>
                <c:pt idx="54">
                  <c:v>7.6</c:v>
                </c:pt>
                <c:pt idx="55">
                  <c:v>0.2</c:v>
                </c:pt>
                <c:pt idx="56">
                  <c:v>9.8000000000000007</c:v>
                </c:pt>
                <c:pt idx="57">
                  <c:v>48.4</c:v>
                </c:pt>
                <c:pt idx="58">
                  <c:v>11.2</c:v>
                </c:pt>
                <c:pt idx="59">
                  <c:v>0</c:v>
                </c:pt>
                <c:pt idx="60">
                  <c:v>0</c:v>
                </c:pt>
                <c:pt idx="61">
                  <c:v>0</c:v>
                </c:pt>
                <c:pt idx="62">
                  <c:v>0</c:v>
                </c:pt>
                <c:pt idx="63">
                  <c:v>0</c:v>
                </c:pt>
                <c:pt idx="64">
                  <c:v>0</c:v>
                </c:pt>
                <c:pt idx="65">
                  <c:v>0</c:v>
                </c:pt>
                <c:pt idx="66">
                  <c:v>0</c:v>
                </c:pt>
                <c:pt idx="67">
                  <c:v>0</c:v>
                </c:pt>
                <c:pt idx="68">
                  <c:v>0</c:v>
                </c:pt>
                <c:pt idx="69">
                  <c:v>0.4</c:v>
                </c:pt>
                <c:pt idx="70">
                  <c:v>0</c:v>
                </c:pt>
                <c:pt idx="71">
                  <c:v>0</c:v>
                </c:pt>
                <c:pt idx="72">
                  <c:v>0</c:v>
                </c:pt>
                <c:pt idx="73">
                  <c:v>0</c:v>
                </c:pt>
                <c:pt idx="74">
                  <c:v>0</c:v>
                </c:pt>
                <c:pt idx="75">
                  <c:v>0</c:v>
                </c:pt>
                <c:pt idx="76">
                  <c:v>0</c:v>
                </c:pt>
                <c:pt idx="77">
                  <c:v>0</c:v>
                </c:pt>
                <c:pt idx="78">
                  <c:v>0</c:v>
                </c:pt>
                <c:pt idx="79">
                  <c:v>0</c:v>
                </c:pt>
                <c:pt idx="80">
                  <c:v>0</c:v>
                </c:pt>
                <c:pt idx="81">
                  <c:v>0</c:v>
                </c:pt>
                <c:pt idx="82">
                  <c:v>6.8</c:v>
                </c:pt>
                <c:pt idx="83">
                  <c:v>0</c:v>
                </c:pt>
                <c:pt idx="84">
                  <c:v>0</c:v>
                </c:pt>
                <c:pt idx="85">
                  <c:v>0</c:v>
                </c:pt>
                <c:pt idx="86">
                  <c:v>0.2</c:v>
                </c:pt>
                <c:pt idx="87">
                  <c:v>0</c:v>
                </c:pt>
                <c:pt idx="88">
                  <c:v>0</c:v>
                </c:pt>
                <c:pt idx="89">
                  <c:v>0</c:v>
                </c:pt>
                <c:pt idx="90">
                  <c:v>0</c:v>
                </c:pt>
                <c:pt idx="91">
                  <c:v>4.8</c:v>
                </c:pt>
                <c:pt idx="92">
                  <c:v>0</c:v>
                </c:pt>
                <c:pt idx="93">
                  <c:v>23.2</c:v>
                </c:pt>
                <c:pt idx="94">
                  <c:v>0</c:v>
                </c:pt>
                <c:pt idx="95">
                  <c:v>0</c:v>
                </c:pt>
                <c:pt idx="96">
                  <c:v>0</c:v>
                </c:pt>
                <c:pt idx="97">
                  <c:v>11.2</c:v>
                </c:pt>
                <c:pt idx="98">
                  <c:v>0</c:v>
                </c:pt>
                <c:pt idx="99">
                  <c:v>10</c:v>
                </c:pt>
                <c:pt idx="100">
                  <c:v>0</c:v>
                </c:pt>
                <c:pt idx="101">
                  <c:v>0</c:v>
                </c:pt>
                <c:pt idx="102">
                  <c:v>0</c:v>
                </c:pt>
                <c:pt idx="103">
                  <c:v>0</c:v>
                </c:pt>
                <c:pt idx="104">
                  <c:v>1.2</c:v>
                </c:pt>
                <c:pt idx="105">
                  <c:v>33.6</c:v>
                </c:pt>
                <c:pt idx="106">
                  <c:v>0</c:v>
                </c:pt>
                <c:pt idx="107">
                  <c:v>0</c:v>
                </c:pt>
                <c:pt idx="108">
                  <c:v>6.6</c:v>
                </c:pt>
                <c:pt idx="109">
                  <c:v>0</c:v>
                </c:pt>
                <c:pt idx="110">
                  <c:v>0</c:v>
                </c:pt>
                <c:pt idx="111">
                  <c:v>0</c:v>
                </c:pt>
                <c:pt idx="112">
                  <c:v>0</c:v>
                </c:pt>
                <c:pt idx="113">
                  <c:v>0</c:v>
                </c:pt>
                <c:pt idx="114">
                  <c:v>0</c:v>
                </c:pt>
                <c:pt idx="115">
                  <c:v>0</c:v>
                </c:pt>
                <c:pt idx="116">
                  <c:v>0</c:v>
                </c:pt>
                <c:pt idx="117">
                  <c:v>2.2000000000000002</c:v>
                </c:pt>
                <c:pt idx="118">
                  <c:v>0</c:v>
                </c:pt>
                <c:pt idx="119">
                  <c:v>7.2</c:v>
                </c:pt>
                <c:pt idx="120">
                  <c:v>0</c:v>
                </c:pt>
                <c:pt idx="121">
                  <c:v>0</c:v>
                </c:pt>
                <c:pt idx="122">
                  <c:v>0</c:v>
                </c:pt>
                <c:pt idx="123">
                  <c:v>28.8</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2.8</c:v>
                </c:pt>
                <c:pt idx="150">
                  <c:v>0</c:v>
                </c:pt>
                <c:pt idx="151">
                  <c:v>0</c:v>
                </c:pt>
                <c:pt idx="152">
                  <c:v>0.4</c:v>
                </c:pt>
                <c:pt idx="153">
                  <c:v>0</c:v>
                </c:pt>
                <c:pt idx="154">
                  <c:v>0</c:v>
                </c:pt>
                <c:pt idx="155">
                  <c:v>0</c:v>
                </c:pt>
                <c:pt idx="156">
                  <c:v>0</c:v>
                </c:pt>
                <c:pt idx="157">
                  <c:v>7.8</c:v>
                </c:pt>
                <c:pt idx="158">
                  <c:v>15.6</c:v>
                </c:pt>
                <c:pt idx="159">
                  <c:v>0</c:v>
                </c:pt>
                <c:pt idx="160">
                  <c:v>8</c:v>
                </c:pt>
                <c:pt idx="161">
                  <c:v>0</c:v>
                </c:pt>
                <c:pt idx="162">
                  <c:v>0</c:v>
                </c:pt>
                <c:pt idx="163">
                  <c:v>0</c:v>
                </c:pt>
                <c:pt idx="164">
                  <c:v>0</c:v>
                </c:pt>
                <c:pt idx="165">
                  <c:v>0</c:v>
                </c:pt>
                <c:pt idx="166">
                  <c:v>0</c:v>
                </c:pt>
                <c:pt idx="167">
                  <c:v>0</c:v>
                </c:pt>
                <c:pt idx="168">
                  <c:v>0</c:v>
                </c:pt>
                <c:pt idx="169">
                  <c:v>0</c:v>
                </c:pt>
                <c:pt idx="170">
                  <c:v>12.8</c:v>
                </c:pt>
                <c:pt idx="171">
                  <c:v>0</c:v>
                </c:pt>
                <c:pt idx="172">
                  <c:v>0.4</c:v>
                </c:pt>
                <c:pt idx="173">
                  <c:v>0</c:v>
                </c:pt>
                <c:pt idx="174">
                  <c:v>7.4</c:v>
                </c:pt>
                <c:pt idx="175">
                  <c:v>1.2</c:v>
                </c:pt>
                <c:pt idx="176">
                  <c:v>0</c:v>
                </c:pt>
                <c:pt idx="177">
                  <c:v>0</c:v>
                </c:pt>
                <c:pt idx="178">
                  <c:v>0.8</c:v>
                </c:pt>
                <c:pt idx="179">
                  <c:v>0</c:v>
                </c:pt>
                <c:pt idx="180">
                  <c:v>0</c:v>
                </c:pt>
                <c:pt idx="181">
                  <c:v>0</c:v>
                </c:pt>
                <c:pt idx="182">
                  <c:v>0</c:v>
                </c:pt>
                <c:pt idx="183">
                  <c:v>0</c:v>
                </c:pt>
                <c:pt idx="184">
                  <c:v>0.4</c:v>
                </c:pt>
                <c:pt idx="185">
                  <c:v>0</c:v>
                </c:pt>
                <c:pt idx="186">
                  <c:v>0</c:v>
                </c:pt>
                <c:pt idx="187">
                  <c:v>0</c:v>
                </c:pt>
                <c:pt idx="188">
                  <c:v>0.8</c:v>
                </c:pt>
                <c:pt idx="189">
                  <c:v>18.399999999999999</c:v>
                </c:pt>
                <c:pt idx="190">
                  <c:v>0</c:v>
                </c:pt>
                <c:pt idx="191">
                  <c:v>0.8</c:v>
                </c:pt>
                <c:pt idx="192">
                  <c:v>0</c:v>
                </c:pt>
                <c:pt idx="193">
                  <c:v>0</c:v>
                </c:pt>
                <c:pt idx="194">
                  <c:v>0.2</c:v>
                </c:pt>
                <c:pt idx="195">
                  <c:v>0</c:v>
                </c:pt>
                <c:pt idx="196">
                  <c:v>1.4</c:v>
                </c:pt>
                <c:pt idx="197">
                  <c:v>8.4</c:v>
                </c:pt>
                <c:pt idx="198">
                  <c:v>0.2</c:v>
                </c:pt>
                <c:pt idx="199">
                  <c:v>0</c:v>
                </c:pt>
                <c:pt idx="200">
                  <c:v>1.6</c:v>
                </c:pt>
                <c:pt idx="201">
                  <c:v>1.4</c:v>
                </c:pt>
                <c:pt idx="202">
                  <c:v>0</c:v>
                </c:pt>
                <c:pt idx="203">
                  <c:v>22.2</c:v>
                </c:pt>
                <c:pt idx="204">
                  <c:v>0.4</c:v>
                </c:pt>
                <c:pt idx="205">
                  <c:v>0</c:v>
                </c:pt>
                <c:pt idx="206">
                  <c:v>31.2</c:v>
                </c:pt>
                <c:pt idx="207">
                  <c:v>0.2</c:v>
                </c:pt>
                <c:pt idx="208">
                  <c:v>0</c:v>
                </c:pt>
                <c:pt idx="209">
                  <c:v>0</c:v>
                </c:pt>
                <c:pt idx="210">
                  <c:v>0</c:v>
                </c:pt>
                <c:pt idx="211">
                  <c:v>6.8</c:v>
                </c:pt>
                <c:pt idx="212">
                  <c:v>0</c:v>
                </c:pt>
                <c:pt idx="213">
                  <c:v>0</c:v>
                </c:pt>
              </c:numCache>
            </c:numRef>
          </c:val>
          <c:extLst>
            <c:ext xmlns:c16="http://schemas.microsoft.com/office/drawing/2014/chart" uri="{C3380CC4-5D6E-409C-BE32-E72D297353CC}">
              <c16:uniqueId val="{00000000-F852-44A3-80D7-FF86C84E3CF0}"/>
            </c:ext>
          </c:extLst>
        </c:ser>
        <c:dLbls>
          <c:showLegendKey val="0"/>
          <c:showVal val="0"/>
          <c:showCatName val="0"/>
          <c:showSerName val="0"/>
          <c:showPercent val="0"/>
          <c:showBubbleSize val="0"/>
        </c:dLbls>
        <c:gapWidth val="150"/>
        <c:overlap val="100"/>
        <c:axId val="104430592"/>
        <c:axId val="104436480"/>
      </c:barChart>
      <c:lineChart>
        <c:grouping val="standard"/>
        <c:varyColors val="0"/>
        <c:ser>
          <c:idx val="1"/>
          <c:order val="0"/>
          <c:spPr>
            <a:ln w="12700"/>
          </c:spPr>
          <c:marker>
            <c:symbol val="none"/>
          </c:marker>
          <c:cat>
            <c:numRef>
              <c:f>'2019'!$C$94:$C$307</c:f>
              <c:numCache>
                <c:formatCode>General</c:formatCode>
                <c:ptCount val="214"/>
                <c:pt idx="0">
                  <c:v>91</c:v>
                </c:pt>
                <c:pt idx="1">
                  <c:v>92</c:v>
                </c:pt>
                <c:pt idx="2">
                  <c:v>93</c:v>
                </c:pt>
                <c:pt idx="3">
                  <c:v>94</c:v>
                </c:pt>
                <c:pt idx="4">
                  <c:v>95</c:v>
                </c:pt>
                <c:pt idx="5">
                  <c:v>96</c:v>
                </c:pt>
                <c:pt idx="6">
                  <c:v>97</c:v>
                </c:pt>
                <c:pt idx="7">
                  <c:v>98</c:v>
                </c:pt>
                <c:pt idx="8">
                  <c:v>99</c:v>
                </c:pt>
                <c:pt idx="9">
                  <c:v>100</c:v>
                </c:pt>
                <c:pt idx="10">
                  <c:v>101</c:v>
                </c:pt>
                <c:pt idx="11">
                  <c:v>102</c:v>
                </c:pt>
                <c:pt idx="12">
                  <c:v>103</c:v>
                </c:pt>
                <c:pt idx="13">
                  <c:v>104</c:v>
                </c:pt>
                <c:pt idx="14">
                  <c:v>105</c:v>
                </c:pt>
                <c:pt idx="15">
                  <c:v>106</c:v>
                </c:pt>
                <c:pt idx="16">
                  <c:v>107</c:v>
                </c:pt>
                <c:pt idx="17">
                  <c:v>108</c:v>
                </c:pt>
                <c:pt idx="18">
                  <c:v>109</c:v>
                </c:pt>
                <c:pt idx="19">
                  <c:v>110</c:v>
                </c:pt>
                <c:pt idx="20">
                  <c:v>111</c:v>
                </c:pt>
                <c:pt idx="21">
                  <c:v>112</c:v>
                </c:pt>
                <c:pt idx="22">
                  <c:v>113</c:v>
                </c:pt>
                <c:pt idx="23">
                  <c:v>114</c:v>
                </c:pt>
                <c:pt idx="24">
                  <c:v>115</c:v>
                </c:pt>
                <c:pt idx="25">
                  <c:v>116</c:v>
                </c:pt>
                <c:pt idx="26">
                  <c:v>117</c:v>
                </c:pt>
                <c:pt idx="27">
                  <c:v>118</c:v>
                </c:pt>
                <c:pt idx="28">
                  <c:v>119</c:v>
                </c:pt>
                <c:pt idx="29">
                  <c:v>120</c:v>
                </c:pt>
                <c:pt idx="30">
                  <c:v>121</c:v>
                </c:pt>
                <c:pt idx="31">
                  <c:v>122</c:v>
                </c:pt>
                <c:pt idx="32">
                  <c:v>123</c:v>
                </c:pt>
                <c:pt idx="33">
                  <c:v>124</c:v>
                </c:pt>
                <c:pt idx="34">
                  <c:v>125</c:v>
                </c:pt>
                <c:pt idx="35">
                  <c:v>126</c:v>
                </c:pt>
                <c:pt idx="36">
                  <c:v>127</c:v>
                </c:pt>
                <c:pt idx="37">
                  <c:v>128</c:v>
                </c:pt>
                <c:pt idx="38">
                  <c:v>129</c:v>
                </c:pt>
                <c:pt idx="39">
                  <c:v>130</c:v>
                </c:pt>
                <c:pt idx="40">
                  <c:v>131</c:v>
                </c:pt>
                <c:pt idx="41">
                  <c:v>132</c:v>
                </c:pt>
                <c:pt idx="42">
                  <c:v>133</c:v>
                </c:pt>
                <c:pt idx="43">
                  <c:v>134</c:v>
                </c:pt>
                <c:pt idx="44">
                  <c:v>135</c:v>
                </c:pt>
                <c:pt idx="45">
                  <c:v>136</c:v>
                </c:pt>
                <c:pt idx="46">
                  <c:v>137</c:v>
                </c:pt>
                <c:pt idx="47">
                  <c:v>138</c:v>
                </c:pt>
                <c:pt idx="48">
                  <c:v>139</c:v>
                </c:pt>
                <c:pt idx="49">
                  <c:v>140</c:v>
                </c:pt>
                <c:pt idx="50">
                  <c:v>141</c:v>
                </c:pt>
                <c:pt idx="51">
                  <c:v>142</c:v>
                </c:pt>
                <c:pt idx="52">
                  <c:v>143</c:v>
                </c:pt>
                <c:pt idx="53">
                  <c:v>144</c:v>
                </c:pt>
                <c:pt idx="54">
                  <c:v>145</c:v>
                </c:pt>
                <c:pt idx="55">
                  <c:v>146</c:v>
                </c:pt>
                <c:pt idx="56">
                  <c:v>147</c:v>
                </c:pt>
                <c:pt idx="57">
                  <c:v>148</c:v>
                </c:pt>
                <c:pt idx="58">
                  <c:v>149</c:v>
                </c:pt>
                <c:pt idx="59">
                  <c:v>150</c:v>
                </c:pt>
                <c:pt idx="60">
                  <c:v>151</c:v>
                </c:pt>
                <c:pt idx="61">
                  <c:v>152</c:v>
                </c:pt>
                <c:pt idx="62">
                  <c:v>153</c:v>
                </c:pt>
                <c:pt idx="63">
                  <c:v>154</c:v>
                </c:pt>
                <c:pt idx="64">
                  <c:v>155</c:v>
                </c:pt>
                <c:pt idx="65">
                  <c:v>156</c:v>
                </c:pt>
                <c:pt idx="66">
                  <c:v>157</c:v>
                </c:pt>
                <c:pt idx="67">
                  <c:v>158</c:v>
                </c:pt>
                <c:pt idx="68">
                  <c:v>159</c:v>
                </c:pt>
                <c:pt idx="69">
                  <c:v>160</c:v>
                </c:pt>
                <c:pt idx="70">
                  <c:v>161</c:v>
                </c:pt>
                <c:pt idx="71">
                  <c:v>162</c:v>
                </c:pt>
                <c:pt idx="72">
                  <c:v>163</c:v>
                </c:pt>
                <c:pt idx="73">
                  <c:v>164</c:v>
                </c:pt>
                <c:pt idx="74">
                  <c:v>165</c:v>
                </c:pt>
                <c:pt idx="75">
                  <c:v>166</c:v>
                </c:pt>
                <c:pt idx="76">
                  <c:v>167</c:v>
                </c:pt>
                <c:pt idx="77">
                  <c:v>168</c:v>
                </c:pt>
                <c:pt idx="78">
                  <c:v>169</c:v>
                </c:pt>
                <c:pt idx="79">
                  <c:v>170</c:v>
                </c:pt>
                <c:pt idx="80">
                  <c:v>171</c:v>
                </c:pt>
                <c:pt idx="81">
                  <c:v>172</c:v>
                </c:pt>
                <c:pt idx="82">
                  <c:v>173</c:v>
                </c:pt>
                <c:pt idx="83">
                  <c:v>174</c:v>
                </c:pt>
                <c:pt idx="84">
                  <c:v>175</c:v>
                </c:pt>
                <c:pt idx="85">
                  <c:v>176</c:v>
                </c:pt>
                <c:pt idx="86">
                  <c:v>177</c:v>
                </c:pt>
                <c:pt idx="87">
                  <c:v>178</c:v>
                </c:pt>
                <c:pt idx="88">
                  <c:v>179</c:v>
                </c:pt>
                <c:pt idx="89">
                  <c:v>180</c:v>
                </c:pt>
                <c:pt idx="90">
                  <c:v>181</c:v>
                </c:pt>
                <c:pt idx="91">
                  <c:v>182</c:v>
                </c:pt>
                <c:pt idx="92">
                  <c:v>183</c:v>
                </c:pt>
                <c:pt idx="93">
                  <c:v>184</c:v>
                </c:pt>
                <c:pt idx="94">
                  <c:v>185</c:v>
                </c:pt>
                <c:pt idx="95">
                  <c:v>186</c:v>
                </c:pt>
                <c:pt idx="96">
                  <c:v>187</c:v>
                </c:pt>
                <c:pt idx="97">
                  <c:v>188</c:v>
                </c:pt>
                <c:pt idx="98">
                  <c:v>189</c:v>
                </c:pt>
                <c:pt idx="99">
                  <c:v>190</c:v>
                </c:pt>
                <c:pt idx="100">
                  <c:v>191</c:v>
                </c:pt>
                <c:pt idx="101">
                  <c:v>192</c:v>
                </c:pt>
                <c:pt idx="102">
                  <c:v>193</c:v>
                </c:pt>
                <c:pt idx="103">
                  <c:v>194</c:v>
                </c:pt>
                <c:pt idx="104">
                  <c:v>195</c:v>
                </c:pt>
                <c:pt idx="105">
                  <c:v>196</c:v>
                </c:pt>
                <c:pt idx="106">
                  <c:v>197</c:v>
                </c:pt>
                <c:pt idx="107">
                  <c:v>198</c:v>
                </c:pt>
                <c:pt idx="108">
                  <c:v>199</c:v>
                </c:pt>
                <c:pt idx="109">
                  <c:v>200</c:v>
                </c:pt>
                <c:pt idx="110">
                  <c:v>201</c:v>
                </c:pt>
                <c:pt idx="111">
                  <c:v>202</c:v>
                </c:pt>
                <c:pt idx="112">
                  <c:v>203</c:v>
                </c:pt>
                <c:pt idx="113">
                  <c:v>204</c:v>
                </c:pt>
                <c:pt idx="114">
                  <c:v>205</c:v>
                </c:pt>
                <c:pt idx="115">
                  <c:v>206</c:v>
                </c:pt>
                <c:pt idx="116">
                  <c:v>207</c:v>
                </c:pt>
                <c:pt idx="117">
                  <c:v>208</c:v>
                </c:pt>
                <c:pt idx="118">
                  <c:v>209</c:v>
                </c:pt>
                <c:pt idx="119">
                  <c:v>210</c:v>
                </c:pt>
                <c:pt idx="120">
                  <c:v>211</c:v>
                </c:pt>
                <c:pt idx="121">
                  <c:v>212</c:v>
                </c:pt>
                <c:pt idx="122">
                  <c:v>213</c:v>
                </c:pt>
                <c:pt idx="123">
                  <c:v>214</c:v>
                </c:pt>
                <c:pt idx="124">
                  <c:v>215</c:v>
                </c:pt>
                <c:pt idx="125">
                  <c:v>216</c:v>
                </c:pt>
                <c:pt idx="126">
                  <c:v>217</c:v>
                </c:pt>
                <c:pt idx="127">
                  <c:v>218</c:v>
                </c:pt>
                <c:pt idx="128">
                  <c:v>219</c:v>
                </c:pt>
                <c:pt idx="129">
                  <c:v>220</c:v>
                </c:pt>
                <c:pt idx="130">
                  <c:v>221</c:v>
                </c:pt>
                <c:pt idx="131">
                  <c:v>222</c:v>
                </c:pt>
                <c:pt idx="132">
                  <c:v>223</c:v>
                </c:pt>
                <c:pt idx="133">
                  <c:v>224</c:v>
                </c:pt>
                <c:pt idx="134">
                  <c:v>225</c:v>
                </c:pt>
                <c:pt idx="135">
                  <c:v>226</c:v>
                </c:pt>
                <c:pt idx="136">
                  <c:v>227</c:v>
                </c:pt>
                <c:pt idx="137">
                  <c:v>228</c:v>
                </c:pt>
                <c:pt idx="138">
                  <c:v>229</c:v>
                </c:pt>
                <c:pt idx="139">
                  <c:v>230</c:v>
                </c:pt>
                <c:pt idx="140">
                  <c:v>231</c:v>
                </c:pt>
                <c:pt idx="141">
                  <c:v>232</c:v>
                </c:pt>
                <c:pt idx="142">
                  <c:v>233</c:v>
                </c:pt>
                <c:pt idx="143">
                  <c:v>234</c:v>
                </c:pt>
                <c:pt idx="144">
                  <c:v>235</c:v>
                </c:pt>
                <c:pt idx="145">
                  <c:v>236</c:v>
                </c:pt>
                <c:pt idx="146">
                  <c:v>237</c:v>
                </c:pt>
                <c:pt idx="147">
                  <c:v>238</c:v>
                </c:pt>
                <c:pt idx="148">
                  <c:v>239</c:v>
                </c:pt>
                <c:pt idx="149">
                  <c:v>240</c:v>
                </c:pt>
                <c:pt idx="150">
                  <c:v>241</c:v>
                </c:pt>
                <c:pt idx="151">
                  <c:v>242</c:v>
                </c:pt>
                <c:pt idx="152">
                  <c:v>243</c:v>
                </c:pt>
                <c:pt idx="153">
                  <c:v>244</c:v>
                </c:pt>
                <c:pt idx="154">
                  <c:v>245</c:v>
                </c:pt>
                <c:pt idx="155">
                  <c:v>246</c:v>
                </c:pt>
                <c:pt idx="156">
                  <c:v>247</c:v>
                </c:pt>
                <c:pt idx="157">
                  <c:v>248</c:v>
                </c:pt>
                <c:pt idx="158">
                  <c:v>249</c:v>
                </c:pt>
                <c:pt idx="159">
                  <c:v>250</c:v>
                </c:pt>
                <c:pt idx="160">
                  <c:v>251</c:v>
                </c:pt>
                <c:pt idx="161">
                  <c:v>252</c:v>
                </c:pt>
                <c:pt idx="162">
                  <c:v>253</c:v>
                </c:pt>
                <c:pt idx="163">
                  <c:v>254</c:v>
                </c:pt>
                <c:pt idx="164">
                  <c:v>255</c:v>
                </c:pt>
                <c:pt idx="165">
                  <c:v>256</c:v>
                </c:pt>
                <c:pt idx="166">
                  <c:v>257</c:v>
                </c:pt>
                <c:pt idx="167">
                  <c:v>258</c:v>
                </c:pt>
                <c:pt idx="168">
                  <c:v>259</c:v>
                </c:pt>
                <c:pt idx="169">
                  <c:v>260</c:v>
                </c:pt>
                <c:pt idx="170">
                  <c:v>261</c:v>
                </c:pt>
                <c:pt idx="171">
                  <c:v>262</c:v>
                </c:pt>
                <c:pt idx="172">
                  <c:v>263</c:v>
                </c:pt>
                <c:pt idx="173">
                  <c:v>264</c:v>
                </c:pt>
                <c:pt idx="174">
                  <c:v>265</c:v>
                </c:pt>
                <c:pt idx="175">
                  <c:v>266</c:v>
                </c:pt>
                <c:pt idx="176">
                  <c:v>267</c:v>
                </c:pt>
                <c:pt idx="177">
                  <c:v>268</c:v>
                </c:pt>
                <c:pt idx="178">
                  <c:v>269</c:v>
                </c:pt>
                <c:pt idx="179">
                  <c:v>270</c:v>
                </c:pt>
                <c:pt idx="180">
                  <c:v>271</c:v>
                </c:pt>
                <c:pt idx="181">
                  <c:v>272</c:v>
                </c:pt>
                <c:pt idx="182">
                  <c:v>273</c:v>
                </c:pt>
                <c:pt idx="183">
                  <c:v>274</c:v>
                </c:pt>
                <c:pt idx="184">
                  <c:v>275</c:v>
                </c:pt>
                <c:pt idx="185">
                  <c:v>276</c:v>
                </c:pt>
                <c:pt idx="186">
                  <c:v>277</c:v>
                </c:pt>
                <c:pt idx="187">
                  <c:v>278</c:v>
                </c:pt>
                <c:pt idx="188">
                  <c:v>279</c:v>
                </c:pt>
                <c:pt idx="189">
                  <c:v>280</c:v>
                </c:pt>
                <c:pt idx="190">
                  <c:v>281</c:v>
                </c:pt>
                <c:pt idx="191">
                  <c:v>282</c:v>
                </c:pt>
                <c:pt idx="192">
                  <c:v>283</c:v>
                </c:pt>
                <c:pt idx="193">
                  <c:v>284</c:v>
                </c:pt>
                <c:pt idx="194">
                  <c:v>285</c:v>
                </c:pt>
                <c:pt idx="195">
                  <c:v>286</c:v>
                </c:pt>
                <c:pt idx="196">
                  <c:v>287</c:v>
                </c:pt>
                <c:pt idx="197">
                  <c:v>288</c:v>
                </c:pt>
                <c:pt idx="198">
                  <c:v>289</c:v>
                </c:pt>
                <c:pt idx="199">
                  <c:v>290</c:v>
                </c:pt>
                <c:pt idx="200">
                  <c:v>291</c:v>
                </c:pt>
                <c:pt idx="201">
                  <c:v>292</c:v>
                </c:pt>
                <c:pt idx="202">
                  <c:v>293</c:v>
                </c:pt>
                <c:pt idx="203">
                  <c:v>294</c:v>
                </c:pt>
                <c:pt idx="204">
                  <c:v>295</c:v>
                </c:pt>
                <c:pt idx="205">
                  <c:v>296</c:v>
                </c:pt>
                <c:pt idx="206">
                  <c:v>297</c:v>
                </c:pt>
                <c:pt idx="207">
                  <c:v>298</c:v>
                </c:pt>
                <c:pt idx="208">
                  <c:v>299</c:v>
                </c:pt>
                <c:pt idx="209">
                  <c:v>300</c:v>
                </c:pt>
                <c:pt idx="210">
                  <c:v>301</c:v>
                </c:pt>
                <c:pt idx="211">
                  <c:v>302</c:v>
                </c:pt>
                <c:pt idx="212">
                  <c:v>303</c:v>
                </c:pt>
                <c:pt idx="213">
                  <c:v>304</c:v>
                </c:pt>
              </c:numCache>
            </c:numRef>
          </c:cat>
          <c:val>
            <c:numRef>
              <c:f>'2019'!$D$94:$D$307</c:f>
              <c:numCache>
                <c:formatCode>0.00</c:formatCode>
                <c:ptCount val="214"/>
                <c:pt idx="0">
                  <c:v>9.8000000000000007</c:v>
                </c:pt>
                <c:pt idx="1">
                  <c:v>9.6</c:v>
                </c:pt>
                <c:pt idx="2">
                  <c:v>6.3</c:v>
                </c:pt>
                <c:pt idx="3">
                  <c:v>6.6</c:v>
                </c:pt>
                <c:pt idx="4">
                  <c:v>6.8</c:v>
                </c:pt>
                <c:pt idx="5">
                  <c:v>8.1999999999999993</c:v>
                </c:pt>
                <c:pt idx="6">
                  <c:v>6.8</c:v>
                </c:pt>
                <c:pt idx="7">
                  <c:v>6.8</c:v>
                </c:pt>
                <c:pt idx="8">
                  <c:v>8.6</c:v>
                </c:pt>
                <c:pt idx="9">
                  <c:v>9.3000000000000007</c:v>
                </c:pt>
                <c:pt idx="10">
                  <c:v>8.5</c:v>
                </c:pt>
                <c:pt idx="11">
                  <c:v>8.6999999999999993</c:v>
                </c:pt>
                <c:pt idx="12">
                  <c:v>7.7</c:v>
                </c:pt>
                <c:pt idx="13">
                  <c:v>5.9</c:v>
                </c:pt>
                <c:pt idx="14">
                  <c:v>7.2</c:v>
                </c:pt>
                <c:pt idx="15">
                  <c:v>9.4</c:v>
                </c:pt>
                <c:pt idx="16">
                  <c:v>9.9</c:v>
                </c:pt>
                <c:pt idx="17">
                  <c:v>10.9</c:v>
                </c:pt>
                <c:pt idx="18">
                  <c:v>8</c:v>
                </c:pt>
                <c:pt idx="19">
                  <c:v>10.5</c:v>
                </c:pt>
                <c:pt idx="20">
                  <c:v>11.2</c:v>
                </c:pt>
                <c:pt idx="21">
                  <c:v>10.5</c:v>
                </c:pt>
                <c:pt idx="22">
                  <c:v>11</c:v>
                </c:pt>
                <c:pt idx="23">
                  <c:v>12.1</c:v>
                </c:pt>
                <c:pt idx="24">
                  <c:v>9.9</c:v>
                </c:pt>
                <c:pt idx="25">
                  <c:v>11.1</c:v>
                </c:pt>
                <c:pt idx="26">
                  <c:v>11</c:v>
                </c:pt>
                <c:pt idx="27">
                  <c:v>9.1</c:v>
                </c:pt>
                <c:pt idx="28">
                  <c:v>5.3</c:v>
                </c:pt>
                <c:pt idx="29">
                  <c:v>10.199999999999999</c:v>
                </c:pt>
                <c:pt idx="30">
                  <c:v>8.6999999999999993</c:v>
                </c:pt>
                <c:pt idx="31">
                  <c:v>8.6</c:v>
                </c:pt>
                <c:pt idx="32">
                  <c:v>9.6999999999999993</c:v>
                </c:pt>
                <c:pt idx="33">
                  <c:v>9.6999999999999993</c:v>
                </c:pt>
                <c:pt idx="34">
                  <c:v>5.2</c:v>
                </c:pt>
                <c:pt idx="35">
                  <c:v>3.5</c:v>
                </c:pt>
                <c:pt idx="36">
                  <c:v>7.2</c:v>
                </c:pt>
                <c:pt idx="37">
                  <c:v>8.1999999999999993</c:v>
                </c:pt>
                <c:pt idx="38">
                  <c:v>8.6999999999999993</c:v>
                </c:pt>
                <c:pt idx="39">
                  <c:v>9.4</c:v>
                </c:pt>
                <c:pt idx="40">
                  <c:v>10.3</c:v>
                </c:pt>
                <c:pt idx="41">
                  <c:v>10.3</c:v>
                </c:pt>
                <c:pt idx="42">
                  <c:v>11.7</c:v>
                </c:pt>
                <c:pt idx="43">
                  <c:v>7.5</c:v>
                </c:pt>
                <c:pt idx="44">
                  <c:v>3.3</c:v>
                </c:pt>
                <c:pt idx="45">
                  <c:v>6.7</c:v>
                </c:pt>
                <c:pt idx="46">
                  <c:v>7.8</c:v>
                </c:pt>
                <c:pt idx="47">
                  <c:v>9.9</c:v>
                </c:pt>
                <c:pt idx="48">
                  <c:v>10.4</c:v>
                </c:pt>
                <c:pt idx="49">
                  <c:v>11</c:v>
                </c:pt>
                <c:pt idx="50">
                  <c:v>9.6</c:v>
                </c:pt>
                <c:pt idx="51">
                  <c:v>11</c:v>
                </c:pt>
                <c:pt idx="52">
                  <c:v>12.6</c:v>
                </c:pt>
                <c:pt idx="53">
                  <c:v>11.4</c:v>
                </c:pt>
                <c:pt idx="54">
                  <c:v>12.2</c:v>
                </c:pt>
                <c:pt idx="55">
                  <c:v>11.7</c:v>
                </c:pt>
                <c:pt idx="56">
                  <c:v>13.5</c:v>
                </c:pt>
                <c:pt idx="57">
                  <c:v>10.8</c:v>
                </c:pt>
                <c:pt idx="58">
                  <c:v>10.9</c:v>
                </c:pt>
                <c:pt idx="59">
                  <c:v>11.3</c:v>
                </c:pt>
                <c:pt idx="60">
                  <c:v>9.4</c:v>
                </c:pt>
                <c:pt idx="61">
                  <c:v>12.6</c:v>
                </c:pt>
                <c:pt idx="62">
                  <c:v>14.7</c:v>
                </c:pt>
                <c:pt idx="63">
                  <c:v>17.100000000000001</c:v>
                </c:pt>
                <c:pt idx="64">
                  <c:v>17.7</c:v>
                </c:pt>
                <c:pt idx="65">
                  <c:v>14.9</c:v>
                </c:pt>
                <c:pt idx="66">
                  <c:v>15.8</c:v>
                </c:pt>
                <c:pt idx="67">
                  <c:v>13.1</c:v>
                </c:pt>
                <c:pt idx="68">
                  <c:v>16.600000000000001</c:v>
                </c:pt>
                <c:pt idx="69">
                  <c:v>14.1</c:v>
                </c:pt>
                <c:pt idx="70">
                  <c:v>18.3</c:v>
                </c:pt>
                <c:pt idx="71">
                  <c:v>15.9</c:v>
                </c:pt>
                <c:pt idx="72">
                  <c:v>13.7</c:v>
                </c:pt>
                <c:pt idx="73">
                  <c:v>10.4</c:v>
                </c:pt>
                <c:pt idx="74">
                  <c:v>15.7</c:v>
                </c:pt>
                <c:pt idx="75">
                  <c:v>17.100000000000001</c:v>
                </c:pt>
                <c:pt idx="76">
                  <c:v>16.3</c:v>
                </c:pt>
                <c:pt idx="77">
                  <c:v>17.3</c:v>
                </c:pt>
                <c:pt idx="78">
                  <c:v>17.2</c:v>
                </c:pt>
                <c:pt idx="79">
                  <c:v>19.399999999999999</c:v>
                </c:pt>
                <c:pt idx="80">
                  <c:v>17.5</c:v>
                </c:pt>
                <c:pt idx="81">
                  <c:v>16.600000000000001</c:v>
                </c:pt>
                <c:pt idx="82">
                  <c:v>16.399999999999999</c:v>
                </c:pt>
                <c:pt idx="83">
                  <c:v>17.399999999999999</c:v>
                </c:pt>
                <c:pt idx="84">
                  <c:v>17.5</c:v>
                </c:pt>
                <c:pt idx="85">
                  <c:v>20.7</c:v>
                </c:pt>
                <c:pt idx="86">
                  <c:v>21</c:v>
                </c:pt>
                <c:pt idx="87">
                  <c:v>23.9</c:v>
                </c:pt>
                <c:pt idx="88">
                  <c:v>24.2</c:v>
                </c:pt>
                <c:pt idx="89">
                  <c:v>21.7</c:v>
                </c:pt>
                <c:pt idx="90">
                  <c:v>19.399999999999999</c:v>
                </c:pt>
                <c:pt idx="91">
                  <c:v>20.7</c:v>
                </c:pt>
                <c:pt idx="92">
                  <c:v>22.1</c:v>
                </c:pt>
                <c:pt idx="93">
                  <c:v>17</c:v>
                </c:pt>
                <c:pt idx="94">
                  <c:v>17.399999999999999</c:v>
                </c:pt>
                <c:pt idx="95">
                  <c:v>18.7</c:v>
                </c:pt>
                <c:pt idx="96">
                  <c:v>19.2</c:v>
                </c:pt>
                <c:pt idx="97">
                  <c:v>20.2</c:v>
                </c:pt>
                <c:pt idx="98">
                  <c:v>19.100000000000001</c:v>
                </c:pt>
                <c:pt idx="99">
                  <c:v>17.8</c:v>
                </c:pt>
                <c:pt idx="100">
                  <c:v>18.399999999999999</c:v>
                </c:pt>
                <c:pt idx="101">
                  <c:v>16.5</c:v>
                </c:pt>
                <c:pt idx="102">
                  <c:v>16.8</c:v>
                </c:pt>
                <c:pt idx="103">
                  <c:v>16.3</c:v>
                </c:pt>
                <c:pt idx="104">
                  <c:v>14.4</c:v>
                </c:pt>
                <c:pt idx="105">
                  <c:v>15.5</c:v>
                </c:pt>
                <c:pt idx="106">
                  <c:v>15.4</c:v>
                </c:pt>
                <c:pt idx="107">
                  <c:v>15</c:v>
                </c:pt>
                <c:pt idx="108">
                  <c:v>16.399999999999999</c:v>
                </c:pt>
                <c:pt idx="109">
                  <c:v>16.7</c:v>
                </c:pt>
                <c:pt idx="110">
                  <c:v>19.2</c:v>
                </c:pt>
                <c:pt idx="111">
                  <c:v>18.8</c:v>
                </c:pt>
                <c:pt idx="112">
                  <c:v>19.3</c:v>
                </c:pt>
                <c:pt idx="113">
                  <c:v>21.1</c:v>
                </c:pt>
                <c:pt idx="114">
                  <c:v>22.3</c:v>
                </c:pt>
                <c:pt idx="115">
                  <c:v>22.4</c:v>
                </c:pt>
                <c:pt idx="116">
                  <c:v>21.7</c:v>
                </c:pt>
                <c:pt idx="117">
                  <c:v>17.899999999999999</c:v>
                </c:pt>
                <c:pt idx="118">
                  <c:v>16.3</c:v>
                </c:pt>
                <c:pt idx="119">
                  <c:v>22.6</c:v>
                </c:pt>
                <c:pt idx="120">
                  <c:v>17.399999999999999</c:v>
                </c:pt>
                <c:pt idx="121">
                  <c:v>18.600000000000001</c:v>
                </c:pt>
                <c:pt idx="122">
                  <c:v>18.8</c:v>
                </c:pt>
                <c:pt idx="123">
                  <c:v>15.8</c:v>
                </c:pt>
                <c:pt idx="124">
                  <c:v>15.1</c:v>
                </c:pt>
                <c:pt idx="125">
                  <c:v>16.399999999999999</c:v>
                </c:pt>
                <c:pt idx="126">
                  <c:v>16.5</c:v>
                </c:pt>
                <c:pt idx="127">
                  <c:v>18.899999999999999</c:v>
                </c:pt>
                <c:pt idx="128">
                  <c:v>18.899999999999999</c:v>
                </c:pt>
                <c:pt idx="129">
                  <c:v>18.3</c:v>
                </c:pt>
                <c:pt idx="130">
                  <c:v>20.2</c:v>
                </c:pt>
                <c:pt idx="131">
                  <c:v>21.4</c:v>
                </c:pt>
                <c:pt idx="132">
                  <c:v>19.100000000000001</c:v>
                </c:pt>
                <c:pt idx="133">
                  <c:v>19.7</c:v>
                </c:pt>
                <c:pt idx="134">
                  <c:v>19.8</c:v>
                </c:pt>
                <c:pt idx="135">
                  <c:v>18.600000000000001</c:v>
                </c:pt>
                <c:pt idx="136">
                  <c:v>14.9</c:v>
                </c:pt>
                <c:pt idx="137">
                  <c:v>16.600000000000001</c:v>
                </c:pt>
                <c:pt idx="138">
                  <c:v>16.600000000000001</c:v>
                </c:pt>
                <c:pt idx="139">
                  <c:v>17.8</c:v>
                </c:pt>
                <c:pt idx="140">
                  <c:v>18.7</c:v>
                </c:pt>
                <c:pt idx="141">
                  <c:v>20.399999999999999</c:v>
                </c:pt>
                <c:pt idx="142">
                  <c:v>19</c:v>
                </c:pt>
                <c:pt idx="143">
                  <c:v>20</c:v>
                </c:pt>
                <c:pt idx="144">
                  <c:v>18.2</c:v>
                </c:pt>
                <c:pt idx="145">
                  <c:v>17.899999999999999</c:v>
                </c:pt>
                <c:pt idx="146">
                  <c:v>18</c:v>
                </c:pt>
                <c:pt idx="147">
                  <c:v>18.3</c:v>
                </c:pt>
                <c:pt idx="148">
                  <c:v>18.600000000000001</c:v>
                </c:pt>
                <c:pt idx="149">
                  <c:v>19.3</c:v>
                </c:pt>
                <c:pt idx="150">
                  <c:v>19.3</c:v>
                </c:pt>
                <c:pt idx="151">
                  <c:v>18.8</c:v>
                </c:pt>
                <c:pt idx="152">
                  <c:v>19.8</c:v>
                </c:pt>
                <c:pt idx="153">
                  <c:v>18.399999999999999</c:v>
                </c:pt>
                <c:pt idx="154">
                  <c:v>19.5</c:v>
                </c:pt>
                <c:pt idx="155">
                  <c:v>18.8</c:v>
                </c:pt>
                <c:pt idx="156">
                  <c:v>15.1</c:v>
                </c:pt>
                <c:pt idx="157">
                  <c:v>15.7</c:v>
                </c:pt>
                <c:pt idx="158">
                  <c:v>12.6</c:v>
                </c:pt>
                <c:pt idx="159">
                  <c:v>11.9</c:v>
                </c:pt>
                <c:pt idx="160">
                  <c:v>12</c:v>
                </c:pt>
                <c:pt idx="161">
                  <c:v>11.2</c:v>
                </c:pt>
                <c:pt idx="162">
                  <c:v>11.5</c:v>
                </c:pt>
                <c:pt idx="163">
                  <c:v>13.5</c:v>
                </c:pt>
                <c:pt idx="164">
                  <c:v>14.8</c:v>
                </c:pt>
                <c:pt idx="165">
                  <c:v>14.3</c:v>
                </c:pt>
                <c:pt idx="166">
                  <c:v>14.8</c:v>
                </c:pt>
                <c:pt idx="167">
                  <c:v>15.5</c:v>
                </c:pt>
                <c:pt idx="168">
                  <c:v>15.8</c:v>
                </c:pt>
                <c:pt idx="169">
                  <c:v>16.5</c:v>
                </c:pt>
                <c:pt idx="170">
                  <c:v>16.5</c:v>
                </c:pt>
                <c:pt idx="171">
                  <c:v>13.7</c:v>
                </c:pt>
                <c:pt idx="172">
                  <c:v>12.3</c:v>
                </c:pt>
                <c:pt idx="173">
                  <c:v>10.1</c:v>
                </c:pt>
                <c:pt idx="174">
                  <c:v>12.2</c:v>
                </c:pt>
                <c:pt idx="175">
                  <c:v>12.3</c:v>
                </c:pt>
                <c:pt idx="176">
                  <c:v>13.8</c:v>
                </c:pt>
                <c:pt idx="177">
                  <c:v>14.9</c:v>
                </c:pt>
                <c:pt idx="178">
                  <c:v>13.8</c:v>
                </c:pt>
                <c:pt idx="179">
                  <c:v>15</c:v>
                </c:pt>
                <c:pt idx="180">
                  <c:v>15.3</c:v>
                </c:pt>
                <c:pt idx="181">
                  <c:v>14.3</c:v>
                </c:pt>
                <c:pt idx="182">
                  <c:v>14.1</c:v>
                </c:pt>
                <c:pt idx="183">
                  <c:v>15</c:v>
                </c:pt>
                <c:pt idx="184">
                  <c:v>15.3</c:v>
                </c:pt>
                <c:pt idx="185">
                  <c:v>9.5</c:v>
                </c:pt>
                <c:pt idx="186">
                  <c:v>5.6</c:v>
                </c:pt>
                <c:pt idx="187">
                  <c:v>10.1</c:v>
                </c:pt>
                <c:pt idx="188">
                  <c:v>8.8000000000000007</c:v>
                </c:pt>
                <c:pt idx="189">
                  <c:v>10</c:v>
                </c:pt>
                <c:pt idx="190">
                  <c:v>6.7</c:v>
                </c:pt>
                <c:pt idx="191">
                  <c:v>11.3</c:v>
                </c:pt>
                <c:pt idx="192">
                  <c:v>11.9</c:v>
                </c:pt>
                <c:pt idx="193">
                  <c:v>9.1</c:v>
                </c:pt>
                <c:pt idx="194">
                  <c:v>10.4</c:v>
                </c:pt>
                <c:pt idx="195">
                  <c:v>12.1</c:v>
                </c:pt>
                <c:pt idx="196">
                  <c:v>12.2</c:v>
                </c:pt>
                <c:pt idx="197">
                  <c:v>12.2</c:v>
                </c:pt>
                <c:pt idx="198">
                  <c:v>10.3</c:v>
                </c:pt>
                <c:pt idx="199">
                  <c:v>11.4</c:v>
                </c:pt>
                <c:pt idx="200">
                  <c:v>12.8</c:v>
                </c:pt>
                <c:pt idx="201">
                  <c:v>13.3</c:v>
                </c:pt>
                <c:pt idx="202">
                  <c:v>12.3</c:v>
                </c:pt>
                <c:pt idx="203">
                  <c:v>15</c:v>
                </c:pt>
                <c:pt idx="204">
                  <c:v>15.9</c:v>
                </c:pt>
                <c:pt idx="205">
                  <c:v>15.7</c:v>
                </c:pt>
                <c:pt idx="206">
                  <c:v>13.6</c:v>
                </c:pt>
                <c:pt idx="207">
                  <c:v>14.3</c:v>
                </c:pt>
                <c:pt idx="208">
                  <c:v>12.1</c:v>
                </c:pt>
                <c:pt idx="209">
                  <c:v>10.6</c:v>
                </c:pt>
                <c:pt idx="210">
                  <c:v>11.8</c:v>
                </c:pt>
                <c:pt idx="211">
                  <c:v>13.8</c:v>
                </c:pt>
                <c:pt idx="212">
                  <c:v>10.6</c:v>
                </c:pt>
                <c:pt idx="213">
                  <c:v>9</c:v>
                </c:pt>
              </c:numCache>
            </c:numRef>
          </c:val>
          <c:smooth val="0"/>
          <c:extLst>
            <c:ext xmlns:c16="http://schemas.microsoft.com/office/drawing/2014/chart" uri="{C3380CC4-5D6E-409C-BE32-E72D297353CC}">
              <c16:uniqueId val="{00000001-F852-44A3-80D7-FF86C84E3CF0}"/>
            </c:ext>
          </c:extLst>
        </c:ser>
        <c:ser>
          <c:idx val="2"/>
          <c:order val="1"/>
          <c:spPr>
            <a:ln w="12700"/>
          </c:spPr>
          <c:marker>
            <c:symbol val="none"/>
          </c:marker>
          <c:cat>
            <c:numRef>
              <c:f>'2019'!$C$94:$C$307</c:f>
              <c:numCache>
                <c:formatCode>General</c:formatCode>
                <c:ptCount val="214"/>
                <c:pt idx="0">
                  <c:v>91</c:v>
                </c:pt>
                <c:pt idx="1">
                  <c:v>92</c:v>
                </c:pt>
                <c:pt idx="2">
                  <c:v>93</c:v>
                </c:pt>
                <c:pt idx="3">
                  <c:v>94</c:v>
                </c:pt>
                <c:pt idx="4">
                  <c:v>95</c:v>
                </c:pt>
                <c:pt idx="5">
                  <c:v>96</c:v>
                </c:pt>
                <c:pt idx="6">
                  <c:v>97</c:v>
                </c:pt>
                <c:pt idx="7">
                  <c:v>98</c:v>
                </c:pt>
                <c:pt idx="8">
                  <c:v>99</c:v>
                </c:pt>
                <c:pt idx="9">
                  <c:v>100</c:v>
                </c:pt>
                <c:pt idx="10">
                  <c:v>101</c:v>
                </c:pt>
                <c:pt idx="11">
                  <c:v>102</c:v>
                </c:pt>
                <c:pt idx="12">
                  <c:v>103</c:v>
                </c:pt>
                <c:pt idx="13">
                  <c:v>104</c:v>
                </c:pt>
                <c:pt idx="14">
                  <c:v>105</c:v>
                </c:pt>
                <c:pt idx="15">
                  <c:v>106</c:v>
                </c:pt>
                <c:pt idx="16">
                  <c:v>107</c:v>
                </c:pt>
                <c:pt idx="17">
                  <c:v>108</c:v>
                </c:pt>
                <c:pt idx="18">
                  <c:v>109</c:v>
                </c:pt>
                <c:pt idx="19">
                  <c:v>110</c:v>
                </c:pt>
                <c:pt idx="20">
                  <c:v>111</c:v>
                </c:pt>
                <c:pt idx="21">
                  <c:v>112</c:v>
                </c:pt>
                <c:pt idx="22">
                  <c:v>113</c:v>
                </c:pt>
                <c:pt idx="23">
                  <c:v>114</c:v>
                </c:pt>
                <c:pt idx="24">
                  <c:v>115</c:v>
                </c:pt>
                <c:pt idx="25">
                  <c:v>116</c:v>
                </c:pt>
                <c:pt idx="26">
                  <c:v>117</c:v>
                </c:pt>
                <c:pt idx="27">
                  <c:v>118</c:v>
                </c:pt>
                <c:pt idx="28">
                  <c:v>119</c:v>
                </c:pt>
                <c:pt idx="29">
                  <c:v>120</c:v>
                </c:pt>
                <c:pt idx="30">
                  <c:v>121</c:v>
                </c:pt>
                <c:pt idx="31">
                  <c:v>122</c:v>
                </c:pt>
                <c:pt idx="32">
                  <c:v>123</c:v>
                </c:pt>
                <c:pt idx="33">
                  <c:v>124</c:v>
                </c:pt>
                <c:pt idx="34">
                  <c:v>125</c:v>
                </c:pt>
                <c:pt idx="35">
                  <c:v>126</c:v>
                </c:pt>
                <c:pt idx="36">
                  <c:v>127</c:v>
                </c:pt>
                <c:pt idx="37">
                  <c:v>128</c:v>
                </c:pt>
                <c:pt idx="38">
                  <c:v>129</c:v>
                </c:pt>
                <c:pt idx="39">
                  <c:v>130</c:v>
                </c:pt>
                <c:pt idx="40">
                  <c:v>131</c:v>
                </c:pt>
                <c:pt idx="41">
                  <c:v>132</c:v>
                </c:pt>
                <c:pt idx="42">
                  <c:v>133</c:v>
                </c:pt>
                <c:pt idx="43">
                  <c:v>134</c:v>
                </c:pt>
                <c:pt idx="44">
                  <c:v>135</c:v>
                </c:pt>
                <c:pt idx="45">
                  <c:v>136</c:v>
                </c:pt>
                <c:pt idx="46">
                  <c:v>137</c:v>
                </c:pt>
                <c:pt idx="47">
                  <c:v>138</c:v>
                </c:pt>
                <c:pt idx="48">
                  <c:v>139</c:v>
                </c:pt>
                <c:pt idx="49">
                  <c:v>140</c:v>
                </c:pt>
                <c:pt idx="50">
                  <c:v>141</c:v>
                </c:pt>
                <c:pt idx="51">
                  <c:v>142</c:v>
                </c:pt>
                <c:pt idx="52">
                  <c:v>143</c:v>
                </c:pt>
                <c:pt idx="53">
                  <c:v>144</c:v>
                </c:pt>
                <c:pt idx="54">
                  <c:v>145</c:v>
                </c:pt>
                <c:pt idx="55">
                  <c:v>146</c:v>
                </c:pt>
                <c:pt idx="56">
                  <c:v>147</c:v>
                </c:pt>
                <c:pt idx="57">
                  <c:v>148</c:v>
                </c:pt>
                <c:pt idx="58">
                  <c:v>149</c:v>
                </c:pt>
                <c:pt idx="59">
                  <c:v>150</c:v>
                </c:pt>
                <c:pt idx="60">
                  <c:v>151</c:v>
                </c:pt>
                <c:pt idx="61">
                  <c:v>152</c:v>
                </c:pt>
                <c:pt idx="62">
                  <c:v>153</c:v>
                </c:pt>
                <c:pt idx="63">
                  <c:v>154</c:v>
                </c:pt>
                <c:pt idx="64">
                  <c:v>155</c:v>
                </c:pt>
                <c:pt idx="65">
                  <c:v>156</c:v>
                </c:pt>
                <c:pt idx="66">
                  <c:v>157</c:v>
                </c:pt>
                <c:pt idx="67">
                  <c:v>158</c:v>
                </c:pt>
                <c:pt idx="68">
                  <c:v>159</c:v>
                </c:pt>
                <c:pt idx="69">
                  <c:v>160</c:v>
                </c:pt>
                <c:pt idx="70">
                  <c:v>161</c:v>
                </c:pt>
                <c:pt idx="71">
                  <c:v>162</c:v>
                </c:pt>
                <c:pt idx="72">
                  <c:v>163</c:v>
                </c:pt>
                <c:pt idx="73">
                  <c:v>164</c:v>
                </c:pt>
                <c:pt idx="74">
                  <c:v>165</c:v>
                </c:pt>
                <c:pt idx="75">
                  <c:v>166</c:v>
                </c:pt>
                <c:pt idx="76">
                  <c:v>167</c:v>
                </c:pt>
                <c:pt idx="77">
                  <c:v>168</c:v>
                </c:pt>
                <c:pt idx="78">
                  <c:v>169</c:v>
                </c:pt>
                <c:pt idx="79">
                  <c:v>170</c:v>
                </c:pt>
                <c:pt idx="80">
                  <c:v>171</c:v>
                </c:pt>
                <c:pt idx="81">
                  <c:v>172</c:v>
                </c:pt>
                <c:pt idx="82">
                  <c:v>173</c:v>
                </c:pt>
                <c:pt idx="83">
                  <c:v>174</c:v>
                </c:pt>
                <c:pt idx="84">
                  <c:v>175</c:v>
                </c:pt>
                <c:pt idx="85">
                  <c:v>176</c:v>
                </c:pt>
                <c:pt idx="86">
                  <c:v>177</c:v>
                </c:pt>
                <c:pt idx="87">
                  <c:v>178</c:v>
                </c:pt>
                <c:pt idx="88">
                  <c:v>179</c:v>
                </c:pt>
                <c:pt idx="89">
                  <c:v>180</c:v>
                </c:pt>
                <c:pt idx="90">
                  <c:v>181</c:v>
                </c:pt>
                <c:pt idx="91">
                  <c:v>182</c:v>
                </c:pt>
                <c:pt idx="92">
                  <c:v>183</c:v>
                </c:pt>
                <c:pt idx="93">
                  <c:v>184</c:v>
                </c:pt>
                <c:pt idx="94">
                  <c:v>185</c:v>
                </c:pt>
                <c:pt idx="95">
                  <c:v>186</c:v>
                </c:pt>
                <c:pt idx="96">
                  <c:v>187</c:v>
                </c:pt>
                <c:pt idx="97">
                  <c:v>188</c:v>
                </c:pt>
                <c:pt idx="98">
                  <c:v>189</c:v>
                </c:pt>
                <c:pt idx="99">
                  <c:v>190</c:v>
                </c:pt>
                <c:pt idx="100">
                  <c:v>191</c:v>
                </c:pt>
                <c:pt idx="101">
                  <c:v>192</c:v>
                </c:pt>
                <c:pt idx="102">
                  <c:v>193</c:v>
                </c:pt>
                <c:pt idx="103">
                  <c:v>194</c:v>
                </c:pt>
                <c:pt idx="104">
                  <c:v>195</c:v>
                </c:pt>
                <c:pt idx="105">
                  <c:v>196</c:v>
                </c:pt>
                <c:pt idx="106">
                  <c:v>197</c:v>
                </c:pt>
                <c:pt idx="107">
                  <c:v>198</c:v>
                </c:pt>
                <c:pt idx="108">
                  <c:v>199</c:v>
                </c:pt>
                <c:pt idx="109">
                  <c:v>200</c:v>
                </c:pt>
                <c:pt idx="110">
                  <c:v>201</c:v>
                </c:pt>
                <c:pt idx="111">
                  <c:v>202</c:v>
                </c:pt>
                <c:pt idx="112">
                  <c:v>203</c:v>
                </c:pt>
                <c:pt idx="113">
                  <c:v>204</c:v>
                </c:pt>
                <c:pt idx="114">
                  <c:v>205</c:v>
                </c:pt>
                <c:pt idx="115">
                  <c:v>206</c:v>
                </c:pt>
                <c:pt idx="116">
                  <c:v>207</c:v>
                </c:pt>
                <c:pt idx="117">
                  <c:v>208</c:v>
                </c:pt>
                <c:pt idx="118">
                  <c:v>209</c:v>
                </c:pt>
                <c:pt idx="119">
                  <c:v>210</c:v>
                </c:pt>
                <c:pt idx="120">
                  <c:v>211</c:v>
                </c:pt>
                <c:pt idx="121">
                  <c:v>212</c:v>
                </c:pt>
                <c:pt idx="122">
                  <c:v>213</c:v>
                </c:pt>
                <c:pt idx="123">
                  <c:v>214</c:v>
                </c:pt>
                <c:pt idx="124">
                  <c:v>215</c:v>
                </c:pt>
                <c:pt idx="125">
                  <c:v>216</c:v>
                </c:pt>
                <c:pt idx="126">
                  <c:v>217</c:v>
                </c:pt>
                <c:pt idx="127">
                  <c:v>218</c:v>
                </c:pt>
                <c:pt idx="128">
                  <c:v>219</c:v>
                </c:pt>
                <c:pt idx="129">
                  <c:v>220</c:v>
                </c:pt>
                <c:pt idx="130">
                  <c:v>221</c:v>
                </c:pt>
                <c:pt idx="131">
                  <c:v>222</c:v>
                </c:pt>
                <c:pt idx="132">
                  <c:v>223</c:v>
                </c:pt>
                <c:pt idx="133">
                  <c:v>224</c:v>
                </c:pt>
                <c:pt idx="134">
                  <c:v>225</c:v>
                </c:pt>
                <c:pt idx="135">
                  <c:v>226</c:v>
                </c:pt>
                <c:pt idx="136">
                  <c:v>227</c:v>
                </c:pt>
                <c:pt idx="137">
                  <c:v>228</c:v>
                </c:pt>
                <c:pt idx="138">
                  <c:v>229</c:v>
                </c:pt>
                <c:pt idx="139">
                  <c:v>230</c:v>
                </c:pt>
                <c:pt idx="140">
                  <c:v>231</c:v>
                </c:pt>
                <c:pt idx="141">
                  <c:v>232</c:v>
                </c:pt>
                <c:pt idx="142">
                  <c:v>233</c:v>
                </c:pt>
                <c:pt idx="143">
                  <c:v>234</c:v>
                </c:pt>
                <c:pt idx="144">
                  <c:v>235</c:v>
                </c:pt>
                <c:pt idx="145">
                  <c:v>236</c:v>
                </c:pt>
                <c:pt idx="146">
                  <c:v>237</c:v>
                </c:pt>
                <c:pt idx="147">
                  <c:v>238</c:v>
                </c:pt>
                <c:pt idx="148">
                  <c:v>239</c:v>
                </c:pt>
                <c:pt idx="149">
                  <c:v>240</c:v>
                </c:pt>
                <c:pt idx="150">
                  <c:v>241</c:v>
                </c:pt>
                <c:pt idx="151">
                  <c:v>242</c:v>
                </c:pt>
                <c:pt idx="152">
                  <c:v>243</c:v>
                </c:pt>
                <c:pt idx="153">
                  <c:v>244</c:v>
                </c:pt>
                <c:pt idx="154">
                  <c:v>245</c:v>
                </c:pt>
                <c:pt idx="155">
                  <c:v>246</c:v>
                </c:pt>
                <c:pt idx="156">
                  <c:v>247</c:v>
                </c:pt>
                <c:pt idx="157">
                  <c:v>248</c:v>
                </c:pt>
                <c:pt idx="158">
                  <c:v>249</c:v>
                </c:pt>
                <c:pt idx="159">
                  <c:v>250</c:v>
                </c:pt>
                <c:pt idx="160">
                  <c:v>251</c:v>
                </c:pt>
                <c:pt idx="161">
                  <c:v>252</c:v>
                </c:pt>
                <c:pt idx="162">
                  <c:v>253</c:v>
                </c:pt>
                <c:pt idx="163">
                  <c:v>254</c:v>
                </c:pt>
                <c:pt idx="164">
                  <c:v>255</c:v>
                </c:pt>
                <c:pt idx="165">
                  <c:v>256</c:v>
                </c:pt>
                <c:pt idx="166">
                  <c:v>257</c:v>
                </c:pt>
                <c:pt idx="167">
                  <c:v>258</c:v>
                </c:pt>
                <c:pt idx="168">
                  <c:v>259</c:v>
                </c:pt>
                <c:pt idx="169">
                  <c:v>260</c:v>
                </c:pt>
                <c:pt idx="170">
                  <c:v>261</c:v>
                </c:pt>
                <c:pt idx="171">
                  <c:v>262</c:v>
                </c:pt>
                <c:pt idx="172">
                  <c:v>263</c:v>
                </c:pt>
                <c:pt idx="173">
                  <c:v>264</c:v>
                </c:pt>
                <c:pt idx="174">
                  <c:v>265</c:v>
                </c:pt>
                <c:pt idx="175">
                  <c:v>266</c:v>
                </c:pt>
                <c:pt idx="176">
                  <c:v>267</c:v>
                </c:pt>
                <c:pt idx="177">
                  <c:v>268</c:v>
                </c:pt>
                <c:pt idx="178">
                  <c:v>269</c:v>
                </c:pt>
                <c:pt idx="179">
                  <c:v>270</c:v>
                </c:pt>
                <c:pt idx="180">
                  <c:v>271</c:v>
                </c:pt>
                <c:pt idx="181">
                  <c:v>272</c:v>
                </c:pt>
                <c:pt idx="182">
                  <c:v>273</c:v>
                </c:pt>
                <c:pt idx="183">
                  <c:v>274</c:v>
                </c:pt>
                <c:pt idx="184">
                  <c:v>275</c:v>
                </c:pt>
                <c:pt idx="185">
                  <c:v>276</c:v>
                </c:pt>
                <c:pt idx="186">
                  <c:v>277</c:v>
                </c:pt>
                <c:pt idx="187">
                  <c:v>278</c:v>
                </c:pt>
                <c:pt idx="188">
                  <c:v>279</c:v>
                </c:pt>
                <c:pt idx="189">
                  <c:v>280</c:v>
                </c:pt>
                <c:pt idx="190">
                  <c:v>281</c:v>
                </c:pt>
                <c:pt idx="191">
                  <c:v>282</c:v>
                </c:pt>
                <c:pt idx="192">
                  <c:v>283</c:v>
                </c:pt>
                <c:pt idx="193">
                  <c:v>284</c:v>
                </c:pt>
                <c:pt idx="194">
                  <c:v>285</c:v>
                </c:pt>
                <c:pt idx="195">
                  <c:v>286</c:v>
                </c:pt>
                <c:pt idx="196">
                  <c:v>287</c:v>
                </c:pt>
                <c:pt idx="197">
                  <c:v>288</c:v>
                </c:pt>
                <c:pt idx="198">
                  <c:v>289</c:v>
                </c:pt>
                <c:pt idx="199">
                  <c:v>290</c:v>
                </c:pt>
                <c:pt idx="200">
                  <c:v>291</c:v>
                </c:pt>
                <c:pt idx="201">
                  <c:v>292</c:v>
                </c:pt>
                <c:pt idx="202">
                  <c:v>293</c:v>
                </c:pt>
                <c:pt idx="203">
                  <c:v>294</c:v>
                </c:pt>
                <c:pt idx="204">
                  <c:v>295</c:v>
                </c:pt>
                <c:pt idx="205">
                  <c:v>296</c:v>
                </c:pt>
                <c:pt idx="206">
                  <c:v>297</c:v>
                </c:pt>
                <c:pt idx="207">
                  <c:v>298</c:v>
                </c:pt>
                <c:pt idx="208">
                  <c:v>299</c:v>
                </c:pt>
                <c:pt idx="209">
                  <c:v>300</c:v>
                </c:pt>
                <c:pt idx="210">
                  <c:v>301</c:v>
                </c:pt>
                <c:pt idx="211">
                  <c:v>302</c:v>
                </c:pt>
                <c:pt idx="212">
                  <c:v>303</c:v>
                </c:pt>
                <c:pt idx="213">
                  <c:v>304</c:v>
                </c:pt>
              </c:numCache>
            </c:numRef>
          </c:cat>
          <c:val>
            <c:numRef>
              <c:f>'2019'!$E$94:$E$307</c:f>
              <c:numCache>
                <c:formatCode>0.00</c:formatCode>
                <c:ptCount val="214"/>
                <c:pt idx="0">
                  <c:v>20.6</c:v>
                </c:pt>
                <c:pt idx="1">
                  <c:v>20.100000000000001</c:v>
                </c:pt>
                <c:pt idx="2">
                  <c:v>15.1</c:v>
                </c:pt>
                <c:pt idx="3">
                  <c:v>14.6</c:v>
                </c:pt>
                <c:pt idx="4">
                  <c:v>15.9</c:v>
                </c:pt>
                <c:pt idx="5">
                  <c:v>15.3</c:v>
                </c:pt>
                <c:pt idx="6">
                  <c:v>12</c:v>
                </c:pt>
                <c:pt idx="7">
                  <c:v>18.600000000000001</c:v>
                </c:pt>
                <c:pt idx="8">
                  <c:v>18.899999999999999</c:v>
                </c:pt>
                <c:pt idx="9">
                  <c:v>17.899999999999999</c:v>
                </c:pt>
                <c:pt idx="10">
                  <c:v>12.3</c:v>
                </c:pt>
                <c:pt idx="11">
                  <c:v>15.5</c:v>
                </c:pt>
                <c:pt idx="12">
                  <c:v>15</c:v>
                </c:pt>
                <c:pt idx="13">
                  <c:v>8.5</c:v>
                </c:pt>
                <c:pt idx="14">
                  <c:v>17</c:v>
                </c:pt>
                <c:pt idx="15">
                  <c:v>19.2</c:v>
                </c:pt>
                <c:pt idx="16">
                  <c:v>20.7</c:v>
                </c:pt>
                <c:pt idx="17">
                  <c:v>20.100000000000001</c:v>
                </c:pt>
                <c:pt idx="18">
                  <c:v>20.100000000000001</c:v>
                </c:pt>
                <c:pt idx="19">
                  <c:v>21.3</c:v>
                </c:pt>
                <c:pt idx="20">
                  <c:v>20.3</c:v>
                </c:pt>
                <c:pt idx="21">
                  <c:v>18.7</c:v>
                </c:pt>
                <c:pt idx="22">
                  <c:v>12.5</c:v>
                </c:pt>
                <c:pt idx="23">
                  <c:v>18</c:v>
                </c:pt>
                <c:pt idx="24">
                  <c:v>16.2</c:v>
                </c:pt>
                <c:pt idx="25">
                  <c:v>22.8</c:v>
                </c:pt>
                <c:pt idx="26">
                  <c:v>22</c:v>
                </c:pt>
                <c:pt idx="27">
                  <c:v>20.399999999999999</c:v>
                </c:pt>
                <c:pt idx="28">
                  <c:v>15.9</c:v>
                </c:pt>
                <c:pt idx="29">
                  <c:v>22.2</c:v>
                </c:pt>
                <c:pt idx="30">
                  <c:v>23</c:v>
                </c:pt>
                <c:pt idx="31">
                  <c:v>21.9</c:v>
                </c:pt>
                <c:pt idx="32">
                  <c:v>19</c:v>
                </c:pt>
                <c:pt idx="33">
                  <c:v>19.100000000000001</c:v>
                </c:pt>
                <c:pt idx="34">
                  <c:v>9.8000000000000007</c:v>
                </c:pt>
                <c:pt idx="35">
                  <c:v>18</c:v>
                </c:pt>
                <c:pt idx="36">
                  <c:v>18.5</c:v>
                </c:pt>
                <c:pt idx="37">
                  <c:v>11.8</c:v>
                </c:pt>
                <c:pt idx="38">
                  <c:v>19.3</c:v>
                </c:pt>
                <c:pt idx="39">
                  <c:v>21.9</c:v>
                </c:pt>
                <c:pt idx="40">
                  <c:v>20.7</c:v>
                </c:pt>
                <c:pt idx="41">
                  <c:v>15.3</c:v>
                </c:pt>
                <c:pt idx="42">
                  <c:v>19.5</c:v>
                </c:pt>
                <c:pt idx="43">
                  <c:v>18.8</c:v>
                </c:pt>
                <c:pt idx="44">
                  <c:v>12.3</c:v>
                </c:pt>
                <c:pt idx="45">
                  <c:v>19.100000000000001</c:v>
                </c:pt>
                <c:pt idx="46">
                  <c:v>18.399999999999999</c:v>
                </c:pt>
                <c:pt idx="47">
                  <c:v>13.4</c:v>
                </c:pt>
                <c:pt idx="48">
                  <c:v>13.1</c:v>
                </c:pt>
                <c:pt idx="49">
                  <c:v>15.8</c:v>
                </c:pt>
                <c:pt idx="50">
                  <c:v>27.1</c:v>
                </c:pt>
                <c:pt idx="51">
                  <c:v>24.9</c:v>
                </c:pt>
                <c:pt idx="52">
                  <c:v>25.6</c:v>
                </c:pt>
                <c:pt idx="53">
                  <c:v>25.8</c:v>
                </c:pt>
                <c:pt idx="54">
                  <c:v>24.1</c:v>
                </c:pt>
                <c:pt idx="55">
                  <c:v>20.6</c:v>
                </c:pt>
                <c:pt idx="56">
                  <c:v>16.100000000000001</c:v>
                </c:pt>
                <c:pt idx="57">
                  <c:v>22.7</c:v>
                </c:pt>
                <c:pt idx="58">
                  <c:v>17.8</c:v>
                </c:pt>
                <c:pt idx="59">
                  <c:v>22.9</c:v>
                </c:pt>
                <c:pt idx="60">
                  <c:v>24.6</c:v>
                </c:pt>
                <c:pt idx="61">
                  <c:v>27.4</c:v>
                </c:pt>
                <c:pt idx="62">
                  <c:v>29.6</c:v>
                </c:pt>
                <c:pt idx="63">
                  <c:v>30.5</c:v>
                </c:pt>
                <c:pt idx="64">
                  <c:v>30.5</c:v>
                </c:pt>
                <c:pt idx="65">
                  <c:v>30</c:v>
                </c:pt>
                <c:pt idx="66">
                  <c:v>26.3</c:v>
                </c:pt>
                <c:pt idx="67">
                  <c:v>26.4</c:v>
                </c:pt>
                <c:pt idx="68">
                  <c:v>29.5</c:v>
                </c:pt>
                <c:pt idx="69">
                  <c:v>26</c:v>
                </c:pt>
                <c:pt idx="70">
                  <c:v>27</c:v>
                </c:pt>
                <c:pt idx="71">
                  <c:v>27.1</c:v>
                </c:pt>
                <c:pt idx="72">
                  <c:v>29.9</c:v>
                </c:pt>
                <c:pt idx="73">
                  <c:v>27.7</c:v>
                </c:pt>
                <c:pt idx="74">
                  <c:v>28.8</c:v>
                </c:pt>
                <c:pt idx="75">
                  <c:v>29.5</c:v>
                </c:pt>
                <c:pt idx="76">
                  <c:v>30.8</c:v>
                </c:pt>
                <c:pt idx="77">
                  <c:v>30.7</c:v>
                </c:pt>
                <c:pt idx="78">
                  <c:v>31.6</c:v>
                </c:pt>
                <c:pt idx="79">
                  <c:v>32.9</c:v>
                </c:pt>
                <c:pt idx="80">
                  <c:v>31.8</c:v>
                </c:pt>
                <c:pt idx="81">
                  <c:v>31.4</c:v>
                </c:pt>
                <c:pt idx="82">
                  <c:v>26.4</c:v>
                </c:pt>
                <c:pt idx="83">
                  <c:v>31.2</c:v>
                </c:pt>
                <c:pt idx="84">
                  <c:v>32.4</c:v>
                </c:pt>
                <c:pt idx="85">
                  <c:v>34.5</c:v>
                </c:pt>
                <c:pt idx="86">
                  <c:v>34.6</c:v>
                </c:pt>
                <c:pt idx="87">
                  <c:v>39.5</c:v>
                </c:pt>
                <c:pt idx="88">
                  <c:v>35.299999999999997</c:v>
                </c:pt>
                <c:pt idx="89">
                  <c:v>32.6</c:v>
                </c:pt>
                <c:pt idx="90">
                  <c:v>34.4</c:v>
                </c:pt>
                <c:pt idx="91">
                  <c:v>36.299999999999997</c:v>
                </c:pt>
                <c:pt idx="92">
                  <c:v>34.5</c:v>
                </c:pt>
                <c:pt idx="93">
                  <c:v>33.799999999999997</c:v>
                </c:pt>
                <c:pt idx="94">
                  <c:v>30.3</c:v>
                </c:pt>
                <c:pt idx="95">
                  <c:v>35.299999999999997</c:v>
                </c:pt>
                <c:pt idx="96">
                  <c:v>35.299999999999997</c:v>
                </c:pt>
                <c:pt idx="97">
                  <c:v>33.200000000000003</c:v>
                </c:pt>
                <c:pt idx="98">
                  <c:v>33.4</c:v>
                </c:pt>
                <c:pt idx="99">
                  <c:v>29.2</c:v>
                </c:pt>
                <c:pt idx="100">
                  <c:v>27.3</c:v>
                </c:pt>
                <c:pt idx="101">
                  <c:v>26</c:v>
                </c:pt>
                <c:pt idx="102">
                  <c:v>31.6</c:v>
                </c:pt>
                <c:pt idx="103">
                  <c:v>31.1</c:v>
                </c:pt>
                <c:pt idx="104">
                  <c:v>27.9</c:v>
                </c:pt>
                <c:pt idx="105">
                  <c:v>21</c:v>
                </c:pt>
                <c:pt idx="106">
                  <c:v>28.9</c:v>
                </c:pt>
                <c:pt idx="107">
                  <c:v>30.9</c:v>
                </c:pt>
                <c:pt idx="108">
                  <c:v>27.4</c:v>
                </c:pt>
                <c:pt idx="109">
                  <c:v>30.9</c:v>
                </c:pt>
                <c:pt idx="110">
                  <c:v>32.1</c:v>
                </c:pt>
                <c:pt idx="111">
                  <c:v>34.4</c:v>
                </c:pt>
                <c:pt idx="112">
                  <c:v>34.9</c:v>
                </c:pt>
                <c:pt idx="113">
                  <c:v>35</c:v>
                </c:pt>
                <c:pt idx="114">
                  <c:v>35.9</c:v>
                </c:pt>
                <c:pt idx="115">
                  <c:v>35.9</c:v>
                </c:pt>
                <c:pt idx="116">
                  <c:v>37.299999999999997</c:v>
                </c:pt>
                <c:pt idx="117">
                  <c:v>30.8</c:v>
                </c:pt>
                <c:pt idx="118">
                  <c:v>29.5</c:v>
                </c:pt>
                <c:pt idx="119">
                  <c:v>34.1</c:v>
                </c:pt>
                <c:pt idx="120">
                  <c:v>35</c:v>
                </c:pt>
                <c:pt idx="121">
                  <c:v>31.9</c:v>
                </c:pt>
                <c:pt idx="122">
                  <c:v>33.1</c:v>
                </c:pt>
                <c:pt idx="123">
                  <c:v>31.4</c:v>
                </c:pt>
                <c:pt idx="124">
                  <c:v>33.1</c:v>
                </c:pt>
                <c:pt idx="125">
                  <c:v>30.8</c:v>
                </c:pt>
                <c:pt idx="126">
                  <c:v>32.299999999999997</c:v>
                </c:pt>
                <c:pt idx="127">
                  <c:v>31.4</c:v>
                </c:pt>
                <c:pt idx="128">
                  <c:v>30.7</c:v>
                </c:pt>
                <c:pt idx="129">
                  <c:v>31.4</c:v>
                </c:pt>
                <c:pt idx="130">
                  <c:v>33.700000000000003</c:v>
                </c:pt>
                <c:pt idx="131">
                  <c:v>35.5</c:v>
                </c:pt>
                <c:pt idx="132">
                  <c:v>32.6</c:v>
                </c:pt>
                <c:pt idx="133">
                  <c:v>31.3</c:v>
                </c:pt>
                <c:pt idx="134">
                  <c:v>30.6</c:v>
                </c:pt>
                <c:pt idx="135">
                  <c:v>28.8</c:v>
                </c:pt>
                <c:pt idx="136">
                  <c:v>29.6</c:v>
                </c:pt>
                <c:pt idx="137">
                  <c:v>28.7</c:v>
                </c:pt>
                <c:pt idx="138">
                  <c:v>31.5</c:v>
                </c:pt>
                <c:pt idx="139">
                  <c:v>32.299999999999997</c:v>
                </c:pt>
                <c:pt idx="140">
                  <c:v>32.200000000000003</c:v>
                </c:pt>
                <c:pt idx="141">
                  <c:v>31.4</c:v>
                </c:pt>
                <c:pt idx="142">
                  <c:v>32.5</c:v>
                </c:pt>
                <c:pt idx="143">
                  <c:v>29.7</c:v>
                </c:pt>
                <c:pt idx="144">
                  <c:v>27</c:v>
                </c:pt>
                <c:pt idx="145">
                  <c:v>31.7</c:v>
                </c:pt>
                <c:pt idx="146">
                  <c:v>31.4</c:v>
                </c:pt>
                <c:pt idx="147">
                  <c:v>32.299999999999997</c:v>
                </c:pt>
                <c:pt idx="148">
                  <c:v>32.9</c:v>
                </c:pt>
                <c:pt idx="149">
                  <c:v>26</c:v>
                </c:pt>
                <c:pt idx="150">
                  <c:v>32.4</c:v>
                </c:pt>
                <c:pt idx="151">
                  <c:v>32.6</c:v>
                </c:pt>
                <c:pt idx="152">
                  <c:v>32.700000000000003</c:v>
                </c:pt>
                <c:pt idx="153">
                  <c:v>32.5</c:v>
                </c:pt>
                <c:pt idx="154">
                  <c:v>30.6</c:v>
                </c:pt>
                <c:pt idx="155">
                  <c:v>28.7</c:v>
                </c:pt>
                <c:pt idx="156">
                  <c:v>28.5</c:v>
                </c:pt>
                <c:pt idx="157">
                  <c:v>27.6</c:v>
                </c:pt>
                <c:pt idx="158">
                  <c:v>20.8</c:v>
                </c:pt>
                <c:pt idx="159">
                  <c:v>25.5</c:v>
                </c:pt>
                <c:pt idx="160">
                  <c:v>22.6</c:v>
                </c:pt>
                <c:pt idx="161">
                  <c:v>25.9</c:v>
                </c:pt>
                <c:pt idx="162">
                  <c:v>24.3</c:v>
                </c:pt>
                <c:pt idx="163">
                  <c:v>27.5</c:v>
                </c:pt>
                <c:pt idx="164">
                  <c:v>28</c:v>
                </c:pt>
                <c:pt idx="165">
                  <c:v>28.3</c:v>
                </c:pt>
                <c:pt idx="166">
                  <c:v>28</c:v>
                </c:pt>
                <c:pt idx="167">
                  <c:v>29.2</c:v>
                </c:pt>
                <c:pt idx="168">
                  <c:v>30.5</c:v>
                </c:pt>
                <c:pt idx="169">
                  <c:v>32.4</c:v>
                </c:pt>
                <c:pt idx="170">
                  <c:v>27.8</c:v>
                </c:pt>
                <c:pt idx="171">
                  <c:v>20.100000000000001</c:v>
                </c:pt>
                <c:pt idx="172">
                  <c:v>20.399999999999999</c:v>
                </c:pt>
                <c:pt idx="173">
                  <c:v>19.899999999999999</c:v>
                </c:pt>
                <c:pt idx="174">
                  <c:v>17.899999999999999</c:v>
                </c:pt>
                <c:pt idx="175">
                  <c:v>20.9</c:v>
                </c:pt>
                <c:pt idx="176">
                  <c:v>23.3</c:v>
                </c:pt>
                <c:pt idx="177">
                  <c:v>22.8</c:v>
                </c:pt>
                <c:pt idx="178">
                  <c:v>24.2</c:v>
                </c:pt>
                <c:pt idx="179">
                  <c:v>26</c:v>
                </c:pt>
                <c:pt idx="180">
                  <c:v>26.4</c:v>
                </c:pt>
                <c:pt idx="181">
                  <c:v>25.7</c:v>
                </c:pt>
                <c:pt idx="182">
                  <c:v>28.3</c:v>
                </c:pt>
                <c:pt idx="183">
                  <c:v>26.1</c:v>
                </c:pt>
                <c:pt idx="184">
                  <c:v>25.4</c:v>
                </c:pt>
                <c:pt idx="185">
                  <c:v>20.100000000000001</c:v>
                </c:pt>
                <c:pt idx="186">
                  <c:v>17.3</c:v>
                </c:pt>
                <c:pt idx="187">
                  <c:v>23</c:v>
                </c:pt>
                <c:pt idx="188">
                  <c:v>19.100000000000001</c:v>
                </c:pt>
                <c:pt idx="189">
                  <c:v>18.600000000000001</c:v>
                </c:pt>
                <c:pt idx="190">
                  <c:v>18.5</c:v>
                </c:pt>
                <c:pt idx="191">
                  <c:v>17.2</c:v>
                </c:pt>
                <c:pt idx="192">
                  <c:v>18.2</c:v>
                </c:pt>
                <c:pt idx="193">
                  <c:v>17.100000000000001</c:v>
                </c:pt>
                <c:pt idx="194">
                  <c:v>19.899999999999999</c:v>
                </c:pt>
                <c:pt idx="195">
                  <c:v>17.399999999999999</c:v>
                </c:pt>
                <c:pt idx="196">
                  <c:v>21.5</c:v>
                </c:pt>
                <c:pt idx="197">
                  <c:v>17.2</c:v>
                </c:pt>
                <c:pt idx="198">
                  <c:v>20.3</c:v>
                </c:pt>
                <c:pt idx="199">
                  <c:v>18.100000000000001</c:v>
                </c:pt>
                <c:pt idx="200">
                  <c:v>17.399999999999999</c:v>
                </c:pt>
                <c:pt idx="201">
                  <c:v>16.3</c:v>
                </c:pt>
                <c:pt idx="202">
                  <c:v>20.399999999999999</c:v>
                </c:pt>
                <c:pt idx="203">
                  <c:v>18.8</c:v>
                </c:pt>
                <c:pt idx="204">
                  <c:v>18.2</c:v>
                </c:pt>
                <c:pt idx="205">
                  <c:v>20.7</c:v>
                </c:pt>
                <c:pt idx="206">
                  <c:v>17.600000000000001</c:v>
                </c:pt>
                <c:pt idx="207">
                  <c:v>19.899999999999999</c:v>
                </c:pt>
                <c:pt idx="208">
                  <c:v>21.8</c:v>
                </c:pt>
                <c:pt idx="209">
                  <c:v>23.3</c:v>
                </c:pt>
                <c:pt idx="210">
                  <c:v>17.899999999999999</c:v>
                </c:pt>
                <c:pt idx="211">
                  <c:v>15.8</c:v>
                </c:pt>
                <c:pt idx="212">
                  <c:v>14.1</c:v>
                </c:pt>
                <c:pt idx="213">
                  <c:v>10</c:v>
                </c:pt>
              </c:numCache>
            </c:numRef>
          </c:val>
          <c:smooth val="0"/>
          <c:extLst>
            <c:ext xmlns:c16="http://schemas.microsoft.com/office/drawing/2014/chart" uri="{C3380CC4-5D6E-409C-BE32-E72D297353CC}">
              <c16:uniqueId val="{00000002-F852-44A3-80D7-FF86C84E3CF0}"/>
            </c:ext>
          </c:extLst>
        </c:ser>
        <c:ser>
          <c:idx val="3"/>
          <c:order val="2"/>
          <c:spPr>
            <a:ln w="12700"/>
          </c:spPr>
          <c:marker>
            <c:symbol val="none"/>
          </c:marker>
          <c:cat>
            <c:numRef>
              <c:f>'2019'!$C$94:$C$307</c:f>
              <c:numCache>
                <c:formatCode>General</c:formatCode>
                <c:ptCount val="214"/>
                <c:pt idx="0">
                  <c:v>91</c:v>
                </c:pt>
                <c:pt idx="1">
                  <c:v>92</c:v>
                </c:pt>
                <c:pt idx="2">
                  <c:v>93</c:v>
                </c:pt>
                <c:pt idx="3">
                  <c:v>94</c:v>
                </c:pt>
                <c:pt idx="4">
                  <c:v>95</c:v>
                </c:pt>
                <c:pt idx="5">
                  <c:v>96</c:v>
                </c:pt>
                <c:pt idx="6">
                  <c:v>97</c:v>
                </c:pt>
                <c:pt idx="7">
                  <c:v>98</c:v>
                </c:pt>
                <c:pt idx="8">
                  <c:v>99</c:v>
                </c:pt>
                <c:pt idx="9">
                  <c:v>100</c:v>
                </c:pt>
                <c:pt idx="10">
                  <c:v>101</c:v>
                </c:pt>
                <c:pt idx="11">
                  <c:v>102</c:v>
                </c:pt>
                <c:pt idx="12">
                  <c:v>103</c:v>
                </c:pt>
                <c:pt idx="13">
                  <c:v>104</c:v>
                </c:pt>
                <c:pt idx="14">
                  <c:v>105</c:v>
                </c:pt>
                <c:pt idx="15">
                  <c:v>106</c:v>
                </c:pt>
                <c:pt idx="16">
                  <c:v>107</c:v>
                </c:pt>
                <c:pt idx="17">
                  <c:v>108</c:v>
                </c:pt>
                <c:pt idx="18">
                  <c:v>109</c:v>
                </c:pt>
                <c:pt idx="19">
                  <c:v>110</c:v>
                </c:pt>
                <c:pt idx="20">
                  <c:v>111</c:v>
                </c:pt>
                <c:pt idx="21">
                  <c:v>112</c:v>
                </c:pt>
                <c:pt idx="22">
                  <c:v>113</c:v>
                </c:pt>
                <c:pt idx="23">
                  <c:v>114</c:v>
                </c:pt>
                <c:pt idx="24">
                  <c:v>115</c:v>
                </c:pt>
                <c:pt idx="25">
                  <c:v>116</c:v>
                </c:pt>
                <c:pt idx="26">
                  <c:v>117</c:v>
                </c:pt>
                <c:pt idx="27">
                  <c:v>118</c:v>
                </c:pt>
                <c:pt idx="28">
                  <c:v>119</c:v>
                </c:pt>
                <c:pt idx="29">
                  <c:v>120</c:v>
                </c:pt>
                <c:pt idx="30">
                  <c:v>121</c:v>
                </c:pt>
                <c:pt idx="31">
                  <c:v>122</c:v>
                </c:pt>
                <c:pt idx="32">
                  <c:v>123</c:v>
                </c:pt>
                <c:pt idx="33">
                  <c:v>124</c:v>
                </c:pt>
                <c:pt idx="34">
                  <c:v>125</c:v>
                </c:pt>
                <c:pt idx="35">
                  <c:v>126</c:v>
                </c:pt>
                <c:pt idx="36">
                  <c:v>127</c:v>
                </c:pt>
                <c:pt idx="37">
                  <c:v>128</c:v>
                </c:pt>
                <c:pt idx="38">
                  <c:v>129</c:v>
                </c:pt>
                <c:pt idx="39">
                  <c:v>130</c:v>
                </c:pt>
                <c:pt idx="40">
                  <c:v>131</c:v>
                </c:pt>
                <c:pt idx="41">
                  <c:v>132</c:v>
                </c:pt>
                <c:pt idx="42">
                  <c:v>133</c:v>
                </c:pt>
                <c:pt idx="43">
                  <c:v>134</c:v>
                </c:pt>
                <c:pt idx="44">
                  <c:v>135</c:v>
                </c:pt>
                <c:pt idx="45">
                  <c:v>136</c:v>
                </c:pt>
                <c:pt idx="46">
                  <c:v>137</c:v>
                </c:pt>
                <c:pt idx="47">
                  <c:v>138</c:v>
                </c:pt>
                <c:pt idx="48">
                  <c:v>139</c:v>
                </c:pt>
                <c:pt idx="49">
                  <c:v>140</c:v>
                </c:pt>
                <c:pt idx="50">
                  <c:v>141</c:v>
                </c:pt>
                <c:pt idx="51">
                  <c:v>142</c:v>
                </c:pt>
                <c:pt idx="52">
                  <c:v>143</c:v>
                </c:pt>
                <c:pt idx="53">
                  <c:v>144</c:v>
                </c:pt>
                <c:pt idx="54">
                  <c:v>145</c:v>
                </c:pt>
                <c:pt idx="55">
                  <c:v>146</c:v>
                </c:pt>
                <c:pt idx="56">
                  <c:v>147</c:v>
                </c:pt>
                <c:pt idx="57">
                  <c:v>148</c:v>
                </c:pt>
                <c:pt idx="58">
                  <c:v>149</c:v>
                </c:pt>
                <c:pt idx="59">
                  <c:v>150</c:v>
                </c:pt>
                <c:pt idx="60">
                  <c:v>151</c:v>
                </c:pt>
                <c:pt idx="61">
                  <c:v>152</c:v>
                </c:pt>
                <c:pt idx="62">
                  <c:v>153</c:v>
                </c:pt>
                <c:pt idx="63">
                  <c:v>154</c:v>
                </c:pt>
                <c:pt idx="64">
                  <c:v>155</c:v>
                </c:pt>
                <c:pt idx="65">
                  <c:v>156</c:v>
                </c:pt>
                <c:pt idx="66">
                  <c:v>157</c:v>
                </c:pt>
                <c:pt idx="67">
                  <c:v>158</c:v>
                </c:pt>
                <c:pt idx="68">
                  <c:v>159</c:v>
                </c:pt>
                <c:pt idx="69">
                  <c:v>160</c:v>
                </c:pt>
                <c:pt idx="70">
                  <c:v>161</c:v>
                </c:pt>
                <c:pt idx="71">
                  <c:v>162</c:v>
                </c:pt>
                <c:pt idx="72">
                  <c:v>163</c:v>
                </c:pt>
                <c:pt idx="73">
                  <c:v>164</c:v>
                </c:pt>
                <c:pt idx="74">
                  <c:v>165</c:v>
                </c:pt>
                <c:pt idx="75">
                  <c:v>166</c:v>
                </c:pt>
                <c:pt idx="76">
                  <c:v>167</c:v>
                </c:pt>
                <c:pt idx="77">
                  <c:v>168</c:v>
                </c:pt>
                <c:pt idx="78">
                  <c:v>169</c:v>
                </c:pt>
                <c:pt idx="79">
                  <c:v>170</c:v>
                </c:pt>
                <c:pt idx="80">
                  <c:v>171</c:v>
                </c:pt>
                <c:pt idx="81">
                  <c:v>172</c:v>
                </c:pt>
                <c:pt idx="82">
                  <c:v>173</c:v>
                </c:pt>
                <c:pt idx="83">
                  <c:v>174</c:v>
                </c:pt>
                <c:pt idx="84">
                  <c:v>175</c:v>
                </c:pt>
                <c:pt idx="85">
                  <c:v>176</c:v>
                </c:pt>
                <c:pt idx="86">
                  <c:v>177</c:v>
                </c:pt>
                <c:pt idx="87">
                  <c:v>178</c:v>
                </c:pt>
                <c:pt idx="88">
                  <c:v>179</c:v>
                </c:pt>
                <c:pt idx="89">
                  <c:v>180</c:v>
                </c:pt>
                <c:pt idx="90">
                  <c:v>181</c:v>
                </c:pt>
                <c:pt idx="91">
                  <c:v>182</c:v>
                </c:pt>
                <c:pt idx="92">
                  <c:v>183</c:v>
                </c:pt>
                <c:pt idx="93">
                  <c:v>184</c:v>
                </c:pt>
                <c:pt idx="94">
                  <c:v>185</c:v>
                </c:pt>
                <c:pt idx="95">
                  <c:v>186</c:v>
                </c:pt>
                <c:pt idx="96">
                  <c:v>187</c:v>
                </c:pt>
                <c:pt idx="97">
                  <c:v>188</c:v>
                </c:pt>
                <c:pt idx="98">
                  <c:v>189</c:v>
                </c:pt>
                <c:pt idx="99">
                  <c:v>190</c:v>
                </c:pt>
                <c:pt idx="100">
                  <c:v>191</c:v>
                </c:pt>
                <c:pt idx="101">
                  <c:v>192</c:v>
                </c:pt>
                <c:pt idx="102">
                  <c:v>193</c:v>
                </c:pt>
                <c:pt idx="103">
                  <c:v>194</c:v>
                </c:pt>
                <c:pt idx="104">
                  <c:v>195</c:v>
                </c:pt>
                <c:pt idx="105">
                  <c:v>196</c:v>
                </c:pt>
                <c:pt idx="106">
                  <c:v>197</c:v>
                </c:pt>
                <c:pt idx="107">
                  <c:v>198</c:v>
                </c:pt>
                <c:pt idx="108">
                  <c:v>199</c:v>
                </c:pt>
                <c:pt idx="109">
                  <c:v>200</c:v>
                </c:pt>
                <c:pt idx="110">
                  <c:v>201</c:v>
                </c:pt>
                <c:pt idx="111">
                  <c:v>202</c:v>
                </c:pt>
                <c:pt idx="112">
                  <c:v>203</c:v>
                </c:pt>
                <c:pt idx="113">
                  <c:v>204</c:v>
                </c:pt>
                <c:pt idx="114">
                  <c:v>205</c:v>
                </c:pt>
                <c:pt idx="115">
                  <c:v>206</c:v>
                </c:pt>
                <c:pt idx="116">
                  <c:v>207</c:v>
                </c:pt>
                <c:pt idx="117">
                  <c:v>208</c:v>
                </c:pt>
                <c:pt idx="118">
                  <c:v>209</c:v>
                </c:pt>
                <c:pt idx="119">
                  <c:v>210</c:v>
                </c:pt>
                <c:pt idx="120">
                  <c:v>211</c:v>
                </c:pt>
                <c:pt idx="121">
                  <c:v>212</c:v>
                </c:pt>
                <c:pt idx="122">
                  <c:v>213</c:v>
                </c:pt>
                <c:pt idx="123">
                  <c:v>214</c:v>
                </c:pt>
                <c:pt idx="124">
                  <c:v>215</c:v>
                </c:pt>
                <c:pt idx="125">
                  <c:v>216</c:v>
                </c:pt>
                <c:pt idx="126">
                  <c:v>217</c:v>
                </c:pt>
                <c:pt idx="127">
                  <c:v>218</c:v>
                </c:pt>
                <c:pt idx="128">
                  <c:v>219</c:v>
                </c:pt>
                <c:pt idx="129">
                  <c:v>220</c:v>
                </c:pt>
                <c:pt idx="130">
                  <c:v>221</c:v>
                </c:pt>
                <c:pt idx="131">
                  <c:v>222</c:v>
                </c:pt>
                <c:pt idx="132">
                  <c:v>223</c:v>
                </c:pt>
                <c:pt idx="133">
                  <c:v>224</c:v>
                </c:pt>
                <c:pt idx="134">
                  <c:v>225</c:v>
                </c:pt>
                <c:pt idx="135">
                  <c:v>226</c:v>
                </c:pt>
                <c:pt idx="136">
                  <c:v>227</c:v>
                </c:pt>
                <c:pt idx="137">
                  <c:v>228</c:v>
                </c:pt>
                <c:pt idx="138">
                  <c:v>229</c:v>
                </c:pt>
                <c:pt idx="139">
                  <c:v>230</c:v>
                </c:pt>
                <c:pt idx="140">
                  <c:v>231</c:v>
                </c:pt>
                <c:pt idx="141">
                  <c:v>232</c:v>
                </c:pt>
                <c:pt idx="142">
                  <c:v>233</c:v>
                </c:pt>
                <c:pt idx="143">
                  <c:v>234</c:v>
                </c:pt>
                <c:pt idx="144">
                  <c:v>235</c:v>
                </c:pt>
                <c:pt idx="145">
                  <c:v>236</c:v>
                </c:pt>
                <c:pt idx="146">
                  <c:v>237</c:v>
                </c:pt>
                <c:pt idx="147">
                  <c:v>238</c:v>
                </c:pt>
                <c:pt idx="148">
                  <c:v>239</c:v>
                </c:pt>
                <c:pt idx="149">
                  <c:v>240</c:v>
                </c:pt>
                <c:pt idx="150">
                  <c:v>241</c:v>
                </c:pt>
                <c:pt idx="151">
                  <c:v>242</c:v>
                </c:pt>
                <c:pt idx="152">
                  <c:v>243</c:v>
                </c:pt>
                <c:pt idx="153">
                  <c:v>244</c:v>
                </c:pt>
                <c:pt idx="154">
                  <c:v>245</c:v>
                </c:pt>
                <c:pt idx="155">
                  <c:v>246</c:v>
                </c:pt>
                <c:pt idx="156">
                  <c:v>247</c:v>
                </c:pt>
                <c:pt idx="157">
                  <c:v>248</c:v>
                </c:pt>
                <c:pt idx="158">
                  <c:v>249</c:v>
                </c:pt>
                <c:pt idx="159">
                  <c:v>250</c:v>
                </c:pt>
                <c:pt idx="160">
                  <c:v>251</c:v>
                </c:pt>
                <c:pt idx="161">
                  <c:v>252</c:v>
                </c:pt>
                <c:pt idx="162">
                  <c:v>253</c:v>
                </c:pt>
                <c:pt idx="163">
                  <c:v>254</c:v>
                </c:pt>
                <c:pt idx="164">
                  <c:v>255</c:v>
                </c:pt>
                <c:pt idx="165">
                  <c:v>256</c:v>
                </c:pt>
                <c:pt idx="166">
                  <c:v>257</c:v>
                </c:pt>
                <c:pt idx="167">
                  <c:v>258</c:v>
                </c:pt>
                <c:pt idx="168">
                  <c:v>259</c:v>
                </c:pt>
                <c:pt idx="169">
                  <c:v>260</c:v>
                </c:pt>
                <c:pt idx="170">
                  <c:v>261</c:v>
                </c:pt>
                <c:pt idx="171">
                  <c:v>262</c:v>
                </c:pt>
                <c:pt idx="172">
                  <c:v>263</c:v>
                </c:pt>
                <c:pt idx="173">
                  <c:v>264</c:v>
                </c:pt>
                <c:pt idx="174">
                  <c:v>265</c:v>
                </c:pt>
                <c:pt idx="175">
                  <c:v>266</c:v>
                </c:pt>
                <c:pt idx="176">
                  <c:v>267</c:v>
                </c:pt>
                <c:pt idx="177">
                  <c:v>268</c:v>
                </c:pt>
                <c:pt idx="178">
                  <c:v>269</c:v>
                </c:pt>
                <c:pt idx="179">
                  <c:v>270</c:v>
                </c:pt>
                <c:pt idx="180">
                  <c:v>271</c:v>
                </c:pt>
                <c:pt idx="181">
                  <c:v>272</c:v>
                </c:pt>
                <c:pt idx="182">
                  <c:v>273</c:v>
                </c:pt>
                <c:pt idx="183">
                  <c:v>274</c:v>
                </c:pt>
                <c:pt idx="184">
                  <c:v>275</c:v>
                </c:pt>
                <c:pt idx="185">
                  <c:v>276</c:v>
                </c:pt>
                <c:pt idx="186">
                  <c:v>277</c:v>
                </c:pt>
                <c:pt idx="187">
                  <c:v>278</c:v>
                </c:pt>
                <c:pt idx="188">
                  <c:v>279</c:v>
                </c:pt>
                <c:pt idx="189">
                  <c:v>280</c:v>
                </c:pt>
                <c:pt idx="190">
                  <c:v>281</c:v>
                </c:pt>
                <c:pt idx="191">
                  <c:v>282</c:v>
                </c:pt>
                <c:pt idx="192">
                  <c:v>283</c:v>
                </c:pt>
                <c:pt idx="193">
                  <c:v>284</c:v>
                </c:pt>
                <c:pt idx="194">
                  <c:v>285</c:v>
                </c:pt>
                <c:pt idx="195">
                  <c:v>286</c:v>
                </c:pt>
                <c:pt idx="196">
                  <c:v>287</c:v>
                </c:pt>
                <c:pt idx="197">
                  <c:v>288</c:v>
                </c:pt>
                <c:pt idx="198">
                  <c:v>289</c:v>
                </c:pt>
                <c:pt idx="199">
                  <c:v>290</c:v>
                </c:pt>
                <c:pt idx="200">
                  <c:v>291</c:v>
                </c:pt>
                <c:pt idx="201">
                  <c:v>292</c:v>
                </c:pt>
                <c:pt idx="202">
                  <c:v>293</c:v>
                </c:pt>
                <c:pt idx="203">
                  <c:v>294</c:v>
                </c:pt>
                <c:pt idx="204">
                  <c:v>295</c:v>
                </c:pt>
                <c:pt idx="205">
                  <c:v>296</c:v>
                </c:pt>
                <c:pt idx="206">
                  <c:v>297</c:v>
                </c:pt>
                <c:pt idx="207">
                  <c:v>298</c:v>
                </c:pt>
                <c:pt idx="208">
                  <c:v>299</c:v>
                </c:pt>
                <c:pt idx="209">
                  <c:v>300</c:v>
                </c:pt>
                <c:pt idx="210">
                  <c:v>301</c:v>
                </c:pt>
                <c:pt idx="211">
                  <c:v>302</c:v>
                </c:pt>
                <c:pt idx="212">
                  <c:v>303</c:v>
                </c:pt>
                <c:pt idx="213">
                  <c:v>304</c:v>
                </c:pt>
              </c:numCache>
            </c:numRef>
          </c:cat>
          <c:val>
            <c:numRef>
              <c:f>'2019'!$F$94:$F$307</c:f>
              <c:numCache>
                <c:formatCode>0.00</c:formatCode>
                <c:ptCount val="214"/>
                <c:pt idx="0">
                  <c:v>15.5</c:v>
                </c:pt>
                <c:pt idx="1">
                  <c:v>14.9</c:v>
                </c:pt>
                <c:pt idx="2">
                  <c:v>11.2</c:v>
                </c:pt>
                <c:pt idx="3">
                  <c:v>9.4</c:v>
                </c:pt>
                <c:pt idx="4">
                  <c:v>10.7</c:v>
                </c:pt>
                <c:pt idx="5">
                  <c:v>11.1</c:v>
                </c:pt>
                <c:pt idx="6">
                  <c:v>9</c:v>
                </c:pt>
                <c:pt idx="7">
                  <c:v>12.4</c:v>
                </c:pt>
                <c:pt idx="8">
                  <c:v>12.8</c:v>
                </c:pt>
                <c:pt idx="9">
                  <c:v>12.6</c:v>
                </c:pt>
                <c:pt idx="10">
                  <c:v>10.3</c:v>
                </c:pt>
                <c:pt idx="11">
                  <c:v>11.2</c:v>
                </c:pt>
                <c:pt idx="12">
                  <c:v>10.4</c:v>
                </c:pt>
                <c:pt idx="13">
                  <c:v>6.9</c:v>
                </c:pt>
                <c:pt idx="14">
                  <c:v>11.8</c:v>
                </c:pt>
                <c:pt idx="15">
                  <c:v>13.2</c:v>
                </c:pt>
                <c:pt idx="16">
                  <c:v>15.7</c:v>
                </c:pt>
                <c:pt idx="17">
                  <c:v>15.4</c:v>
                </c:pt>
                <c:pt idx="18">
                  <c:v>14.7</c:v>
                </c:pt>
                <c:pt idx="19">
                  <c:v>16.399999999999999</c:v>
                </c:pt>
                <c:pt idx="20">
                  <c:v>15.8</c:v>
                </c:pt>
                <c:pt idx="21">
                  <c:v>13.5</c:v>
                </c:pt>
                <c:pt idx="22">
                  <c:v>11.6</c:v>
                </c:pt>
                <c:pt idx="23">
                  <c:v>14.4</c:v>
                </c:pt>
                <c:pt idx="24">
                  <c:v>13.9</c:v>
                </c:pt>
                <c:pt idx="25">
                  <c:v>15</c:v>
                </c:pt>
                <c:pt idx="26">
                  <c:v>16.100000000000001</c:v>
                </c:pt>
                <c:pt idx="27">
                  <c:v>14.1</c:v>
                </c:pt>
                <c:pt idx="28">
                  <c:v>10.1</c:v>
                </c:pt>
                <c:pt idx="29">
                  <c:v>16.100000000000001</c:v>
                </c:pt>
                <c:pt idx="30">
                  <c:v>16.399999999999999</c:v>
                </c:pt>
                <c:pt idx="31">
                  <c:v>15.2</c:v>
                </c:pt>
                <c:pt idx="32">
                  <c:v>13</c:v>
                </c:pt>
                <c:pt idx="33">
                  <c:v>13.5</c:v>
                </c:pt>
                <c:pt idx="34">
                  <c:v>7.2</c:v>
                </c:pt>
                <c:pt idx="35">
                  <c:v>11.6</c:v>
                </c:pt>
                <c:pt idx="36">
                  <c:v>12.5</c:v>
                </c:pt>
                <c:pt idx="37">
                  <c:v>10.3</c:v>
                </c:pt>
                <c:pt idx="38">
                  <c:v>13.1</c:v>
                </c:pt>
                <c:pt idx="39">
                  <c:v>16.2</c:v>
                </c:pt>
                <c:pt idx="40">
                  <c:v>15</c:v>
                </c:pt>
                <c:pt idx="41">
                  <c:v>12.6</c:v>
                </c:pt>
                <c:pt idx="42">
                  <c:v>14.5</c:v>
                </c:pt>
                <c:pt idx="43">
                  <c:v>14.3</c:v>
                </c:pt>
                <c:pt idx="44">
                  <c:v>8.1999999999999993</c:v>
                </c:pt>
                <c:pt idx="45">
                  <c:v>13.1</c:v>
                </c:pt>
                <c:pt idx="46">
                  <c:v>13.1</c:v>
                </c:pt>
                <c:pt idx="47">
                  <c:v>11.1</c:v>
                </c:pt>
                <c:pt idx="48">
                  <c:v>11.5</c:v>
                </c:pt>
                <c:pt idx="49">
                  <c:v>13.4</c:v>
                </c:pt>
                <c:pt idx="50">
                  <c:v>17.600000000000001</c:v>
                </c:pt>
                <c:pt idx="51">
                  <c:v>18.2</c:v>
                </c:pt>
                <c:pt idx="52">
                  <c:v>19.2</c:v>
                </c:pt>
                <c:pt idx="53">
                  <c:v>19.100000000000001</c:v>
                </c:pt>
                <c:pt idx="54">
                  <c:v>17.399999999999999</c:v>
                </c:pt>
                <c:pt idx="55">
                  <c:v>16.3</c:v>
                </c:pt>
                <c:pt idx="56">
                  <c:v>14.4</c:v>
                </c:pt>
                <c:pt idx="57">
                  <c:v>14.6</c:v>
                </c:pt>
                <c:pt idx="58">
                  <c:v>14.1</c:v>
                </c:pt>
                <c:pt idx="59">
                  <c:v>17.399999999999999</c:v>
                </c:pt>
                <c:pt idx="60">
                  <c:v>17.5</c:v>
                </c:pt>
                <c:pt idx="61">
                  <c:v>21.5</c:v>
                </c:pt>
                <c:pt idx="62">
                  <c:v>23.4</c:v>
                </c:pt>
                <c:pt idx="63">
                  <c:v>24.3</c:v>
                </c:pt>
                <c:pt idx="64">
                  <c:v>24.4</c:v>
                </c:pt>
                <c:pt idx="65">
                  <c:v>22.7</c:v>
                </c:pt>
                <c:pt idx="66">
                  <c:v>20.8</c:v>
                </c:pt>
                <c:pt idx="67">
                  <c:v>20.3</c:v>
                </c:pt>
                <c:pt idx="68">
                  <c:v>22.2</c:v>
                </c:pt>
                <c:pt idx="69">
                  <c:v>20.8</c:v>
                </c:pt>
                <c:pt idx="70">
                  <c:v>22.3</c:v>
                </c:pt>
                <c:pt idx="71">
                  <c:v>22.1</c:v>
                </c:pt>
                <c:pt idx="72">
                  <c:v>23</c:v>
                </c:pt>
                <c:pt idx="73">
                  <c:v>20.7</c:v>
                </c:pt>
                <c:pt idx="74">
                  <c:v>23.3</c:v>
                </c:pt>
                <c:pt idx="75">
                  <c:v>23.3</c:v>
                </c:pt>
                <c:pt idx="76">
                  <c:v>24.3</c:v>
                </c:pt>
                <c:pt idx="77">
                  <c:v>25.1</c:v>
                </c:pt>
                <c:pt idx="78">
                  <c:v>25.1</c:v>
                </c:pt>
                <c:pt idx="79">
                  <c:v>26.2</c:v>
                </c:pt>
                <c:pt idx="80">
                  <c:v>24.4</c:v>
                </c:pt>
                <c:pt idx="81">
                  <c:v>24.4</c:v>
                </c:pt>
                <c:pt idx="82">
                  <c:v>21.3</c:v>
                </c:pt>
                <c:pt idx="83">
                  <c:v>23.9</c:v>
                </c:pt>
                <c:pt idx="84">
                  <c:v>26</c:v>
                </c:pt>
                <c:pt idx="85">
                  <c:v>27.4</c:v>
                </c:pt>
                <c:pt idx="86">
                  <c:v>29</c:v>
                </c:pt>
                <c:pt idx="87">
                  <c:v>31.9</c:v>
                </c:pt>
                <c:pt idx="88">
                  <c:v>31.1</c:v>
                </c:pt>
                <c:pt idx="89">
                  <c:v>26.9</c:v>
                </c:pt>
                <c:pt idx="90">
                  <c:v>27.6</c:v>
                </c:pt>
                <c:pt idx="91">
                  <c:v>27.4</c:v>
                </c:pt>
                <c:pt idx="92">
                  <c:v>27.8</c:v>
                </c:pt>
                <c:pt idx="93">
                  <c:v>25.2</c:v>
                </c:pt>
                <c:pt idx="94">
                  <c:v>24</c:v>
                </c:pt>
                <c:pt idx="95">
                  <c:v>27.4</c:v>
                </c:pt>
                <c:pt idx="96">
                  <c:v>27.1</c:v>
                </c:pt>
                <c:pt idx="97">
                  <c:v>25.5</c:v>
                </c:pt>
                <c:pt idx="98">
                  <c:v>26.3</c:v>
                </c:pt>
                <c:pt idx="99">
                  <c:v>22.4</c:v>
                </c:pt>
                <c:pt idx="100">
                  <c:v>22.2</c:v>
                </c:pt>
                <c:pt idx="101">
                  <c:v>21.7</c:v>
                </c:pt>
                <c:pt idx="102">
                  <c:v>24.4</c:v>
                </c:pt>
                <c:pt idx="103">
                  <c:v>23.8</c:v>
                </c:pt>
                <c:pt idx="104">
                  <c:v>21.8</c:v>
                </c:pt>
                <c:pt idx="105">
                  <c:v>17.3</c:v>
                </c:pt>
                <c:pt idx="106">
                  <c:v>22.6</c:v>
                </c:pt>
                <c:pt idx="107">
                  <c:v>24.1</c:v>
                </c:pt>
                <c:pt idx="108">
                  <c:v>21.9</c:v>
                </c:pt>
                <c:pt idx="109">
                  <c:v>24</c:v>
                </c:pt>
                <c:pt idx="110">
                  <c:v>25.8</c:v>
                </c:pt>
                <c:pt idx="111">
                  <c:v>26.3</c:v>
                </c:pt>
                <c:pt idx="112">
                  <c:v>27</c:v>
                </c:pt>
                <c:pt idx="113">
                  <c:v>28.4</c:v>
                </c:pt>
                <c:pt idx="114">
                  <c:v>29.7</c:v>
                </c:pt>
                <c:pt idx="115">
                  <c:v>29.1</c:v>
                </c:pt>
                <c:pt idx="116">
                  <c:v>29.2</c:v>
                </c:pt>
                <c:pt idx="117">
                  <c:v>22.9</c:v>
                </c:pt>
                <c:pt idx="118">
                  <c:v>22.5</c:v>
                </c:pt>
                <c:pt idx="119">
                  <c:v>27.6</c:v>
                </c:pt>
                <c:pt idx="120">
                  <c:v>25.9</c:v>
                </c:pt>
                <c:pt idx="121">
                  <c:v>24.8</c:v>
                </c:pt>
                <c:pt idx="122">
                  <c:v>25.4</c:v>
                </c:pt>
                <c:pt idx="123">
                  <c:v>22.7</c:v>
                </c:pt>
                <c:pt idx="124">
                  <c:v>23.8</c:v>
                </c:pt>
                <c:pt idx="125">
                  <c:v>24.5</c:v>
                </c:pt>
                <c:pt idx="126">
                  <c:v>25.3</c:v>
                </c:pt>
                <c:pt idx="127">
                  <c:v>25.1</c:v>
                </c:pt>
                <c:pt idx="128">
                  <c:v>23.4</c:v>
                </c:pt>
                <c:pt idx="129">
                  <c:v>24.1</c:v>
                </c:pt>
                <c:pt idx="130">
                  <c:v>26.8</c:v>
                </c:pt>
                <c:pt idx="131">
                  <c:v>27.7</c:v>
                </c:pt>
                <c:pt idx="132">
                  <c:v>26.9</c:v>
                </c:pt>
                <c:pt idx="133">
                  <c:v>24.3</c:v>
                </c:pt>
                <c:pt idx="134">
                  <c:v>24.1</c:v>
                </c:pt>
                <c:pt idx="135">
                  <c:v>23</c:v>
                </c:pt>
                <c:pt idx="136">
                  <c:v>22.5</c:v>
                </c:pt>
                <c:pt idx="137">
                  <c:v>22.9</c:v>
                </c:pt>
                <c:pt idx="138">
                  <c:v>23.7</c:v>
                </c:pt>
                <c:pt idx="139">
                  <c:v>24.7</c:v>
                </c:pt>
                <c:pt idx="140">
                  <c:v>25.3</c:v>
                </c:pt>
                <c:pt idx="141">
                  <c:v>25.6</c:v>
                </c:pt>
                <c:pt idx="142">
                  <c:v>25.5</c:v>
                </c:pt>
                <c:pt idx="143">
                  <c:v>24.1</c:v>
                </c:pt>
                <c:pt idx="144">
                  <c:v>21.9</c:v>
                </c:pt>
                <c:pt idx="145">
                  <c:v>24.3</c:v>
                </c:pt>
                <c:pt idx="146">
                  <c:v>24.8</c:v>
                </c:pt>
                <c:pt idx="147">
                  <c:v>25.6</c:v>
                </c:pt>
                <c:pt idx="148">
                  <c:v>25.8</c:v>
                </c:pt>
                <c:pt idx="149">
                  <c:v>21.8</c:v>
                </c:pt>
                <c:pt idx="150">
                  <c:v>24.8</c:v>
                </c:pt>
                <c:pt idx="151">
                  <c:v>25.9</c:v>
                </c:pt>
                <c:pt idx="152">
                  <c:v>25.7</c:v>
                </c:pt>
                <c:pt idx="153">
                  <c:v>25.4</c:v>
                </c:pt>
                <c:pt idx="154">
                  <c:v>24.5</c:v>
                </c:pt>
                <c:pt idx="155">
                  <c:v>23</c:v>
                </c:pt>
                <c:pt idx="156">
                  <c:v>21.7</c:v>
                </c:pt>
                <c:pt idx="157">
                  <c:v>21.1</c:v>
                </c:pt>
                <c:pt idx="158">
                  <c:v>14.9</c:v>
                </c:pt>
                <c:pt idx="159">
                  <c:v>17.899999999999999</c:v>
                </c:pt>
                <c:pt idx="160">
                  <c:v>17</c:v>
                </c:pt>
                <c:pt idx="161">
                  <c:v>18.399999999999999</c:v>
                </c:pt>
                <c:pt idx="162">
                  <c:v>16.8</c:v>
                </c:pt>
                <c:pt idx="163">
                  <c:v>20</c:v>
                </c:pt>
                <c:pt idx="164">
                  <c:v>21.4</c:v>
                </c:pt>
                <c:pt idx="165">
                  <c:v>21.6</c:v>
                </c:pt>
                <c:pt idx="166">
                  <c:v>21.9</c:v>
                </c:pt>
                <c:pt idx="167">
                  <c:v>22.1</c:v>
                </c:pt>
                <c:pt idx="168">
                  <c:v>23.3</c:v>
                </c:pt>
                <c:pt idx="169">
                  <c:v>23.9</c:v>
                </c:pt>
                <c:pt idx="170">
                  <c:v>20.9</c:v>
                </c:pt>
                <c:pt idx="171">
                  <c:v>16.2</c:v>
                </c:pt>
                <c:pt idx="172">
                  <c:v>15.8</c:v>
                </c:pt>
                <c:pt idx="173">
                  <c:v>15.1</c:v>
                </c:pt>
                <c:pt idx="174">
                  <c:v>14.6</c:v>
                </c:pt>
                <c:pt idx="175">
                  <c:v>15.1</c:v>
                </c:pt>
                <c:pt idx="176">
                  <c:v>18.100000000000001</c:v>
                </c:pt>
                <c:pt idx="177">
                  <c:v>18.399999999999999</c:v>
                </c:pt>
                <c:pt idx="178">
                  <c:v>18.5</c:v>
                </c:pt>
                <c:pt idx="179">
                  <c:v>20</c:v>
                </c:pt>
                <c:pt idx="180">
                  <c:v>20.2</c:v>
                </c:pt>
                <c:pt idx="181">
                  <c:v>19.7</c:v>
                </c:pt>
                <c:pt idx="182">
                  <c:v>20.6</c:v>
                </c:pt>
                <c:pt idx="183">
                  <c:v>20.3</c:v>
                </c:pt>
                <c:pt idx="184">
                  <c:v>19.5</c:v>
                </c:pt>
                <c:pt idx="185">
                  <c:v>16.3</c:v>
                </c:pt>
                <c:pt idx="186">
                  <c:v>11.9</c:v>
                </c:pt>
                <c:pt idx="187">
                  <c:v>16</c:v>
                </c:pt>
                <c:pt idx="188">
                  <c:v>14.6</c:v>
                </c:pt>
                <c:pt idx="189">
                  <c:v>13</c:v>
                </c:pt>
                <c:pt idx="190">
                  <c:v>13.7</c:v>
                </c:pt>
                <c:pt idx="191">
                  <c:v>13.9</c:v>
                </c:pt>
                <c:pt idx="192">
                  <c:v>13.7</c:v>
                </c:pt>
                <c:pt idx="193">
                  <c:v>13.2</c:v>
                </c:pt>
                <c:pt idx="194">
                  <c:v>14.1</c:v>
                </c:pt>
                <c:pt idx="195">
                  <c:v>14.8</c:v>
                </c:pt>
                <c:pt idx="196">
                  <c:v>15.7</c:v>
                </c:pt>
                <c:pt idx="197">
                  <c:v>15.4</c:v>
                </c:pt>
                <c:pt idx="198">
                  <c:v>14.9</c:v>
                </c:pt>
                <c:pt idx="199">
                  <c:v>14.8</c:v>
                </c:pt>
                <c:pt idx="200">
                  <c:v>14</c:v>
                </c:pt>
                <c:pt idx="201">
                  <c:v>15</c:v>
                </c:pt>
                <c:pt idx="202">
                  <c:v>16.3</c:v>
                </c:pt>
                <c:pt idx="203">
                  <c:v>16.5</c:v>
                </c:pt>
                <c:pt idx="204">
                  <c:v>17</c:v>
                </c:pt>
                <c:pt idx="205">
                  <c:v>17.600000000000001</c:v>
                </c:pt>
                <c:pt idx="206">
                  <c:v>15.1</c:v>
                </c:pt>
                <c:pt idx="207">
                  <c:v>16.5</c:v>
                </c:pt>
                <c:pt idx="208">
                  <c:v>15.5</c:v>
                </c:pt>
                <c:pt idx="209">
                  <c:v>17</c:v>
                </c:pt>
                <c:pt idx="210">
                  <c:v>15.1</c:v>
                </c:pt>
                <c:pt idx="211">
                  <c:v>14.3</c:v>
                </c:pt>
                <c:pt idx="212">
                  <c:v>12.1</c:v>
                </c:pt>
                <c:pt idx="213">
                  <c:v>9.5</c:v>
                </c:pt>
              </c:numCache>
            </c:numRef>
          </c:val>
          <c:smooth val="0"/>
          <c:extLst>
            <c:ext xmlns:c16="http://schemas.microsoft.com/office/drawing/2014/chart" uri="{C3380CC4-5D6E-409C-BE32-E72D297353CC}">
              <c16:uniqueId val="{00000003-F852-44A3-80D7-FF86C84E3CF0}"/>
            </c:ext>
          </c:extLst>
        </c:ser>
        <c:dLbls>
          <c:showLegendKey val="0"/>
          <c:showVal val="0"/>
          <c:showCatName val="0"/>
          <c:showSerName val="0"/>
          <c:showPercent val="0"/>
          <c:showBubbleSize val="0"/>
        </c:dLbls>
        <c:marker val="1"/>
        <c:smooth val="0"/>
        <c:axId val="104426496"/>
        <c:axId val="104428672"/>
      </c:lineChart>
      <c:catAx>
        <c:axId val="104426496"/>
        <c:scaling>
          <c:orientation val="minMax"/>
        </c:scaling>
        <c:delete val="0"/>
        <c:axPos val="b"/>
        <c:title>
          <c:tx>
            <c:rich>
              <a:bodyPr/>
              <a:lstStyle/>
              <a:p>
                <a:pPr algn="ctr">
                  <a:defRPr sz="1400"/>
                </a:pPr>
                <a:r>
                  <a:rPr lang="it-IT" sz="1400"/>
                  <a:t>DOY</a:t>
                </a:r>
              </a:p>
            </c:rich>
          </c:tx>
          <c:layout>
            <c:manualLayout>
              <c:xMode val="edge"/>
              <c:yMode val="edge"/>
              <c:x val="0.46723748046276009"/>
              <c:y val="0.89714694754064828"/>
            </c:manualLayout>
          </c:layout>
          <c:overlay val="0"/>
        </c:title>
        <c:numFmt formatCode="General" sourceLinked="1"/>
        <c:majorTickMark val="out"/>
        <c:minorTickMark val="none"/>
        <c:tickLblPos val="nextTo"/>
        <c:spPr>
          <a:ln>
            <a:solidFill>
              <a:sysClr val="windowText" lastClr="000000"/>
            </a:solidFill>
          </a:ln>
        </c:spPr>
        <c:txPr>
          <a:bodyPr rot="0" vert="horz"/>
          <a:lstStyle/>
          <a:p>
            <a:pPr>
              <a:defRPr sz="1100" b="0" i="0" u="none" strike="noStrike" baseline="0">
                <a:solidFill>
                  <a:srgbClr val="000000"/>
                </a:solidFill>
                <a:latin typeface="Calibri"/>
                <a:ea typeface="Calibri"/>
                <a:cs typeface="Calibri"/>
              </a:defRPr>
            </a:pPr>
            <a:endParaRPr lang="it-IT"/>
          </a:p>
        </c:txPr>
        <c:crossAx val="104428672"/>
        <c:crossesAt val="-10"/>
        <c:auto val="1"/>
        <c:lblAlgn val="ctr"/>
        <c:lblOffset val="100"/>
        <c:tickLblSkip val="30"/>
        <c:tickMarkSkip val="15"/>
        <c:noMultiLvlLbl val="0"/>
      </c:catAx>
      <c:valAx>
        <c:axId val="104428672"/>
        <c:scaling>
          <c:orientation val="minMax"/>
          <c:max val="49.999000000000002"/>
          <c:min val="-10"/>
        </c:scaling>
        <c:delete val="0"/>
        <c:axPos val="l"/>
        <c:numFmt formatCode="0" sourceLinked="0"/>
        <c:majorTickMark val="out"/>
        <c:minorTickMark val="none"/>
        <c:tickLblPos val="nextTo"/>
        <c:spPr>
          <a:ln>
            <a:solidFill>
              <a:sysClr val="windowText" lastClr="000000"/>
            </a:solidFill>
          </a:ln>
        </c:spPr>
        <c:txPr>
          <a:bodyPr/>
          <a:lstStyle/>
          <a:p>
            <a:pPr>
              <a:defRPr sz="1100"/>
            </a:pPr>
            <a:endParaRPr lang="it-IT"/>
          </a:p>
        </c:txPr>
        <c:crossAx val="104426496"/>
        <c:crossesAt val="1"/>
        <c:crossBetween val="between"/>
      </c:valAx>
      <c:catAx>
        <c:axId val="104430592"/>
        <c:scaling>
          <c:orientation val="minMax"/>
        </c:scaling>
        <c:delete val="1"/>
        <c:axPos val="b"/>
        <c:majorTickMark val="out"/>
        <c:minorTickMark val="none"/>
        <c:tickLblPos val="nextTo"/>
        <c:crossAx val="104436480"/>
        <c:crossesAt val="0"/>
        <c:auto val="1"/>
        <c:lblAlgn val="ctr"/>
        <c:lblOffset val="100"/>
        <c:noMultiLvlLbl val="0"/>
      </c:catAx>
      <c:valAx>
        <c:axId val="104436480"/>
        <c:scaling>
          <c:orientation val="minMax"/>
          <c:max val="49.999000000000002"/>
          <c:min val="0"/>
        </c:scaling>
        <c:delete val="0"/>
        <c:axPos val="r"/>
        <c:numFmt formatCode="0" sourceLinked="0"/>
        <c:majorTickMark val="out"/>
        <c:minorTickMark val="none"/>
        <c:tickLblPos val="nextTo"/>
        <c:spPr>
          <a:ln>
            <a:solidFill>
              <a:sysClr val="windowText" lastClr="000000"/>
            </a:solidFill>
          </a:ln>
        </c:spPr>
        <c:txPr>
          <a:bodyPr/>
          <a:lstStyle/>
          <a:p>
            <a:pPr>
              <a:defRPr sz="1100"/>
            </a:pPr>
            <a:endParaRPr lang="it-IT"/>
          </a:p>
        </c:txPr>
        <c:crossAx val="104430592"/>
        <c:crosses val="max"/>
        <c:crossBetween val="between"/>
        <c:majorUnit val="10"/>
      </c:valAx>
      <c:spPr>
        <a:ln>
          <a:solidFill>
            <a:sysClr val="windowText" lastClr="000000"/>
          </a:solidFill>
        </a:ln>
      </c:spPr>
    </c:plotArea>
    <c:plotVisOnly val="1"/>
    <c:dispBlanksAs val="gap"/>
    <c:showDLblsOverMax val="0"/>
  </c:chart>
  <c:spPr>
    <a:noFill/>
    <a:ln>
      <a:noFill/>
    </a:ln>
  </c:spPr>
  <c:externalData r:id="rId2">
    <c:autoUpdate val="0"/>
  </c:externalData>
  <c:userShapes r:id="rId3"/>
</c:chartSpace>
</file>

<file path=word/diagrams/_rels/data1.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6.wdp"/><Relationship Id="rId18" Type="http://schemas.openxmlformats.org/officeDocument/2006/relationships/image" Target="../media/image10.png"/><Relationship Id="rId26" Type="http://schemas.openxmlformats.org/officeDocument/2006/relationships/image" Target="../media/image14.png"/><Relationship Id="rId3" Type="http://schemas.microsoft.com/office/2007/relationships/hdphoto" Target="../media/hdphoto1.wdp"/><Relationship Id="rId21" Type="http://schemas.microsoft.com/office/2007/relationships/hdphoto" Target="../media/hdphoto10.wdp"/><Relationship Id="rId7" Type="http://schemas.microsoft.com/office/2007/relationships/hdphoto" Target="../media/hdphoto3.wdp"/><Relationship Id="rId12" Type="http://schemas.openxmlformats.org/officeDocument/2006/relationships/image" Target="../media/image7.png"/><Relationship Id="rId17" Type="http://schemas.microsoft.com/office/2007/relationships/hdphoto" Target="../media/hdphoto8.wdp"/><Relationship Id="rId25" Type="http://schemas.microsoft.com/office/2007/relationships/hdphoto" Target="../media/hdphoto12.wdp"/><Relationship Id="rId2" Type="http://schemas.openxmlformats.org/officeDocument/2006/relationships/image" Target="../media/image2.png"/><Relationship Id="rId16" Type="http://schemas.openxmlformats.org/officeDocument/2006/relationships/image" Target="../media/image9.png"/><Relationship Id="rId20" Type="http://schemas.openxmlformats.org/officeDocument/2006/relationships/image" Target="../media/image11.png"/><Relationship Id="rId29" Type="http://schemas.microsoft.com/office/2007/relationships/hdphoto" Target="../media/hdphoto14.wdp"/><Relationship Id="rId1" Type="http://schemas.openxmlformats.org/officeDocument/2006/relationships/image" Target="../media/image1.png"/><Relationship Id="rId6" Type="http://schemas.openxmlformats.org/officeDocument/2006/relationships/image" Target="../media/image4.png"/><Relationship Id="rId11" Type="http://schemas.microsoft.com/office/2007/relationships/hdphoto" Target="../media/hdphoto5.wdp"/><Relationship Id="rId24" Type="http://schemas.openxmlformats.org/officeDocument/2006/relationships/image" Target="../media/image13.png"/><Relationship Id="rId5" Type="http://schemas.microsoft.com/office/2007/relationships/hdphoto" Target="../media/hdphoto2.wdp"/><Relationship Id="rId15" Type="http://schemas.microsoft.com/office/2007/relationships/hdphoto" Target="../media/hdphoto7.wdp"/><Relationship Id="rId23" Type="http://schemas.microsoft.com/office/2007/relationships/hdphoto" Target="../media/hdphoto11.wdp"/><Relationship Id="rId28" Type="http://schemas.openxmlformats.org/officeDocument/2006/relationships/image" Target="../media/image15.png"/><Relationship Id="rId10" Type="http://schemas.openxmlformats.org/officeDocument/2006/relationships/image" Target="../media/image6.png"/><Relationship Id="rId19" Type="http://schemas.microsoft.com/office/2007/relationships/hdphoto" Target="../media/hdphoto9.wdp"/><Relationship Id="rId31" Type="http://schemas.microsoft.com/office/2007/relationships/hdphoto" Target="../media/hdphoto15.wdp"/><Relationship Id="rId4" Type="http://schemas.openxmlformats.org/officeDocument/2006/relationships/image" Target="../media/image3.png"/><Relationship Id="rId9" Type="http://schemas.microsoft.com/office/2007/relationships/hdphoto" Target="../media/hdphoto4.wdp"/><Relationship Id="rId14" Type="http://schemas.openxmlformats.org/officeDocument/2006/relationships/image" Target="../media/image8.png"/><Relationship Id="rId22" Type="http://schemas.openxmlformats.org/officeDocument/2006/relationships/image" Target="../media/image12.png"/><Relationship Id="rId27" Type="http://schemas.microsoft.com/office/2007/relationships/hdphoto" Target="../media/hdphoto13.wdp"/><Relationship Id="rId30" Type="http://schemas.openxmlformats.org/officeDocument/2006/relationships/image" Target="../media/image16.png"/></Relationships>
</file>

<file path=word/diagrams/_rels/data2.xml.rels><?xml version="1.0" encoding="UTF-8" standalone="yes"?>
<Relationships xmlns="http://schemas.openxmlformats.org/package/2006/relationships"><Relationship Id="rId2" Type="http://schemas.microsoft.com/office/2007/relationships/hdphoto" Target="../media/hdphoto16.wdp"/><Relationship Id="rId1"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6.wdp"/><Relationship Id="rId18" Type="http://schemas.openxmlformats.org/officeDocument/2006/relationships/image" Target="../media/image10.png"/><Relationship Id="rId26" Type="http://schemas.openxmlformats.org/officeDocument/2006/relationships/image" Target="../media/image14.png"/><Relationship Id="rId3" Type="http://schemas.microsoft.com/office/2007/relationships/hdphoto" Target="../media/hdphoto1.wdp"/><Relationship Id="rId21" Type="http://schemas.microsoft.com/office/2007/relationships/hdphoto" Target="../media/hdphoto10.wdp"/><Relationship Id="rId7" Type="http://schemas.microsoft.com/office/2007/relationships/hdphoto" Target="../media/hdphoto3.wdp"/><Relationship Id="rId12" Type="http://schemas.openxmlformats.org/officeDocument/2006/relationships/image" Target="../media/image7.png"/><Relationship Id="rId17" Type="http://schemas.microsoft.com/office/2007/relationships/hdphoto" Target="../media/hdphoto8.wdp"/><Relationship Id="rId25" Type="http://schemas.microsoft.com/office/2007/relationships/hdphoto" Target="../media/hdphoto12.wdp"/><Relationship Id="rId2" Type="http://schemas.openxmlformats.org/officeDocument/2006/relationships/image" Target="../media/image2.png"/><Relationship Id="rId16" Type="http://schemas.openxmlformats.org/officeDocument/2006/relationships/image" Target="../media/image9.png"/><Relationship Id="rId20" Type="http://schemas.openxmlformats.org/officeDocument/2006/relationships/image" Target="../media/image11.png"/><Relationship Id="rId29" Type="http://schemas.microsoft.com/office/2007/relationships/hdphoto" Target="../media/hdphoto14.wdp"/><Relationship Id="rId1" Type="http://schemas.openxmlformats.org/officeDocument/2006/relationships/image" Target="../media/image1.png"/><Relationship Id="rId6" Type="http://schemas.openxmlformats.org/officeDocument/2006/relationships/image" Target="../media/image4.png"/><Relationship Id="rId11" Type="http://schemas.microsoft.com/office/2007/relationships/hdphoto" Target="../media/hdphoto5.wdp"/><Relationship Id="rId24" Type="http://schemas.openxmlformats.org/officeDocument/2006/relationships/image" Target="../media/image13.png"/><Relationship Id="rId5" Type="http://schemas.microsoft.com/office/2007/relationships/hdphoto" Target="../media/hdphoto2.wdp"/><Relationship Id="rId15" Type="http://schemas.microsoft.com/office/2007/relationships/hdphoto" Target="../media/hdphoto7.wdp"/><Relationship Id="rId23" Type="http://schemas.microsoft.com/office/2007/relationships/hdphoto" Target="../media/hdphoto11.wdp"/><Relationship Id="rId28" Type="http://schemas.openxmlformats.org/officeDocument/2006/relationships/image" Target="../media/image15.png"/><Relationship Id="rId10" Type="http://schemas.openxmlformats.org/officeDocument/2006/relationships/image" Target="../media/image6.png"/><Relationship Id="rId19" Type="http://schemas.microsoft.com/office/2007/relationships/hdphoto" Target="../media/hdphoto9.wdp"/><Relationship Id="rId31" Type="http://schemas.microsoft.com/office/2007/relationships/hdphoto" Target="../media/hdphoto15.wdp"/><Relationship Id="rId4" Type="http://schemas.openxmlformats.org/officeDocument/2006/relationships/image" Target="../media/image3.png"/><Relationship Id="rId9" Type="http://schemas.microsoft.com/office/2007/relationships/hdphoto" Target="../media/hdphoto4.wdp"/><Relationship Id="rId14" Type="http://schemas.openxmlformats.org/officeDocument/2006/relationships/image" Target="../media/image8.png"/><Relationship Id="rId22" Type="http://schemas.openxmlformats.org/officeDocument/2006/relationships/image" Target="../media/image12.png"/><Relationship Id="rId27" Type="http://schemas.microsoft.com/office/2007/relationships/hdphoto" Target="../media/hdphoto13.wdp"/><Relationship Id="rId30"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2" Type="http://schemas.microsoft.com/office/2007/relationships/hdphoto" Target="../media/hdphoto16.wdp"/><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4F621-7493-4E56-AF16-0C1552747376}"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en-GB"/>
        </a:p>
      </dgm:t>
    </dgm:pt>
    <dgm:pt modelId="{80BCB891-627F-464A-AC24-F7AACDBA8B99}">
      <dgm:prSet phldrT="[Testo]" custT="1"/>
      <dgm:spPr/>
      <dgm:t>
        <a:bodyPr/>
        <a:lstStyle/>
        <a:p>
          <a:pPr algn="ctr"/>
          <a:r>
            <a:rPr lang="en-GB" sz="900">
              <a:latin typeface="Times New Roman" panose="02020603050405020304" pitchFamily="18" charset="0"/>
              <a:cs typeface="Times New Roman" panose="02020603050405020304" pitchFamily="18" charset="0"/>
            </a:rPr>
            <a:t>Barbesino</a:t>
          </a:r>
        </a:p>
      </dgm:t>
    </dgm:pt>
    <dgm:pt modelId="{8FF615C9-4BF4-4D48-AEFE-6E6637003FC4}" type="parTrans" cxnId="{D246E817-7224-4E29-8D0B-ECF3C43E84A2}">
      <dgm:prSet/>
      <dgm:spPr/>
      <dgm:t>
        <a:bodyPr/>
        <a:lstStyle/>
        <a:p>
          <a:pPr algn="ctr"/>
          <a:endParaRPr lang="en-GB" sz="900"/>
        </a:p>
      </dgm:t>
    </dgm:pt>
    <dgm:pt modelId="{215E4E87-0573-4203-8AD9-725A4C50CA39}" type="sibTrans" cxnId="{D246E817-7224-4E29-8D0B-ECF3C43E84A2}">
      <dgm:prSet/>
      <dgm:spPr/>
      <dgm:t>
        <a:bodyPr/>
        <a:lstStyle/>
        <a:p>
          <a:pPr algn="ctr"/>
          <a:endParaRPr lang="en-GB" sz="900"/>
        </a:p>
      </dgm:t>
    </dgm:pt>
    <dgm:pt modelId="{424360E1-5D9A-468B-8FB4-433035D09E86}">
      <dgm:prSet phldrT="[Testo]" custT="1"/>
      <dgm:spPr/>
      <dgm:t>
        <a:bodyPr/>
        <a:lstStyle/>
        <a:p>
          <a:pPr algn="ctr"/>
          <a:r>
            <a:rPr lang="en-GB" sz="900">
              <a:latin typeface="Times New Roman" panose="02020603050405020304" pitchFamily="18" charset="0"/>
              <a:cs typeface="Times New Roman" panose="02020603050405020304" pitchFamily="18" charset="0"/>
            </a:rPr>
            <a:t>Bervedino</a:t>
          </a:r>
        </a:p>
      </dgm:t>
    </dgm:pt>
    <dgm:pt modelId="{B6153ACE-4401-4F9C-9743-EF0E4EA1CB33}" type="parTrans" cxnId="{05173B03-4549-47BA-82CD-7AFE657C4065}">
      <dgm:prSet/>
      <dgm:spPr/>
      <dgm:t>
        <a:bodyPr/>
        <a:lstStyle/>
        <a:p>
          <a:pPr algn="ctr"/>
          <a:endParaRPr lang="en-GB" sz="900"/>
        </a:p>
      </dgm:t>
    </dgm:pt>
    <dgm:pt modelId="{C1DD4CFF-D718-4711-8256-50609D5108DF}" type="sibTrans" cxnId="{05173B03-4549-47BA-82CD-7AFE657C4065}">
      <dgm:prSet/>
      <dgm:spPr/>
      <dgm:t>
        <a:bodyPr/>
        <a:lstStyle/>
        <a:p>
          <a:pPr algn="ctr"/>
          <a:endParaRPr lang="en-GB" sz="900"/>
        </a:p>
      </dgm:t>
    </dgm:pt>
    <dgm:pt modelId="{AFE202BD-B686-45DD-B617-F94B0CD2835C}">
      <dgm:prSet phldrT="[Testo]" custT="1"/>
      <dgm:spPr/>
      <dgm:t>
        <a:bodyPr/>
        <a:lstStyle/>
        <a:p>
          <a:pPr algn="ctr"/>
          <a:r>
            <a:rPr lang="en-GB" sz="900">
              <a:latin typeface="Times New Roman" panose="02020603050405020304" pitchFamily="18" charset="0"/>
              <a:cs typeface="Times New Roman" panose="02020603050405020304" pitchFamily="18" charset="0"/>
            </a:rPr>
            <a:t>Besgano bianco</a:t>
          </a:r>
        </a:p>
      </dgm:t>
    </dgm:pt>
    <dgm:pt modelId="{6B3D9569-0215-495E-8D29-7F024BEED353}" type="parTrans" cxnId="{34AFF9D4-E83E-4B57-8D1B-62ED74671B71}">
      <dgm:prSet/>
      <dgm:spPr/>
      <dgm:t>
        <a:bodyPr/>
        <a:lstStyle/>
        <a:p>
          <a:pPr algn="ctr"/>
          <a:endParaRPr lang="en-GB" sz="900"/>
        </a:p>
      </dgm:t>
    </dgm:pt>
    <dgm:pt modelId="{7BAD1FF1-714A-4F16-A2CA-490D9EC9596A}" type="sibTrans" cxnId="{34AFF9D4-E83E-4B57-8D1B-62ED74671B71}">
      <dgm:prSet/>
      <dgm:spPr/>
      <dgm:t>
        <a:bodyPr/>
        <a:lstStyle/>
        <a:p>
          <a:pPr algn="ctr"/>
          <a:endParaRPr lang="en-GB" sz="900"/>
        </a:p>
      </dgm:t>
    </dgm:pt>
    <dgm:pt modelId="{548D52DC-9678-4A05-827B-85068C396147}">
      <dgm:prSet phldrT="[Testo]" custT="1"/>
      <dgm:spPr/>
      <dgm:t>
        <a:bodyPr/>
        <a:lstStyle/>
        <a:p>
          <a:pPr algn="ctr"/>
          <a:r>
            <a:rPr lang="en-GB" sz="900">
              <a:latin typeface="Times New Roman" panose="02020603050405020304" pitchFamily="18" charset="0"/>
              <a:cs typeface="Times New Roman" panose="02020603050405020304" pitchFamily="18" charset="0"/>
            </a:rPr>
            <a:t>Bianchetta di B.</a:t>
          </a:r>
        </a:p>
      </dgm:t>
    </dgm:pt>
    <dgm:pt modelId="{C1C0852D-2209-48A0-A91A-5C5D92E860DA}" type="parTrans" cxnId="{B05D9B52-E9D2-4F43-A38C-8B762B7AAC78}">
      <dgm:prSet/>
      <dgm:spPr/>
      <dgm:t>
        <a:bodyPr/>
        <a:lstStyle/>
        <a:p>
          <a:pPr algn="ctr"/>
          <a:endParaRPr lang="en-GB" sz="900"/>
        </a:p>
      </dgm:t>
    </dgm:pt>
    <dgm:pt modelId="{21C368F1-9463-4CB4-B825-9D98C4F82236}" type="sibTrans" cxnId="{B05D9B52-E9D2-4F43-A38C-8B762B7AAC78}">
      <dgm:prSet/>
      <dgm:spPr/>
      <dgm:t>
        <a:bodyPr/>
        <a:lstStyle/>
        <a:p>
          <a:pPr algn="ctr"/>
          <a:endParaRPr lang="en-GB" sz="900"/>
        </a:p>
      </dgm:t>
    </dgm:pt>
    <dgm:pt modelId="{9FDA0099-7362-47CC-810A-E0E0984A0216}">
      <dgm:prSet phldrT="[Testo]" custT="1"/>
      <dgm:spPr/>
      <dgm:t>
        <a:bodyPr/>
        <a:lstStyle/>
        <a:p>
          <a:pPr algn="ctr"/>
          <a:r>
            <a:rPr lang="en-GB" sz="900">
              <a:latin typeface="Times New Roman" panose="02020603050405020304" pitchFamily="18" charset="0"/>
              <a:cs typeface="Times New Roman" panose="02020603050405020304" pitchFamily="18" charset="0"/>
            </a:rPr>
            <a:t>Bianchetta di D.</a:t>
          </a:r>
        </a:p>
      </dgm:t>
    </dgm:pt>
    <dgm:pt modelId="{F9505128-9380-4464-916C-82A40D5C6E39}" type="parTrans" cxnId="{35358728-ED95-4AD7-AC06-96E7449C7F58}">
      <dgm:prSet/>
      <dgm:spPr/>
      <dgm:t>
        <a:bodyPr/>
        <a:lstStyle/>
        <a:p>
          <a:pPr algn="ctr"/>
          <a:endParaRPr lang="en-GB" sz="900"/>
        </a:p>
      </dgm:t>
    </dgm:pt>
    <dgm:pt modelId="{950806BD-2F43-45E8-9476-896DB4AF2FDF}" type="sibTrans" cxnId="{35358728-ED95-4AD7-AC06-96E7449C7F58}">
      <dgm:prSet/>
      <dgm:spPr/>
      <dgm:t>
        <a:bodyPr/>
        <a:lstStyle/>
        <a:p>
          <a:pPr algn="ctr"/>
          <a:endParaRPr lang="en-GB" sz="900"/>
        </a:p>
      </dgm:t>
    </dgm:pt>
    <dgm:pt modelId="{35FEDA27-122F-4392-B33A-9CB5FABAF296}">
      <dgm:prSet phldrT="[Testo]" custT="1"/>
      <dgm:spPr/>
      <dgm:t>
        <a:bodyPr/>
        <a:lstStyle/>
        <a:p>
          <a:pPr algn="ctr"/>
          <a:r>
            <a:rPr lang="en-GB" sz="900">
              <a:latin typeface="Times New Roman" panose="02020603050405020304" pitchFamily="18" charset="0"/>
              <a:cs typeface="Times New Roman" panose="02020603050405020304" pitchFamily="18" charset="0"/>
            </a:rPr>
            <a:t>Bucalò</a:t>
          </a:r>
        </a:p>
      </dgm:t>
    </dgm:pt>
    <dgm:pt modelId="{3FA57FC1-E4B3-4F25-836E-6AC34CC1DBE7}" type="parTrans" cxnId="{8ABA896E-2FCD-4194-AF35-7BDD4CF70038}">
      <dgm:prSet/>
      <dgm:spPr/>
      <dgm:t>
        <a:bodyPr/>
        <a:lstStyle/>
        <a:p>
          <a:pPr algn="ctr"/>
          <a:endParaRPr lang="en-GB" sz="900"/>
        </a:p>
      </dgm:t>
    </dgm:pt>
    <dgm:pt modelId="{5D82371F-EF5A-4469-BAE3-0FD89CB742E2}" type="sibTrans" cxnId="{8ABA896E-2FCD-4194-AF35-7BDD4CF70038}">
      <dgm:prSet/>
      <dgm:spPr/>
      <dgm:t>
        <a:bodyPr/>
        <a:lstStyle/>
        <a:p>
          <a:pPr algn="ctr"/>
          <a:endParaRPr lang="en-GB" sz="900"/>
        </a:p>
      </dgm:t>
    </dgm:pt>
    <dgm:pt modelId="{88787287-70A6-4162-8D1C-BB7ADB656667}">
      <dgm:prSet phldrT="[Testo]" custT="1"/>
      <dgm:spPr/>
      <dgm:t>
        <a:bodyPr/>
        <a:lstStyle/>
        <a:p>
          <a:pPr algn="ctr"/>
          <a:r>
            <a:rPr lang="en-GB" sz="900">
              <a:latin typeface="Times New Roman" panose="02020603050405020304" pitchFamily="18" charset="0"/>
              <a:cs typeface="Times New Roman" panose="02020603050405020304" pitchFamily="18" charset="0"/>
            </a:rPr>
            <a:t>Calöra</a:t>
          </a:r>
        </a:p>
      </dgm:t>
    </dgm:pt>
    <dgm:pt modelId="{18BDDBA0-FC81-41B6-97DB-9F50587430B0}" type="parTrans" cxnId="{55A8689B-652E-436F-923F-E63B34B03A42}">
      <dgm:prSet/>
      <dgm:spPr/>
      <dgm:t>
        <a:bodyPr/>
        <a:lstStyle/>
        <a:p>
          <a:pPr algn="ctr"/>
          <a:endParaRPr lang="en-GB" sz="900"/>
        </a:p>
      </dgm:t>
    </dgm:pt>
    <dgm:pt modelId="{FB20B11D-8243-490F-B7A1-5B5B77D04CD8}" type="sibTrans" cxnId="{55A8689B-652E-436F-923F-E63B34B03A42}">
      <dgm:prSet/>
      <dgm:spPr/>
      <dgm:t>
        <a:bodyPr/>
        <a:lstStyle/>
        <a:p>
          <a:pPr algn="ctr"/>
          <a:endParaRPr lang="en-GB" sz="900"/>
        </a:p>
      </dgm:t>
    </dgm:pt>
    <dgm:pt modelId="{B30815ED-32E4-4956-B8E6-DFB0BCC34B0D}">
      <dgm:prSet phldrT="[Testo]" custT="1"/>
      <dgm:spPr/>
      <dgm:t>
        <a:bodyPr/>
        <a:lstStyle/>
        <a:p>
          <a:pPr algn="ctr"/>
          <a:r>
            <a:rPr lang="en-GB" sz="900">
              <a:latin typeface="Times New Roman" panose="02020603050405020304" pitchFamily="18" charset="0"/>
              <a:cs typeface="Times New Roman" panose="02020603050405020304" pitchFamily="18" charset="0"/>
            </a:rPr>
            <a:t>Colombina</a:t>
          </a:r>
        </a:p>
      </dgm:t>
    </dgm:pt>
    <dgm:pt modelId="{778D35BB-F3AD-4639-B80A-F5382C3D1EA6}" type="parTrans" cxnId="{41200E96-10BF-4240-B9BA-14557C9416EC}">
      <dgm:prSet/>
      <dgm:spPr/>
      <dgm:t>
        <a:bodyPr/>
        <a:lstStyle/>
        <a:p>
          <a:pPr algn="ctr"/>
          <a:endParaRPr lang="en-GB" sz="900"/>
        </a:p>
      </dgm:t>
    </dgm:pt>
    <dgm:pt modelId="{5539E226-D724-46B1-AABC-A47CC78ABAB6}" type="sibTrans" cxnId="{41200E96-10BF-4240-B9BA-14557C9416EC}">
      <dgm:prSet/>
      <dgm:spPr/>
      <dgm:t>
        <a:bodyPr/>
        <a:lstStyle/>
        <a:p>
          <a:pPr algn="ctr"/>
          <a:endParaRPr lang="en-GB" sz="900"/>
        </a:p>
      </dgm:t>
    </dgm:pt>
    <dgm:pt modelId="{5C35D23C-7289-42DC-B183-3D16D26B39FE}">
      <dgm:prSet phldrT="[Testo]" custT="1"/>
      <dgm:spPr/>
      <dgm:t>
        <a:bodyPr/>
        <a:lstStyle/>
        <a:p>
          <a:pPr algn="ctr"/>
          <a:r>
            <a:rPr lang="en-GB" sz="900">
              <a:latin typeface="Times New Roman" panose="02020603050405020304" pitchFamily="18" charset="0"/>
              <a:cs typeface="Times New Roman" panose="02020603050405020304" pitchFamily="18" charset="0"/>
            </a:rPr>
            <a:t>Lisöra</a:t>
          </a:r>
        </a:p>
      </dgm:t>
    </dgm:pt>
    <dgm:pt modelId="{24122A39-1DCB-4E7D-969E-F3658C770F9F}" type="parTrans" cxnId="{F0C17DA9-89B9-4F76-B0FD-6D07205C6CB8}">
      <dgm:prSet/>
      <dgm:spPr/>
      <dgm:t>
        <a:bodyPr/>
        <a:lstStyle/>
        <a:p>
          <a:pPr algn="ctr"/>
          <a:endParaRPr lang="en-GB" sz="900"/>
        </a:p>
      </dgm:t>
    </dgm:pt>
    <dgm:pt modelId="{3ADE8CB5-7E2A-4548-A9D6-7E9DF10FD3AE}" type="sibTrans" cxnId="{F0C17DA9-89B9-4F76-B0FD-6D07205C6CB8}">
      <dgm:prSet/>
      <dgm:spPr/>
      <dgm:t>
        <a:bodyPr/>
        <a:lstStyle/>
        <a:p>
          <a:pPr algn="ctr"/>
          <a:endParaRPr lang="en-GB" sz="900"/>
        </a:p>
      </dgm:t>
    </dgm:pt>
    <dgm:pt modelId="{C5EEAFD6-34B7-4DAC-BDAC-EA1122C2AC16}">
      <dgm:prSet phldrT="[Testo]" custT="1"/>
      <dgm:spPr/>
      <dgm:t>
        <a:bodyPr/>
        <a:lstStyle/>
        <a:p>
          <a:pPr algn="ctr"/>
          <a:r>
            <a:rPr lang="en-GB" sz="900">
              <a:latin typeface="Times New Roman" panose="02020603050405020304" pitchFamily="18" charset="0"/>
              <a:cs typeface="Times New Roman" panose="02020603050405020304" pitchFamily="18" charset="0"/>
            </a:rPr>
            <a:t>Marsanne</a:t>
          </a:r>
        </a:p>
      </dgm:t>
    </dgm:pt>
    <dgm:pt modelId="{12A393F4-AAF6-4D6C-9A16-8D36252BA1C6}" type="parTrans" cxnId="{3909DCFF-9B25-4BB8-8234-0D6E01BDC8A4}">
      <dgm:prSet/>
      <dgm:spPr/>
      <dgm:t>
        <a:bodyPr/>
        <a:lstStyle/>
        <a:p>
          <a:pPr algn="ctr"/>
          <a:endParaRPr lang="en-GB" sz="900"/>
        </a:p>
      </dgm:t>
    </dgm:pt>
    <dgm:pt modelId="{EB76BC57-52F8-4365-A033-B52B077B0ED1}" type="sibTrans" cxnId="{3909DCFF-9B25-4BB8-8234-0D6E01BDC8A4}">
      <dgm:prSet/>
      <dgm:spPr/>
      <dgm:t>
        <a:bodyPr/>
        <a:lstStyle/>
        <a:p>
          <a:pPr algn="ctr"/>
          <a:endParaRPr lang="en-GB" sz="900"/>
        </a:p>
      </dgm:t>
    </dgm:pt>
    <dgm:pt modelId="{FFAD5B51-A7F7-40E6-A879-C8418C9A1A4B}">
      <dgm:prSet phldrT="[Testo]" custT="1"/>
      <dgm:spPr/>
      <dgm:t>
        <a:bodyPr/>
        <a:lstStyle/>
        <a:p>
          <a:pPr algn="ctr"/>
          <a:r>
            <a:rPr lang="en-GB" sz="900">
              <a:latin typeface="Times New Roman" panose="02020603050405020304" pitchFamily="18" charset="0"/>
              <a:cs typeface="Times New Roman" panose="02020603050405020304" pitchFamily="18" charset="0"/>
            </a:rPr>
            <a:t>Lecco</a:t>
          </a:r>
        </a:p>
      </dgm:t>
    </dgm:pt>
    <dgm:pt modelId="{4ADF4F6C-DD22-4F50-B032-2EEE56CF084C}" type="parTrans" cxnId="{F094A7C2-AAD8-4924-8ED3-C3CB10BBCB13}">
      <dgm:prSet/>
      <dgm:spPr/>
      <dgm:t>
        <a:bodyPr/>
        <a:lstStyle/>
        <a:p>
          <a:pPr algn="ctr"/>
          <a:endParaRPr lang="en-GB" sz="900"/>
        </a:p>
      </dgm:t>
    </dgm:pt>
    <dgm:pt modelId="{9DF3A6EC-FB61-4630-BCD6-DDD55EA922ED}" type="sibTrans" cxnId="{F094A7C2-AAD8-4924-8ED3-C3CB10BBCB13}">
      <dgm:prSet/>
      <dgm:spPr/>
      <dgm:t>
        <a:bodyPr/>
        <a:lstStyle/>
        <a:p>
          <a:pPr algn="ctr"/>
          <a:endParaRPr lang="en-GB" sz="900"/>
        </a:p>
      </dgm:t>
    </dgm:pt>
    <dgm:pt modelId="{70C4CDAE-3B18-4E8E-8B51-4D0FF5004EA9}">
      <dgm:prSet phldrT="[Testo]" custT="1"/>
      <dgm:spPr/>
      <dgm:t>
        <a:bodyPr/>
        <a:lstStyle/>
        <a:p>
          <a:pPr algn="ctr"/>
          <a:r>
            <a:rPr lang="en-GB" sz="900">
              <a:latin typeface="Times New Roman" panose="02020603050405020304" pitchFamily="18" charset="0"/>
              <a:cs typeface="Times New Roman" panose="02020603050405020304" pitchFamily="18" charset="0"/>
            </a:rPr>
            <a:t>Melara</a:t>
          </a:r>
        </a:p>
      </dgm:t>
    </dgm:pt>
    <dgm:pt modelId="{FBFBDE56-3974-463B-A3A9-8F3FC4A34B98}" type="parTrans" cxnId="{3A3773FA-FB0B-46EC-A631-9E85DECCE880}">
      <dgm:prSet/>
      <dgm:spPr/>
      <dgm:t>
        <a:bodyPr/>
        <a:lstStyle/>
        <a:p>
          <a:pPr algn="ctr"/>
          <a:endParaRPr lang="en-GB" sz="900"/>
        </a:p>
      </dgm:t>
    </dgm:pt>
    <dgm:pt modelId="{060C1C0B-798A-458D-918A-898D5EB8F681}" type="sibTrans" cxnId="{3A3773FA-FB0B-46EC-A631-9E85DECCE880}">
      <dgm:prSet/>
      <dgm:spPr/>
      <dgm:t>
        <a:bodyPr/>
        <a:lstStyle/>
        <a:p>
          <a:pPr algn="ctr"/>
          <a:endParaRPr lang="en-GB" sz="900"/>
        </a:p>
      </dgm:t>
    </dgm:pt>
    <dgm:pt modelId="{56E51F61-13FB-418D-9502-30F6AE7B233E}">
      <dgm:prSet phldrT="[Testo]" custT="1"/>
      <dgm:spPr/>
      <dgm:t>
        <a:bodyPr/>
        <a:lstStyle/>
        <a:p>
          <a:pPr algn="ctr"/>
          <a:r>
            <a:rPr lang="en-GB" sz="900">
              <a:latin typeface="Times New Roman" panose="02020603050405020304" pitchFamily="18" charset="0"/>
              <a:cs typeface="Times New Roman" panose="02020603050405020304" pitchFamily="18" charset="0"/>
            </a:rPr>
            <a:t>Molinelli</a:t>
          </a:r>
        </a:p>
      </dgm:t>
    </dgm:pt>
    <dgm:pt modelId="{AC6CE6AF-8CB8-4402-B7F5-244218A38107}" type="parTrans" cxnId="{C15C5E7E-20D4-41EC-80EB-6DF0EFF7E75B}">
      <dgm:prSet/>
      <dgm:spPr/>
      <dgm:t>
        <a:bodyPr/>
        <a:lstStyle/>
        <a:p>
          <a:pPr algn="ctr"/>
          <a:endParaRPr lang="en-GB" sz="900"/>
        </a:p>
      </dgm:t>
    </dgm:pt>
    <dgm:pt modelId="{DA1BF2F8-977B-4E3A-89DA-607639552D06}" type="sibTrans" cxnId="{C15C5E7E-20D4-41EC-80EB-6DF0EFF7E75B}">
      <dgm:prSet/>
      <dgm:spPr/>
      <dgm:t>
        <a:bodyPr/>
        <a:lstStyle/>
        <a:p>
          <a:pPr algn="ctr"/>
          <a:endParaRPr lang="en-GB" sz="900"/>
        </a:p>
      </dgm:t>
    </dgm:pt>
    <dgm:pt modelId="{F972D5C7-DA3C-4CB0-89F6-DA9FA7B06AB2}">
      <dgm:prSet phldrT="[Testo]" custT="1"/>
      <dgm:spPr/>
      <dgm:t>
        <a:bodyPr/>
        <a:lstStyle/>
        <a:p>
          <a:pPr algn="ctr"/>
          <a:r>
            <a:rPr lang="en-GB" sz="900">
              <a:latin typeface="Times New Roman" panose="02020603050405020304" pitchFamily="18" charset="0"/>
              <a:cs typeface="Times New Roman" panose="02020603050405020304" pitchFamily="18" charset="0"/>
            </a:rPr>
            <a:t>Santa Maria</a:t>
          </a:r>
        </a:p>
      </dgm:t>
    </dgm:pt>
    <dgm:pt modelId="{323953DE-DECD-4D23-B811-5C5935C04DDE}" type="parTrans" cxnId="{B3F5D42F-F707-4B80-A3D9-2B4DB91353C0}">
      <dgm:prSet/>
      <dgm:spPr/>
      <dgm:t>
        <a:bodyPr/>
        <a:lstStyle/>
        <a:p>
          <a:pPr algn="ctr"/>
          <a:endParaRPr lang="en-GB" sz="900"/>
        </a:p>
      </dgm:t>
    </dgm:pt>
    <dgm:pt modelId="{C62B8DAA-254F-4FF5-9375-216DC2858220}" type="sibTrans" cxnId="{B3F5D42F-F707-4B80-A3D9-2B4DB91353C0}">
      <dgm:prSet/>
      <dgm:spPr/>
      <dgm:t>
        <a:bodyPr/>
        <a:lstStyle/>
        <a:p>
          <a:pPr algn="ctr"/>
          <a:endParaRPr lang="en-GB" sz="900"/>
        </a:p>
      </dgm:t>
    </dgm:pt>
    <dgm:pt modelId="{A957AFEE-1F23-479C-82DC-2627E1685ECB}">
      <dgm:prSet phldrT="[Testo]" custT="1"/>
      <dgm:spPr/>
      <dgm:t>
        <a:bodyPr/>
        <a:lstStyle/>
        <a:p>
          <a:pPr algn="ctr"/>
          <a:r>
            <a:rPr lang="en-GB" sz="900">
              <a:latin typeface="Times New Roman" panose="02020603050405020304" pitchFamily="18" charset="0"/>
              <a:cs typeface="Times New Roman" panose="02020603050405020304" pitchFamily="18" charset="0"/>
            </a:rPr>
            <a:t>Stciucaera bianca</a:t>
          </a:r>
        </a:p>
      </dgm:t>
    </dgm:pt>
    <dgm:pt modelId="{1CF7D9CD-908D-4CFB-BCE1-C91B120F0E2C}" type="parTrans" cxnId="{52D12B55-FDA1-4B8B-8394-8E9786DB1CF2}">
      <dgm:prSet/>
      <dgm:spPr/>
      <dgm:t>
        <a:bodyPr/>
        <a:lstStyle/>
        <a:p>
          <a:pPr algn="ctr"/>
          <a:endParaRPr lang="en-GB" sz="900"/>
        </a:p>
      </dgm:t>
    </dgm:pt>
    <dgm:pt modelId="{B66D16F7-52F8-499C-B2D2-B4DB7457A4FB}" type="sibTrans" cxnId="{52D12B55-FDA1-4B8B-8394-8E9786DB1CF2}">
      <dgm:prSet/>
      <dgm:spPr/>
      <dgm:t>
        <a:bodyPr/>
        <a:lstStyle/>
        <a:p>
          <a:pPr algn="ctr"/>
          <a:endParaRPr lang="en-GB" sz="900"/>
        </a:p>
      </dgm:t>
    </dgm:pt>
    <dgm:pt modelId="{E89D5704-F279-4E0C-BA5A-8E7ADE2EC3B2}">
      <dgm:prSet phldrT="[Testo]" custT="1"/>
      <dgm:spPr/>
      <dgm:t>
        <a:bodyPr/>
        <a:lstStyle/>
        <a:p>
          <a:pPr algn="ctr"/>
          <a:r>
            <a:rPr lang="en-GB" sz="900">
              <a:latin typeface="Times New Roman" panose="02020603050405020304" pitchFamily="18" charset="0"/>
              <a:cs typeface="Times New Roman" panose="02020603050405020304" pitchFamily="18" charset="0"/>
            </a:rPr>
            <a:t>Verdea</a:t>
          </a:r>
        </a:p>
      </dgm:t>
    </dgm:pt>
    <dgm:pt modelId="{8C84E3C3-D3F1-4D7D-9734-BD884BC66FC8}" type="parTrans" cxnId="{D5BD4071-FDD4-4E57-8979-DF6AD95EC8D0}">
      <dgm:prSet/>
      <dgm:spPr/>
      <dgm:t>
        <a:bodyPr/>
        <a:lstStyle/>
        <a:p>
          <a:pPr algn="ctr"/>
          <a:endParaRPr lang="en-GB" sz="900"/>
        </a:p>
      </dgm:t>
    </dgm:pt>
    <dgm:pt modelId="{3BFAA99B-004D-4C4C-AA74-7BDC1757C30E}" type="sibTrans" cxnId="{D5BD4071-FDD4-4E57-8979-DF6AD95EC8D0}">
      <dgm:prSet/>
      <dgm:spPr/>
      <dgm:t>
        <a:bodyPr/>
        <a:lstStyle/>
        <a:p>
          <a:pPr algn="ctr"/>
          <a:endParaRPr lang="en-GB" sz="900"/>
        </a:p>
      </dgm:t>
    </dgm:pt>
    <dgm:pt modelId="{2F692653-4194-4E3B-9D97-00266F5CBBF2}" type="pres">
      <dgm:prSet presAssocID="{3764F621-7493-4E56-AF16-0C1552747376}" presName="Name0" presStyleCnt="0">
        <dgm:presLayoutVars>
          <dgm:dir/>
        </dgm:presLayoutVars>
      </dgm:prSet>
      <dgm:spPr/>
    </dgm:pt>
    <dgm:pt modelId="{55CD1FA6-F266-47AE-9966-4F40D7B725F9}" type="pres">
      <dgm:prSet presAssocID="{80BCB891-627F-464A-AC24-F7AACDBA8B99}" presName="composite" presStyleCnt="0"/>
      <dgm:spPr/>
    </dgm:pt>
    <dgm:pt modelId="{F7D1466B-EAFB-4B80-AF76-88FB79AC3641}" type="pres">
      <dgm:prSet presAssocID="{80BCB891-627F-464A-AC24-F7AACDBA8B99}" presName="rect2" presStyleLbl="revTx" presStyleIdx="0" presStyleCnt="16">
        <dgm:presLayoutVars>
          <dgm:bulletEnabled val="1"/>
        </dgm:presLayoutVars>
      </dgm:prSet>
      <dgm:spPr/>
    </dgm:pt>
    <dgm:pt modelId="{5B6B36D4-B690-4DCE-A925-3C5728400C39}" type="pres">
      <dgm:prSet presAssocID="{80BCB891-627F-464A-AC24-F7AACDBA8B99}" presName="rect1" presStyleLbl="alignImgPlace1" presStyleIdx="0" presStyleCnt="16" custScaleX="100000" custScaleY="10000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solidFill>
            <a:schemeClr val="tx1"/>
          </a:solidFill>
        </a:ln>
      </dgm:spPr>
    </dgm:pt>
    <dgm:pt modelId="{1DD79475-B18B-44B2-AF3D-BFA8DA8C3D78}" type="pres">
      <dgm:prSet presAssocID="{215E4E87-0573-4203-8AD9-725A4C50CA39}" presName="sibTrans" presStyleCnt="0"/>
      <dgm:spPr/>
    </dgm:pt>
    <dgm:pt modelId="{C2344F5C-7F3F-46B1-8D4F-36DDF8A6CFD2}" type="pres">
      <dgm:prSet presAssocID="{424360E1-5D9A-468B-8FB4-433035D09E86}" presName="composite" presStyleCnt="0"/>
      <dgm:spPr/>
    </dgm:pt>
    <dgm:pt modelId="{BCEEED06-9052-4BD5-8656-E9F4B4BDC072}" type="pres">
      <dgm:prSet presAssocID="{424360E1-5D9A-468B-8FB4-433035D09E86}" presName="rect2" presStyleLbl="revTx" presStyleIdx="1" presStyleCnt="16">
        <dgm:presLayoutVars>
          <dgm:bulletEnabled val="1"/>
        </dgm:presLayoutVars>
      </dgm:prSet>
      <dgm:spPr/>
    </dgm:pt>
    <dgm:pt modelId="{D8676220-92C3-4E10-B321-D7854146CB5F}" type="pres">
      <dgm:prSet presAssocID="{424360E1-5D9A-468B-8FB4-433035D09E86}" presName="rect1" presStyleLbl="alignImgPlace1" presStyleIdx="1" presStyleCnt="16" custAng="16200000"/>
      <dgm:spPr>
        <a:blipFill>
          <a:blip xmlns:r="http://schemas.openxmlformats.org/officeDocument/2006/relationships" r:embed="rId2" cstate="print">
            <a:extLst>
              <a:ext uri="{BEBA8EAE-BF5A-486C-A8C5-ECC9F3942E4B}">
                <a14:imgProps xmlns:a14="http://schemas.microsoft.com/office/drawing/2010/main">
                  <a14:imgLayer r:embed="rId3">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a:solidFill>
            <a:schemeClr val="tx1"/>
          </a:solidFill>
        </a:ln>
      </dgm:spPr>
    </dgm:pt>
    <dgm:pt modelId="{1DF7CB41-058B-4CD1-ADE5-E34891B0B8BE}" type="pres">
      <dgm:prSet presAssocID="{C1DD4CFF-D718-4711-8256-50609D5108DF}" presName="sibTrans" presStyleCnt="0"/>
      <dgm:spPr/>
    </dgm:pt>
    <dgm:pt modelId="{7307C174-9A55-4253-86D4-74A24623B694}" type="pres">
      <dgm:prSet presAssocID="{AFE202BD-B686-45DD-B617-F94B0CD2835C}" presName="composite" presStyleCnt="0"/>
      <dgm:spPr/>
    </dgm:pt>
    <dgm:pt modelId="{EEB3F07E-F3DF-4077-B3AB-1178BCE33E79}" type="pres">
      <dgm:prSet presAssocID="{AFE202BD-B686-45DD-B617-F94B0CD2835C}" presName="rect2" presStyleLbl="revTx" presStyleIdx="2" presStyleCnt="16">
        <dgm:presLayoutVars>
          <dgm:bulletEnabled val="1"/>
        </dgm:presLayoutVars>
      </dgm:prSet>
      <dgm:spPr/>
    </dgm:pt>
    <dgm:pt modelId="{73277802-CA02-4845-8A33-53C5971D5094}" type="pres">
      <dgm:prSet presAssocID="{AFE202BD-B686-45DD-B617-F94B0CD2835C}" presName="rect1" presStyleLbl="alignImgPlace1" presStyleIdx="2" presStyleCnt="16" custAng="5400000"/>
      <dgm:spPr>
        <a:blipFill>
          <a:blip xmlns:r="http://schemas.openxmlformats.org/officeDocument/2006/relationships" r:embed="rId4" cstate="print">
            <a:extLst>
              <a:ext uri="{BEBA8EAE-BF5A-486C-A8C5-ECC9F3942E4B}">
                <a14:imgProps xmlns:a14="http://schemas.microsoft.com/office/drawing/2010/main">
                  <a14:imgLayer r:embed="rId5">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a:solidFill>
            <a:schemeClr val="tx1"/>
          </a:solidFill>
        </a:ln>
      </dgm:spPr>
    </dgm:pt>
    <dgm:pt modelId="{320E4B6C-F223-4E2C-8778-7F2E0BCEAFBE}" type="pres">
      <dgm:prSet presAssocID="{7BAD1FF1-714A-4F16-A2CA-490D9EC9596A}" presName="sibTrans" presStyleCnt="0"/>
      <dgm:spPr/>
    </dgm:pt>
    <dgm:pt modelId="{28C295CD-EC62-4B03-AB2C-705107BD3C9E}" type="pres">
      <dgm:prSet presAssocID="{548D52DC-9678-4A05-827B-85068C396147}" presName="composite" presStyleCnt="0"/>
      <dgm:spPr/>
    </dgm:pt>
    <dgm:pt modelId="{D3C33205-553F-45BB-9786-CE9AFD1B17A2}" type="pres">
      <dgm:prSet presAssocID="{548D52DC-9678-4A05-827B-85068C396147}" presName="rect2" presStyleLbl="revTx" presStyleIdx="3" presStyleCnt="16">
        <dgm:presLayoutVars>
          <dgm:bulletEnabled val="1"/>
        </dgm:presLayoutVars>
      </dgm:prSet>
      <dgm:spPr/>
    </dgm:pt>
    <dgm:pt modelId="{3BB76D39-8A6F-4C2D-AB16-7EB7EE97E65E}" type="pres">
      <dgm:prSet presAssocID="{548D52DC-9678-4A05-827B-85068C396147}" presName="rect1" presStyleLbl="alignImgPlace1" presStyleIdx="3" presStyleCnt="16" custAng="0"/>
      <dgm:spPr>
        <a:blipFill>
          <a:blip xmlns:r="http://schemas.openxmlformats.org/officeDocument/2006/relationships" r:embed="rId6" cstate="print">
            <a:extLst>
              <a:ext uri="{BEBA8EAE-BF5A-486C-A8C5-ECC9F3942E4B}">
                <a14:imgProps xmlns:a14="http://schemas.microsoft.com/office/drawing/2010/main">
                  <a14:imgLayer r:embed="rId7">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a:solidFill>
            <a:schemeClr val="tx1"/>
          </a:solidFill>
        </a:ln>
      </dgm:spPr>
    </dgm:pt>
    <dgm:pt modelId="{4DC8AB62-CA9E-469F-AED5-2F2529B1F34D}" type="pres">
      <dgm:prSet presAssocID="{21C368F1-9463-4CB4-B825-9D98C4F82236}" presName="sibTrans" presStyleCnt="0"/>
      <dgm:spPr/>
    </dgm:pt>
    <dgm:pt modelId="{267CCCE5-FA8D-480C-B4E5-D2B3FDA81071}" type="pres">
      <dgm:prSet presAssocID="{9FDA0099-7362-47CC-810A-E0E0984A0216}" presName="composite" presStyleCnt="0"/>
      <dgm:spPr/>
    </dgm:pt>
    <dgm:pt modelId="{841FD7A7-CB70-481F-A2F3-7665AD304155}" type="pres">
      <dgm:prSet presAssocID="{9FDA0099-7362-47CC-810A-E0E0984A0216}" presName="rect2" presStyleLbl="revTx" presStyleIdx="4" presStyleCnt="16">
        <dgm:presLayoutVars>
          <dgm:bulletEnabled val="1"/>
        </dgm:presLayoutVars>
      </dgm:prSet>
      <dgm:spPr/>
    </dgm:pt>
    <dgm:pt modelId="{D38BB134-EBDC-48B0-BF08-15B5E73A532E}" type="pres">
      <dgm:prSet presAssocID="{9FDA0099-7362-47CC-810A-E0E0984A0216}" presName="rect1" presStyleLbl="alignImgPlace1" presStyleIdx="4" presStyleCnt="16" custAng="0"/>
      <dgm:spPr>
        <a:blipFill>
          <a:blip xmlns:r="http://schemas.openxmlformats.org/officeDocument/2006/relationships" r:embed="rId8" cstate="print">
            <a:extLst>
              <a:ext uri="{BEBA8EAE-BF5A-486C-A8C5-ECC9F3942E4B}">
                <a14:imgProps xmlns:a14="http://schemas.microsoft.com/office/drawing/2010/main">
                  <a14:imgLayer r:embed="rId9">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a:solidFill>
            <a:schemeClr val="tx1"/>
          </a:solidFill>
        </a:ln>
      </dgm:spPr>
    </dgm:pt>
    <dgm:pt modelId="{CB0AE14A-4934-42F8-91AE-B329D20072C8}" type="pres">
      <dgm:prSet presAssocID="{950806BD-2F43-45E8-9476-896DB4AF2FDF}" presName="sibTrans" presStyleCnt="0"/>
      <dgm:spPr/>
    </dgm:pt>
    <dgm:pt modelId="{7FD92C02-9C57-4644-8219-B1FEA1F9B48C}" type="pres">
      <dgm:prSet presAssocID="{35FEDA27-122F-4392-B33A-9CB5FABAF296}" presName="composite" presStyleCnt="0"/>
      <dgm:spPr/>
    </dgm:pt>
    <dgm:pt modelId="{C1FD5513-EE10-483B-A3F6-05AF5101D90A}" type="pres">
      <dgm:prSet presAssocID="{35FEDA27-122F-4392-B33A-9CB5FABAF296}" presName="rect2" presStyleLbl="revTx" presStyleIdx="5" presStyleCnt="16">
        <dgm:presLayoutVars>
          <dgm:bulletEnabled val="1"/>
        </dgm:presLayoutVars>
      </dgm:prSet>
      <dgm:spPr/>
    </dgm:pt>
    <dgm:pt modelId="{F302660A-AE29-4B28-A3A3-F8C076B898C5}" type="pres">
      <dgm:prSet presAssocID="{35FEDA27-122F-4392-B33A-9CB5FABAF296}" presName="rect1" presStyleLbl="alignImgPlace1" presStyleIdx="5" presStyleCnt="16" custAng="0"/>
      <dgm:spPr>
        <a:blipFill>
          <a:blip xmlns:r="http://schemas.openxmlformats.org/officeDocument/2006/relationships" r:embed="rId10" cstate="print">
            <a:extLst>
              <a:ext uri="{BEBA8EAE-BF5A-486C-A8C5-ECC9F3942E4B}">
                <a14:imgProps xmlns:a14="http://schemas.microsoft.com/office/drawing/2010/main">
                  <a14:imgLayer r:embed="rId11">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a:solidFill>
            <a:schemeClr val="tx1"/>
          </a:solidFill>
        </a:ln>
      </dgm:spPr>
    </dgm:pt>
    <dgm:pt modelId="{0C89B54B-1284-4551-B7EB-7A14B656407F}" type="pres">
      <dgm:prSet presAssocID="{5D82371F-EF5A-4469-BAE3-0FD89CB742E2}" presName="sibTrans" presStyleCnt="0"/>
      <dgm:spPr/>
    </dgm:pt>
    <dgm:pt modelId="{0921DA52-0E47-4A41-8FF2-D97D124D0720}" type="pres">
      <dgm:prSet presAssocID="{88787287-70A6-4162-8D1C-BB7ADB656667}" presName="composite" presStyleCnt="0"/>
      <dgm:spPr/>
    </dgm:pt>
    <dgm:pt modelId="{1BA5776B-54F0-4186-B36E-C43CF8CE9E24}" type="pres">
      <dgm:prSet presAssocID="{88787287-70A6-4162-8D1C-BB7ADB656667}" presName="rect2" presStyleLbl="revTx" presStyleIdx="6" presStyleCnt="16">
        <dgm:presLayoutVars>
          <dgm:bulletEnabled val="1"/>
        </dgm:presLayoutVars>
      </dgm:prSet>
      <dgm:spPr/>
    </dgm:pt>
    <dgm:pt modelId="{8DD7406E-7282-4531-8766-ADC560FAB415}" type="pres">
      <dgm:prSet presAssocID="{88787287-70A6-4162-8D1C-BB7ADB656667}" presName="rect1" presStyleLbl="alignImgPlace1" presStyleIdx="6" presStyleCnt="16" custAng="0"/>
      <dgm:spPr>
        <a:blipFill>
          <a:blip xmlns:r="http://schemas.openxmlformats.org/officeDocument/2006/relationships" r:embed="rId12" cstate="print">
            <a:extLst>
              <a:ext uri="{BEBA8EAE-BF5A-486C-A8C5-ECC9F3942E4B}">
                <a14:imgProps xmlns:a14="http://schemas.microsoft.com/office/drawing/2010/main">
                  <a14:imgLayer r:embed="rId13">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a:solidFill>
            <a:schemeClr val="tx1"/>
          </a:solidFill>
        </a:ln>
      </dgm:spPr>
    </dgm:pt>
    <dgm:pt modelId="{83C63823-2ABC-499A-A20E-94376BCAE324}" type="pres">
      <dgm:prSet presAssocID="{FB20B11D-8243-490F-B7A1-5B5B77D04CD8}" presName="sibTrans" presStyleCnt="0"/>
      <dgm:spPr/>
    </dgm:pt>
    <dgm:pt modelId="{8C18866C-EABA-4080-BFE5-EFE68854A2B1}" type="pres">
      <dgm:prSet presAssocID="{B30815ED-32E4-4956-B8E6-DFB0BCC34B0D}" presName="composite" presStyleCnt="0"/>
      <dgm:spPr/>
    </dgm:pt>
    <dgm:pt modelId="{0535A395-0E98-4321-9936-099F1F0E7D9B}" type="pres">
      <dgm:prSet presAssocID="{B30815ED-32E4-4956-B8E6-DFB0BCC34B0D}" presName="rect2" presStyleLbl="revTx" presStyleIdx="7" presStyleCnt="16">
        <dgm:presLayoutVars>
          <dgm:bulletEnabled val="1"/>
        </dgm:presLayoutVars>
      </dgm:prSet>
      <dgm:spPr/>
    </dgm:pt>
    <dgm:pt modelId="{61ABBBFF-AC8E-4AFE-A8C1-1CCD100CABE4}" type="pres">
      <dgm:prSet presAssocID="{B30815ED-32E4-4956-B8E6-DFB0BCC34B0D}" presName="rect1" presStyleLbl="alignImgPlace1" presStyleIdx="7" presStyleCnt="16" custAng="16200000"/>
      <dgm:spPr>
        <a:blipFill>
          <a:blip xmlns:r="http://schemas.openxmlformats.org/officeDocument/2006/relationships" r:embed="rId14" cstate="print">
            <a:extLst>
              <a:ext uri="{BEBA8EAE-BF5A-486C-A8C5-ECC9F3942E4B}">
                <a14:imgProps xmlns:a14="http://schemas.microsoft.com/office/drawing/2010/main">
                  <a14:imgLayer r:embed="rId15">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a:solidFill>
            <a:schemeClr val="tx1"/>
          </a:solidFill>
        </a:ln>
      </dgm:spPr>
    </dgm:pt>
    <dgm:pt modelId="{E73481B6-298C-46BA-83DA-C6057FD17C5F}" type="pres">
      <dgm:prSet presAssocID="{5539E226-D724-46B1-AABC-A47CC78ABAB6}" presName="sibTrans" presStyleCnt="0"/>
      <dgm:spPr/>
    </dgm:pt>
    <dgm:pt modelId="{1FF9109B-71E8-4A19-9892-8BC66727DE1B}" type="pres">
      <dgm:prSet presAssocID="{FFAD5B51-A7F7-40E6-A879-C8418C9A1A4B}" presName="composite" presStyleCnt="0"/>
      <dgm:spPr/>
    </dgm:pt>
    <dgm:pt modelId="{1D5228D1-468D-4E22-83F4-B56DECD36304}" type="pres">
      <dgm:prSet presAssocID="{FFAD5B51-A7F7-40E6-A879-C8418C9A1A4B}" presName="rect2" presStyleLbl="revTx" presStyleIdx="8" presStyleCnt="16">
        <dgm:presLayoutVars>
          <dgm:bulletEnabled val="1"/>
        </dgm:presLayoutVars>
      </dgm:prSet>
      <dgm:spPr/>
    </dgm:pt>
    <dgm:pt modelId="{9B158101-D9E9-4335-95CE-8B1B8567FD9E}" type="pres">
      <dgm:prSet presAssocID="{FFAD5B51-A7F7-40E6-A879-C8418C9A1A4B}" presName="rect1" presStyleLbl="alignImgPlace1" presStyleIdx="8" presStyleCnt="16" custAng="5400000"/>
      <dgm:spPr>
        <a:blipFill>
          <a:blip xmlns:r="http://schemas.openxmlformats.org/officeDocument/2006/relationships" r:embed="rId16" cstate="print">
            <a:extLst>
              <a:ext uri="{BEBA8EAE-BF5A-486C-A8C5-ECC9F3942E4B}">
                <a14:imgProps xmlns:a14="http://schemas.microsoft.com/office/drawing/2010/main">
                  <a14:imgLayer r:embed="rId17">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a:solidFill>
            <a:schemeClr val="tx1"/>
          </a:solidFill>
        </a:ln>
      </dgm:spPr>
    </dgm:pt>
    <dgm:pt modelId="{FC573B8E-4AB8-45DA-866C-4D35F3504C13}" type="pres">
      <dgm:prSet presAssocID="{9DF3A6EC-FB61-4630-BCD6-DDD55EA922ED}" presName="sibTrans" presStyleCnt="0"/>
      <dgm:spPr/>
    </dgm:pt>
    <dgm:pt modelId="{BAA02CF0-FB4E-4D6F-B1CB-9EAC2B27265B}" type="pres">
      <dgm:prSet presAssocID="{5C35D23C-7289-42DC-B183-3D16D26B39FE}" presName="composite" presStyleCnt="0"/>
      <dgm:spPr/>
    </dgm:pt>
    <dgm:pt modelId="{C18513D6-40D9-460D-9312-C838FB3CF852}" type="pres">
      <dgm:prSet presAssocID="{5C35D23C-7289-42DC-B183-3D16D26B39FE}" presName="rect2" presStyleLbl="revTx" presStyleIdx="9" presStyleCnt="16">
        <dgm:presLayoutVars>
          <dgm:bulletEnabled val="1"/>
        </dgm:presLayoutVars>
      </dgm:prSet>
      <dgm:spPr/>
    </dgm:pt>
    <dgm:pt modelId="{06A4BA16-BCA4-4CBD-B9AD-CCA8D34B3345}" type="pres">
      <dgm:prSet presAssocID="{5C35D23C-7289-42DC-B183-3D16D26B39FE}" presName="rect1" presStyleLbl="alignImgPlace1" presStyleIdx="9" presStyleCnt="16" custAng="0"/>
      <dgm:spPr>
        <a:blipFill>
          <a:blip xmlns:r="http://schemas.openxmlformats.org/officeDocument/2006/relationships" r:embed="rId18" cstate="print">
            <a:extLst>
              <a:ext uri="{BEBA8EAE-BF5A-486C-A8C5-ECC9F3942E4B}">
                <a14:imgProps xmlns:a14="http://schemas.microsoft.com/office/drawing/2010/main">
                  <a14:imgLayer r:embed="rId19">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t="-1000" b="-1000"/>
          </a:stretch>
        </a:blipFill>
        <a:ln>
          <a:solidFill>
            <a:schemeClr val="tx1"/>
          </a:solidFill>
        </a:ln>
      </dgm:spPr>
    </dgm:pt>
    <dgm:pt modelId="{77915839-2CD0-4ABF-AEA8-01F58152CDC4}" type="pres">
      <dgm:prSet presAssocID="{3ADE8CB5-7E2A-4548-A9D6-7E9DF10FD3AE}" presName="sibTrans" presStyleCnt="0"/>
      <dgm:spPr/>
    </dgm:pt>
    <dgm:pt modelId="{8E7C6C47-FD8B-4FD5-A571-54979F3608A4}" type="pres">
      <dgm:prSet presAssocID="{C5EEAFD6-34B7-4DAC-BDAC-EA1122C2AC16}" presName="composite" presStyleCnt="0"/>
      <dgm:spPr/>
    </dgm:pt>
    <dgm:pt modelId="{8E841AA1-6951-4267-A552-41B0DDE715CE}" type="pres">
      <dgm:prSet presAssocID="{C5EEAFD6-34B7-4DAC-BDAC-EA1122C2AC16}" presName="rect2" presStyleLbl="revTx" presStyleIdx="10" presStyleCnt="16">
        <dgm:presLayoutVars>
          <dgm:bulletEnabled val="1"/>
        </dgm:presLayoutVars>
      </dgm:prSet>
      <dgm:spPr/>
    </dgm:pt>
    <dgm:pt modelId="{A38A3E4D-98D2-4A5B-954C-F039A0F09307}" type="pres">
      <dgm:prSet presAssocID="{C5EEAFD6-34B7-4DAC-BDAC-EA1122C2AC16}" presName="rect1" presStyleLbl="alignImgPlace1" presStyleIdx="10" presStyleCnt="16" custAng="5400000"/>
      <dgm:spPr>
        <a:blipFill>
          <a:blip xmlns:r="http://schemas.openxmlformats.org/officeDocument/2006/relationships" r:embed="rId20" cstate="print">
            <a:extLst>
              <a:ext uri="{BEBA8EAE-BF5A-486C-A8C5-ECC9F3942E4B}">
                <a14:imgProps xmlns:a14="http://schemas.microsoft.com/office/drawing/2010/main">
                  <a14:imgLayer r:embed="rId21">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a:solidFill>
            <a:schemeClr val="tx1"/>
          </a:solidFill>
        </a:ln>
      </dgm:spPr>
    </dgm:pt>
    <dgm:pt modelId="{E704E8BB-12AC-48E2-A065-6D2E202B9407}" type="pres">
      <dgm:prSet presAssocID="{EB76BC57-52F8-4365-A033-B52B077B0ED1}" presName="sibTrans" presStyleCnt="0"/>
      <dgm:spPr/>
    </dgm:pt>
    <dgm:pt modelId="{6A6EBDFF-C001-4958-A03B-E7B3CE724A55}" type="pres">
      <dgm:prSet presAssocID="{70C4CDAE-3B18-4E8E-8B51-4D0FF5004EA9}" presName="composite" presStyleCnt="0"/>
      <dgm:spPr/>
    </dgm:pt>
    <dgm:pt modelId="{450F34DB-8046-4E09-8C66-7A0E9C725BFB}" type="pres">
      <dgm:prSet presAssocID="{70C4CDAE-3B18-4E8E-8B51-4D0FF5004EA9}" presName="rect2" presStyleLbl="revTx" presStyleIdx="11" presStyleCnt="16">
        <dgm:presLayoutVars>
          <dgm:bulletEnabled val="1"/>
        </dgm:presLayoutVars>
      </dgm:prSet>
      <dgm:spPr/>
    </dgm:pt>
    <dgm:pt modelId="{8BFCF373-A019-4B02-A898-0742ED5FE802}" type="pres">
      <dgm:prSet presAssocID="{70C4CDAE-3B18-4E8E-8B51-4D0FF5004EA9}" presName="rect1" presStyleLbl="alignImgPlace1" presStyleIdx="11" presStyleCnt="16" custAng="5400000"/>
      <dgm:spPr>
        <a:blipFill>
          <a:blip xmlns:r="http://schemas.openxmlformats.org/officeDocument/2006/relationships" r:embed="rId22" cstate="print">
            <a:extLst>
              <a:ext uri="{BEBA8EAE-BF5A-486C-A8C5-ECC9F3942E4B}">
                <a14:imgProps xmlns:a14="http://schemas.microsoft.com/office/drawing/2010/main">
                  <a14:imgLayer r:embed="rId23">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a:solidFill>
            <a:schemeClr val="tx1"/>
          </a:solidFill>
        </a:ln>
      </dgm:spPr>
    </dgm:pt>
    <dgm:pt modelId="{79BF0AA3-125C-4224-A826-F05C346F65C6}" type="pres">
      <dgm:prSet presAssocID="{060C1C0B-798A-458D-918A-898D5EB8F681}" presName="sibTrans" presStyleCnt="0"/>
      <dgm:spPr/>
    </dgm:pt>
    <dgm:pt modelId="{2202B1FD-C436-4CBE-B4F6-4EA5CFD4172E}" type="pres">
      <dgm:prSet presAssocID="{56E51F61-13FB-418D-9502-30F6AE7B233E}" presName="composite" presStyleCnt="0"/>
      <dgm:spPr/>
    </dgm:pt>
    <dgm:pt modelId="{24067238-4C66-461D-8CDB-DB4FC79A13FC}" type="pres">
      <dgm:prSet presAssocID="{56E51F61-13FB-418D-9502-30F6AE7B233E}" presName="rect2" presStyleLbl="revTx" presStyleIdx="12" presStyleCnt="16">
        <dgm:presLayoutVars>
          <dgm:bulletEnabled val="1"/>
        </dgm:presLayoutVars>
      </dgm:prSet>
      <dgm:spPr/>
    </dgm:pt>
    <dgm:pt modelId="{47827BA7-856B-4461-8668-27107EE2BF29}" type="pres">
      <dgm:prSet presAssocID="{56E51F61-13FB-418D-9502-30F6AE7B233E}" presName="rect1" presStyleLbl="alignImgPlace1" presStyleIdx="12" presStyleCnt="16"/>
      <dgm:spPr>
        <a:blipFill>
          <a:blip xmlns:r="http://schemas.openxmlformats.org/officeDocument/2006/relationships" r:embed="rId24" cstate="print">
            <a:extLst>
              <a:ext uri="{BEBA8EAE-BF5A-486C-A8C5-ECC9F3942E4B}">
                <a14:imgProps xmlns:a14="http://schemas.microsoft.com/office/drawing/2010/main">
                  <a14:imgLayer r:embed="rId25">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t="-29000" b="-29000"/>
          </a:stretch>
        </a:blipFill>
        <a:ln>
          <a:solidFill>
            <a:schemeClr val="tx1"/>
          </a:solidFill>
        </a:ln>
      </dgm:spPr>
    </dgm:pt>
    <dgm:pt modelId="{6886BE49-6393-4232-BDEB-1C4CA261DBD4}" type="pres">
      <dgm:prSet presAssocID="{DA1BF2F8-977B-4E3A-89DA-607639552D06}" presName="sibTrans" presStyleCnt="0"/>
      <dgm:spPr/>
    </dgm:pt>
    <dgm:pt modelId="{A480F1FD-E47A-4281-88E4-F504EA4DC04B}" type="pres">
      <dgm:prSet presAssocID="{F972D5C7-DA3C-4CB0-89F6-DA9FA7B06AB2}" presName="composite" presStyleCnt="0"/>
      <dgm:spPr/>
    </dgm:pt>
    <dgm:pt modelId="{BA1180F1-693B-4474-AE60-AFC74271D919}" type="pres">
      <dgm:prSet presAssocID="{F972D5C7-DA3C-4CB0-89F6-DA9FA7B06AB2}" presName="rect2" presStyleLbl="revTx" presStyleIdx="13" presStyleCnt="16">
        <dgm:presLayoutVars>
          <dgm:bulletEnabled val="1"/>
        </dgm:presLayoutVars>
      </dgm:prSet>
      <dgm:spPr/>
    </dgm:pt>
    <dgm:pt modelId="{7D965560-A585-47EE-9DC0-9AA4BDA0D210}" type="pres">
      <dgm:prSet presAssocID="{F972D5C7-DA3C-4CB0-89F6-DA9FA7B06AB2}" presName="rect1" presStyleLbl="alignImgPlace1" presStyleIdx="13" presStyleCnt="16" custAng="5400000"/>
      <dgm:spPr>
        <a:blipFill>
          <a:blip xmlns:r="http://schemas.openxmlformats.org/officeDocument/2006/relationships" r:embed="rId26" cstate="print">
            <a:extLst>
              <a:ext uri="{BEBA8EAE-BF5A-486C-A8C5-ECC9F3942E4B}">
                <a14:imgProps xmlns:a14="http://schemas.microsoft.com/office/drawing/2010/main">
                  <a14:imgLayer r:embed="rId27">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a:solidFill>
            <a:schemeClr val="tx1"/>
          </a:solidFill>
        </a:ln>
      </dgm:spPr>
    </dgm:pt>
    <dgm:pt modelId="{87AF1B5A-E78F-42B9-AB87-1BFE240FB613}" type="pres">
      <dgm:prSet presAssocID="{C62B8DAA-254F-4FF5-9375-216DC2858220}" presName="sibTrans" presStyleCnt="0"/>
      <dgm:spPr/>
    </dgm:pt>
    <dgm:pt modelId="{4B52AB43-4747-4640-A395-FF40E28C0A96}" type="pres">
      <dgm:prSet presAssocID="{A957AFEE-1F23-479C-82DC-2627E1685ECB}" presName="composite" presStyleCnt="0"/>
      <dgm:spPr/>
    </dgm:pt>
    <dgm:pt modelId="{3B8886AA-49F0-4C46-9784-F8EA1FBE48FC}" type="pres">
      <dgm:prSet presAssocID="{A957AFEE-1F23-479C-82DC-2627E1685ECB}" presName="rect2" presStyleLbl="revTx" presStyleIdx="14" presStyleCnt="16">
        <dgm:presLayoutVars>
          <dgm:bulletEnabled val="1"/>
        </dgm:presLayoutVars>
      </dgm:prSet>
      <dgm:spPr/>
    </dgm:pt>
    <dgm:pt modelId="{CE624527-917A-468B-BE0C-B9460344F007}" type="pres">
      <dgm:prSet presAssocID="{A957AFEE-1F23-479C-82DC-2627E1685ECB}" presName="rect1" presStyleLbl="alignImgPlace1" presStyleIdx="14" presStyleCnt="16" custAng="0"/>
      <dgm:spPr>
        <a:blipFill>
          <a:blip xmlns:r="http://schemas.openxmlformats.org/officeDocument/2006/relationships" r:embed="rId28" cstate="print">
            <a:extLst>
              <a:ext uri="{BEBA8EAE-BF5A-486C-A8C5-ECC9F3942E4B}">
                <a14:imgProps xmlns:a14="http://schemas.microsoft.com/office/drawing/2010/main">
                  <a14:imgLayer r:embed="rId29">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a:solidFill>
            <a:schemeClr val="tx1"/>
          </a:solidFill>
        </a:ln>
      </dgm:spPr>
    </dgm:pt>
    <dgm:pt modelId="{4D987A54-DD96-4806-ABD5-1490619DFEF8}" type="pres">
      <dgm:prSet presAssocID="{B66D16F7-52F8-499C-B2D2-B4DB7457A4FB}" presName="sibTrans" presStyleCnt="0"/>
      <dgm:spPr/>
    </dgm:pt>
    <dgm:pt modelId="{50C52A45-1E02-4E2A-9FB8-180E1F0CE031}" type="pres">
      <dgm:prSet presAssocID="{E89D5704-F279-4E0C-BA5A-8E7ADE2EC3B2}" presName="composite" presStyleCnt="0"/>
      <dgm:spPr/>
    </dgm:pt>
    <dgm:pt modelId="{56C45617-6B45-44C0-8D3E-66CE931AA5C3}" type="pres">
      <dgm:prSet presAssocID="{E89D5704-F279-4E0C-BA5A-8E7ADE2EC3B2}" presName="rect2" presStyleLbl="revTx" presStyleIdx="15" presStyleCnt="16">
        <dgm:presLayoutVars>
          <dgm:bulletEnabled val="1"/>
        </dgm:presLayoutVars>
      </dgm:prSet>
      <dgm:spPr/>
    </dgm:pt>
    <dgm:pt modelId="{FFBC38F4-6B3C-43AB-9BBF-7B6199A5D3A7}" type="pres">
      <dgm:prSet presAssocID="{E89D5704-F279-4E0C-BA5A-8E7ADE2EC3B2}" presName="rect1" presStyleLbl="alignImgPlace1" presStyleIdx="15" presStyleCnt="16" custAng="0"/>
      <dgm:spPr>
        <a:blipFill>
          <a:blip xmlns:r="http://schemas.openxmlformats.org/officeDocument/2006/relationships" r:embed="rId30" cstate="print">
            <a:extLst>
              <a:ext uri="{BEBA8EAE-BF5A-486C-A8C5-ECC9F3942E4B}">
                <a14:imgProps xmlns:a14="http://schemas.microsoft.com/office/drawing/2010/main">
                  <a14:imgLayer r:embed="rId31">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t="-6000" b="-6000"/>
          </a:stretch>
        </a:blipFill>
        <a:ln>
          <a:solidFill>
            <a:schemeClr val="tx1"/>
          </a:solidFill>
        </a:ln>
      </dgm:spPr>
    </dgm:pt>
  </dgm:ptLst>
  <dgm:cxnLst>
    <dgm:cxn modelId="{05173B03-4549-47BA-82CD-7AFE657C4065}" srcId="{3764F621-7493-4E56-AF16-0C1552747376}" destId="{424360E1-5D9A-468B-8FB4-433035D09E86}" srcOrd="1" destOrd="0" parTransId="{B6153ACE-4401-4F9C-9743-EF0E4EA1CB33}" sibTransId="{C1DD4CFF-D718-4711-8256-50609D5108DF}"/>
    <dgm:cxn modelId="{E13FE316-3257-4C0C-8B40-856060AB8BED}" type="presOf" srcId="{5C35D23C-7289-42DC-B183-3D16D26B39FE}" destId="{C18513D6-40D9-460D-9312-C838FB3CF852}" srcOrd="0" destOrd="0" presId="urn:microsoft.com/office/officeart/2008/layout/PictureGrid"/>
    <dgm:cxn modelId="{D246E817-7224-4E29-8D0B-ECF3C43E84A2}" srcId="{3764F621-7493-4E56-AF16-0C1552747376}" destId="{80BCB891-627F-464A-AC24-F7AACDBA8B99}" srcOrd="0" destOrd="0" parTransId="{8FF615C9-4BF4-4D48-AEFE-6E6637003FC4}" sibTransId="{215E4E87-0573-4203-8AD9-725A4C50CA39}"/>
    <dgm:cxn modelId="{8AD0E917-913E-4A49-A7EE-C57CFABF66C1}" type="presOf" srcId="{35FEDA27-122F-4392-B33A-9CB5FABAF296}" destId="{C1FD5513-EE10-483B-A3F6-05AF5101D90A}" srcOrd="0" destOrd="0" presId="urn:microsoft.com/office/officeart/2008/layout/PictureGrid"/>
    <dgm:cxn modelId="{46A5B219-64DE-4C66-ACE5-FF5F8A04C1EA}" type="presOf" srcId="{F972D5C7-DA3C-4CB0-89F6-DA9FA7B06AB2}" destId="{BA1180F1-693B-4474-AE60-AFC74271D919}" srcOrd="0" destOrd="0" presId="urn:microsoft.com/office/officeart/2008/layout/PictureGrid"/>
    <dgm:cxn modelId="{8CD7F91A-433D-429B-84BD-9A0AC335D590}" type="presOf" srcId="{A957AFEE-1F23-479C-82DC-2627E1685ECB}" destId="{3B8886AA-49F0-4C46-9784-F8EA1FBE48FC}" srcOrd="0" destOrd="0" presId="urn:microsoft.com/office/officeart/2008/layout/PictureGrid"/>
    <dgm:cxn modelId="{9E0D3F25-37B4-4AD0-B4F6-B20F859E8F91}" type="presOf" srcId="{56E51F61-13FB-418D-9502-30F6AE7B233E}" destId="{24067238-4C66-461D-8CDB-DB4FC79A13FC}" srcOrd="0" destOrd="0" presId="urn:microsoft.com/office/officeart/2008/layout/PictureGrid"/>
    <dgm:cxn modelId="{13A49F26-D912-4E06-AB8E-BF217C36362D}" type="presOf" srcId="{B30815ED-32E4-4956-B8E6-DFB0BCC34B0D}" destId="{0535A395-0E98-4321-9936-099F1F0E7D9B}" srcOrd="0" destOrd="0" presId="urn:microsoft.com/office/officeart/2008/layout/PictureGrid"/>
    <dgm:cxn modelId="{35358728-ED95-4AD7-AC06-96E7449C7F58}" srcId="{3764F621-7493-4E56-AF16-0C1552747376}" destId="{9FDA0099-7362-47CC-810A-E0E0984A0216}" srcOrd="4" destOrd="0" parTransId="{F9505128-9380-4464-916C-82A40D5C6E39}" sibTransId="{950806BD-2F43-45E8-9476-896DB4AF2FDF}"/>
    <dgm:cxn modelId="{B3F5D42F-F707-4B80-A3D9-2B4DB91353C0}" srcId="{3764F621-7493-4E56-AF16-0C1552747376}" destId="{F972D5C7-DA3C-4CB0-89F6-DA9FA7B06AB2}" srcOrd="13" destOrd="0" parTransId="{323953DE-DECD-4D23-B811-5C5935C04DDE}" sibTransId="{C62B8DAA-254F-4FF5-9375-216DC2858220}"/>
    <dgm:cxn modelId="{FBD83F31-D285-4900-A998-5645A8BAC588}" type="presOf" srcId="{FFAD5B51-A7F7-40E6-A879-C8418C9A1A4B}" destId="{1D5228D1-468D-4E22-83F4-B56DECD36304}" srcOrd="0" destOrd="0" presId="urn:microsoft.com/office/officeart/2008/layout/PictureGrid"/>
    <dgm:cxn modelId="{CFCE7B43-4743-45AB-8794-7D4B75E52D6A}" type="presOf" srcId="{548D52DC-9678-4A05-827B-85068C396147}" destId="{D3C33205-553F-45BB-9786-CE9AFD1B17A2}" srcOrd="0" destOrd="0" presId="urn:microsoft.com/office/officeart/2008/layout/PictureGrid"/>
    <dgm:cxn modelId="{92F0D865-792D-48A1-81F7-92ACBED83BC0}" type="presOf" srcId="{C5EEAFD6-34B7-4DAC-BDAC-EA1122C2AC16}" destId="{8E841AA1-6951-4267-A552-41B0DDE715CE}" srcOrd="0" destOrd="0" presId="urn:microsoft.com/office/officeart/2008/layout/PictureGrid"/>
    <dgm:cxn modelId="{8ABA896E-2FCD-4194-AF35-7BDD4CF70038}" srcId="{3764F621-7493-4E56-AF16-0C1552747376}" destId="{35FEDA27-122F-4392-B33A-9CB5FABAF296}" srcOrd="5" destOrd="0" parTransId="{3FA57FC1-E4B3-4F25-836E-6AC34CC1DBE7}" sibTransId="{5D82371F-EF5A-4469-BAE3-0FD89CB742E2}"/>
    <dgm:cxn modelId="{D5BD4071-FDD4-4E57-8979-DF6AD95EC8D0}" srcId="{3764F621-7493-4E56-AF16-0C1552747376}" destId="{E89D5704-F279-4E0C-BA5A-8E7ADE2EC3B2}" srcOrd="15" destOrd="0" parTransId="{8C84E3C3-D3F1-4D7D-9734-BD884BC66FC8}" sibTransId="{3BFAA99B-004D-4C4C-AA74-7BDC1757C30E}"/>
    <dgm:cxn modelId="{B05D9B52-E9D2-4F43-A38C-8B762B7AAC78}" srcId="{3764F621-7493-4E56-AF16-0C1552747376}" destId="{548D52DC-9678-4A05-827B-85068C396147}" srcOrd="3" destOrd="0" parTransId="{C1C0852D-2209-48A0-A91A-5C5D92E860DA}" sibTransId="{21C368F1-9463-4CB4-B825-9D98C4F82236}"/>
    <dgm:cxn modelId="{52D12B55-FDA1-4B8B-8394-8E9786DB1CF2}" srcId="{3764F621-7493-4E56-AF16-0C1552747376}" destId="{A957AFEE-1F23-479C-82DC-2627E1685ECB}" srcOrd="14" destOrd="0" parTransId="{1CF7D9CD-908D-4CFB-BCE1-C91B120F0E2C}" sibTransId="{B66D16F7-52F8-499C-B2D2-B4DB7457A4FB}"/>
    <dgm:cxn modelId="{448D4275-BCF3-4D83-9B90-77C117EAF5FD}" type="presOf" srcId="{AFE202BD-B686-45DD-B617-F94B0CD2835C}" destId="{EEB3F07E-F3DF-4077-B3AB-1178BCE33E79}" srcOrd="0" destOrd="0" presId="urn:microsoft.com/office/officeart/2008/layout/PictureGrid"/>
    <dgm:cxn modelId="{C15C5E7E-20D4-41EC-80EB-6DF0EFF7E75B}" srcId="{3764F621-7493-4E56-AF16-0C1552747376}" destId="{56E51F61-13FB-418D-9502-30F6AE7B233E}" srcOrd="12" destOrd="0" parTransId="{AC6CE6AF-8CB8-4402-B7F5-244218A38107}" sibTransId="{DA1BF2F8-977B-4E3A-89DA-607639552D06}"/>
    <dgm:cxn modelId="{EDC6D17F-BAA5-4165-B47B-2261751940FB}" type="presOf" srcId="{E89D5704-F279-4E0C-BA5A-8E7ADE2EC3B2}" destId="{56C45617-6B45-44C0-8D3E-66CE931AA5C3}" srcOrd="0" destOrd="0" presId="urn:microsoft.com/office/officeart/2008/layout/PictureGrid"/>
    <dgm:cxn modelId="{41200E96-10BF-4240-B9BA-14557C9416EC}" srcId="{3764F621-7493-4E56-AF16-0C1552747376}" destId="{B30815ED-32E4-4956-B8E6-DFB0BCC34B0D}" srcOrd="7" destOrd="0" parTransId="{778D35BB-F3AD-4639-B80A-F5382C3D1EA6}" sibTransId="{5539E226-D724-46B1-AABC-A47CC78ABAB6}"/>
    <dgm:cxn modelId="{55A8689B-652E-436F-923F-E63B34B03A42}" srcId="{3764F621-7493-4E56-AF16-0C1552747376}" destId="{88787287-70A6-4162-8D1C-BB7ADB656667}" srcOrd="6" destOrd="0" parTransId="{18BDDBA0-FC81-41B6-97DB-9F50587430B0}" sibTransId="{FB20B11D-8243-490F-B7A1-5B5B77D04CD8}"/>
    <dgm:cxn modelId="{6F5BAC9C-AAEF-4580-B586-2B8B4D0576E3}" type="presOf" srcId="{3764F621-7493-4E56-AF16-0C1552747376}" destId="{2F692653-4194-4E3B-9D97-00266F5CBBF2}" srcOrd="0" destOrd="0" presId="urn:microsoft.com/office/officeart/2008/layout/PictureGrid"/>
    <dgm:cxn modelId="{D472499D-BCD5-44D8-A99D-79F116FA0A34}" type="presOf" srcId="{80BCB891-627F-464A-AC24-F7AACDBA8B99}" destId="{F7D1466B-EAFB-4B80-AF76-88FB79AC3641}" srcOrd="0" destOrd="0" presId="urn:microsoft.com/office/officeart/2008/layout/PictureGrid"/>
    <dgm:cxn modelId="{F0C17DA9-89B9-4F76-B0FD-6D07205C6CB8}" srcId="{3764F621-7493-4E56-AF16-0C1552747376}" destId="{5C35D23C-7289-42DC-B183-3D16D26B39FE}" srcOrd="9" destOrd="0" parTransId="{24122A39-1DCB-4E7D-969E-F3658C770F9F}" sibTransId="{3ADE8CB5-7E2A-4548-A9D6-7E9DF10FD3AE}"/>
    <dgm:cxn modelId="{8EAB16B1-C1FD-4009-A1B3-49F6BF26E78C}" type="presOf" srcId="{9FDA0099-7362-47CC-810A-E0E0984A0216}" destId="{841FD7A7-CB70-481F-A2F3-7665AD304155}" srcOrd="0" destOrd="0" presId="urn:microsoft.com/office/officeart/2008/layout/PictureGrid"/>
    <dgm:cxn modelId="{216236B3-7B13-42CE-8C6A-D94E323D19BB}" type="presOf" srcId="{70C4CDAE-3B18-4E8E-8B51-4D0FF5004EA9}" destId="{450F34DB-8046-4E09-8C66-7A0E9C725BFB}" srcOrd="0" destOrd="0" presId="urn:microsoft.com/office/officeart/2008/layout/PictureGrid"/>
    <dgm:cxn modelId="{F094A7C2-AAD8-4924-8ED3-C3CB10BBCB13}" srcId="{3764F621-7493-4E56-AF16-0C1552747376}" destId="{FFAD5B51-A7F7-40E6-A879-C8418C9A1A4B}" srcOrd="8" destOrd="0" parTransId="{4ADF4F6C-DD22-4F50-B032-2EEE56CF084C}" sibTransId="{9DF3A6EC-FB61-4630-BCD6-DDD55EA922ED}"/>
    <dgm:cxn modelId="{B2F642C4-D9FF-46EA-8AF2-A35AFD719E63}" type="presOf" srcId="{424360E1-5D9A-468B-8FB4-433035D09E86}" destId="{BCEEED06-9052-4BD5-8656-E9F4B4BDC072}" srcOrd="0" destOrd="0" presId="urn:microsoft.com/office/officeart/2008/layout/PictureGrid"/>
    <dgm:cxn modelId="{34AFF9D4-E83E-4B57-8D1B-62ED74671B71}" srcId="{3764F621-7493-4E56-AF16-0C1552747376}" destId="{AFE202BD-B686-45DD-B617-F94B0CD2835C}" srcOrd="2" destOrd="0" parTransId="{6B3D9569-0215-495E-8D29-7F024BEED353}" sibTransId="{7BAD1FF1-714A-4F16-A2CA-490D9EC9596A}"/>
    <dgm:cxn modelId="{3A3773FA-FB0B-46EC-A631-9E85DECCE880}" srcId="{3764F621-7493-4E56-AF16-0C1552747376}" destId="{70C4CDAE-3B18-4E8E-8B51-4D0FF5004EA9}" srcOrd="11" destOrd="0" parTransId="{FBFBDE56-3974-463B-A3A9-8F3FC4A34B98}" sibTransId="{060C1C0B-798A-458D-918A-898D5EB8F681}"/>
    <dgm:cxn modelId="{5762BAFC-B069-45D8-AEC9-0C42F39D6D97}" type="presOf" srcId="{88787287-70A6-4162-8D1C-BB7ADB656667}" destId="{1BA5776B-54F0-4186-B36E-C43CF8CE9E24}" srcOrd="0" destOrd="0" presId="urn:microsoft.com/office/officeart/2008/layout/PictureGrid"/>
    <dgm:cxn modelId="{3909DCFF-9B25-4BB8-8234-0D6E01BDC8A4}" srcId="{3764F621-7493-4E56-AF16-0C1552747376}" destId="{C5EEAFD6-34B7-4DAC-BDAC-EA1122C2AC16}" srcOrd="10" destOrd="0" parTransId="{12A393F4-AAF6-4D6C-9A16-8D36252BA1C6}" sibTransId="{EB76BC57-52F8-4365-A033-B52B077B0ED1}"/>
    <dgm:cxn modelId="{7850CB73-C2D4-46BC-B466-2D870F7DD1EC}" type="presParOf" srcId="{2F692653-4194-4E3B-9D97-00266F5CBBF2}" destId="{55CD1FA6-F266-47AE-9966-4F40D7B725F9}" srcOrd="0" destOrd="0" presId="urn:microsoft.com/office/officeart/2008/layout/PictureGrid"/>
    <dgm:cxn modelId="{60DB7957-488B-44DD-882B-56B69FA27A91}" type="presParOf" srcId="{55CD1FA6-F266-47AE-9966-4F40D7B725F9}" destId="{F7D1466B-EAFB-4B80-AF76-88FB79AC3641}" srcOrd="0" destOrd="0" presId="urn:microsoft.com/office/officeart/2008/layout/PictureGrid"/>
    <dgm:cxn modelId="{D0EB392F-CE59-4B5F-94AD-B6C4F47BE2FA}" type="presParOf" srcId="{55CD1FA6-F266-47AE-9966-4F40D7B725F9}" destId="{5B6B36D4-B690-4DCE-A925-3C5728400C39}" srcOrd="1" destOrd="0" presId="urn:microsoft.com/office/officeart/2008/layout/PictureGrid"/>
    <dgm:cxn modelId="{84647151-76BF-4E43-BDD2-124B6A274BA9}" type="presParOf" srcId="{2F692653-4194-4E3B-9D97-00266F5CBBF2}" destId="{1DD79475-B18B-44B2-AF3D-BFA8DA8C3D78}" srcOrd="1" destOrd="0" presId="urn:microsoft.com/office/officeart/2008/layout/PictureGrid"/>
    <dgm:cxn modelId="{1EC64F9F-7C8B-4121-A29A-71F88ADC3C89}" type="presParOf" srcId="{2F692653-4194-4E3B-9D97-00266F5CBBF2}" destId="{C2344F5C-7F3F-46B1-8D4F-36DDF8A6CFD2}" srcOrd="2" destOrd="0" presId="urn:microsoft.com/office/officeart/2008/layout/PictureGrid"/>
    <dgm:cxn modelId="{4E99048E-1170-4B2E-AA36-17F1913DA539}" type="presParOf" srcId="{C2344F5C-7F3F-46B1-8D4F-36DDF8A6CFD2}" destId="{BCEEED06-9052-4BD5-8656-E9F4B4BDC072}" srcOrd="0" destOrd="0" presId="urn:microsoft.com/office/officeart/2008/layout/PictureGrid"/>
    <dgm:cxn modelId="{BD3EE08B-83CF-48E4-9C83-2B7E46252383}" type="presParOf" srcId="{C2344F5C-7F3F-46B1-8D4F-36DDF8A6CFD2}" destId="{D8676220-92C3-4E10-B321-D7854146CB5F}" srcOrd="1" destOrd="0" presId="urn:microsoft.com/office/officeart/2008/layout/PictureGrid"/>
    <dgm:cxn modelId="{D1B4753E-8DFE-4D2F-9A54-46A85F793427}" type="presParOf" srcId="{2F692653-4194-4E3B-9D97-00266F5CBBF2}" destId="{1DF7CB41-058B-4CD1-ADE5-E34891B0B8BE}" srcOrd="3" destOrd="0" presId="urn:microsoft.com/office/officeart/2008/layout/PictureGrid"/>
    <dgm:cxn modelId="{A4EBBB65-8A6A-413A-8046-CC68E2DAFCEE}" type="presParOf" srcId="{2F692653-4194-4E3B-9D97-00266F5CBBF2}" destId="{7307C174-9A55-4253-86D4-74A24623B694}" srcOrd="4" destOrd="0" presId="urn:microsoft.com/office/officeart/2008/layout/PictureGrid"/>
    <dgm:cxn modelId="{D5B1C68A-E7C4-44A2-9DB4-BC2559D549AC}" type="presParOf" srcId="{7307C174-9A55-4253-86D4-74A24623B694}" destId="{EEB3F07E-F3DF-4077-B3AB-1178BCE33E79}" srcOrd="0" destOrd="0" presId="urn:microsoft.com/office/officeart/2008/layout/PictureGrid"/>
    <dgm:cxn modelId="{851F28D9-50F1-4D91-B89A-AF696F8D0ECD}" type="presParOf" srcId="{7307C174-9A55-4253-86D4-74A24623B694}" destId="{73277802-CA02-4845-8A33-53C5971D5094}" srcOrd="1" destOrd="0" presId="urn:microsoft.com/office/officeart/2008/layout/PictureGrid"/>
    <dgm:cxn modelId="{73A4C0A6-6FAE-481D-BC79-38435C5A8246}" type="presParOf" srcId="{2F692653-4194-4E3B-9D97-00266F5CBBF2}" destId="{320E4B6C-F223-4E2C-8778-7F2E0BCEAFBE}" srcOrd="5" destOrd="0" presId="urn:microsoft.com/office/officeart/2008/layout/PictureGrid"/>
    <dgm:cxn modelId="{43B3A63A-69B3-40CB-932E-636B3839D214}" type="presParOf" srcId="{2F692653-4194-4E3B-9D97-00266F5CBBF2}" destId="{28C295CD-EC62-4B03-AB2C-705107BD3C9E}" srcOrd="6" destOrd="0" presId="urn:microsoft.com/office/officeart/2008/layout/PictureGrid"/>
    <dgm:cxn modelId="{4290F871-7A28-43BB-9929-54EDD53C2302}" type="presParOf" srcId="{28C295CD-EC62-4B03-AB2C-705107BD3C9E}" destId="{D3C33205-553F-45BB-9786-CE9AFD1B17A2}" srcOrd="0" destOrd="0" presId="urn:microsoft.com/office/officeart/2008/layout/PictureGrid"/>
    <dgm:cxn modelId="{37D81C8D-DDA6-48BB-9101-BADD1363F131}" type="presParOf" srcId="{28C295CD-EC62-4B03-AB2C-705107BD3C9E}" destId="{3BB76D39-8A6F-4C2D-AB16-7EB7EE97E65E}" srcOrd="1" destOrd="0" presId="urn:microsoft.com/office/officeart/2008/layout/PictureGrid"/>
    <dgm:cxn modelId="{4C32D3F6-C15E-46B4-A147-879C9BF899B0}" type="presParOf" srcId="{2F692653-4194-4E3B-9D97-00266F5CBBF2}" destId="{4DC8AB62-CA9E-469F-AED5-2F2529B1F34D}" srcOrd="7" destOrd="0" presId="urn:microsoft.com/office/officeart/2008/layout/PictureGrid"/>
    <dgm:cxn modelId="{9C6AD12A-9CE6-455F-82B5-0A0692BBEC2B}" type="presParOf" srcId="{2F692653-4194-4E3B-9D97-00266F5CBBF2}" destId="{267CCCE5-FA8D-480C-B4E5-D2B3FDA81071}" srcOrd="8" destOrd="0" presId="urn:microsoft.com/office/officeart/2008/layout/PictureGrid"/>
    <dgm:cxn modelId="{5BC8D248-568F-4813-A733-58637B4319E0}" type="presParOf" srcId="{267CCCE5-FA8D-480C-B4E5-D2B3FDA81071}" destId="{841FD7A7-CB70-481F-A2F3-7665AD304155}" srcOrd="0" destOrd="0" presId="urn:microsoft.com/office/officeart/2008/layout/PictureGrid"/>
    <dgm:cxn modelId="{553FE090-BF8E-4DCA-9EC4-59F4F35A7C13}" type="presParOf" srcId="{267CCCE5-FA8D-480C-B4E5-D2B3FDA81071}" destId="{D38BB134-EBDC-48B0-BF08-15B5E73A532E}" srcOrd="1" destOrd="0" presId="urn:microsoft.com/office/officeart/2008/layout/PictureGrid"/>
    <dgm:cxn modelId="{5667629C-0B3E-4B52-A271-F1056EAA6F61}" type="presParOf" srcId="{2F692653-4194-4E3B-9D97-00266F5CBBF2}" destId="{CB0AE14A-4934-42F8-91AE-B329D20072C8}" srcOrd="9" destOrd="0" presId="urn:microsoft.com/office/officeart/2008/layout/PictureGrid"/>
    <dgm:cxn modelId="{8BD7BB50-73C8-4C3E-9EAF-BC21C85E7EC8}" type="presParOf" srcId="{2F692653-4194-4E3B-9D97-00266F5CBBF2}" destId="{7FD92C02-9C57-4644-8219-B1FEA1F9B48C}" srcOrd="10" destOrd="0" presId="urn:microsoft.com/office/officeart/2008/layout/PictureGrid"/>
    <dgm:cxn modelId="{A9C2933B-847F-4B56-BD6E-BB73B34D1C07}" type="presParOf" srcId="{7FD92C02-9C57-4644-8219-B1FEA1F9B48C}" destId="{C1FD5513-EE10-483B-A3F6-05AF5101D90A}" srcOrd="0" destOrd="0" presId="urn:microsoft.com/office/officeart/2008/layout/PictureGrid"/>
    <dgm:cxn modelId="{44EC5E36-2ED4-4ACF-ACD6-A401C33DCF6F}" type="presParOf" srcId="{7FD92C02-9C57-4644-8219-B1FEA1F9B48C}" destId="{F302660A-AE29-4B28-A3A3-F8C076B898C5}" srcOrd="1" destOrd="0" presId="urn:microsoft.com/office/officeart/2008/layout/PictureGrid"/>
    <dgm:cxn modelId="{C5DAB470-7815-4ADB-B6C8-26FD2DA60699}" type="presParOf" srcId="{2F692653-4194-4E3B-9D97-00266F5CBBF2}" destId="{0C89B54B-1284-4551-B7EB-7A14B656407F}" srcOrd="11" destOrd="0" presId="urn:microsoft.com/office/officeart/2008/layout/PictureGrid"/>
    <dgm:cxn modelId="{8E251CE8-0304-433A-B614-375EC28C902F}" type="presParOf" srcId="{2F692653-4194-4E3B-9D97-00266F5CBBF2}" destId="{0921DA52-0E47-4A41-8FF2-D97D124D0720}" srcOrd="12" destOrd="0" presId="urn:microsoft.com/office/officeart/2008/layout/PictureGrid"/>
    <dgm:cxn modelId="{9303253E-6CB3-4B5A-B5F2-8C32B1A72F99}" type="presParOf" srcId="{0921DA52-0E47-4A41-8FF2-D97D124D0720}" destId="{1BA5776B-54F0-4186-B36E-C43CF8CE9E24}" srcOrd="0" destOrd="0" presId="urn:microsoft.com/office/officeart/2008/layout/PictureGrid"/>
    <dgm:cxn modelId="{7039E1D7-E114-420E-B7DA-004B6C734525}" type="presParOf" srcId="{0921DA52-0E47-4A41-8FF2-D97D124D0720}" destId="{8DD7406E-7282-4531-8766-ADC560FAB415}" srcOrd="1" destOrd="0" presId="urn:microsoft.com/office/officeart/2008/layout/PictureGrid"/>
    <dgm:cxn modelId="{CE32BD15-E776-4467-9C0D-4C38124DCC95}" type="presParOf" srcId="{2F692653-4194-4E3B-9D97-00266F5CBBF2}" destId="{83C63823-2ABC-499A-A20E-94376BCAE324}" srcOrd="13" destOrd="0" presId="urn:microsoft.com/office/officeart/2008/layout/PictureGrid"/>
    <dgm:cxn modelId="{B076F50F-5C1B-4AAC-A123-6A55950B945F}" type="presParOf" srcId="{2F692653-4194-4E3B-9D97-00266F5CBBF2}" destId="{8C18866C-EABA-4080-BFE5-EFE68854A2B1}" srcOrd="14" destOrd="0" presId="urn:microsoft.com/office/officeart/2008/layout/PictureGrid"/>
    <dgm:cxn modelId="{091D9315-B7F0-44E9-9D0F-9DC17683A938}" type="presParOf" srcId="{8C18866C-EABA-4080-BFE5-EFE68854A2B1}" destId="{0535A395-0E98-4321-9936-099F1F0E7D9B}" srcOrd="0" destOrd="0" presId="urn:microsoft.com/office/officeart/2008/layout/PictureGrid"/>
    <dgm:cxn modelId="{B9AD2C31-5106-47A3-9AD7-3803085EB825}" type="presParOf" srcId="{8C18866C-EABA-4080-BFE5-EFE68854A2B1}" destId="{61ABBBFF-AC8E-4AFE-A8C1-1CCD100CABE4}" srcOrd="1" destOrd="0" presId="urn:microsoft.com/office/officeart/2008/layout/PictureGrid"/>
    <dgm:cxn modelId="{979DB543-3C47-4B06-9E2F-612A387A2087}" type="presParOf" srcId="{2F692653-4194-4E3B-9D97-00266F5CBBF2}" destId="{E73481B6-298C-46BA-83DA-C6057FD17C5F}" srcOrd="15" destOrd="0" presId="urn:microsoft.com/office/officeart/2008/layout/PictureGrid"/>
    <dgm:cxn modelId="{436CB389-4D27-47F9-BE9A-5A5CA4F56C3E}" type="presParOf" srcId="{2F692653-4194-4E3B-9D97-00266F5CBBF2}" destId="{1FF9109B-71E8-4A19-9892-8BC66727DE1B}" srcOrd="16" destOrd="0" presId="urn:microsoft.com/office/officeart/2008/layout/PictureGrid"/>
    <dgm:cxn modelId="{C5AD1B0F-4836-40A0-8B9D-B7FCC6F4A3C9}" type="presParOf" srcId="{1FF9109B-71E8-4A19-9892-8BC66727DE1B}" destId="{1D5228D1-468D-4E22-83F4-B56DECD36304}" srcOrd="0" destOrd="0" presId="urn:microsoft.com/office/officeart/2008/layout/PictureGrid"/>
    <dgm:cxn modelId="{0FBC1865-D9DE-4AB0-8705-BD3FAEB2B29E}" type="presParOf" srcId="{1FF9109B-71E8-4A19-9892-8BC66727DE1B}" destId="{9B158101-D9E9-4335-95CE-8B1B8567FD9E}" srcOrd="1" destOrd="0" presId="urn:microsoft.com/office/officeart/2008/layout/PictureGrid"/>
    <dgm:cxn modelId="{C12BCA34-1BB8-4860-804A-335C8FF3E352}" type="presParOf" srcId="{2F692653-4194-4E3B-9D97-00266F5CBBF2}" destId="{FC573B8E-4AB8-45DA-866C-4D35F3504C13}" srcOrd="17" destOrd="0" presId="urn:microsoft.com/office/officeart/2008/layout/PictureGrid"/>
    <dgm:cxn modelId="{2BEC2610-529A-4837-8260-7425DFB8186C}" type="presParOf" srcId="{2F692653-4194-4E3B-9D97-00266F5CBBF2}" destId="{BAA02CF0-FB4E-4D6F-B1CB-9EAC2B27265B}" srcOrd="18" destOrd="0" presId="urn:microsoft.com/office/officeart/2008/layout/PictureGrid"/>
    <dgm:cxn modelId="{EC2BD620-03A5-4C83-A878-71713F14AB2B}" type="presParOf" srcId="{BAA02CF0-FB4E-4D6F-B1CB-9EAC2B27265B}" destId="{C18513D6-40D9-460D-9312-C838FB3CF852}" srcOrd="0" destOrd="0" presId="urn:microsoft.com/office/officeart/2008/layout/PictureGrid"/>
    <dgm:cxn modelId="{0E1A49E6-49AC-4204-BDBC-B5C652FAE1A7}" type="presParOf" srcId="{BAA02CF0-FB4E-4D6F-B1CB-9EAC2B27265B}" destId="{06A4BA16-BCA4-4CBD-B9AD-CCA8D34B3345}" srcOrd="1" destOrd="0" presId="urn:microsoft.com/office/officeart/2008/layout/PictureGrid"/>
    <dgm:cxn modelId="{6EAF6AC3-5551-4F88-B510-09C60CB38B3E}" type="presParOf" srcId="{2F692653-4194-4E3B-9D97-00266F5CBBF2}" destId="{77915839-2CD0-4ABF-AEA8-01F58152CDC4}" srcOrd="19" destOrd="0" presId="urn:microsoft.com/office/officeart/2008/layout/PictureGrid"/>
    <dgm:cxn modelId="{75EF2C39-8E16-4CC7-9EFE-8D1FB17A32E6}" type="presParOf" srcId="{2F692653-4194-4E3B-9D97-00266F5CBBF2}" destId="{8E7C6C47-FD8B-4FD5-A571-54979F3608A4}" srcOrd="20" destOrd="0" presId="urn:microsoft.com/office/officeart/2008/layout/PictureGrid"/>
    <dgm:cxn modelId="{328A6420-EA93-4607-83D5-97C0269B7548}" type="presParOf" srcId="{8E7C6C47-FD8B-4FD5-A571-54979F3608A4}" destId="{8E841AA1-6951-4267-A552-41B0DDE715CE}" srcOrd="0" destOrd="0" presId="urn:microsoft.com/office/officeart/2008/layout/PictureGrid"/>
    <dgm:cxn modelId="{5DD81B6B-7184-4B27-9356-A3D4B28C10E0}" type="presParOf" srcId="{8E7C6C47-FD8B-4FD5-A571-54979F3608A4}" destId="{A38A3E4D-98D2-4A5B-954C-F039A0F09307}" srcOrd="1" destOrd="0" presId="urn:microsoft.com/office/officeart/2008/layout/PictureGrid"/>
    <dgm:cxn modelId="{79763B0D-3B20-4D70-BD1B-88D7A26AB88C}" type="presParOf" srcId="{2F692653-4194-4E3B-9D97-00266F5CBBF2}" destId="{E704E8BB-12AC-48E2-A065-6D2E202B9407}" srcOrd="21" destOrd="0" presId="urn:microsoft.com/office/officeart/2008/layout/PictureGrid"/>
    <dgm:cxn modelId="{D4EA7455-B665-4D16-83B8-887C6A68BF4C}" type="presParOf" srcId="{2F692653-4194-4E3B-9D97-00266F5CBBF2}" destId="{6A6EBDFF-C001-4958-A03B-E7B3CE724A55}" srcOrd="22" destOrd="0" presId="urn:microsoft.com/office/officeart/2008/layout/PictureGrid"/>
    <dgm:cxn modelId="{08C690A6-F3C3-4809-8656-2B66C32F7205}" type="presParOf" srcId="{6A6EBDFF-C001-4958-A03B-E7B3CE724A55}" destId="{450F34DB-8046-4E09-8C66-7A0E9C725BFB}" srcOrd="0" destOrd="0" presId="urn:microsoft.com/office/officeart/2008/layout/PictureGrid"/>
    <dgm:cxn modelId="{97DF826A-D9A6-4EB1-8B3A-931483985F05}" type="presParOf" srcId="{6A6EBDFF-C001-4958-A03B-E7B3CE724A55}" destId="{8BFCF373-A019-4B02-A898-0742ED5FE802}" srcOrd="1" destOrd="0" presId="urn:microsoft.com/office/officeart/2008/layout/PictureGrid"/>
    <dgm:cxn modelId="{3DC5D538-4F21-4B9D-9D8C-01EB2DBE104D}" type="presParOf" srcId="{2F692653-4194-4E3B-9D97-00266F5CBBF2}" destId="{79BF0AA3-125C-4224-A826-F05C346F65C6}" srcOrd="23" destOrd="0" presId="urn:microsoft.com/office/officeart/2008/layout/PictureGrid"/>
    <dgm:cxn modelId="{940F8B7B-5107-4FA1-8271-CD5D8D5E848F}" type="presParOf" srcId="{2F692653-4194-4E3B-9D97-00266F5CBBF2}" destId="{2202B1FD-C436-4CBE-B4F6-4EA5CFD4172E}" srcOrd="24" destOrd="0" presId="urn:microsoft.com/office/officeart/2008/layout/PictureGrid"/>
    <dgm:cxn modelId="{F65F9932-77C9-4A6A-9843-D47CA5AFEBD5}" type="presParOf" srcId="{2202B1FD-C436-4CBE-B4F6-4EA5CFD4172E}" destId="{24067238-4C66-461D-8CDB-DB4FC79A13FC}" srcOrd="0" destOrd="0" presId="urn:microsoft.com/office/officeart/2008/layout/PictureGrid"/>
    <dgm:cxn modelId="{C06E45B0-A81C-49EB-9D56-9AF2BACF043F}" type="presParOf" srcId="{2202B1FD-C436-4CBE-B4F6-4EA5CFD4172E}" destId="{47827BA7-856B-4461-8668-27107EE2BF29}" srcOrd="1" destOrd="0" presId="urn:microsoft.com/office/officeart/2008/layout/PictureGrid"/>
    <dgm:cxn modelId="{7EA4E164-8783-451E-B676-EDCD9CA27974}" type="presParOf" srcId="{2F692653-4194-4E3B-9D97-00266F5CBBF2}" destId="{6886BE49-6393-4232-BDEB-1C4CA261DBD4}" srcOrd="25" destOrd="0" presId="urn:microsoft.com/office/officeart/2008/layout/PictureGrid"/>
    <dgm:cxn modelId="{3778AB4B-2260-4357-8A09-CA49BC4B8C8B}" type="presParOf" srcId="{2F692653-4194-4E3B-9D97-00266F5CBBF2}" destId="{A480F1FD-E47A-4281-88E4-F504EA4DC04B}" srcOrd="26" destOrd="0" presId="urn:microsoft.com/office/officeart/2008/layout/PictureGrid"/>
    <dgm:cxn modelId="{CE3733F3-664C-4350-B4DC-DB0FF2DF6F2A}" type="presParOf" srcId="{A480F1FD-E47A-4281-88E4-F504EA4DC04B}" destId="{BA1180F1-693B-4474-AE60-AFC74271D919}" srcOrd="0" destOrd="0" presId="urn:microsoft.com/office/officeart/2008/layout/PictureGrid"/>
    <dgm:cxn modelId="{B0EB5CBB-499B-4C4B-ABB4-C984C5380D00}" type="presParOf" srcId="{A480F1FD-E47A-4281-88E4-F504EA4DC04B}" destId="{7D965560-A585-47EE-9DC0-9AA4BDA0D210}" srcOrd="1" destOrd="0" presId="urn:microsoft.com/office/officeart/2008/layout/PictureGrid"/>
    <dgm:cxn modelId="{65022D5B-0450-49CF-9A60-5DC08F83E96A}" type="presParOf" srcId="{2F692653-4194-4E3B-9D97-00266F5CBBF2}" destId="{87AF1B5A-E78F-42B9-AB87-1BFE240FB613}" srcOrd="27" destOrd="0" presId="urn:microsoft.com/office/officeart/2008/layout/PictureGrid"/>
    <dgm:cxn modelId="{04ED1569-AB38-4191-8CDE-FD9F1266D120}" type="presParOf" srcId="{2F692653-4194-4E3B-9D97-00266F5CBBF2}" destId="{4B52AB43-4747-4640-A395-FF40E28C0A96}" srcOrd="28" destOrd="0" presId="urn:microsoft.com/office/officeart/2008/layout/PictureGrid"/>
    <dgm:cxn modelId="{B4BF327B-2125-4C96-A07E-6FE2E5C664C5}" type="presParOf" srcId="{4B52AB43-4747-4640-A395-FF40E28C0A96}" destId="{3B8886AA-49F0-4C46-9784-F8EA1FBE48FC}" srcOrd="0" destOrd="0" presId="urn:microsoft.com/office/officeart/2008/layout/PictureGrid"/>
    <dgm:cxn modelId="{172FCE79-ECB0-4242-9848-00B76E9FEAA9}" type="presParOf" srcId="{4B52AB43-4747-4640-A395-FF40E28C0A96}" destId="{CE624527-917A-468B-BE0C-B9460344F007}" srcOrd="1" destOrd="0" presId="urn:microsoft.com/office/officeart/2008/layout/PictureGrid"/>
    <dgm:cxn modelId="{53B03F64-5288-4E02-BDB2-71AC2E803F7D}" type="presParOf" srcId="{2F692653-4194-4E3B-9D97-00266F5CBBF2}" destId="{4D987A54-DD96-4806-ABD5-1490619DFEF8}" srcOrd="29" destOrd="0" presId="urn:microsoft.com/office/officeart/2008/layout/PictureGrid"/>
    <dgm:cxn modelId="{EFE10BB9-91F2-42E4-8E5D-3F091A12CFC3}" type="presParOf" srcId="{2F692653-4194-4E3B-9D97-00266F5CBBF2}" destId="{50C52A45-1E02-4E2A-9FB8-180E1F0CE031}" srcOrd="30" destOrd="0" presId="urn:microsoft.com/office/officeart/2008/layout/PictureGrid"/>
    <dgm:cxn modelId="{6A58D303-EC38-4AF7-8362-5B9D867562F6}" type="presParOf" srcId="{50C52A45-1E02-4E2A-9FB8-180E1F0CE031}" destId="{56C45617-6B45-44C0-8D3E-66CE931AA5C3}" srcOrd="0" destOrd="0" presId="urn:microsoft.com/office/officeart/2008/layout/PictureGrid"/>
    <dgm:cxn modelId="{321367CA-A64C-4806-BF98-E3468C32D0FD}" type="presParOf" srcId="{50C52A45-1E02-4E2A-9FB8-180E1F0CE031}" destId="{FFBC38F4-6B3C-43AB-9BBF-7B6199A5D3A7}" srcOrd="1" destOrd="0" presId="urn:microsoft.com/office/officeart/2008/layout/PictureGrid"/>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50ADF3-5ED8-4269-8FB4-E470A8DA6638}"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en-GB"/>
        </a:p>
      </dgm:t>
    </dgm:pt>
    <dgm:pt modelId="{6D4FA4C5-FD7C-4713-9E85-AA7DD8397D64}">
      <dgm:prSet phldrT="[Testo]" custT="1"/>
      <dgm:spPr/>
      <dgm:t>
        <a:bodyPr/>
        <a:lstStyle/>
        <a:p>
          <a:pPr algn="ctr"/>
          <a:r>
            <a:rPr lang="en-GB" sz="900">
              <a:latin typeface="Times New Roman" panose="02020603050405020304" pitchFamily="18" charset="0"/>
              <a:cs typeface="Times New Roman" panose="02020603050405020304" pitchFamily="18" charset="0"/>
            </a:rPr>
            <a:t>Ortrugo</a:t>
          </a:r>
        </a:p>
      </dgm:t>
    </dgm:pt>
    <dgm:pt modelId="{DC11056C-B992-4DE2-90AF-238BC38D78B6}" type="parTrans" cxnId="{B038661C-BC0A-49B2-9A42-85E1842D85EA}">
      <dgm:prSet/>
      <dgm:spPr/>
      <dgm:t>
        <a:bodyPr/>
        <a:lstStyle/>
        <a:p>
          <a:endParaRPr lang="en-GB"/>
        </a:p>
      </dgm:t>
    </dgm:pt>
    <dgm:pt modelId="{79BBE3ED-F75B-4B03-9F72-FB78774C4C1C}" type="sibTrans" cxnId="{B038661C-BC0A-49B2-9A42-85E1842D85EA}">
      <dgm:prSet/>
      <dgm:spPr/>
      <dgm:t>
        <a:bodyPr/>
        <a:lstStyle/>
        <a:p>
          <a:endParaRPr lang="en-GB"/>
        </a:p>
      </dgm:t>
    </dgm:pt>
    <dgm:pt modelId="{16905743-A78B-4BC5-8575-7234CA5B43D0}" type="pres">
      <dgm:prSet presAssocID="{B350ADF3-5ED8-4269-8FB4-E470A8DA6638}" presName="Name0" presStyleCnt="0">
        <dgm:presLayoutVars>
          <dgm:dir/>
        </dgm:presLayoutVars>
      </dgm:prSet>
      <dgm:spPr/>
    </dgm:pt>
    <dgm:pt modelId="{9D410757-B047-4A9A-BD29-645B40A1E241}" type="pres">
      <dgm:prSet presAssocID="{6D4FA4C5-FD7C-4713-9E85-AA7DD8397D64}" presName="composite" presStyleCnt="0"/>
      <dgm:spPr/>
    </dgm:pt>
    <dgm:pt modelId="{BD613331-94D0-475D-ACB2-D1712D61C2EF}" type="pres">
      <dgm:prSet presAssocID="{6D4FA4C5-FD7C-4713-9E85-AA7DD8397D64}" presName="rect2" presStyleLbl="revTx" presStyleIdx="0" presStyleCnt="1">
        <dgm:presLayoutVars>
          <dgm:bulletEnabled val="1"/>
        </dgm:presLayoutVars>
      </dgm:prSet>
      <dgm:spPr/>
    </dgm:pt>
    <dgm:pt modelId="{44828FAD-387A-4ACD-A8A3-DB1DBB455010}" type="pres">
      <dgm:prSet presAssocID="{6D4FA4C5-FD7C-4713-9E85-AA7DD8397D64}" presName="rect1" presStyleLbl="alignImgPlace1" presStyleIdx="0" presStyleCnt="1" custScaleX="110954" custScaleY="101522"/>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t="-17000" b="-17000"/>
          </a:stretch>
        </a:blipFill>
        <a:ln>
          <a:solidFill>
            <a:schemeClr val="tx1"/>
          </a:solidFill>
        </a:ln>
      </dgm:spPr>
    </dgm:pt>
  </dgm:ptLst>
  <dgm:cxnLst>
    <dgm:cxn modelId="{B038661C-BC0A-49B2-9A42-85E1842D85EA}" srcId="{B350ADF3-5ED8-4269-8FB4-E470A8DA6638}" destId="{6D4FA4C5-FD7C-4713-9E85-AA7DD8397D64}" srcOrd="0" destOrd="0" parTransId="{DC11056C-B992-4DE2-90AF-238BC38D78B6}" sibTransId="{79BBE3ED-F75B-4B03-9F72-FB78774C4C1C}"/>
    <dgm:cxn modelId="{8C418326-C666-48F6-A25D-63BDBD90D7EE}" type="presOf" srcId="{B350ADF3-5ED8-4269-8FB4-E470A8DA6638}" destId="{16905743-A78B-4BC5-8575-7234CA5B43D0}" srcOrd="0" destOrd="0" presId="urn:microsoft.com/office/officeart/2008/layout/PictureGrid"/>
    <dgm:cxn modelId="{270FD1E9-49F8-48F0-9A94-C41BD0FECCA2}" type="presOf" srcId="{6D4FA4C5-FD7C-4713-9E85-AA7DD8397D64}" destId="{BD613331-94D0-475D-ACB2-D1712D61C2EF}" srcOrd="0" destOrd="0" presId="urn:microsoft.com/office/officeart/2008/layout/PictureGrid"/>
    <dgm:cxn modelId="{2BABE356-78F4-4ED1-AFE0-5BCD10D84644}" type="presParOf" srcId="{16905743-A78B-4BC5-8575-7234CA5B43D0}" destId="{9D410757-B047-4A9A-BD29-645B40A1E241}" srcOrd="0" destOrd="0" presId="urn:microsoft.com/office/officeart/2008/layout/PictureGrid"/>
    <dgm:cxn modelId="{6EB1BE3E-B8DE-433D-A5D7-2B151E936DF2}" type="presParOf" srcId="{9D410757-B047-4A9A-BD29-645B40A1E241}" destId="{BD613331-94D0-475D-ACB2-D1712D61C2EF}" srcOrd="0" destOrd="0" presId="urn:microsoft.com/office/officeart/2008/layout/PictureGrid"/>
    <dgm:cxn modelId="{703EAE0B-DB9B-4E78-A5CE-4A6D671299A5}" type="presParOf" srcId="{9D410757-B047-4A9A-BD29-645B40A1E241}" destId="{44828FAD-387A-4ACD-A8A3-DB1DBB455010}" srcOrd="1" destOrd="0" presId="urn:microsoft.com/office/officeart/2008/layout/PictureGrid"/>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D1466B-EAFB-4B80-AF76-88FB79AC3641}">
      <dsp:nvSpPr>
        <dsp:cNvPr id="0" name=""/>
        <dsp:cNvSpPr/>
      </dsp:nvSpPr>
      <dsp:spPr>
        <a:xfrm>
          <a:off x="467329" y="48492"/>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Barbesino</a:t>
          </a:r>
        </a:p>
      </dsp:txBody>
      <dsp:txXfrm>
        <a:off x="467329" y="48492"/>
        <a:ext cx="1003599" cy="150539"/>
      </dsp:txXfrm>
    </dsp:sp>
    <dsp:sp modelId="{5B6B36D4-B690-4DCE-A925-3C5728400C39}">
      <dsp:nvSpPr>
        <dsp:cNvPr id="0" name=""/>
        <dsp:cNvSpPr/>
      </dsp:nvSpPr>
      <dsp:spPr>
        <a:xfrm>
          <a:off x="467329" y="228870"/>
          <a:ext cx="1003599" cy="100359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BCEEED06-9052-4BD5-8656-E9F4B4BDC072}">
      <dsp:nvSpPr>
        <dsp:cNvPr id="0" name=""/>
        <dsp:cNvSpPr/>
      </dsp:nvSpPr>
      <dsp:spPr>
        <a:xfrm>
          <a:off x="1577018" y="48492"/>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Bervedino</a:t>
          </a:r>
        </a:p>
      </dsp:txBody>
      <dsp:txXfrm>
        <a:off x="1577018" y="48492"/>
        <a:ext cx="1003599" cy="150539"/>
      </dsp:txXfrm>
    </dsp:sp>
    <dsp:sp modelId="{D8676220-92C3-4E10-B321-D7854146CB5F}">
      <dsp:nvSpPr>
        <dsp:cNvPr id="0" name=""/>
        <dsp:cNvSpPr/>
      </dsp:nvSpPr>
      <dsp:spPr>
        <a:xfrm rot="16200000">
          <a:off x="1577018" y="228870"/>
          <a:ext cx="1003599" cy="1003599"/>
        </a:xfrm>
        <a:prstGeom prst="rect">
          <a:avLst/>
        </a:prstGeom>
        <a:blipFill>
          <a:blip xmlns:r="http://schemas.openxmlformats.org/officeDocument/2006/relationships" r:embed="rId2" cstate="print">
            <a:extLst>
              <a:ext uri="{BEBA8EAE-BF5A-486C-A8C5-ECC9F3942E4B}">
                <a14:imgProps xmlns:a14="http://schemas.microsoft.com/office/drawing/2010/main">
                  <a14:imgLayer r:embed="rId3">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EEB3F07E-F3DF-4077-B3AB-1178BCE33E79}">
      <dsp:nvSpPr>
        <dsp:cNvPr id="0" name=""/>
        <dsp:cNvSpPr/>
      </dsp:nvSpPr>
      <dsp:spPr>
        <a:xfrm>
          <a:off x="2686706" y="48492"/>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Besgano bianco</a:t>
          </a:r>
        </a:p>
      </dsp:txBody>
      <dsp:txXfrm>
        <a:off x="2686706" y="48492"/>
        <a:ext cx="1003599" cy="150539"/>
      </dsp:txXfrm>
    </dsp:sp>
    <dsp:sp modelId="{73277802-CA02-4845-8A33-53C5971D5094}">
      <dsp:nvSpPr>
        <dsp:cNvPr id="0" name=""/>
        <dsp:cNvSpPr/>
      </dsp:nvSpPr>
      <dsp:spPr>
        <a:xfrm rot="5400000">
          <a:off x="2686706" y="228870"/>
          <a:ext cx="1003599" cy="1003599"/>
        </a:xfrm>
        <a:prstGeom prst="rect">
          <a:avLst/>
        </a:prstGeom>
        <a:blipFill>
          <a:blip xmlns:r="http://schemas.openxmlformats.org/officeDocument/2006/relationships" r:embed="rId4" cstate="print">
            <a:extLst>
              <a:ext uri="{BEBA8EAE-BF5A-486C-A8C5-ECC9F3942E4B}">
                <a14:imgProps xmlns:a14="http://schemas.microsoft.com/office/drawing/2010/main">
                  <a14:imgLayer r:embed="rId5">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D3C33205-553F-45BB-9786-CE9AFD1B17A2}">
      <dsp:nvSpPr>
        <dsp:cNvPr id="0" name=""/>
        <dsp:cNvSpPr/>
      </dsp:nvSpPr>
      <dsp:spPr>
        <a:xfrm>
          <a:off x="3796395" y="48492"/>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Bianchetta di B.</a:t>
          </a:r>
        </a:p>
      </dsp:txBody>
      <dsp:txXfrm>
        <a:off x="3796395" y="48492"/>
        <a:ext cx="1003599" cy="150539"/>
      </dsp:txXfrm>
    </dsp:sp>
    <dsp:sp modelId="{3BB76D39-8A6F-4C2D-AB16-7EB7EE97E65E}">
      <dsp:nvSpPr>
        <dsp:cNvPr id="0" name=""/>
        <dsp:cNvSpPr/>
      </dsp:nvSpPr>
      <dsp:spPr>
        <a:xfrm>
          <a:off x="3796395" y="228870"/>
          <a:ext cx="1003599" cy="1003599"/>
        </a:xfrm>
        <a:prstGeom prst="rect">
          <a:avLst/>
        </a:prstGeom>
        <a:blipFill>
          <a:blip xmlns:r="http://schemas.openxmlformats.org/officeDocument/2006/relationships" r:embed="rId6" cstate="print">
            <a:extLst>
              <a:ext uri="{BEBA8EAE-BF5A-486C-A8C5-ECC9F3942E4B}">
                <a14:imgProps xmlns:a14="http://schemas.microsoft.com/office/drawing/2010/main">
                  <a14:imgLayer r:embed="rId7">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841FD7A7-CB70-481F-A2F3-7665AD304155}">
      <dsp:nvSpPr>
        <dsp:cNvPr id="0" name=""/>
        <dsp:cNvSpPr/>
      </dsp:nvSpPr>
      <dsp:spPr>
        <a:xfrm>
          <a:off x="467329" y="1332830"/>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Bianchetta di D.</a:t>
          </a:r>
        </a:p>
      </dsp:txBody>
      <dsp:txXfrm>
        <a:off x="467329" y="1332830"/>
        <a:ext cx="1003599" cy="150539"/>
      </dsp:txXfrm>
    </dsp:sp>
    <dsp:sp modelId="{D38BB134-EBDC-48B0-BF08-15B5E73A532E}">
      <dsp:nvSpPr>
        <dsp:cNvPr id="0" name=""/>
        <dsp:cNvSpPr/>
      </dsp:nvSpPr>
      <dsp:spPr>
        <a:xfrm>
          <a:off x="467329" y="1513207"/>
          <a:ext cx="1003599" cy="1003599"/>
        </a:xfrm>
        <a:prstGeom prst="rect">
          <a:avLst/>
        </a:prstGeom>
        <a:blipFill>
          <a:blip xmlns:r="http://schemas.openxmlformats.org/officeDocument/2006/relationships" r:embed="rId8" cstate="print">
            <a:extLst>
              <a:ext uri="{BEBA8EAE-BF5A-486C-A8C5-ECC9F3942E4B}">
                <a14:imgProps xmlns:a14="http://schemas.microsoft.com/office/drawing/2010/main">
                  <a14:imgLayer r:embed="rId9">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C1FD5513-EE10-483B-A3F6-05AF5101D90A}">
      <dsp:nvSpPr>
        <dsp:cNvPr id="0" name=""/>
        <dsp:cNvSpPr/>
      </dsp:nvSpPr>
      <dsp:spPr>
        <a:xfrm>
          <a:off x="1577018" y="1332830"/>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Bucalò</a:t>
          </a:r>
        </a:p>
      </dsp:txBody>
      <dsp:txXfrm>
        <a:off x="1577018" y="1332830"/>
        <a:ext cx="1003599" cy="150539"/>
      </dsp:txXfrm>
    </dsp:sp>
    <dsp:sp modelId="{F302660A-AE29-4B28-A3A3-F8C076B898C5}">
      <dsp:nvSpPr>
        <dsp:cNvPr id="0" name=""/>
        <dsp:cNvSpPr/>
      </dsp:nvSpPr>
      <dsp:spPr>
        <a:xfrm>
          <a:off x="1577018" y="1513207"/>
          <a:ext cx="1003599" cy="1003599"/>
        </a:xfrm>
        <a:prstGeom prst="rect">
          <a:avLst/>
        </a:prstGeom>
        <a:blipFill>
          <a:blip xmlns:r="http://schemas.openxmlformats.org/officeDocument/2006/relationships" r:embed="rId10" cstate="print">
            <a:extLst>
              <a:ext uri="{BEBA8EAE-BF5A-486C-A8C5-ECC9F3942E4B}">
                <a14:imgProps xmlns:a14="http://schemas.microsoft.com/office/drawing/2010/main">
                  <a14:imgLayer r:embed="rId11">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1BA5776B-54F0-4186-B36E-C43CF8CE9E24}">
      <dsp:nvSpPr>
        <dsp:cNvPr id="0" name=""/>
        <dsp:cNvSpPr/>
      </dsp:nvSpPr>
      <dsp:spPr>
        <a:xfrm>
          <a:off x="2686706" y="1332830"/>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Calöra</a:t>
          </a:r>
        </a:p>
      </dsp:txBody>
      <dsp:txXfrm>
        <a:off x="2686706" y="1332830"/>
        <a:ext cx="1003599" cy="150539"/>
      </dsp:txXfrm>
    </dsp:sp>
    <dsp:sp modelId="{8DD7406E-7282-4531-8766-ADC560FAB415}">
      <dsp:nvSpPr>
        <dsp:cNvPr id="0" name=""/>
        <dsp:cNvSpPr/>
      </dsp:nvSpPr>
      <dsp:spPr>
        <a:xfrm>
          <a:off x="2686706" y="1513207"/>
          <a:ext cx="1003599" cy="1003599"/>
        </a:xfrm>
        <a:prstGeom prst="rect">
          <a:avLst/>
        </a:prstGeom>
        <a:blipFill>
          <a:blip xmlns:r="http://schemas.openxmlformats.org/officeDocument/2006/relationships" r:embed="rId12" cstate="print">
            <a:extLst>
              <a:ext uri="{BEBA8EAE-BF5A-486C-A8C5-ECC9F3942E4B}">
                <a14:imgProps xmlns:a14="http://schemas.microsoft.com/office/drawing/2010/main">
                  <a14:imgLayer r:embed="rId13">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0535A395-0E98-4321-9936-099F1F0E7D9B}">
      <dsp:nvSpPr>
        <dsp:cNvPr id="0" name=""/>
        <dsp:cNvSpPr/>
      </dsp:nvSpPr>
      <dsp:spPr>
        <a:xfrm>
          <a:off x="3796395" y="1332830"/>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Colombina</a:t>
          </a:r>
        </a:p>
      </dsp:txBody>
      <dsp:txXfrm>
        <a:off x="3796395" y="1332830"/>
        <a:ext cx="1003599" cy="150539"/>
      </dsp:txXfrm>
    </dsp:sp>
    <dsp:sp modelId="{61ABBBFF-AC8E-4AFE-A8C1-1CCD100CABE4}">
      <dsp:nvSpPr>
        <dsp:cNvPr id="0" name=""/>
        <dsp:cNvSpPr/>
      </dsp:nvSpPr>
      <dsp:spPr>
        <a:xfrm rot="16200000">
          <a:off x="3796395" y="1513207"/>
          <a:ext cx="1003599" cy="1003599"/>
        </a:xfrm>
        <a:prstGeom prst="rect">
          <a:avLst/>
        </a:prstGeom>
        <a:blipFill>
          <a:blip xmlns:r="http://schemas.openxmlformats.org/officeDocument/2006/relationships" r:embed="rId14" cstate="print">
            <a:extLst>
              <a:ext uri="{BEBA8EAE-BF5A-486C-A8C5-ECC9F3942E4B}">
                <a14:imgProps xmlns:a14="http://schemas.microsoft.com/office/drawing/2010/main">
                  <a14:imgLayer r:embed="rId15">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1D5228D1-468D-4E22-83F4-B56DECD36304}">
      <dsp:nvSpPr>
        <dsp:cNvPr id="0" name=""/>
        <dsp:cNvSpPr/>
      </dsp:nvSpPr>
      <dsp:spPr>
        <a:xfrm>
          <a:off x="467329" y="2617167"/>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Lecco</a:t>
          </a:r>
        </a:p>
      </dsp:txBody>
      <dsp:txXfrm>
        <a:off x="467329" y="2617167"/>
        <a:ext cx="1003599" cy="150539"/>
      </dsp:txXfrm>
    </dsp:sp>
    <dsp:sp modelId="{9B158101-D9E9-4335-95CE-8B1B8567FD9E}">
      <dsp:nvSpPr>
        <dsp:cNvPr id="0" name=""/>
        <dsp:cNvSpPr/>
      </dsp:nvSpPr>
      <dsp:spPr>
        <a:xfrm rot="5400000">
          <a:off x="467329" y="2797544"/>
          <a:ext cx="1003599" cy="1003599"/>
        </a:xfrm>
        <a:prstGeom prst="rect">
          <a:avLst/>
        </a:prstGeom>
        <a:blipFill>
          <a:blip xmlns:r="http://schemas.openxmlformats.org/officeDocument/2006/relationships" r:embed="rId16" cstate="print">
            <a:extLst>
              <a:ext uri="{BEBA8EAE-BF5A-486C-A8C5-ECC9F3942E4B}">
                <a14:imgProps xmlns:a14="http://schemas.microsoft.com/office/drawing/2010/main">
                  <a14:imgLayer r:embed="rId17">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C18513D6-40D9-460D-9312-C838FB3CF852}">
      <dsp:nvSpPr>
        <dsp:cNvPr id="0" name=""/>
        <dsp:cNvSpPr/>
      </dsp:nvSpPr>
      <dsp:spPr>
        <a:xfrm>
          <a:off x="1577018" y="2617167"/>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Lisöra</a:t>
          </a:r>
        </a:p>
      </dsp:txBody>
      <dsp:txXfrm>
        <a:off x="1577018" y="2617167"/>
        <a:ext cx="1003599" cy="150539"/>
      </dsp:txXfrm>
    </dsp:sp>
    <dsp:sp modelId="{06A4BA16-BCA4-4CBD-B9AD-CCA8D34B3345}">
      <dsp:nvSpPr>
        <dsp:cNvPr id="0" name=""/>
        <dsp:cNvSpPr/>
      </dsp:nvSpPr>
      <dsp:spPr>
        <a:xfrm>
          <a:off x="1577018" y="2797544"/>
          <a:ext cx="1003599" cy="1003599"/>
        </a:xfrm>
        <a:prstGeom prst="rect">
          <a:avLst/>
        </a:prstGeom>
        <a:blipFill>
          <a:blip xmlns:r="http://schemas.openxmlformats.org/officeDocument/2006/relationships" r:embed="rId18" cstate="print">
            <a:extLst>
              <a:ext uri="{BEBA8EAE-BF5A-486C-A8C5-ECC9F3942E4B}">
                <a14:imgProps xmlns:a14="http://schemas.microsoft.com/office/drawing/2010/main">
                  <a14:imgLayer r:embed="rId19">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t="-1000" b="-1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8E841AA1-6951-4267-A552-41B0DDE715CE}">
      <dsp:nvSpPr>
        <dsp:cNvPr id="0" name=""/>
        <dsp:cNvSpPr/>
      </dsp:nvSpPr>
      <dsp:spPr>
        <a:xfrm>
          <a:off x="2686706" y="2617167"/>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Marsanne</a:t>
          </a:r>
        </a:p>
      </dsp:txBody>
      <dsp:txXfrm>
        <a:off x="2686706" y="2617167"/>
        <a:ext cx="1003599" cy="150539"/>
      </dsp:txXfrm>
    </dsp:sp>
    <dsp:sp modelId="{A38A3E4D-98D2-4A5B-954C-F039A0F09307}">
      <dsp:nvSpPr>
        <dsp:cNvPr id="0" name=""/>
        <dsp:cNvSpPr/>
      </dsp:nvSpPr>
      <dsp:spPr>
        <a:xfrm rot="5400000">
          <a:off x="2686706" y="2797544"/>
          <a:ext cx="1003599" cy="1003599"/>
        </a:xfrm>
        <a:prstGeom prst="rect">
          <a:avLst/>
        </a:prstGeom>
        <a:blipFill>
          <a:blip xmlns:r="http://schemas.openxmlformats.org/officeDocument/2006/relationships" r:embed="rId20" cstate="print">
            <a:extLst>
              <a:ext uri="{BEBA8EAE-BF5A-486C-A8C5-ECC9F3942E4B}">
                <a14:imgProps xmlns:a14="http://schemas.microsoft.com/office/drawing/2010/main">
                  <a14:imgLayer r:embed="rId21">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450F34DB-8046-4E09-8C66-7A0E9C725BFB}">
      <dsp:nvSpPr>
        <dsp:cNvPr id="0" name=""/>
        <dsp:cNvSpPr/>
      </dsp:nvSpPr>
      <dsp:spPr>
        <a:xfrm>
          <a:off x="3796395" y="2617167"/>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Melara</a:t>
          </a:r>
        </a:p>
      </dsp:txBody>
      <dsp:txXfrm>
        <a:off x="3796395" y="2617167"/>
        <a:ext cx="1003599" cy="150539"/>
      </dsp:txXfrm>
    </dsp:sp>
    <dsp:sp modelId="{8BFCF373-A019-4B02-A898-0742ED5FE802}">
      <dsp:nvSpPr>
        <dsp:cNvPr id="0" name=""/>
        <dsp:cNvSpPr/>
      </dsp:nvSpPr>
      <dsp:spPr>
        <a:xfrm rot="5400000">
          <a:off x="3796395" y="2797544"/>
          <a:ext cx="1003599" cy="1003599"/>
        </a:xfrm>
        <a:prstGeom prst="rect">
          <a:avLst/>
        </a:prstGeom>
        <a:blipFill>
          <a:blip xmlns:r="http://schemas.openxmlformats.org/officeDocument/2006/relationships" r:embed="rId22" cstate="print">
            <a:extLst>
              <a:ext uri="{BEBA8EAE-BF5A-486C-A8C5-ECC9F3942E4B}">
                <a14:imgProps xmlns:a14="http://schemas.microsoft.com/office/drawing/2010/main">
                  <a14:imgLayer r:embed="rId23">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24067238-4C66-461D-8CDB-DB4FC79A13FC}">
      <dsp:nvSpPr>
        <dsp:cNvPr id="0" name=""/>
        <dsp:cNvSpPr/>
      </dsp:nvSpPr>
      <dsp:spPr>
        <a:xfrm>
          <a:off x="467329" y="3901504"/>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Molinelli</a:t>
          </a:r>
        </a:p>
      </dsp:txBody>
      <dsp:txXfrm>
        <a:off x="467329" y="3901504"/>
        <a:ext cx="1003599" cy="150539"/>
      </dsp:txXfrm>
    </dsp:sp>
    <dsp:sp modelId="{47827BA7-856B-4461-8668-27107EE2BF29}">
      <dsp:nvSpPr>
        <dsp:cNvPr id="0" name=""/>
        <dsp:cNvSpPr/>
      </dsp:nvSpPr>
      <dsp:spPr>
        <a:xfrm>
          <a:off x="467329" y="4081882"/>
          <a:ext cx="1003599" cy="1003599"/>
        </a:xfrm>
        <a:prstGeom prst="rect">
          <a:avLst/>
        </a:prstGeom>
        <a:blipFill>
          <a:blip xmlns:r="http://schemas.openxmlformats.org/officeDocument/2006/relationships" r:embed="rId24" cstate="print">
            <a:extLst>
              <a:ext uri="{BEBA8EAE-BF5A-486C-A8C5-ECC9F3942E4B}">
                <a14:imgProps xmlns:a14="http://schemas.microsoft.com/office/drawing/2010/main">
                  <a14:imgLayer r:embed="rId25">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t="-29000" b="-29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BA1180F1-693B-4474-AE60-AFC74271D919}">
      <dsp:nvSpPr>
        <dsp:cNvPr id="0" name=""/>
        <dsp:cNvSpPr/>
      </dsp:nvSpPr>
      <dsp:spPr>
        <a:xfrm>
          <a:off x="1577018" y="3901504"/>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Santa Maria</a:t>
          </a:r>
        </a:p>
      </dsp:txBody>
      <dsp:txXfrm>
        <a:off x="1577018" y="3901504"/>
        <a:ext cx="1003599" cy="150539"/>
      </dsp:txXfrm>
    </dsp:sp>
    <dsp:sp modelId="{7D965560-A585-47EE-9DC0-9AA4BDA0D210}">
      <dsp:nvSpPr>
        <dsp:cNvPr id="0" name=""/>
        <dsp:cNvSpPr/>
      </dsp:nvSpPr>
      <dsp:spPr>
        <a:xfrm rot="5400000">
          <a:off x="1577018" y="4081882"/>
          <a:ext cx="1003599" cy="1003599"/>
        </a:xfrm>
        <a:prstGeom prst="rect">
          <a:avLst/>
        </a:prstGeom>
        <a:blipFill>
          <a:blip xmlns:r="http://schemas.openxmlformats.org/officeDocument/2006/relationships" r:embed="rId26" cstate="print">
            <a:extLst>
              <a:ext uri="{BEBA8EAE-BF5A-486C-A8C5-ECC9F3942E4B}">
                <a14:imgProps xmlns:a14="http://schemas.microsoft.com/office/drawing/2010/main">
                  <a14:imgLayer r:embed="rId27">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l="-17000" r="-17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3B8886AA-49F0-4C46-9784-F8EA1FBE48FC}">
      <dsp:nvSpPr>
        <dsp:cNvPr id="0" name=""/>
        <dsp:cNvSpPr/>
      </dsp:nvSpPr>
      <dsp:spPr>
        <a:xfrm>
          <a:off x="2686706" y="3901504"/>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Stciucaera bianca</a:t>
          </a:r>
        </a:p>
      </dsp:txBody>
      <dsp:txXfrm>
        <a:off x="2686706" y="3901504"/>
        <a:ext cx="1003599" cy="150539"/>
      </dsp:txXfrm>
    </dsp:sp>
    <dsp:sp modelId="{CE624527-917A-468B-BE0C-B9460344F007}">
      <dsp:nvSpPr>
        <dsp:cNvPr id="0" name=""/>
        <dsp:cNvSpPr/>
      </dsp:nvSpPr>
      <dsp:spPr>
        <a:xfrm>
          <a:off x="2686706" y="4081882"/>
          <a:ext cx="1003599" cy="1003599"/>
        </a:xfrm>
        <a:prstGeom prst="rect">
          <a:avLst/>
        </a:prstGeom>
        <a:blipFill>
          <a:blip xmlns:r="http://schemas.openxmlformats.org/officeDocument/2006/relationships" r:embed="rId28" cstate="print">
            <a:extLst>
              <a:ext uri="{BEBA8EAE-BF5A-486C-A8C5-ECC9F3942E4B}">
                <a14:imgProps xmlns:a14="http://schemas.microsoft.com/office/drawing/2010/main">
                  <a14:imgLayer r:embed="rId29">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56C45617-6B45-44C0-8D3E-66CE931AA5C3}">
      <dsp:nvSpPr>
        <dsp:cNvPr id="0" name=""/>
        <dsp:cNvSpPr/>
      </dsp:nvSpPr>
      <dsp:spPr>
        <a:xfrm>
          <a:off x="3796395" y="3901504"/>
          <a:ext cx="1003599" cy="1505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Verdea</a:t>
          </a:r>
        </a:p>
      </dsp:txBody>
      <dsp:txXfrm>
        <a:off x="3796395" y="3901504"/>
        <a:ext cx="1003599" cy="150539"/>
      </dsp:txXfrm>
    </dsp:sp>
    <dsp:sp modelId="{FFBC38F4-6B3C-43AB-9BBF-7B6199A5D3A7}">
      <dsp:nvSpPr>
        <dsp:cNvPr id="0" name=""/>
        <dsp:cNvSpPr/>
      </dsp:nvSpPr>
      <dsp:spPr>
        <a:xfrm>
          <a:off x="3796395" y="4081882"/>
          <a:ext cx="1003599" cy="1003599"/>
        </a:xfrm>
        <a:prstGeom prst="rect">
          <a:avLst/>
        </a:prstGeom>
        <a:blipFill>
          <a:blip xmlns:r="http://schemas.openxmlformats.org/officeDocument/2006/relationships" r:embed="rId30" cstate="print">
            <a:extLst>
              <a:ext uri="{BEBA8EAE-BF5A-486C-A8C5-ECC9F3942E4B}">
                <a14:imgProps xmlns:a14="http://schemas.microsoft.com/office/drawing/2010/main">
                  <a14:imgLayer r:embed="rId31">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t="-6000" b="-6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13331-94D0-475D-ACB2-D1712D61C2EF}">
      <dsp:nvSpPr>
        <dsp:cNvPr id="0" name=""/>
        <dsp:cNvSpPr/>
      </dsp:nvSpPr>
      <dsp:spPr>
        <a:xfrm>
          <a:off x="919901" y="67046"/>
          <a:ext cx="1160571" cy="174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Ortrugo</a:t>
          </a:r>
        </a:p>
      </dsp:txBody>
      <dsp:txXfrm>
        <a:off x="919901" y="67046"/>
        <a:ext cx="1160571" cy="174085"/>
      </dsp:txXfrm>
    </dsp:sp>
    <dsp:sp modelId="{44828FAD-387A-4ACD-A8A3-DB1DBB455010}">
      <dsp:nvSpPr>
        <dsp:cNvPr id="0" name=""/>
        <dsp:cNvSpPr/>
      </dsp:nvSpPr>
      <dsp:spPr>
        <a:xfrm>
          <a:off x="856337" y="288243"/>
          <a:ext cx="1287700" cy="1178235"/>
        </a:xfrm>
        <a:prstGeom prst="rect">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t="-17000" b="-17000"/>
          </a:stretch>
        </a:blip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0.63212</cdr:x>
      <cdr:y>0.08642</cdr:y>
    </cdr:from>
    <cdr:to>
      <cdr:x>0.63212</cdr:x>
      <cdr:y>0.20799</cdr:y>
    </cdr:to>
    <cdr:cxnSp macro="">
      <cdr:nvCxnSpPr>
        <cdr:cNvPr id="2" name="Connettore 2 1"/>
        <cdr:cNvCxnSpPr/>
      </cdr:nvCxnSpPr>
      <cdr:spPr>
        <a:xfrm xmlns:a="http://schemas.openxmlformats.org/drawingml/2006/main">
          <a:off x="3413479" y="223995"/>
          <a:ext cx="0" cy="31511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0.65733</cdr:x>
      <cdr:y>0.15498</cdr:y>
    </cdr:from>
    <cdr:to>
      <cdr:x>0.65733</cdr:x>
      <cdr:y>0.30533</cdr:y>
    </cdr:to>
    <cdr:cxnSp macro="">
      <cdr:nvCxnSpPr>
        <cdr:cNvPr id="3" name="Connettore 2 2"/>
        <cdr:cNvCxnSpPr/>
      </cdr:nvCxnSpPr>
      <cdr:spPr>
        <a:xfrm xmlns:a="http://schemas.openxmlformats.org/drawingml/2006/main">
          <a:off x="3663566" y="370130"/>
          <a:ext cx="0" cy="35906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0.68975</cdr:x>
      <cdr:y>0.15463</cdr:y>
    </cdr:from>
    <cdr:to>
      <cdr:x>0.68975</cdr:x>
      <cdr:y>0.28329</cdr:y>
    </cdr:to>
    <cdr:cxnSp macro="">
      <cdr:nvCxnSpPr>
        <cdr:cNvPr id="2" name="Connettore 2 1"/>
        <cdr:cNvCxnSpPr/>
      </cdr:nvCxnSpPr>
      <cdr:spPr>
        <a:xfrm xmlns:a="http://schemas.openxmlformats.org/drawingml/2006/main">
          <a:off x="3729498" y="431549"/>
          <a:ext cx="0" cy="35906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5601719-E37F-4109-860B-7BDF7924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13</TotalTime>
  <Pages>3</Pages>
  <Words>135</Words>
  <Characters>771</Characters>
  <Application>Microsoft Office Word</Application>
  <DocSecurity>0</DocSecurity>
  <Lines>6</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Tommaso Frioni</cp:lastModifiedBy>
  <cp:revision>6</cp:revision>
  <cp:lastPrinted>2013-10-03T12:51:00Z</cp:lastPrinted>
  <dcterms:created xsi:type="dcterms:W3CDTF">2020-02-06T10:42:00Z</dcterms:created>
  <dcterms:modified xsi:type="dcterms:W3CDTF">2020-04-05T17:20:00Z</dcterms:modified>
</cp:coreProperties>
</file>