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7774" w14:textId="34B37747" w:rsidR="00413224" w:rsidRPr="007E69EC" w:rsidRDefault="00413224" w:rsidP="00104A12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2052738"/>
      <w:bookmarkStart w:id="1" w:name="_GoBack"/>
      <w:bookmarkEnd w:id="1"/>
      <w:r w:rsidRPr="007E69EC">
        <w:rPr>
          <w:rFonts w:ascii="Times New Roman" w:hAnsi="Times New Roman" w:cs="Times New Roman"/>
          <w:sz w:val="32"/>
          <w:szCs w:val="32"/>
        </w:rPr>
        <w:t>Supplementary Materials</w:t>
      </w:r>
    </w:p>
    <w:p w14:paraId="63F3A872" w14:textId="482BBF51" w:rsidR="00413224" w:rsidRPr="007E69EC" w:rsidRDefault="00413224" w:rsidP="00104A12">
      <w:pPr>
        <w:pStyle w:val="Heading2"/>
        <w:rPr>
          <w:rFonts w:ascii="Times New Roman" w:hAnsi="Times New Roman" w:cs="Times New Roman"/>
          <w:bCs w:val="0"/>
          <w:sz w:val="24"/>
          <w:szCs w:val="24"/>
        </w:rPr>
      </w:pPr>
      <w:r w:rsidRPr="007E69EC">
        <w:rPr>
          <w:rFonts w:ascii="Times New Roman" w:hAnsi="Times New Roman" w:cs="Times New Roman"/>
          <w:bCs w:val="0"/>
          <w:sz w:val="24"/>
          <w:szCs w:val="24"/>
        </w:rPr>
        <w:t>I. Allocation of the training and testing sets</w:t>
      </w:r>
    </w:p>
    <w:p w14:paraId="53D4A777" w14:textId="68208355" w:rsidR="009369BF" w:rsidRPr="00104A12" w:rsidRDefault="009369BF" w:rsidP="00104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A12">
        <w:rPr>
          <w:rFonts w:ascii="Times New Roman" w:hAnsi="Times New Roman" w:cs="Times New Roman"/>
          <w:sz w:val="24"/>
          <w:szCs w:val="24"/>
        </w:rPr>
        <w:t xml:space="preserve">The </w:t>
      </w:r>
      <w:r w:rsidR="00BC5FF3" w:rsidRPr="00104A12">
        <w:rPr>
          <w:rFonts w:ascii="Times New Roman" w:hAnsi="Times New Roman" w:cs="Times New Roman"/>
          <w:sz w:val="24"/>
          <w:szCs w:val="24"/>
        </w:rPr>
        <w:t xml:space="preserve">database </w:t>
      </w:r>
      <w:r w:rsidRPr="00104A12">
        <w:rPr>
          <w:rFonts w:ascii="Times New Roman" w:hAnsi="Times New Roman" w:cs="Times New Roman"/>
          <w:sz w:val="24"/>
          <w:szCs w:val="24"/>
        </w:rPr>
        <w:t>was</w:t>
      </w:r>
      <w:r w:rsidR="00BC5FF3" w:rsidRPr="00104A12">
        <w:rPr>
          <w:rFonts w:ascii="Times New Roman" w:hAnsi="Times New Roman" w:cs="Times New Roman"/>
          <w:sz w:val="24"/>
          <w:szCs w:val="24"/>
        </w:rPr>
        <w:t xml:space="preserve"> randomly</w:t>
      </w:r>
      <w:r w:rsidRPr="00104A12">
        <w:rPr>
          <w:rFonts w:ascii="Times New Roman" w:hAnsi="Times New Roman" w:cs="Times New Roman"/>
          <w:sz w:val="24"/>
          <w:szCs w:val="24"/>
        </w:rPr>
        <w:t xml:space="preserve"> divided into the training and testing sets</w:t>
      </w:r>
      <w:r w:rsidR="00BC5FF3" w:rsidRPr="00104A12">
        <w:rPr>
          <w:rFonts w:ascii="Times New Roman" w:hAnsi="Times New Roman" w:cs="Times New Roman"/>
          <w:sz w:val="24"/>
          <w:szCs w:val="24"/>
        </w:rPr>
        <w:t xml:space="preserve"> to develop the prediction model and verify its performance.</w:t>
      </w:r>
      <w:r w:rsidRPr="00104A12">
        <w:rPr>
          <w:rFonts w:ascii="Times New Roman" w:hAnsi="Times New Roman" w:cs="Times New Roman"/>
          <w:sz w:val="24"/>
          <w:szCs w:val="24"/>
        </w:rPr>
        <w:t xml:space="preserve"> </w:t>
      </w:r>
      <w:r w:rsidR="00BC5FF3" w:rsidRPr="00104A12">
        <w:rPr>
          <w:rFonts w:ascii="Times New Roman" w:hAnsi="Times New Roman" w:cs="Times New Roman"/>
          <w:sz w:val="24"/>
          <w:szCs w:val="24"/>
        </w:rPr>
        <w:t>The</w:t>
      </w:r>
      <w:r w:rsidRPr="00104A12">
        <w:rPr>
          <w:rFonts w:ascii="Times New Roman" w:hAnsi="Times New Roman" w:cs="Times New Roman"/>
          <w:sz w:val="24"/>
          <w:szCs w:val="24"/>
        </w:rPr>
        <w:t xml:space="preserve"> training</w:t>
      </w:r>
      <w:r w:rsidR="00966A06" w:rsidRPr="00104A12">
        <w:rPr>
          <w:rFonts w:ascii="Times New Roman" w:hAnsi="Times New Roman" w:cs="Times New Roman"/>
          <w:sz w:val="24"/>
          <w:szCs w:val="24"/>
        </w:rPr>
        <w:t xml:space="preserve"> set</w:t>
      </w:r>
      <w:r w:rsidRPr="00104A12">
        <w:rPr>
          <w:rFonts w:ascii="Times New Roman" w:hAnsi="Times New Roman" w:cs="Times New Roman"/>
          <w:sz w:val="24"/>
          <w:szCs w:val="24"/>
        </w:rPr>
        <w:t xml:space="preserve"> contained 40 healthy controls</w:t>
      </w:r>
      <w:r w:rsidR="00BC5FF3" w:rsidRPr="00104A12">
        <w:rPr>
          <w:rFonts w:ascii="Times New Roman" w:hAnsi="Times New Roman" w:cs="Times New Roman"/>
          <w:sz w:val="24"/>
          <w:szCs w:val="24"/>
        </w:rPr>
        <w:t xml:space="preserve"> (HC)</w:t>
      </w:r>
      <w:r w:rsidRPr="00104A12">
        <w:rPr>
          <w:rFonts w:ascii="Times New Roman" w:hAnsi="Times New Roman" w:cs="Times New Roman"/>
          <w:sz w:val="24"/>
          <w:szCs w:val="24"/>
        </w:rPr>
        <w:t xml:space="preserve"> and 33 MDD patients, </w:t>
      </w:r>
      <w:r w:rsidR="00966A06" w:rsidRPr="00104A12">
        <w:rPr>
          <w:rFonts w:ascii="Times New Roman" w:hAnsi="Times New Roman" w:cs="Times New Roman"/>
          <w:sz w:val="24"/>
          <w:szCs w:val="24"/>
        </w:rPr>
        <w:t>and the testing set</w:t>
      </w:r>
      <w:r w:rsidRPr="00104A12">
        <w:rPr>
          <w:rFonts w:ascii="Times New Roman" w:hAnsi="Times New Roman" w:cs="Times New Roman"/>
          <w:sz w:val="24"/>
          <w:szCs w:val="24"/>
        </w:rPr>
        <w:t xml:space="preserve"> </w:t>
      </w:r>
      <w:r w:rsidR="00BC5FF3" w:rsidRPr="00104A12">
        <w:rPr>
          <w:rFonts w:ascii="Times New Roman" w:hAnsi="Times New Roman" w:cs="Times New Roman"/>
          <w:sz w:val="24"/>
          <w:szCs w:val="24"/>
        </w:rPr>
        <w:t xml:space="preserve">consisted of </w:t>
      </w:r>
      <w:r w:rsidRPr="00104A12">
        <w:rPr>
          <w:rFonts w:ascii="Times New Roman" w:hAnsi="Times New Roman" w:cs="Times New Roman"/>
          <w:sz w:val="24"/>
          <w:szCs w:val="24"/>
        </w:rPr>
        <w:t xml:space="preserve">16 </w:t>
      </w:r>
      <w:r w:rsidR="00BC5FF3" w:rsidRPr="00104A12">
        <w:rPr>
          <w:rFonts w:ascii="Times New Roman" w:hAnsi="Times New Roman" w:cs="Times New Roman"/>
          <w:sz w:val="24"/>
          <w:szCs w:val="24"/>
        </w:rPr>
        <w:t>HC</w:t>
      </w:r>
      <w:r w:rsidRPr="00104A12">
        <w:rPr>
          <w:rFonts w:ascii="Times New Roman" w:hAnsi="Times New Roman" w:cs="Times New Roman"/>
          <w:sz w:val="24"/>
          <w:szCs w:val="24"/>
        </w:rPr>
        <w:t xml:space="preserve"> and 10 MDD patients. </w:t>
      </w:r>
    </w:p>
    <w:p w14:paraId="6EAF54C2" w14:textId="77777777" w:rsidR="0028369F" w:rsidRDefault="0028369F" w:rsidP="009369BF">
      <w:pPr>
        <w:rPr>
          <w:rFonts w:ascii="Times New Roman" w:hAnsi="Times New Roman" w:cs="Times New Roman"/>
          <w:sz w:val="22"/>
        </w:rPr>
      </w:pPr>
    </w:p>
    <w:p w14:paraId="2EAF1BDB" w14:textId="41378385" w:rsidR="00BC5FF3" w:rsidRPr="007E69EC" w:rsidRDefault="00BC5FF3" w:rsidP="00BC5FF3">
      <w:pPr>
        <w:rPr>
          <w:rFonts w:ascii="Times New Roman" w:eastAsia="SimSun" w:hAnsi="Times New Roman" w:cs="Times New Roman"/>
          <w:b/>
          <w:bCs/>
          <w:sz w:val="20"/>
          <w:szCs w:val="20"/>
        </w:rPr>
      </w:pP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Table </w:t>
      </w:r>
      <w:r w:rsidR="008A7DC0"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S1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: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D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emographic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 xml:space="preserve">for the 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training feature subsets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 xml:space="preserve"> 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of MDD patients and healthy control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(HC) </w:t>
      </w:r>
    </w:p>
    <w:tbl>
      <w:tblPr>
        <w:tblStyle w:val="11"/>
        <w:tblW w:w="5000" w:type="pct"/>
        <w:tblLook w:val="0660" w:firstRow="1" w:lastRow="1" w:firstColumn="0" w:lastColumn="0" w:noHBand="1" w:noVBand="1"/>
      </w:tblPr>
      <w:tblGrid>
        <w:gridCol w:w="3015"/>
        <w:gridCol w:w="1832"/>
        <w:gridCol w:w="1836"/>
        <w:gridCol w:w="1839"/>
      </w:tblGrid>
      <w:tr w:rsidR="00BC5FF3" w:rsidRPr="00B704A0" w14:paraId="65BCAAEE" w14:textId="77777777" w:rsidTr="0010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  <w:noWrap/>
          </w:tcPr>
          <w:p w14:paraId="0ECC6E6A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5" w:type="pct"/>
          </w:tcPr>
          <w:p w14:paraId="53B4816B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HC</w:t>
            </w:r>
          </w:p>
        </w:tc>
        <w:tc>
          <w:tcPr>
            <w:tcW w:w="1077" w:type="pct"/>
          </w:tcPr>
          <w:p w14:paraId="4ED5C674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MDD</w:t>
            </w:r>
          </w:p>
        </w:tc>
        <w:tc>
          <w:tcPr>
            <w:tcW w:w="1079" w:type="pct"/>
          </w:tcPr>
          <w:p w14:paraId="7A2B2F25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p-value</w:t>
            </w:r>
          </w:p>
        </w:tc>
      </w:tr>
      <w:tr w:rsidR="008A7DC0" w:rsidRPr="00B704A0" w14:paraId="21311D0D" w14:textId="77777777" w:rsidTr="00BC5FF3">
        <w:tc>
          <w:tcPr>
            <w:tcW w:w="1769" w:type="pct"/>
            <w:noWrap/>
          </w:tcPr>
          <w:p w14:paraId="7CE437E3" w14:textId="743432B8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Number</w:t>
            </w:r>
          </w:p>
        </w:tc>
        <w:tc>
          <w:tcPr>
            <w:tcW w:w="1075" w:type="pct"/>
          </w:tcPr>
          <w:p w14:paraId="5A41001E" w14:textId="5D38876D" w:rsidR="008A7DC0" w:rsidRPr="00B704A0" w:rsidRDefault="008951A4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40</w:t>
            </w:r>
          </w:p>
        </w:tc>
        <w:tc>
          <w:tcPr>
            <w:tcW w:w="1077" w:type="pct"/>
          </w:tcPr>
          <w:p w14:paraId="0AAE5418" w14:textId="39D84528" w:rsidR="008A7DC0" w:rsidRPr="008A28D8" w:rsidRDefault="008951A4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33</w:t>
            </w:r>
          </w:p>
        </w:tc>
        <w:tc>
          <w:tcPr>
            <w:tcW w:w="1079" w:type="pct"/>
          </w:tcPr>
          <w:p w14:paraId="5CDCE459" w14:textId="1D298777" w:rsidR="008A7DC0" w:rsidRPr="008951A4" w:rsidRDefault="008951A4" w:rsidP="007E2503">
            <w:pPr>
              <w:rPr>
                <w:rFonts w:ascii="Times New Roman" w:eastAsia="SimSun" w:hAnsi="Times New Roman" w:cs="Times New Roman"/>
                <w:b/>
                <w:szCs w:val="20"/>
              </w:rPr>
            </w:pPr>
            <w:r w:rsidRPr="008951A4">
              <w:rPr>
                <w:rFonts w:ascii="Times New Roman" w:eastAsia="SimSun" w:hAnsi="Times New Roman" w:cs="Times New Roman" w:hint="eastAsia"/>
                <w:b/>
                <w:szCs w:val="20"/>
              </w:rPr>
              <w:t>-</w:t>
            </w:r>
          </w:p>
        </w:tc>
      </w:tr>
      <w:tr w:rsidR="00BC5FF3" w:rsidRPr="00B704A0" w14:paraId="32C5B3C9" w14:textId="77777777" w:rsidTr="00104A12">
        <w:tc>
          <w:tcPr>
            <w:tcW w:w="1769" w:type="pct"/>
            <w:noWrap/>
          </w:tcPr>
          <w:p w14:paraId="11F65C7B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Age</w:t>
            </w:r>
          </w:p>
        </w:tc>
        <w:tc>
          <w:tcPr>
            <w:tcW w:w="1075" w:type="pct"/>
          </w:tcPr>
          <w:p w14:paraId="3346A35D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32.</w:t>
            </w:r>
            <w:r>
              <w:rPr>
                <w:rFonts w:ascii="Times New Roman" w:eastAsia="SimSun" w:hAnsi="Times New Roman" w:cs="Times New Roman"/>
                <w:szCs w:val="20"/>
              </w:rPr>
              <w:t>22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±1</w:t>
            </w:r>
            <w:r>
              <w:rPr>
                <w:rFonts w:ascii="Times New Roman" w:eastAsia="SimSun" w:hAnsi="Times New Roman" w:cs="Times New Roman"/>
                <w:szCs w:val="20"/>
              </w:rPr>
              <w:t>1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.</w:t>
            </w:r>
            <w:r>
              <w:rPr>
                <w:rFonts w:ascii="Times New Roman" w:eastAsia="SimSun" w:hAnsi="Times New Roman" w:cs="Times New Roman"/>
                <w:szCs w:val="20"/>
              </w:rPr>
              <w:t>28</w:t>
            </w:r>
          </w:p>
        </w:tc>
        <w:tc>
          <w:tcPr>
            <w:tcW w:w="1077" w:type="pct"/>
          </w:tcPr>
          <w:p w14:paraId="37F607F8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8A28D8">
              <w:rPr>
                <w:rFonts w:ascii="Times New Roman" w:eastAsia="SimSun" w:hAnsi="Times New Roman" w:cs="Times New Roman"/>
                <w:color w:val="auto"/>
                <w:szCs w:val="20"/>
              </w:rPr>
              <w:t>37.66</w:t>
            </w:r>
            <w:r w:rsidRPr="008A28D8">
              <w:rPr>
                <w:rFonts w:ascii="Times New Roman" w:eastAsia="SimSun" w:hAnsi="Times New Roman" w:cs="Times New Roman" w:hint="eastAsia"/>
                <w:color w:val="auto"/>
                <w:szCs w:val="20"/>
              </w:rPr>
              <w:t>±</w:t>
            </w:r>
            <w:r w:rsidRPr="008A28D8">
              <w:rPr>
                <w:rFonts w:ascii="Times New Roman" w:eastAsia="SimSun" w:hAnsi="Times New Roman" w:cs="Times New Roman"/>
                <w:color w:val="auto"/>
                <w:szCs w:val="20"/>
              </w:rPr>
              <w:t>10.65</w:t>
            </w:r>
          </w:p>
        </w:tc>
        <w:tc>
          <w:tcPr>
            <w:tcW w:w="1079" w:type="pct"/>
          </w:tcPr>
          <w:p w14:paraId="749C7F1F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Cs w:val="20"/>
              </w:rPr>
              <w:t>.039</w:t>
            </w:r>
          </w:p>
        </w:tc>
      </w:tr>
      <w:tr w:rsidR="00BC5FF3" w:rsidRPr="00B704A0" w14:paraId="0DF0A45E" w14:textId="77777777" w:rsidTr="00104A12">
        <w:tc>
          <w:tcPr>
            <w:tcW w:w="1769" w:type="pct"/>
            <w:noWrap/>
          </w:tcPr>
          <w:p w14:paraId="658EF2AB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Gender (male / female)</w:t>
            </w:r>
          </w:p>
        </w:tc>
        <w:tc>
          <w:tcPr>
            <w:tcW w:w="1075" w:type="pct"/>
          </w:tcPr>
          <w:p w14:paraId="3800835B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24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Cs w:val="20"/>
              </w:rPr>
              <w:t>16</w:t>
            </w:r>
          </w:p>
        </w:tc>
        <w:tc>
          <w:tcPr>
            <w:tcW w:w="1077" w:type="pct"/>
          </w:tcPr>
          <w:p w14:paraId="06BC0FDB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7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Cs w:val="20"/>
              </w:rPr>
              <w:t>26</w:t>
            </w:r>
          </w:p>
        </w:tc>
        <w:tc>
          <w:tcPr>
            <w:tcW w:w="1079" w:type="pct"/>
          </w:tcPr>
          <w:p w14:paraId="77B8F735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Cs w:val="20"/>
              </w:rPr>
              <w:t>0.001</w:t>
            </w:r>
          </w:p>
        </w:tc>
      </w:tr>
      <w:tr w:rsidR="00BC5FF3" w:rsidRPr="00B704A0" w14:paraId="6BD426CB" w14:textId="77777777" w:rsidTr="00104A12">
        <w:tc>
          <w:tcPr>
            <w:tcW w:w="1769" w:type="pct"/>
            <w:noWrap/>
          </w:tcPr>
          <w:p w14:paraId="63DE6437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Educational Qualifications (year)</w:t>
            </w:r>
          </w:p>
        </w:tc>
        <w:tc>
          <w:tcPr>
            <w:tcW w:w="1075" w:type="pct"/>
          </w:tcPr>
          <w:p w14:paraId="65B7896A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Cs w:val="20"/>
              </w:rPr>
              <w:t>6.02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±4.</w:t>
            </w:r>
            <w:r>
              <w:rPr>
                <w:rFonts w:ascii="Times New Roman" w:eastAsia="SimSun" w:hAnsi="Times New Roman" w:cs="Times New Roman"/>
                <w:szCs w:val="20"/>
              </w:rPr>
              <w:t>4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3</w:t>
            </w:r>
          </w:p>
        </w:tc>
        <w:tc>
          <w:tcPr>
            <w:tcW w:w="1077" w:type="pct"/>
          </w:tcPr>
          <w:p w14:paraId="4D1F95E0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10.96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±3.3</w:t>
            </w:r>
            <w:r>
              <w:rPr>
                <w:rFonts w:ascii="Times New Roman" w:eastAsia="SimSun" w:hAnsi="Times New Roman" w:cs="Times New Roman"/>
                <w:szCs w:val="20"/>
              </w:rPr>
              <w:t>1</w:t>
            </w:r>
          </w:p>
        </w:tc>
        <w:tc>
          <w:tcPr>
            <w:tcW w:w="1079" w:type="pct"/>
          </w:tcPr>
          <w:p w14:paraId="4FC5A191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Cs w:val="20"/>
              </w:rPr>
              <w:t>0.0001</w:t>
            </w:r>
          </w:p>
        </w:tc>
      </w:tr>
      <w:tr w:rsidR="00BC5FF3" w:rsidRPr="00B704A0" w14:paraId="2AB755A3" w14:textId="77777777" w:rsidTr="00104A12">
        <w:tc>
          <w:tcPr>
            <w:tcW w:w="1769" w:type="pct"/>
            <w:tcBorders>
              <w:bottom w:val="nil"/>
            </w:tcBorders>
            <w:noWrap/>
          </w:tcPr>
          <w:p w14:paraId="44E121E5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 xml:space="preserve">HAMD </w:t>
            </w:r>
          </w:p>
        </w:tc>
        <w:tc>
          <w:tcPr>
            <w:tcW w:w="1075" w:type="pct"/>
            <w:tcBorders>
              <w:bottom w:val="nil"/>
            </w:tcBorders>
          </w:tcPr>
          <w:p w14:paraId="0BDE3A77" w14:textId="77777777" w:rsidR="00BC5FF3" w:rsidRPr="008951A4" w:rsidRDefault="00BC5FF3" w:rsidP="007E2503">
            <w:pPr>
              <w:rPr>
                <w:rFonts w:ascii="Times New Roman" w:eastAsia="SimSun" w:hAnsi="Times New Roman" w:cs="Times New Roman"/>
                <w:b/>
                <w:szCs w:val="20"/>
              </w:rPr>
            </w:pPr>
            <w:r w:rsidRPr="008951A4">
              <w:rPr>
                <w:rFonts w:ascii="Times New Roman" w:eastAsia="SimSun" w:hAnsi="Times New Roman" w:cs="Times New Roman" w:hint="eastAsia"/>
                <w:b/>
                <w:szCs w:val="20"/>
              </w:rPr>
              <w:t>-</w:t>
            </w:r>
          </w:p>
        </w:tc>
        <w:tc>
          <w:tcPr>
            <w:tcW w:w="1077" w:type="pct"/>
            <w:tcBorders>
              <w:bottom w:val="nil"/>
            </w:tcBorders>
          </w:tcPr>
          <w:p w14:paraId="6775ACC3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17.90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</w:t>
            </w:r>
            <w:r>
              <w:rPr>
                <w:rFonts w:ascii="Times New Roman" w:eastAsia="SimSun" w:hAnsi="Times New Roman" w:cs="Times New Roman"/>
                <w:szCs w:val="20"/>
              </w:rPr>
              <w:t>4.49</w:t>
            </w:r>
          </w:p>
        </w:tc>
        <w:tc>
          <w:tcPr>
            <w:tcW w:w="1079" w:type="pct"/>
            <w:tcBorders>
              <w:bottom w:val="nil"/>
            </w:tcBorders>
          </w:tcPr>
          <w:p w14:paraId="2871A443" w14:textId="77777777" w:rsidR="00BC5FF3" w:rsidRPr="008951A4" w:rsidRDefault="00BC5FF3" w:rsidP="007E2503">
            <w:pPr>
              <w:rPr>
                <w:rFonts w:ascii="Times New Roman" w:eastAsia="SimSun" w:hAnsi="Times New Roman" w:cs="Times New Roman"/>
                <w:i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i/>
                <w:szCs w:val="20"/>
              </w:rPr>
              <w:t>-</w:t>
            </w:r>
          </w:p>
        </w:tc>
      </w:tr>
      <w:tr w:rsidR="00BC5FF3" w:rsidRPr="00B704A0" w14:paraId="229583B9" w14:textId="77777777" w:rsidTr="00104A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  <w:tcBorders>
              <w:top w:val="nil"/>
            </w:tcBorders>
            <w:noWrap/>
          </w:tcPr>
          <w:p w14:paraId="565D2A00" w14:textId="77777777" w:rsidR="00BC5FF3" w:rsidRPr="008951A4" w:rsidRDefault="00BC5FF3" w:rsidP="007E2503">
            <w:pPr>
              <w:rPr>
                <w:rFonts w:ascii="Times New Roman" w:eastAsia="SimSun" w:hAnsi="Times New Roman" w:cs="Times New Roman"/>
                <w:b w:val="0"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b w:val="0"/>
                <w:szCs w:val="20"/>
              </w:rPr>
              <w:t>HAMA</w:t>
            </w:r>
          </w:p>
        </w:tc>
        <w:tc>
          <w:tcPr>
            <w:tcW w:w="1075" w:type="pct"/>
            <w:tcBorders>
              <w:top w:val="nil"/>
            </w:tcBorders>
          </w:tcPr>
          <w:p w14:paraId="4F212F65" w14:textId="77777777" w:rsidR="00BC5FF3" w:rsidRPr="008951A4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8951A4">
              <w:rPr>
                <w:rFonts w:ascii="Times New Roman" w:eastAsia="SimSun" w:hAnsi="Times New Roman" w:cs="Times New Roman" w:hint="eastAsia"/>
                <w:szCs w:val="20"/>
              </w:rPr>
              <w:t>-</w:t>
            </w:r>
          </w:p>
        </w:tc>
        <w:tc>
          <w:tcPr>
            <w:tcW w:w="1077" w:type="pct"/>
            <w:tcBorders>
              <w:top w:val="nil"/>
            </w:tcBorders>
          </w:tcPr>
          <w:p w14:paraId="47241706" w14:textId="77777777" w:rsidR="00BC5FF3" w:rsidRPr="008951A4" w:rsidRDefault="00BC5FF3" w:rsidP="007E2503">
            <w:pPr>
              <w:rPr>
                <w:rFonts w:ascii="Times New Roman" w:eastAsia="SimSun" w:hAnsi="Times New Roman" w:cs="Times New Roman"/>
                <w:b w:val="0"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b w:val="0"/>
                <w:szCs w:val="20"/>
              </w:rPr>
              <w:t>23.45±3.45</w:t>
            </w:r>
          </w:p>
        </w:tc>
        <w:tc>
          <w:tcPr>
            <w:tcW w:w="1079" w:type="pct"/>
            <w:tcBorders>
              <w:top w:val="nil"/>
            </w:tcBorders>
          </w:tcPr>
          <w:p w14:paraId="4E941925" w14:textId="77777777" w:rsidR="00BC5FF3" w:rsidRPr="00B704A0" w:rsidRDefault="00BC5FF3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-</w:t>
            </w:r>
          </w:p>
        </w:tc>
      </w:tr>
    </w:tbl>
    <w:p w14:paraId="262E25A7" w14:textId="09BD6E5F" w:rsidR="008951A4" w:rsidRDefault="00BC5FF3" w:rsidP="009369BF">
      <w:pPr>
        <w:rPr>
          <w:rFonts w:ascii="Times New Roman" w:hAnsi="Times New Roman" w:cs="Times New Roman"/>
          <w:sz w:val="22"/>
        </w:rPr>
      </w:pPr>
      <w:r w:rsidRPr="00B704A0">
        <w:rPr>
          <w:rFonts w:ascii="Times New Roman" w:eastAsia="SimSun" w:hAnsi="Times New Roman" w:cs="Times New Roman"/>
          <w:szCs w:val="20"/>
        </w:rPr>
        <w:t>Data are shown as (mean</w:t>
      </w:r>
      <w:r>
        <w:rPr>
          <w:rFonts w:ascii="Times New Roman" w:eastAsia="SimSun" w:hAnsi="Times New Roman" w:cs="Times New Roman" w:hint="eastAsia"/>
          <w:szCs w:val="20"/>
        </w:rPr>
        <w:t xml:space="preserve"> </w:t>
      </w:r>
      <w:r w:rsidRPr="00B704A0">
        <w:rPr>
          <w:rFonts w:ascii="Times New Roman" w:eastAsia="SimSun" w:hAnsi="Times New Roman" w:cs="Times New Roman"/>
          <w:szCs w:val="20"/>
        </w:rPr>
        <w:t>±</w:t>
      </w:r>
      <w:r>
        <w:rPr>
          <w:rFonts w:ascii="Times New Roman" w:eastAsia="SimSun" w:hAnsi="Times New Roman" w:cs="Times New Roman" w:hint="eastAsia"/>
          <w:szCs w:val="20"/>
        </w:rPr>
        <w:t xml:space="preserve"> </w:t>
      </w:r>
      <w:r w:rsidRPr="00B704A0">
        <w:rPr>
          <w:rFonts w:ascii="Times New Roman" w:eastAsia="SimSun" w:hAnsi="Times New Roman" w:cs="Times New Roman" w:hint="eastAsia"/>
          <w:szCs w:val="20"/>
        </w:rPr>
        <w:t>SD)</w:t>
      </w:r>
      <w:r w:rsidRPr="00B704A0">
        <w:rPr>
          <w:rFonts w:ascii="Times New Roman" w:eastAsia="SimSun" w:hAnsi="Times New Roman" w:cs="Times New Roman"/>
          <w:szCs w:val="20"/>
        </w:rPr>
        <w:t xml:space="preserve"> </w:t>
      </w:r>
    </w:p>
    <w:p w14:paraId="13D7169D" w14:textId="77777777" w:rsidR="00CB00E6" w:rsidRDefault="00CB00E6" w:rsidP="009369BF">
      <w:pPr>
        <w:rPr>
          <w:rFonts w:ascii="Times New Roman" w:hAnsi="Times New Roman" w:cs="Times New Roman"/>
          <w:sz w:val="22"/>
        </w:rPr>
      </w:pPr>
    </w:p>
    <w:p w14:paraId="07EC0C09" w14:textId="433FD8F3" w:rsidR="008A7DC0" w:rsidRPr="007E69EC" w:rsidRDefault="008A7DC0" w:rsidP="008A7DC0">
      <w:pPr>
        <w:rPr>
          <w:rFonts w:ascii="Times New Roman" w:eastAsia="SimSun" w:hAnsi="Times New Roman" w:cs="Times New Roman"/>
          <w:b/>
          <w:bCs/>
          <w:sz w:val="20"/>
          <w:szCs w:val="20"/>
        </w:rPr>
      </w:pP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Table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S2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: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D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emographic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for the testing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feature subsets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 xml:space="preserve"> 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of MDD patients and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the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HC</w:t>
      </w:r>
    </w:p>
    <w:tbl>
      <w:tblPr>
        <w:tblStyle w:val="11"/>
        <w:tblW w:w="5000" w:type="pct"/>
        <w:tblLook w:val="0660" w:firstRow="1" w:lastRow="1" w:firstColumn="0" w:lastColumn="0" w:noHBand="1" w:noVBand="1"/>
      </w:tblPr>
      <w:tblGrid>
        <w:gridCol w:w="3015"/>
        <w:gridCol w:w="1832"/>
        <w:gridCol w:w="1836"/>
        <w:gridCol w:w="1839"/>
      </w:tblGrid>
      <w:tr w:rsidR="008A7DC0" w:rsidRPr="00B704A0" w14:paraId="4D3F19D5" w14:textId="77777777" w:rsidTr="007E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  <w:noWrap/>
          </w:tcPr>
          <w:p w14:paraId="05966AD9" w14:textId="77777777" w:rsidR="008A7DC0" w:rsidRPr="00B704A0" w:rsidRDefault="008A7DC0" w:rsidP="007E2503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5" w:type="pct"/>
          </w:tcPr>
          <w:p w14:paraId="768DB56F" w14:textId="77777777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HC</w:t>
            </w:r>
          </w:p>
        </w:tc>
        <w:tc>
          <w:tcPr>
            <w:tcW w:w="1077" w:type="pct"/>
          </w:tcPr>
          <w:p w14:paraId="357662C7" w14:textId="77777777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MDD</w:t>
            </w:r>
          </w:p>
        </w:tc>
        <w:tc>
          <w:tcPr>
            <w:tcW w:w="1079" w:type="pct"/>
          </w:tcPr>
          <w:p w14:paraId="19B84516" w14:textId="77777777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p-value</w:t>
            </w:r>
          </w:p>
        </w:tc>
      </w:tr>
      <w:tr w:rsidR="008951A4" w:rsidRPr="00B704A0" w14:paraId="7C1046F6" w14:textId="77777777" w:rsidTr="007E2503">
        <w:tc>
          <w:tcPr>
            <w:tcW w:w="1769" w:type="pct"/>
            <w:noWrap/>
          </w:tcPr>
          <w:p w14:paraId="30ECA185" w14:textId="177F558A" w:rsidR="008951A4" w:rsidRPr="00B704A0" w:rsidRDefault="008951A4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Number</w:t>
            </w:r>
          </w:p>
        </w:tc>
        <w:tc>
          <w:tcPr>
            <w:tcW w:w="1075" w:type="pct"/>
          </w:tcPr>
          <w:p w14:paraId="00FD4768" w14:textId="08056BFA" w:rsidR="008951A4" w:rsidRPr="00B704A0" w:rsidRDefault="008951A4" w:rsidP="008951A4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16</w:t>
            </w:r>
          </w:p>
        </w:tc>
        <w:tc>
          <w:tcPr>
            <w:tcW w:w="1077" w:type="pct"/>
          </w:tcPr>
          <w:p w14:paraId="0FA91D54" w14:textId="714E3A61" w:rsidR="008951A4" w:rsidRPr="009E6E1C" w:rsidRDefault="008951A4" w:rsidP="008951A4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10</w:t>
            </w:r>
          </w:p>
        </w:tc>
        <w:tc>
          <w:tcPr>
            <w:tcW w:w="1079" w:type="pct"/>
          </w:tcPr>
          <w:p w14:paraId="65D6CA00" w14:textId="6378A2F8" w:rsidR="008951A4" w:rsidRDefault="008951A4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8951A4">
              <w:rPr>
                <w:rFonts w:ascii="Times New Roman" w:eastAsia="SimSun" w:hAnsi="Times New Roman" w:cs="Times New Roman" w:hint="eastAsia"/>
                <w:b/>
                <w:szCs w:val="20"/>
              </w:rPr>
              <w:t>-</w:t>
            </w:r>
          </w:p>
        </w:tc>
      </w:tr>
      <w:tr w:rsidR="008A7DC0" w:rsidRPr="00B704A0" w14:paraId="3454FF68" w14:textId="77777777" w:rsidTr="007E2503">
        <w:tc>
          <w:tcPr>
            <w:tcW w:w="1769" w:type="pct"/>
            <w:noWrap/>
          </w:tcPr>
          <w:p w14:paraId="08CEED1B" w14:textId="6285189E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Age</w:t>
            </w:r>
          </w:p>
        </w:tc>
        <w:tc>
          <w:tcPr>
            <w:tcW w:w="1075" w:type="pct"/>
          </w:tcPr>
          <w:p w14:paraId="056AC76E" w14:textId="6DE65A9A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32.</w:t>
            </w:r>
            <w:r>
              <w:rPr>
                <w:rFonts w:ascii="Times New Roman" w:eastAsia="SimSun" w:hAnsi="Times New Roman" w:cs="Times New Roman"/>
                <w:szCs w:val="20"/>
              </w:rPr>
              <w:t>00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±10.</w:t>
            </w:r>
            <w:r>
              <w:rPr>
                <w:rFonts w:ascii="Times New Roman" w:eastAsia="SimSun" w:hAnsi="Times New Roman" w:cs="Times New Roman"/>
                <w:szCs w:val="20"/>
              </w:rPr>
              <w:t>0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0</w:t>
            </w:r>
          </w:p>
        </w:tc>
        <w:tc>
          <w:tcPr>
            <w:tcW w:w="1077" w:type="pct"/>
          </w:tcPr>
          <w:p w14:paraId="6C71774A" w14:textId="22ABAC89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E6E1C">
              <w:rPr>
                <w:rFonts w:ascii="Times New Roman" w:eastAsia="SimSun" w:hAnsi="Times New Roman" w:cs="Times New Roman"/>
                <w:color w:val="auto"/>
                <w:szCs w:val="20"/>
              </w:rPr>
              <w:t>27.20</w:t>
            </w:r>
            <w:r w:rsidRPr="009E6E1C">
              <w:rPr>
                <w:rFonts w:ascii="Times New Roman" w:eastAsia="SimSun" w:hAnsi="Times New Roman" w:cs="Times New Roman" w:hint="eastAsia"/>
                <w:color w:val="auto"/>
                <w:szCs w:val="20"/>
              </w:rPr>
              <w:t>±</w:t>
            </w:r>
            <w:r w:rsidRPr="009E6E1C">
              <w:rPr>
                <w:rFonts w:ascii="Times New Roman" w:eastAsia="SimSun" w:hAnsi="Times New Roman" w:cs="Times New Roman" w:hint="eastAsia"/>
                <w:color w:val="auto"/>
                <w:szCs w:val="20"/>
              </w:rPr>
              <w:t>9</w:t>
            </w:r>
            <w:r w:rsidRPr="009E6E1C">
              <w:rPr>
                <w:rFonts w:ascii="Times New Roman" w:eastAsia="SimSun" w:hAnsi="Times New Roman" w:cs="Times New Roman"/>
                <w:color w:val="auto"/>
                <w:szCs w:val="20"/>
              </w:rPr>
              <w:t>.56</w:t>
            </w:r>
          </w:p>
        </w:tc>
        <w:tc>
          <w:tcPr>
            <w:tcW w:w="1079" w:type="pct"/>
          </w:tcPr>
          <w:p w14:paraId="57FA31CA" w14:textId="74F9F3CB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Cs w:val="20"/>
              </w:rPr>
              <w:t>.238</w:t>
            </w:r>
          </w:p>
        </w:tc>
      </w:tr>
      <w:tr w:rsidR="008A7DC0" w:rsidRPr="00B704A0" w14:paraId="1B7569D3" w14:textId="77777777" w:rsidTr="007E2503">
        <w:tc>
          <w:tcPr>
            <w:tcW w:w="1769" w:type="pct"/>
            <w:noWrap/>
          </w:tcPr>
          <w:p w14:paraId="3BD6F746" w14:textId="197A2649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Gender (male / female)</w:t>
            </w:r>
          </w:p>
        </w:tc>
        <w:tc>
          <w:tcPr>
            <w:tcW w:w="1075" w:type="pct"/>
          </w:tcPr>
          <w:p w14:paraId="40D8FEA3" w14:textId="30AF4566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6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Cs w:val="20"/>
              </w:rPr>
              <w:t>10</w:t>
            </w:r>
          </w:p>
        </w:tc>
        <w:tc>
          <w:tcPr>
            <w:tcW w:w="1077" w:type="pct"/>
          </w:tcPr>
          <w:p w14:paraId="5FAD949F" w14:textId="65467C92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6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Cs w:val="20"/>
              </w:rPr>
              <w:t>4</w:t>
            </w:r>
          </w:p>
        </w:tc>
        <w:tc>
          <w:tcPr>
            <w:tcW w:w="1079" w:type="pct"/>
          </w:tcPr>
          <w:p w14:paraId="212B76B3" w14:textId="4BA97104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Cs w:val="20"/>
              </w:rPr>
              <w:t>.078</w:t>
            </w:r>
          </w:p>
        </w:tc>
      </w:tr>
      <w:tr w:rsidR="008A7DC0" w:rsidRPr="00B704A0" w14:paraId="2755C316" w14:textId="77777777" w:rsidTr="007E2503">
        <w:tc>
          <w:tcPr>
            <w:tcW w:w="1769" w:type="pct"/>
            <w:noWrap/>
          </w:tcPr>
          <w:p w14:paraId="0269915B" w14:textId="40DF0840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Educational</w:t>
            </w:r>
            <w:r>
              <w:rPr>
                <w:rFonts w:ascii="Times New Roman" w:eastAsia="SimSun" w:hAnsi="Times New Roman" w:cs="Times New Roman"/>
                <w:szCs w:val="20"/>
              </w:rPr>
              <w:t xml:space="preserve"> 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Qualifications (year)</w:t>
            </w:r>
          </w:p>
        </w:tc>
        <w:tc>
          <w:tcPr>
            <w:tcW w:w="1075" w:type="pct"/>
          </w:tcPr>
          <w:p w14:paraId="26FA1166" w14:textId="6255D090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15.</w:t>
            </w:r>
            <w:r>
              <w:rPr>
                <w:rFonts w:ascii="Times New Roman" w:eastAsia="SimSun" w:hAnsi="Times New Roman" w:cs="Times New Roman"/>
                <w:szCs w:val="20"/>
              </w:rPr>
              <w:t>1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8±4.</w:t>
            </w:r>
            <w:r>
              <w:rPr>
                <w:rFonts w:ascii="Times New Roman" w:eastAsia="SimSun" w:hAnsi="Times New Roman" w:cs="Times New Roman"/>
                <w:szCs w:val="20"/>
              </w:rPr>
              <w:t>16</w:t>
            </w:r>
          </w:p>
        </w:tc>
        <w:tc>
          <w:tcPr>
            <w:tcW w:w="1077" w:type="pct"/>
          </w:tcPr>
          <w:p w14:paraId="627A3884" w14:textId="3501F90E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Cs w:val="20"/>
              </w:rPr>
              <w:t>3.00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±3.</w:t>
            </w:r>
            <w:r>
              <w:rPr>
                <w:rFonts w:ascii="Times New Roman" w:eastAsia="SimSun" w:hAnsi="Times New Roman" w:cs="Times New Roman"/>
                <w:szCs w:val="20"/>
              </w:rPr>
              <w:t>05</w:t>
            </w:r>
          </w:p>
        </w:tc>
        <w:tc>
          <w:tcPr>
            <w:tcW w:w="1079" w:type="pct"/>
          </w:tcPr>
          <w:p w14:paraId="05D71538" w14:textId="2D071230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Cs w:val="20"/>
              </w:rPr>
              <w:t>.281</w:t>
            </w:r>
          </w:p>
        </w:tc>
      </w:tr>
      <w:tr w:rsidR="008A7DC0" w:rsidRPr="00B704A0" w14:paraId="6AE81599" w14:textId="77777777" w:rsidTr="007E2503">
        <w:tc>
          <w:tcPr>
            <w:tcW w:w="1769" w:type="pct"/>
            <w:tcBorders>
              <w:bottom w:val="nil"/>
            </w:tcBorders>
            <w:noWrap/>
          </w:tcPr>
          <w:p w14:paraId="2029F03F" w14:textId="690FC209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B704A0">
              <w:rPr>
                <w:rFonts w:ascii="Times New Roman" w:eastAsia="SimSun" w:hAnsi="Times New Roman" w:cs="Times New Roman"/>
                <w:szCs w:val="20"/>
              </w:rPr>
              <w:t xml:space="preserve">HAMD </w:t>
            </w:r>
          </w:p>
        </w:tc>
        <w:tc>
          <w:tcPr>
            <w:tcW w:w="1075" w:type="pct"/>
            <w:tcBorders>
              <w:bottom w:val="nil"/>
            </w:tcBorders>
          </w:tcPr>
          <w:p w14:paraId="03F25EC8" w14:textId="6E3480E1" w:rsidR="008A7DC0" w:rsidRPr="008951A4" w:rsidRDefault="008A7DC0" w:rsidP="007E2503">
            <w:pPr>
              <w:rPr>
                <w:rFonts w:ascii="Times New Roman" w:eastAsia="SimSun" w:hAnsi="Times New Roman" w:cs="Times New Roman"/>
                <w:b/>
                <w:szCs w:val="20"/>
              </w:rPr>
            </w:pPr>
            <w:r w:rsidRPr="008951A4">
              <w:rPr>
                <w:rFonts w:ascii="Times New Roman" w:eastAsia="SimSun" w:hAnsi="Times New Roman" w:cs="Times New Roman" w:hint="eastAsia"/>
                <w:b/>
                <w:szCs w:val="20"/>
              </w:rPr>
              <w:t>-</w:t>
            </w:r>
          </w:p>
        </w:tc>
        <w:tc>
          <w:tcPr>
            <w:tcW w:w="1077" w:type="pct"/>
            <w:tcBorders>
              <w:bottom w:val="nil"/>
            </w:tcBorders>
          </w:tcPr>
          <w:p w14:paraId="042AD37C" w14:textId="42CF2C5E" w:rsidR="008A7DC0" w:rsidRPr="00B704A0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</w:rPr>
              <w:t>16.70</w:t>
            </w:r>
            <w:r w:rsidRPr="00B704A0">
              <w:rPr>
                <w:rFonts w:ascii="Times New Roman" w:eastAsia="SimSun" w:hAnsi="Times New Roman" w:cs="Times New Roman"/>
                <w:szCs w:val="20"/>
              </w:rPr>
              <w:t>±</w:t>
            </w:r>
            <w:r>
              <w:rPr>
                <w:rFonts w:ascii="Times New Roman" w:eastAsia="SimSun" w:hAnsi="Times New Roman" w:cs="Times New Roman"/>
                <w:szCs w:val="20"/>
              </w:rPr>
              <w:t>7.27</w:t>
            </w:r>
          </w:p>
        </w:tc>
        <w:tc>
          <w:tcPr>
            <w:tcW w:w="1079" w:type="pct"/>
            <w:tcBorders>
              <w:bottom w:val="nil"/>
            </w:tcBorders>
          </w:tcPr>
          <w:p w14:paraId="79FFF1B1" w14:textId="30EE4B53" w:rsidR="008A7DC0" w:rsidRPr="008951A4" w:rsidRDefault="008A7DC0" w:rsidP="007E2503">
            <w:pPr>
              <w:rPr>
                <w:rFonts w:ascii="Times New Roman" w:eastAsia="SimSun" w:hAnsi="Times New Roman" w:cs="Times New Roman"/>
                <w:b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b/>
                <w:szCs w:val="20"/>
              </w:rPr>
              <w:t>-</w:t>
            </w:r>
          </w:p>
        </w:tc>
      </w:tr>
      <w:tr w:rsidR="008A7DC0" w:rsidRPr="00B704A0" w14:paraId="3C533862" w14:textId="77777777" w:rsidTr="007E25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  <w:tcBorders>
              <w:top w:val="nil"/>
            </w:tcBorders>
            <w:noWrap/>
          </w:tcPr>
          <w:p w14:paraId="649189FD" w14:textId="7DBC7777" w:rsidR="008A7DC0" w:rsidRPr="008951A4" w:rsidRDefault="008A7DC0" w:rsidP="007E2503">
            <w:pPr>
              <w:rPr>
                <w:rFonts w:ascii="Times New Roman" w:eastAsia="SimSun" w:hAnsi="Times New Roman" w:cs="Times New Roman"/>
                <w:b w:val="0"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b w:val="0"/>
                <w:szCs w:val="20"/>
              </w:rPr>
              <w:t>HAMA</w:t>
            </w:r>
          </w:p>
        </w:tc>
        <w:tc>
          <w:tcPr>
            <w:tcW w:w="1075" w:type="pct"/>
            <w:tcBorders>
              <w:top w:val="nil"/>
            </w:tcBorders>
          </w:tcPr>
          <w:p w14:paraId="3E678F0B" w14:textId="2D9E1144" w:rsidR="008A7DC0" w:rsidRPr="008951A4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8951A4">
              <w:rPr>
                <w:rFonts w:ascii="Times New Roman" w:eastAsia="SimSun" w:hAnsi="Times New Roman" w:cs="Times New Roman" w:hint="eastAsia"/>
                <w:szCs w:val="20"/>
              </w:rPr>
              <w:t>-</w:t>
            </w:r>
          </w:p>
        </w:tc>
        <w:tc>
          <w:tcPr>
            <w:tcW w:w="1077" w:type="pct"/>
            <w:tcBorders>
              <w:top w:val="nil"/>
            </w:tcBorders>
          </w:tcPr>
          <w:p w14:paraId="25E7748F" w14:textId="4710DEAE" w:rsidR="008A7DC0" w:rsidRPr="008951A4" w:rsidRDefault="008A7DC0" w:rsidP="007E2503">
            <w:pPr>
              <w:rPr>
                <w:rFonts w:ascii="Times New Roman" w:eastAsia="SimSun" w:hAnsi="Times New Roman" w:cs="Times New Roman"/>
                <w:b w:val="0"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b w:val="0"/>
                <w:szCs w:val="20"/>
              </w:rPr>
              <w:t>20.70±7.83</w:t>
            </w:r>
          </w:p>
        </w:tc>
        <w:tc>
          <w:tcPr>
            <w:tcW w:w="1079" w:type="pct"/>
            <w:tcBorders>
              <w:top w:val="nil"/>
            </w:tcBorders>
          </w:tcPr>
          <w:p w14:paraId="3B6F6A71" w14:textId="1F99A183" w:rsidR="008A7DC0" w:rsidRPr="008951A4" w:rsidRDefault="008A7DC0" w:rsidP="007E250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8951A4">
              <w:rPr>
                <w:rFonts w:ascii="Times New Roman" w:eastAsia="SimSun" w:hAnsi="Times New Roman" w:cs="Times New Roman"/>
                <w:szCs w:val="20"/>
              </w:rPr>
              <w:t>-</w:t>
            </w:r>
          </w:p>
        </w:tc>
      </w:tr>
    </w:tbl>
    <w:p w14:paraId="5FA6DE71" w14:textId="77777777" w:rsidR="008A7DC0" w:rsidRDefault="008A7DC0" w:rsidP="008A7DC0">
      <w:pPr>
        <w:rPr>
          <w:rFonts w:ascii="Times New Roman" w:eastAsia="SimSun" w:hAnsi="Times New Roman" w:cs="Times New Roman"/>
          <w:b/>
          <w:bCs/>
          <w:szCs w:val="20"/>
        </w:rPr>
      </w:pPr>
      <w:r w:rsidRPr="00B704A0">
        <w:rPr>
          <w:rFonts w:ascii="Times New Roman" w:eastAsia="SimSun" w:hAnsi="Times New Roman" w:cs="Times New Roman"/>
          <w:szCs w:val="20"/>
        </w:rPr>
        <w:t>Data are shown as (mean</w:t>
      </w:r>
      <w:r>
        <w:rPr>
          <w:rFonts w:ascii="Times New Roman" w:eastAsia="SimSun" w:hAnsi="Times New Roman" w:cs="Times New Roman" w:hint="eastAsia"/>
          <w:szCs w:val="20"/>
        </w:rPr>
        <w:t xml:space="preserve"> </w:t>
      </w:r>
      <w:r w:rsidRPr="00B704A0">
        <w:rPr>
          <w:rFonts w:ascii="Times New Roman" w:eastAsia="SimSun" w:hAnsi="Times New Roman" w:cs="Times New Roman"/>
          <w:szCs w:val="20"/>
        </w:rPr>
        <w:t>±</w:t>
      </w:r>
      <w:r>
        <w:rPr>
          <w:rFonts w:ascii="Times New Roman" w:eastAsia="SimSun" w:hAnsi="Times New Roman" w:cs="Times New Roman" w:hint="eastAsia"/>
          <w:szCs w:val="20"/>
        </w:rPr>
        <w:t xml:space="preserve"> </w:t>
      </w:r>
      <w:r w:rsidRPr="00B704A0">
        <w:rPr>
          <w:rFonts w:ascii="Times New Roman" w:eastAsia="SimSun" w:hAnsi="Times New Roman" w:cs="Times New Roman" w:hint="eastAsia"/>
          <w:szCs w:val="20"/>
        </w:rPr>
        <w:t>SD)</w:t>
      </w:r>
      <w:r w:rsidRPr="00B704A0">
        <w:rPr>
          <w:rFonts w:ascii="Times New Roman" w:eastAsia="SimSun" w:hAnsi="Times New Roman" w:cs="Times New Roman"/>
          <w:szCs w:val="20"/>
        </w:rPr>
        <w:t xml:space="preserve"> </w:t>
      </w:r>
    </w:p>
    <w:p w14:paraId="6535B21F" w14:textId="77777777" w:rsidR="008A7DC0" w:rsidRPr="008A7DC0" w:rsidRDefault="008A7DC0" w:rsidP="009369BF">
      <w:pPr>
        <w:rPr>
          <w:rFonts w:ascii="Times New Roman" w:hAnsi="Times New Roman" w:cs="Times New Roman"/>
          <w:sz w:val="22"/>
        </w:rPr>
      </w:pPr>
    </w:p>
    <w:p w14:paraId="57FF3384" w14:textId="2C69B008" w:rsidR="008A7DC0" w:rsidRDefault="008A7DC0" w:rsidP="009369BF">
      <w:pPr>
        <w:rPr>
          <w:rFonts w:ascii="Times New Roman" w:hAnsi="Times New Roman" w:cs="Times New Roman"/>
          <w:sz w:val="22"/>
        </w:rPr>
      </w:pPr>
    </w:p>
    <w:p w14:paraId="6D92E464" w14:textId="77777777" w:rsidR="007E69EC" w:rsidRDefault="007E69EC" w:rsidP="009369BF">
      <w:pPr>
        <w:rPr>
          <w:rFonts w:ascii="Times New Roman" w:hAnsi="Times New Roman" w:cs="Times New Roman"/>
          <w:sz w:val="22"/>
        </w:rPr>
      </w:pPr>
    </w:p>
    <w:p w14:paraId="74682A23" w14:textId="48373584" w:rsidR="008A7DC0" w:rsidRPr="007E69EC" w:rsidRDefault="00413224" w:rsidP="00104A12">
      <w:pPr>
        <w:pStyle w:val="Heading2"/>
        <w:rPr>
          <w:rFonts w:ascii="Times New Roman" w:hAnsi="Times New Roman" w:cs="Times New Roman"/>
          <w:bCs w:val="0"/>
          <w:sz w:val="24"/>
          <w:szCs w:val="24"/>
        </w:rPr>
      </w:pPr>
      <w:r w:rsidRPr="007E69EC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II. The performance of the classification model developed by the training set and validated by the testing set with the features extracted based on </w:t>
      </w:r>
      <w:proofErr w:type="spellStart"/>
      <w:r w:rsidRPr="007E69EC">
        <w:rPr>
          <w:rFonts w:ascii="Times New Roman" w:hAnsi="Times New Roman" w:cs="Times New Roman"/>
          <w:bCs w:val="0"/>
          <w:sz w:val="24"/>
          <w:szCs w:val="24"/>
        </w:rPr>
        <w:t>Brainnetome</w:t>
      </w:r>
      <w:proofErr w:type="spellEnd"/>
      <w:r w:rsidRPr="007E69EC">
        <w:rPr>
          <w:rFonts w:ascii="Times New Roman" w:hAnsi="Times New Roman" w:cs="Times New Roman"/>
          <w:bCs w:val="0"/>
          <w:sz w:val="24"/>
          <w:szCs w:val="24"/>
        </w:rPr>
        <w:t xml:space="preserve"> atlas</w:t>
      </w:r>
    </w:p>
    <w:p w14:paraId="6AC6DE09" w14:textId="77777777" w:rsidR="008951A4" w:rsidRPr="008951A4" w:rsidRDefault="008951A4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After feature extraction </w:t>
      </w:r>
      <w:r w:rsidRPr="008951A4">
        <w:rPr>
          <w:rFonts w:ascii="Times New Roman" w:hAnsi="Times New Roman" w:cs="Times New Roman"/>
          <w:bCs/>
          <w:sz w:val="24"/>
          <w:szCs w:val="24"/>
        </w:rPr>
        <w:t xml:space="preserve">based on </w:t>
      </w:r>
      <w:proofErr w:type="spellStart"/>
      <w:r w:rsidRPr="008951A4">
        <w:rPr>
          <w:rFonts w:ascii="Times New Roman" w:hAnsi="Times New Roman" w:cs="Times New Roman"/>
          <w:sz w:val="24"/>
          <w:szCs w:val="24"/>
        </w:rPr>
        <w:t>Brainnetome</w:t>
      </w:r>
      <w:proofErr w:type="spellEnd"/>
      <w:r w:rsidRPr="008951A4">
        <w:rPr>
          <w:rFonts w:ascii="Times New Roman" w:hAnsi="Times New Roman" w:cs="Times New Roman"/>
          <w:sz w:val="24"/>
          <w:szCs w:val="24"/>
        </w:rPr>
        <w:t xml:space="preserve"> atlas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>, the feature selection process was implemented subsequently using Student</w:t>
      </w:r>
      <w:r w:rsidRPr="008951A4">
        <w:rPr>
          <w:rFonts w:ascii="Times New Roman" w:hAnsi="Times New Roman" w:cs="Times New Roman"/>
          <w:bCs/>
          <w:sz w:val="24"/>
          <w:szCs w:val="24"/>
        </w:rPr>
        <w:t>’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s </w:t>
      </w:r>
      <w:r w:rsidRPr="008951A4">
        <w:rPr>
          <w:rFonts w:ascii="Times New Roman" w:hAnsi="Times New Roman" w:cs="Times New Roman" w:hint="eastAsia"/>
          <w:bCs/>
          <w:i/>
          <w:sz w:val="24"/>
          <w:szCs w:val="24"/>
        </w:rPr>
        <w:t>t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-test, first, to </w:t>
      </w:r>
      <w:r w:rsidRPr="008951A4">
        <w:rPr>
          <w:rFonts w:ascii="Times New Roman" w:hAnsi="Times New Roman" w:cs="Times New Roman"/>
          <w:bCs/>
          <w:sz w:val="24"/>
          <w:szCs w:val="24"/>
        </w:rPr>
        <w:t>select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 the features with significant inter-group differences between the HC and MDD patients in the training set. As for the DFC-based, SFC-based, and both DFC- and SFC-based features, 5100, 234, and 5334 features with statistically significant differences were selected, respectively. Then, these features were further selected using the </w:t>
      </w:r>
      <w:r w:rsidRPr="008951A4">
        <w:rPr>
          <w:rFonts w:ascii="Times New Roman" w:hAnsi="Times New Roman" w:cs="Times New Roman"/>
          <w:bCs/>
          <w:sz w:val="24"/>
          <w:szCs w:val="24"/>
        </w:rPr>
        <w:t xml:space="preserve">SVM-RFE algorithm in the training sets based on </w:t>
      </w:r>
      <w:r w:rsidRPr="008951A4">
        <w:rPr>
          <w:rFonts w:ascii="Times New Roman" w:hAnsi="Times New Roman" w:cs="Times New Roman" w:hint="eastAsia"/>
          <w:sz w:val="24"/>
          <w:szCs w:val="24"/>
        </w:rPr>
        <w:t>the</w:t>
      </w:r>
      <w:r w:rsidRPr="008951A4">
        <w:rPr>
          <w:rFonts w:ascii="Times New Roman" w:hAnsi="Times New Roman" w:cs="Times New Roman"/>
          <w:bCs/>
          <w:sz w:val="24"/>
          <w:szCs w:val="24"/>
        </w:rPr>
        <w:t xml:space="preserve"> 5100 DFC-based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Pr="008951A4">
        <w:rPr>
          <w:rFonts w:ascii="Times New Roman" w:hAnsi="Times New Roman" w:cs="Times New Roman"/>
          <w:bCs/>
          <w:sz w:val="24"/>
          <w:szCs w:val="24"/>
        </w:rPr>
        <w:t xml:space="preserve"> 234 SFC-based 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>, and 5334 of both DFC- and SFC-based features with statistical significance</w:t>
      </w:r>
      <w:r w:rsidRPr="008951A4">
        <w:rPr>
          <w:rFonts w:ascii="Times New Roman" w:hAnsi="Times New Roman" w:cs="Times New Roman"/>
          <w:bCs/>
          <w:sz w:val="24"/>
          <w:szCs w:val="24"/>
        </w:rPr>
        <w:t>, respectively.</w:t>
      </w:r>
    </w:p>
    <w:p w14:paraId="5D39A544" w14:textId="77777777" w:rsidR="008951A4" w:rsidRPr="00D8337C" w:rsidRDefault="008951A4" w:rsidP="008951A4">
      <w:pPr>
        <w:rPr>
          <w:rFonts w:ascii="Times New Roman" w:hAnsi="Times New Roman" w:cs="Times New Roman"/>
          <w:b/>
          <w:bCs/>
        </w:rPr>
      </w:pPr>
    </w:p>
    <w:p w14:paraId="07860AAE" w14:textId="67E3C859" w:rsidR="008951A4" w:rsidRDefault="008951A4" w:rsidP="008951A4"/>
    <w:p w14:paraId="55E02805" w14:textId="64B2F08B" w:rsidR="008951A4" w:rsidRPr="00104A12" w:rsidRDefault="00CB00E6" w:rsidP="008951A4">
      <w:pPr>
        <w:rPr>
          <w:rFonts w:ascii="Times New Roman" w:hAnsi="Times New Roman" w:cs="Times New Roman"/>
          <w:bCs/>
        </w:rPr>
      </w:pPr>
      <w:r w:rsidRPr="00104A12">
        <w:rPr>
          <w:rFonts w:ascii="Times New Roman" w:hAnsi="Times New Roman" w:cs="Times New Roman"/>
          <w:bCs/>
        </w:rPr>
        <w:t>Fig</w:t>
      </w:r>
      <w:r>
        <w:rPr>
          <w:rFonts w:ascii="Times New Roman" w:hAnsi="Times New Roman" w:cs="Times New Roman" w:hint="eastAsia"/>
          <w:bCs/>
        </w:rPr>
        <w:t>.</w:t>
      </w:r>
      <w:r w:rsidR="008951A4" w:rsidRPr="00104A12">
        <w:rPr>
          <w:rFonts w:ascii="Times New Roman" w:hAnsi="Times New Roman" w:cs="Times New Roman"/>
          <w:bCs/>
        </w:rPr>
        <w:t>S1 Feature selection results of using the statistically significant features with SVM-RFE approach in the training set: (A) 20 optimal features selected using the DFC-based features with statistical significance; (B) six optimal features selected using the SFC-based features with statistical significance; (C) 13 optimal features selected using both the DFC- and SFC-based features with statistical significance.</w:t>
      </w:r>
    </w:p>
    <w:p w14:paraId="136C2747" w14:textId="77777777" w:rsidR="008951A4" w:rsidRPr="003D69C5" w:rsidRDefault="008951A4" w:rsidP="008951A4">
      <w:pPr>
        <w:rPr>
          <w:rFonts w:ascii="Times New Roman" w:hAnsi="Times New Roman" w:cs="Times New Roman"/>
          <w:b/>
          <w:bCs/>
        </w:rPr>
      </w:pPr>
    </w:p>
    <w:p w14:paraId="372B9201" w14:textId="4BBFA837" w:rsidR="008951A4" w:rsidRPr="00104A12" w:rsidRDefault="008951A4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12">
        <w:rPr>
          <w:rFonts w:ascii="Times New Roman" w:hAnsi="Times New Roman" w:cs="Times New Roman"/>
          <w:bCs/>
          <w:sz w:val="24"/>
          <w:szCs w:val="24"/>
        </w:rPr>
        <w:t>From Fig. S1, we can find that 20 optimal DFC-based features, 6 optimal SFC-based features and 13 optimal features with both the DFC- and SFC-based features were determined as the optimal feature subsets in the training set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based on the </w:t>
      </w:r>
      <w:r w:rsidRPr="00104A12">
        <w:rPr>
          <w:rFonts w:ascii="Times New Roman" w:hAnsi="Times New Roman" w:cs="Times New Roman"/>
          <w:bCs/>
          <w:sz w:val="24"/>
          <w:szCs w:val="24"/>
        </w:rPr>
        <w:t>criteria of the maximum AUC, respectively.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The performance of using the three optimal feature subsets with the training set for the classification of MDD and HC </w:t>
      </w:r>
      <w:r w:rsidRPr="00104A12">
        <w:rPr>
          <w:rFonts w:ascii="Times New Roman" w:hAnsi="Times New Roman" w:cs="Times New Roman"/>
          <w:bCs/>
          <w:sz w:val="24"/>
          <w:szCs w:val="24"/>
        </w:rPr>
        <w:t>using the nonlinear SVM classifier and 10- fold CV with 100-round classifications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was achieved, as shown in Table S3.</w:t>
      </w:r>
    </w:p>
    <w:p w14:paraId="5740BA56" w14:textId="2889E80F" w:rsidR="008A7DC0" w:rsidRDefault="008A7DC0" w:rsidP="00104A12">
      <w:pPr>
        <w:spacing w:before="100" w:beforeAutospacing="1" w:after="100" w:afterAutospacing="1"/>
        <w:rPr>
          <w:rFonts w:ascii="Times New Roman" w:eastAsia="DengXian" w:hAnsi="Times New Roman" w:cs="Times New Roman"/>
          <w:b/>
          <w:sz w:val="22"/>
        </w:rPr>
      </w:pPr>
    </w:p>
    <w:p w14:paraId="4D98463D" w14:textId="65CB743D" w:rsidR="00351132" w:rsidRDefault="00351132" w:rsidP="00104A12">
      <w:pPr>
        <w:spacing w:before="100" w:beforeAutospacing="1" w:after="100" w:afterAutospacing="1"/>
        <w:rPr>
          <w:rFonts w:ascii="Times New Roman" w:eastAsia="DengXian" w:hAnsi="Times New Roman" w:cs="Times New Roman"/>
          <w:b/>
          <w:sz w:val="22"/>
        </w:rPr>
      </w:pPr>
    </w:p>
    <w:p w14:paraId="49373F72" w14:textId="6789D8D8" w:rsidR="00351132" w:rsidRDefault="00351132" w:rsidP="00104A12">
      <w:pPr>
        <w:spacing w:before="100" w:beforeAutospacing="1" w:after="100" w:afterAutospacing="1"/>
        <w:rPr>
          <w:rFonts w:ascii="Times New Roman" w:eastAsia="DengXian" w:hAnsi="Times New Roman" w:cs="Times New Roman"/>
          <w:b/>
          <w:sz w:val="22"/>
        </w:rPr>
      </w:pPr>
    </w:p>
    <w:p w14:paraId="2E50CDE8" w14:textId="77777777" w:rsidR="00351132" w:rsidRDefault="00351132" w:rsidP="00104A12">
      <w:pPr>
        <w:spacing w:before="100" w:beforeAutospacing="1" w:after="100" w:afterAutospacing="1"/>
        <w:rPr>
          <w:rFonts w:ascii="Times New Roman" w:eastAsia="DengXian" w:hAnsi="Times New Roman" w:cs="Times New Roman"/>
          <w:b/>
          <w:sz w:val="22"/>
        </w:rPr>
      </w:pPr>
    </w:p>
    <w:p w14:paraId="033511B6" w14:textId="31D57B0B" w:rsidR="00857599" w:rsidRPr="007E69EC" w:rsidRDefault="00857599" w:rsidP="007E69EC">
      <w:pPr>
        <w:spacing w:before="100" w:beforeAutospacing="1" w:after="100" w:afterAutospacing="1"/>
        <w:jc w:val="center"/>
        <w:rPr>
          <w:rFonts w:ascii="Times New Roman" w:eastAsia="DengXian" w:hAnsi="Times New Roman" w:cs="Times New Roman"/>
          <w:b/>
          <w:bCs/>
          <w:szCs w:val="21"/>
        </w:rPr>
      </w:pPr>
      <w:r w:rsidRPr="007E69EC">
        <w:rPr>
          <w:rFonts w:ascii="Times New Roman" w:eastAsia="DengXian" w:hAnsi="Times New Roman" w:cs="Times New Roman"/>
          <w:b/>
          <w:bCs/>
          <w:szCs w:val="21"/>
        </w:rPr>
        <w:lastRenderedPageBreak/>
        <w:t>Table S</w:t>
      </w:r>
      <w:r w:rsidR="00001362" w:rsidRPr="007E69EC">
        <w:rPr>
          <w:rFonts w:ascii="Times New Roman" w:eastAsia="DengXian" w:hAnsi="Times New Roman" w:cs="Times New Roman"/>
          <w:b/>
          <w:bCs/>
          <w:szCs w:val="21"/>
        </w:rPr>
        <w:t>3</w:t>
      </w:r>
      <w:r w:rsidRPr="007E69EC">
        <w:rPr>
          <w:rFonts w:ascii="Times New Roman" w:eastAsia="DengXian" w:hAnsi="Times New Roman" w:cs="Times New Roman"/>
          <w:b/>
          <w:bCs/>
          <w:szCs w:val="21"/>
        </w:rPr>
        <w:t xml:space="preserve">. </w:t>
      </w:r>
      <w:r w:rsidR="009E20FD" w:rsidRPr="007E69EC">
        <w:rPr>
          <w:rFonts w:ascii="Times New Roman" w:eastAsia="SimSun" w:hAnsi="Times New Roman" w:cs="Times New Roman"/>
          <w:b/>
          <w:bCs/>
          <w:szCs w:val="21"/>
        </w:rPr>
        <w:t xml:space="preserve">Performance comparison between the optimal feature </w:t>
      </w:r>
      <w:r w:rsidR="00CE5991" w:rsidRPr="007E69EC">
        <w:rPr>
          <w:rFonts w:ascii="Times New Roman" w:eastAsia="SimSun" w:hAnsi="Times New Roman" w:cs="Times New Roman" w:hint="eastAsia"/>
          <w:b/>
          <w:bCs/>
          <w:szCs w:val="21"/>
        </w:rPr>
        <w:t>sub</w:t>
      </w:r>
      <w:r w:rsidR="009E20FD" w:rsidRPr="007E69EC">
        <w:rPr>
          <w:rFonts w:ascii="Times New Roman" w:eastAsia="SimSun" w:hAnsi="Times New Roman" w:cs="Times New Roman"/>
          <w:b/>
          <w:bCs/>
          <w:szCs w:val="21"/>
        </w:rPr>
        <w:t>sets determined from DFC</w:t>
      </w:r>
      <w:r w:rsidR="00413224" w:rsidRPr="007E69EC">
        <w:rPr>
          <w:rFonts w:ascii="Times New Roman" w:eastAsia="SimSun" w:hAnsi="Times New Roman" w:cs="Times New Roman" w:hint="eastAsia"/>
          <w:b/>
          <w:bCs/>
          <w:szCs w:val="21"/>
        </w:rPr>
        <w:t>,</w:t>
      </w:r>
      <w:r w:rsidR="009E20FD" w:rsidRPr="007E69EC">
        <w:rPr>
          <w:rFonts w:ascii="Times New Roman" w:eastAsia="SimSun" w:hAnsi="Times New Roman" w:cs="Times New Roman"/>
          <w:b/>
          <w:bCs/>
          <w:szCs w:val="21"/>
        </w:rPr>
        <w:t xml:space="preserve"> SFC</w:t>
      </w:r>
      <w:r w:rsidR="00413224" w:rsidRPr="007E69EC">
        <w:rPr>
          <w:rFonts w:ascii="Times New Roman" w:eastAsia="SimSun" w:hAnsi="Times New Roman" w:cs="Times New Roman" w:hint="eastAsia"/>
          <w:b/>
          <w:bCs/>
          <w:szCs w:val="21"/>
        </w:rPr>
        <w:t>,</w:t>
      </w:r>
      <w:r w:rsidR="009E20FD" w:rsidRPr="007E69EC">
        <w:rPr>
          <w:rFonts w:ascii="Times New Roman" w:eastAsia="SimSun" w:hAnsi="Times New Roman" w:cs="Times New Roman"/>
          <w:b/>
          <w:bCs/>
          <w:szCs w:val="21"/>
        </w:rPr>
        <w:t xml:space="preserve"> and</w:t>
      </w:r>
      <w:r w:rsidR="00413224" w:rsidRPr="007E69EC">
        <w:rPr>
          <w:rFonts w:ascii="Times New Roman" w:eastAsia="SimSun" w:hAnsi="Times New Roman" w:cs="Times New Roman" w:hint="eastAsia"/>
          <w:b/>
          <w:bCs/>
          <w:szCs w:val="21"/>
        </w:rPr>
        <w:t xml:space="preserve"> both of</w:t>
      </w:r>
      <w:r w:rsidR="009E20FD" w:rsidRPr="007E69EC">
        <w:rPr>
          <w:rFonts w:ascii="Times New Roman" w:eastAsia="SimSun" w:hAnsi="Times New Roman" w:cs="Times New Roman"/>
          <w:b/>
          <w:bCs/>
          <w:szCs w:val="21"/>
        </w:rPr>
        <w:t xml:space="preserve"> DFC and SFC using the nonlinear SVM classifier and 10- fold CV with 100-round classifications</w:t>
      </w:r>
      <w:r w:rsidR="007F34F0" w:rsidRPr="007E69EC">
        <w:rPr>
          <w:rFonts w:ascii="Times New Roman" w:eastAsia="DengXian" w:hAnsi="Times New Roman" w:cs="Times New Roman"/>
          <w:b/>
          <w:bCs/>
          <w:szCs w:val="21"/>
        </w:rPr>
        <w:t xml:space="preserve"> </w:t>
      </w:r>
      <w:r w:rsidR="00CE5991" w:rsidRPr="007E69EC">
        <w:rPr>
          <w:rFonts w:ascii="Times New Roman" w:eastAsia="DengXian" w:hAnsi="Times New Roman" w:cs="Times New Roman" w:hint="eastAsia"/>
          <w:b/>
          <w:bCs/>
          <w:szCs w:val="21"/>
        </w:rPr>
        <w:t>in the training set</w:t>
      </w:r>
    </w:p>
    <w:tbl>
      <w:tblPr>
        <w:tblStyle w:val="11"/>
        <w:tblW w:w="4887" w:type="pct"/>
        <w:tblLook w:val="0620" w:firstRow="1" w:lastRow="0" w:firstColumn="0" w:lastColumn="0" w:noHBand="1" w:noVBand="1"/>
      </w:tblPr>
      <w:tblGrid>
        <w:gridCol w:w="1389"/>
        <w:gridCol w:w="1217"/>
        <w:gridCol w:w="1474"/>
        <w:gridCol w:w="1474"/>
        <w:gridCol w:w="1442"/>
        <w:gridCol w:w="1333"/>
      </w:tblGrid>
      <w:tr w:rsidR="00666F2A" w:rsidRPr="00BE5EEF" w14:paraId="6314E40C" w14:textId="77777777" w:rsidTr="0066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54" w:type="dxa"/>
            <w:vAlign w:val="center"/>
          </w:tcPr>
          <w:p w14:paraId="714E73E0" w14:textId="77777777" w:rsidR="00666F2A" w:rsidRPr="00BE5EEF" w:rsidRDefault="00666F2A" w:rsidP="00487790">
            <w:pPr>
              <w:jc w:val="left"/>
              <w:rPr>
                <w:rFonts w:ascii="Times New Roman" w:eastAsia="SimSun" w:hAnsi="Times New Roman" w:cs="Times New Roman"/>
              </w:rPr>
            </w:pPr>
            <w:bookmarkStart w:id="2" w:name="_Hlk32253123"/>
            <w:r w:rsidRPr="00BE5EEF">
              <w:rPr>
                <w:rFonts w:ascii="Times New Roman" w:eastAsia="SimSun" w:hAnsi="Times New Roman" w:cs="Times New Roman" w:hint="eastAsia"/>
              </w:rPr>
              <w:t>Method</w:t>
            </w:r>
          </w:p>
        </w:tc>
        <w:tc>
          <w:tcPr>
            <w:tcW w:w="1186" w:type="dxa"/>
          </w:tcPr>
          <w:p w14:paraId="69C04385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BE5EEF">
              <w:rPr>
                <w:rFonts w:ascii="Times New Roman" w:eastAsia="SimSun" w:hAnsi="Times New Roman" w:cs="Times New Roman"/>
                <w:color w:val="auto"/>
              </w:rPr>
              <w:t>Optimal features size</w:t>
            </w:r>
          </w:p>
        </w:tc>
        <w:tc>
          <w:tcPr>
            <w:tcW w:w="1437" w:type="dxa"/>
            <w:vAlign w:val="center"/>
          </w:tcPr>
          <w:p w14:paraId="0FEB3BEE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Sensitivity</w:t>
            </w:r>
          </w:p>
        </w:tc>
        <w:tc>
          <w:tcPr>
            <w:tcW w:w="1437" w:type="dxa"/>
            <w:vAlign w:val="center"/>
          </w:tcPr>
          <w:p w14:paraId="4E66E18B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Specificity</w:t>
            </w:r>
          </w:p>
        </w:tc>
        <w:tc>
          <w:tcPr>
            <w:tcW w:w="1405" w:type="dxa"/>
            <w:vAlign w:val="center"/>
          </w:tcPr>
          <w:p w14:paraId="5BE7614B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Accuracy</w:t>
            </w:r>
          </w:p>
        </w:tc>
        <w:tc>
          <w:tcPr>
            <w:tcW w:w="1299" w:type="dxa"/>
            <w:vAlign w:val="center"/>
          </w:tcPr>
          <w:p w14:paraId="568C653E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AUC</w:t>
            </w:r>
          </w:p>
        </w:tc>
      </w:tr>
      <w:tr w:rsidR="00666F2A" w:rsidRPr="00BE5EEF" w14:paraId="73FDC609" w14:textId="77777777" w:rsidTr="00666F2A">
        <w:trPr>
          <w:trHeight w:val="683"/>
        </w:trPr>
        <w:tc>
          <w:tcPr>
            <w:tcW w:w="1354" w:type="dxa"/>
          </w:tcPr>
          <w:p w14:paraId="337D891C" w14:textId="77777777" w:rsidR="00666F2A" w:rsidRPr="00BE5EEF" w:rsidRDefault="00666F2A" w:rsidP="00487790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DFC</w:t>
            </w:r>
          </w:p>
        </w:tc>
        <w:tc>
          <w:tcPr>
            <w:tcW w:w="1186" w:type="dxa"/>
          </w:tcPr>
          <w:p w14:paraId="7201CE76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BE5EEF">
              <w:rPr>
                <w:rFonts w:ascii="Times New Roman" w:eastAsia="SimSun" w:hAnsi="Times New Roman" w:cs="Times New Roman"/>
                <w:color w:val="auto"/>
              </w:rPr>
              <w:t>2</w:t>
            </w:r>
            <w:r>
              <w:rPr>
                <w:rFonts w:ascii="Times New Roman" w:eastAsia="SimSun" w:hAnsi="Times New Roman" w:cs="Times New Roman"/>
                <w:color w:val="auto"/>
              </w:rPr>
              <w:t>0</w:t>
            </w:r>
          </w:p>
        </w:tc>
        <w:tc>
          <w:tcPr>
            <w:tcW w:w="1437" w:type="dxa"/>
          </w:tcPr>
          <w:p w14:paraId="4A5A7629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37" w:type="dxa"/>
          </w:tcPr>
          <w:p w14:paraId="0B73CEF3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9</w:t>
            </w:r>
            <w:r>
              <w:rPr>
                <w:rFonts w:ascii="Times New Roman" w:eastAsia="SimSun" w:hAnsi="Times New Roman" w:cs="Times New Roman"/>
              </w:rPr>
              <w:t>7.47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05" w:type="dxa"/>
          </w:tcPr>
          <w:p w14:paraId="74D701C3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9</w:t>
            </w:r>
            <w:r>
              <w:rPr>
                <w:rFonts w:ascii="Times New Roman" w:eastAsia="SimSun" w:hAnsi="Times New Roman" w:cs="Times New Roman"/>
              </w:rPr>
              <w:t>8.62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299" w:type="dxa"/>
          </w:tcPr>
          <w:p w14:paraId="776B8C99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0</w:t>
            </w:r>
            <w:r w:rsidRPr="00BE5EEF">
              <w:rPr>
                <w:rFonts w:ascii="Times New Roman" w:eastAsia="SimSun" w:hAnsi="Times New Roman" w:cs="Times New Roman"/>
              </w:rPr>
              <w:t>.99</w:t>
            </w:r>
            <w:r>
              <w:rPr>
                <w:rFonts w:ascii="Times New Roman" w:eastAsia="SimSun" w:hAnsi="Times New Roman" w:cs="Times New Roman"/>
              </w:rPr>
              <w:t>97</w:t>
            </w:r>
          </w:p>
        </w:tc>
      </w:tr>
      <w:tr w:rsidR="00666F2A" w:rsidRPr="00BE5EEF" w14:paraId="5EF1FECC" w14:textId="77777777" w:rsidTr="00666F2A">
        <w:trPr>
          <w:trHeight w:val="340"/>
        </w:trPr>
        <w:tc>
          <w:tcPr>
            <w:tcW w:w="1354" w:type="dxa"/>
          </w:tcPr>
          <w:p w14:paraId="69A33C3B" w14:textId="77777777" w:rsidR="00666F2A" w:rsidRPr="00BE5EEF" w:rsidRDefault="00666F2A" w:rsidP="00487790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SFC</w:t>
            </w:r>
          </w:p>
        </w:tc>
        <w:tc>
          <w:tcPr>
            <w:tcW w:w="1186" w:type="dxa"/>
          </w:tcPr>
          <w:p w14:paraId="364A921B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6</w:t>
            </w:r>
          </w:p>
        </w:tc>
        <w:tc>
          <w:tcPr>
            <w:tcW w:w="1437" w:type="dxa"/>
          </w:tcPr>
          <w:p w14:paraId="65D3D426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87.18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37" w:type="dxa"/>
          </w:tcPr>
          <w:p w14:paraId="0A7E9471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91.22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05" w:type="dxa"/>
          </w:tcPr>
          <w:p w14:paraId="35117656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8</w:t>
            </w:r>
            <w:r>
              <w:rPr>
                <w:rFonts w:ascii="Times New Roman" w:eastAsia="SimSun" w:hAnsi="Times New Roman" w:cs="Times New Roman"/>
              </w:rPr>
              <w:t>9.40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299" w:type="dxa"/>
          </w:tcPr>
          <w:p w14:paraId="79F59F6D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0</w:t>
            </w:r>
            <w:r w:rsidRPr="00BE5EEF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/>
              </w:rPr>
              <w:t>9403</w:t>
            </w:r>
          </w:p>
        </w:tc>
      </w:tr>
      <w:tr w:rsidR="00666F2A" w:rsidRPr="00BE5EEF" w14:paraId="56B414E8" w14:textId="77777777" w:rsidTr="00666F2A">
        <w:trPr>
          <w:trHeight w:val="340"/>
        </w:trPr>
        <w:tc>
          <w:tcPr>
            <w:tcW w:w="1354" w:type="dxa"/>
          </w:tcPr>
          <w:p w14:paraId="04C8CF06" w14:textId="77777777" w:rsidR="00666F2A" w:rsidRPr="00BE5EEF" w:rsidRDefault="00666F2A" w:rsidP="00487790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86" w:type="dxa"/>
          </w:tcPr>
          <w:p w14:paraId="26BAD6C6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37" w:type="dxa"/>
          </w:tcPr>
          <w:p w14:paraId="68CE293E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37" w:type="dxa"/>
          </w:tcPr>
          <w:p w14:paraId="48111C05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05" w:type="dxa"/>
          </w:tcPr>
          <w:p w14:paraId="536CC641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99" w:type="dxa"/>
          </w:tcPr>
          <w:p w14:paraId="0EFE8EAC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666F2A" w:rsidRPr="00BE5EEF" w14:paraId="49459BEA" w14:textId="77777777" w:rsidTr="00666F2A">
        <w:trPr>
          <w:trHeight w:val="340"/>
        </w:trPr>
        <w:tc>
          <w:tcPr>
            <w:tcW w:w="1354" w:type="dxa"/>
          </w:tcPr>
          <w:p w14:paraId="5592D981" w14:textId="77777777" w:rsidR="00666F2A" w:rsidRPr="00BE5EEF" w:rsidRDefault="00666F2A" w:rsidP="00487790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Combine</w:t>
            </w:r>
          </w:p>
        </w:tc>
        <w:tc>
          <w:tcPr>
            <w:tcW w:w="1186" w:type="dxa"/>
          </w:tcPr>
          <w:p w14:paraId="7DAEFFCD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1437" w:type="dxa"/>
          </w:tcPr>
          <w:p w14:paraId="3D9868CA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00%</w:t>
            </w:r>
          </w:p>
        </w:tc>
        <w:tc>
          <w:tcPr>
            <w:tcW w:w="1437" w:type="dxa"/>
          </w:tcPr>
          <w:p w14:paraId="1AF8D70A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9</w:t>
            </w:r>
            <w:r>
              <w:rPr>
                <w:rFonts w:ascii="Times New Roman" w:eastAsia="SimSun" w:hAnsi="Times New Roman" w:cs="Times New Roman"/>
              </w:rPr>
              <w:t>8.57%</w:t>
            </w:r>
          </w:p>
        </w:tc>
        <w:tc>
          <w:tcPr>
            <w:tcW w:w="1405" w:type="dxa"/>
          </w:tcPr>
          <w:p w14:paraId="575E6350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9</w:t>
            </w:r>
            <w:r>
              <w:rPr>
                <w:rFonts w:ascii="Times New Roman" w:eastAsia="SimSun" w:hAnsi="Times New Roman" w:cs="Times New Roman"/>
              </w:rPr>
              <w:t>9.21%</w:t>
            </w:r>
          </w:p>
        </w:tc>
        <w:tc>
          <w:tcPr>
            <w:tcW w:w="1299" w:type="dxa"/>
          </w:tcPr>
          <w:p w14:paraId="5B14D53E" w14:textId="77777777" w:rsidR="00666F2A" w:rsidRPr="00BE5EEF" w:rsidRDefault="00666F2A" w:rsidP="0048779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.0000</w:t>
            </w:r>
          </w:p>
        </w:tc>
      </w:tr>
    </w:tbl>
    <w:p w14:paraId="787DD769" w14:textId="7FB89174" w:rsidR="007E69EC" w:rsidRPr="00104A12" w:rsidRDefault="008951A4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12">
        <w:rPr>
          <w:rFonts w:ascii="Times New Roman" w:hAnsi="Times New Roman" w:cs="Times New Roman"/>
          <w:bCs/>
          <w:sz w:val="24"/>
          <w:szCs w:val="24"/>
        </w:rPr>
        <w:t xml:space="preserve">Using the models developed by the optimal feature subsets </w:t>
      </w:r>
      <w:r w:rsidR="00CB00E6" w:rsidRPr="00104A12">
        <w:rPr>
          <w:rFonts w:ascii="Times New Roman" w:hAnsi="Times New Roman" w:cs="Times New Roman"/>
          <w:bCs/>
          <w:sz w:val="24"/>
          <w:szCs w:val="24"/>
        </w:rPr>
        <w:t xml:space="preserve">with the training set, we finally obtained the verification results </w:t>
      </w:r>
      <w:r w:rsidR="00CB00E6">
        <w:rPr>
          <w:rFonts w:ascii="Times New Roman" w:hAnsi="Times New Roman" w:cs="Times New Roman" w:hint="eastAsia"/>
          <w:bCs/>
          <w:sz w:val="24"/>
          <w:szCs w:val="24"/>
        </w:rPr>
        <w:t>using the testing set, respectively, as shown in Table S4.</w:t>
      </w:r>
    </w:p>
    <w:p w14:paraId="69CD7607" w14:textId="77777777" w:rsidR="008951A4" w:rsidRPr="00C14938" w:rsidRDefault="008951A4" w:rsidP="00666F2A"/>
    <w:p w14:paraId="36C9C35E" w14:textId="4A19DE7D" w:rsidR="00096724" w:rsidRDefault="00096724" w:rsidP="007E69EC">
      <w:pPr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E5EEF">
        <w:rPr>
          <w:rFonts w:ascii="Times New Roman" w:eastAsia="SimSun" w:hAnsi="Times New Roman" w:cs="Times New Roman"/>
          <w:b/>
        </w:rPr>
        <w:t>Table</w:t>
      </w:r>
      <w:r>
        <w:rPr>
          <w:rFonts w:ascii="Times New Roman" w:eastAsia="SimSun" w:hAnsi="Times New Roman" w:cs="Times New Roman" w:hint="eastAsia"/>
          <w:b/>
        </w:rPr>
        <w:t>S4</w:t>
      </w:r>
      <w:r w:rsidRPr="00BE5EEF">
        <w:rPr>
          <w:rFonts w:ascii="Times New Roman" w:eastAsia="SimSun" w:hAnsi="Times New Roman" w:cs="Times New Roman"/>
          <w:b/>
        </w:rPr>
        <w:t>:</w:t>
      </w:r>
      <w:r w:rsidRPr="00BE5EEF">
        <w:rPr>
          <w:rFonts w:ascii="Times New Roman" w:eastAsia="SimSun" w:hAnsi="Times New Roman" w:cs="Times New Roman"/>
        </w:rPr>
        <w:t xml:space="preserve"> 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>Performance comparison between the optimal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 xml:space="preserve">feature </w:t>
      </w:r>
      <w:r w:rsidR="00CE5991">
        <w:rPr>
          <w:rFonts w:ascii="Times New Roman" w:eastAsia="SimSun" w:hAnsi="Times New Roman" w:cs="Times New Roman" w:hint="eastAsia"/>
          <w:b/>
          <w:sz w:val="20"/>
          <w:szCs w:val="20"/>
        </w:rPr>
        <w:t>sub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>sets determined from DFC</w:t>
      </w:r>
      <w:r w:rsidR="00413224">
        <w:rPr>
          <w:rFonts w:ascii="Times New Roman" w:eastAsia="SimSun" w:hAnsi="Times New Roman" w:cs="Times New Roman" w:hint="eastAsia"/>
          <w:b/>
          <w:sz w:val="20"/>
          <w:szCs w:val="20"/>
        </w:rPr>
        <w:t>,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/>
          <w:sz w:val="20"/>
          <w:szCs w:val="20"/>
        </w:rPr>
        <w:t>SFC</w:t>
      </w:r>
      <w:r w:rsidR="00413224">
        <w:rPr>
          <w:rFonts w:ascii="Times New Roman" w:eastAsia="SimSun" w:hAnsi="Times New Roman" w:cs="Times New Roman" w:hint="eastAsia"/>
          <w:b/>
          <w:sz w:val="20"/>
          <w:szCs w:val="20"/>
        </w:rPr>
        <w:t>,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 xml:space="preserve">and </w:t>
      </w:r>
      <w:r w:rsidR="00413224">
        <w:rPr>
          <w:rFonts w:ascii="Times New Roman" w:eastAsia="SimSun" w:hAnsi="Times New Roman" w:cs="Times New Roman" w:hint="eastAsia"/>
          <w:b/>
          <w:sz w:val="20"/>
          <w:szCs w:val="20"/>
        </w:rPr>
        <w:t>both of</w:t>
      </w:r>
      <w:r w:rsidR="00413224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/>
          <w:sz w:val="20"/>
          <w:szCs w:val="20"/>
        </w:rPr>
        <w:t>DFC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and SFC </w:t>
      </w:r>
      <w:r w:rsidRPr="00BE5EEF">
        <w:rPr>
          <w:rFonts w:ascii="Times New Roman" w:eastAsia="SimSun" w:hAnsi="Times New Roman" w:cs="Times New Roman"/>
          <w:b/>
          <w:sz w:val="20"/>
          <w:szCs w:val="20"/>
        </w:rPr>
        <w:t>using the nonlinear SVM classifier and 10- fold CV with 100-round classifications</w:t>
      </w:r>
      <w:r w:rsidR="00CE5991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in the testing set</w:t>
      </w:r>
    </w:p>
    <w:p w14:paraId="7558CB1B" w14:textId="77777777" w:rsidR="00096724" w:rsidRPr="00BE5EEF" w:rsidRDefault="00096724" w:rsidP="00096724">
      <w:pPr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Style w:val="11"/>
        <w:tblW w:w="4953" w:type="pct"/>
        <w:tblLook w:val="0620" w:firstRow="1" w:lastRow="0" w:firstColumn="0" w:lastColumn="0" w:noHBand="1" w:noVBand="1"/>
      </w:tblPr>
      <w:tblGrid>
        <w:gridCol w:w="1409"/>
        <w:gridCol w:w="1233"/>
        <w:gridCol w:w="1495"/>
        <w:gridCol w:w="1495"/>
        <w:gridCol w:w="1460"/>
        <w:gridCol w:w="1350"/>
      </w:tblGrid>
      <w:tr w:rsidR="00096724" w:rsidRPr="00BE5EEF" w14:paraId="4BE4FCD6" w14:textId="77777777" w:rsidTr="007E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1373" w:type="dxa"/>
            <w:vAlign w:val="center"/>
          </w:tcPr>
          <w:p w14:paraId="6A74C278" w14:textId="77777777" w:rsidR="00096724" w:rsidRPr="00BE5EEF" w:rsidRDefault="00096724" w:rsidP="007E2503">
            <w:pPr>
              <w:jc w:val="left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Method</w:t>
            </w:r>
          </w:p>
        </w:tc>
        <w:tc>
          <w:tcPr>
            <w:tcW w:w="1202" w:type="dxa"/>
          </w:tcPr>
          <w:p w14:paraId="1C555295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BE5EEF">
              <w:rPr>
                <w:rFonts w:ascii="Times New Roman" w:eastAsia="SimSun" w:hAnsi="Times New Roman" w:cs="Times New Roman"/>
                <w:color w:val="auto"/>
              </w:rPr>
              <w:t>Optimal features size</w:t>
            </w:r>
          </w:p>
        </w:tc>
        <w:tc>
          <w:tcPr>
            <w:tcW w:w="1457" w:type="dxa"/>
            <w:vAlign w:val="center"/>
          </w:tcPr>
          <w:p w14:paraId="104DE191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Sensitivity</w:t>
            </w:r>
          </w:p>
        </w:tc>
        <w:tc>
          <w:tcPr>
            <w:tcW w:w="1457" w:type="dxa"/>
            <w:vAlign w:val="center"/>
          </w:tcPr>
          <w:p w14:paraId="16D33D70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Specificity</w:t>
            </w:r>
          </w:p>
        </w:tc>
        <w:tc>
          <w:tcPr>
            <w:tcW w:w="1423" w:type="dxa"/>
            <w:vAlign w:val="center"/>
          </w:tcPr>
          <w:p w14:paraId="40E8A949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Accuracy</w:t>
            </w:r>
          </w:p>
        </w:tc>
        <w:tc>
          <w:tcPr>
            <w:tcW w:w="1316" w:type="dxa"/>
            <w:vAlign w:val="center"/>
          </w:tcPr>
          <w:p w14:paraId="38B326D1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AUC</w:t>
            </w:r>
          </w:p>
        </w:tc>
      </w:tr>
      <w:tr w:rsidR="00096724" w:rsidRPr="00BE5EEF" w14:paraId="084ED856" w14:textId="77777777" w:rsidTr="007E2503">
        <w:trPr>
          <w:trHeight w:val="952"/>
        </w:trPr>
        <w:tc>
          <w:tcPr>
            <w:tcW w:w="1373" w:type="dxa"/>
          </w:tcPr>
          <w:p w14:paraId="2AC48093" w14:textId="77777777" w:rsidR="00096724" w:rsidRPr="00BE5EEF" w:rsidRDefault="00096724" w:rsidP="007E2503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DFC</w:t>
            </w:r>
          </w:p>
        </w:tc>
        <w:tc>
          <w:tcPr>
            <w:tcW w:w="1202" w:type="dxa"/>
          </w:tcPr>
          <w:p w14:paraId="4F855148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BE5EEF">
              <w:rPr>
                <w:rFonts w:ascii="Times New Roman" w:eastAsia="SimSun" w:hAnsi="Times New Roman" w:cs="Times New Roman"/>
                <w:color w:val="auto"/>
              </w:rPr>
              <w:t>2</w:t>
            </w:r>
            <w:r>
              <w:rPr>
                <w:rFonts w:ascii="Times New Roman" w:eastAsia="SimSun" w:hAnsi="Times New Roman" w:cs="Times New Roman"/>
                <w:color w:val="auto"/>
              </w:rPr>
              <w:t>0</w:t>
            </w:r>
          </w:p>
        </w:tc>
        <w:tc>
          <w:tcPr>
            <w:tcW w:w="1457" w:type="dxa"/>
          </w:tcPr>
          <w:p w14:paraId="488C14BE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88.60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57" w:type="dxa"/>
          </w:tcPr>
          <w:p w14:paraId="410491D8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9</w:t>
            </w:r>
            <w:r>
              <w:rPr>
                <w:rFonts w:ascii="Times New Roman" w:eastAsia="SimSun" w:hAnsi="Times New Roman" w:cs="Times New Roman"/>
              </w:rPr>
              <w:t>3.13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23" w:type="dxa"/>
          </w:tcPr>
          <w:p w14:paraId="675BD69F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9</w:t>
            </w:r>
            <w:r>
              <w:rPr>
                <w:rFonts w:ascii="Times New Roman" w:eastAsia="SimSun" w:hAnsi="Times New Roman" w:cs="Times New Roman"/>
              </w:rPr>
              <w:t>1.38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16" w:type="dxa"/>
          </w:tcPr>
          <w:p w14:paraId="494572B8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0</w:t>
            </w:r>
            <w:r w:rsidRPr="00BE5EEF">
              <w:rPr>
                <w:rFonts w:ascii="Times New Roman" w:eastAsia="SimSun" w:hAnsi="Times New Roman" w:cs="Times New Roman"/>
              </w:rPr>
              <w:t>.9</w:t>
            </w:r>
            <w:r>
              <w:rPr>
                <w:rFonts w:ascii="Times New Roman" w:eastAsia="SimSun" w:hAnsi="Times New Roman" w:cs="Times New Roman"/>
              </w:rPr>
              <w:t>771</w:t>
            </w:r>
          </w:p>
        </w:tc>
      </w:tr>
      <w:tr w:rsidR="00096724" w:rsidRPr="00BE5EEF" w14:paraId="2E80A712" w14:textId="77777777" w:rsidTr="007E2503">
        <w:trPr>
          <w:trHeight w:val="474"/>
        </w:trPr>
        <w:tc>
          <w:tcPr>
            <w:tcW w:w="1373" w:type="dxa"/>
          </w:tcPr>
          <w:p w14:paraId="53CE0666" w14:textId="77777777" w:rsidR="00096724" w:rsidRPr="00BE5EEF" w:rsidRDefault="00096724" w:rsidP="007E2503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SFC</w:t>
            </w:r>
          </w:p>
        </w:tc>
        <w:tc>
          <w:tcPr>
            <w:tcW w:w="1202" w:type="dxa"/>
          </w:tcPr>
          <w:p w14:paraId="21D868DF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6</w:t>
            </w:r>
          </w:p>
        </w:tc>
        <w:tc>
          <w:tcPr>
            <w:tcW w:w="1457" w:type="dxa"/>
          </w:tcPr>
          <w:p w14:paraId="063C097C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62.7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57" w:type="dxa"/>
          </w:tcPr>
          <w:p w14:paraId="48447EB0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71.50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23" w:type="dxa"/>
          </w:tcPr>
          <w:p w14:paraId="06BCF8F6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68.12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16" w:type="dxa"/>
          </w:tcPr>
          <w:p w14:paraId="1AA7B2BC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0</w:t>
            </w:r>
            <w:r w:rsidRPr="00BE5EEF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/>
              </w:rPr>
              <w:t>6597</w:t>
            </w:r>
          </w:p>
        </w:tc>
      </w:tr>
      <w:tr w:rsidR="00096724" w:rsidRPr="00BE5EEF" w14:paraId="12F0B196" w14:textId="77777777" w:rsidTr="007E2503">
        <w:trPr>
          <w:trHeight w:val="474"/>
        </w:trPr>
        <w:tc>
          <w:tcPr>
            <w:tcW w:w="1373" w:type="dxa"/>
          </w:tcPr>
          <w:p w14:paraId="1896300A" w14:textId="77777777" w:rsidR="00096724" w:rsidRPr="00BE5EEF" w:rsidRDefault="00096724" w:rsidP="007E2503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2" w:type="dxa"/>
          </w:tcPr>
          <w:p w14:paraId="54BDA295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57" w:type="dxa"/>
          </w:tcPr>
          <w:p w14:paraId="0A131BC1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57" w:type="dxa"/>
          </w:tcPr>
          <w:p w14:paraId="1A1C64A0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23" w:type="dxa"/>
          </w:tcPr>
          <w:p w14:paraId="4E4D19BA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16" w:type="dxa"/>
          </w:tcPr>
          <w:p w14:paraId="7EE0D8F9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096724" w:rsidRPr="00BE5EEF" w14:paraId="47557E1C" w14:textId="77777777" w:rsidTr="007E2503">
        <w:trPr>
          <w:trHeight w:val="474"/>
        </w:trPr>
        <w:tc>
          <w:tcPr>
            <w:tcW w:w="1373" w:type="dxa"/>
          </w:tcPr>
          <w:p w14:paraId="36D974F9" w14:textId="77777777" w:rsidR="00096724" w:rsidRPr="00BE5EEF" w:rsidRDefault="00096724" w:rsidP="007E2503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Combine</w:t>
            </w:r>
          </w:p>
        </w:tc>
        <w:tc>
          <w:tcPr>
            <w:tcW w:w="1202" w:type="dxa"/>
          </w:tcPr>
          <w:p w14:paraId="4F69581C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1457" w:type="dxa"/>
          </w:tcPr>
          <w:p w14:paraId="17661A58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80.00%</w:t>
            </w:r>
          </w:p>
        </w:tc>
        <w:tc>
          <w:tcPr>
            <w:tcW w:w="1457" w:type="dxa"/>
          </w:tcPr>
          <w:p w14:paraId="430D5239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87.50%</w:t>
            </w:r>
          </w:p>
        </w:tc>
        <w:tc>
          <w:tcPr>
            <w:tcW w:w="1423" w:type="dxa"/>
          </w:tcPr>
          <w:p w14:paraId="71182DA5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84.62%</w:t>
            </w:r>
          </w:p>
        </w:tc>
        <w:tc>
          <w:tcPr>
            <w:tcW w:w="1316" w:type="dxa"/>
          </w:tcPr>
          <w:p w14:paraId="479C0415" w14:textId="77777777" w:rsidR="00096724" w:rsidRPr="00BE5EEF" w:rsidRDefault="00096724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0.8563</w:t>
            </w:r>
          </w:p>
        </w:tc>
      </w:tr>
    </w:tbl>
    <w:p w14:paraId="356C6452" w14:textId="5D794789" w:rsidR="00CB00E6" w:rsidRPr="007E69EC" w:rsidRDefault="00096724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69EC">
        <w:rPr>
          <w:rFonts w:ascii="Times New Roman" w:hAnsi="Times New Roman" w:cs="Times New Roman"/>
          <w:bCs/>
          <w:sz w:val="24"/>
          <w:szCs w:val="24"/>
        </w:rPr>
        <w:t>The result</w:t>
      </w:r>
      <w:r w:rsidR="00CB00E6" w:rsidRPr="007E69EC"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Pr="007E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0E6"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of using the classification models with the testing set </w:t>
      </w:r>
      <w:r w:rsidRPr="007E69EC">
        <w:rPr>
          <w:rFonts w:ascii="Times New Roman" w:hAnsi="Times New Roman" w:cs="Times New Roman"/>
          <w:bCs/>
          <w:sz w:val="24"/>
          <w:szCs w:val="24"/>
        </w:rPr>
        <w:t xml:space="preserve">showed that </w:t>
      </w:r>
      <w:r w:rsidR="00CB00E6" w:rsidRPr="007E69EC">
        <w:rPr>
          <w:rFonts w:ascii="Times New Roman" w:hAnsi="Times New Roman" w:cs="Times New Roman"/>
          <w:bCs/>
          <w:sz w:val="24"/>
          <w:szCs w:val="24"/>
        </w:rPr>
        <w:t>D</w:t>
      </w:r>
      <w:r w:rsidR="00CB00E6"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FC-based optimal features </w:t>
      </w:r>
      <w:r w:rsidR="00CB00E6" w:rsidRPr="007E69EC">
        <w:rPr>
          <w:rFonts w:ascii="Times New Roman" w:hAnsi="Times New Roman" w:cs="Times New Roman"/>
          <w:bCs/>
          <w:sz w:val="24"/>
          <w:szCs w:val="24"/>
        </w:rPr>
        <w:t>achieved</w:t>
      </w:r>
      <w:r w:rsidR="00CB00E6"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 the best performance, which was also very </w:t>
      </w:r>
      <w:r w:rsidR="00CB00E6" w:rsidRPr="007E69EC">
        <w:rPr>
          <w:rFonts w:ascii="Times New Roman" w:hAnsi="Times New Roman" w:cs="Times New Roman"/>
          <w:bCs/>
          <w:sz w:val="24"/>
          <w:szCs w:val="24"/>
        </w:rPr>
        <w:t>consist</w:t>
      </w:r>
      <w:r w:rsidR="00CB00E6" w:rsidRPr="007E69EC">
        <w:rPr>
          <w:rFonts w:ascii="Times New Roman" w:hAnsi="Times New Roman" w:cs="Times New Roman" w:hint="eastAsia"/>
          <w:bCs/>
          <w:sz w:val="24"/>
          <w:szCs w:val="24"/>
        </w:rPr>
        <w:t>ent with the performance using the training set. Figure S2 shows the ROC curves of using the optimal models with the testing set.</w:t>
      </w:r>
    </w:p>
    <w:p w14:paraId="1A517190" w14:textId="6CF80549" w:rsidR="00CB00E6" w:rsidRDefault="00CB00E6" w:rsidP="00104A12">
      <w:pPr>
        <w:jc w:val="center"/>
      </w:pPr>
    </w:p>
    <w:p w14:paraId="3184F8B4" w14:textId="36FAF2DA" w:rsidR="00CB00E6" w:rsidRDefault="00CB00E6" w:rsidP="00104A12">
      <w:pPr>
        <w:jc w:val="center"/>
        <w:rPr>
          <w:rFonts w:ascii="Times New Roman" w:hAnsi="Times New Roman" w:cs="Times New Roman"/>
          <w:bCs/>
          <w:szCs w:val="21"/>
        </w:rPr>
      </w:pPr>
      <w:r w:rsidRPr="00104A12">
        <w:rPr>
          <w:rFonts w:ascii="Times New Roman" w:hAnsi="Times New Roman" w:cs="Times New Roman"/>
          <w:szCs w:val="21"/>
        </w:rPr>
        <w:t xml:space="preserve">Fig. S2 </w:t>
      </w:r>
      <w:r w:rsidRPr="00104A12">
        <w:rPr>
          <w:rFonts w:ascii="Times New Roman" w:hAnsi="Times New Roman" w:cs="Times New Roman"/>
          <w:bCs/>
          <w:szCs w:val="21"/>
        </w:rPr>
        <w:t>the ROC curves of using the optimal models with the testing set</w:t>
      </w:r>
    </w:p>
    <w:p w14:paraId="5443733B" w14:textId="3DDDB0B6" w:rsidR="007E69EC" w:rsidRDefault="007E69EC" w:rsidP="00104A12">
      <w:pPr>
        <w:jc w:val="center"/>
        <w:rPr>
          <w:rFonts w:ascii="Times New Roman" w:hAnsi="Times New Roman" w:cs="Times New Roman"/>
          <w:bCs/>
          <w:szCs w:val="21"/>
        </w:rPr>
      </w:pPr>
    </w:p>
    <w:p w14:paraId="38A8F125" w14:textId="47930170" w:rsidR="007E69EC" w:rsidRDefault="007E69EC" w:rsidP="00104A12">
      <w:pPr>
        <w:jc w:val="center"/>
        <w:rPr>
          <w:rFonts w:ascii="Times New Roman" w:hAnsi="Times New Roman" w:cs="Times New Roman"/>
          <w:szCs w:val="21"/>
        </w:rPr>
      </w:pPr>
    </w:p>
    <w:p w14:paraId="6DAAF7CE" w14:textId="2EB94C39" w:rsidR="007E69EC" w:rsidRDefault="007E69EC" w:rsidP="00104A12">
      <w:pPr>
        <w:jc w:val="center"/>
        <w:rPr>
          <w:rFonts w:ascii="Times New Roman" w:hAnsi="Times New Roman" w:cs="Times New Roman"/>
          <w:szCs w:val="21"/>
        </w:rPr>
      </w:pPr>
    </w:p>
    <w:p w14:paraId="3DD9B47D" w14:textId="77777777" w:rsidR="007E69EC" w:rsidRPr="00351132" w:rsidRDefault="007E69EC" w:rsidP="00351132">
      <w:pPr>
        <w:rPr>
          <w:rFonts w:ascii="Times New Roman" w:hAnsi="Times New Roman" w:cs="Times New Roman"/>
          <w:szCs w:val="21"/>
        </w:rPr>
      </w:pPr>
    </w:p>
    <w:bookmarkEnd w:id="2"/>
    <w:p w14:paraId="0112FC11" w14:textId="1C9A439E" w:rsidR="00413224" w:rsidRPr="007E69EC" w:rsidRDefault="00413224" w:rsidP="00413224">
      <w:pPr>
        <w:pStyle w:val="Heading2"/>
        <w:rPr>
          <w:rFonts w:ascii="Times New Roman" w:hAnsi="Times New Roman" w:cs="Times New Roman"/>
          <w:bCs w:val="0"/>
          <w:sz w:val="24"/>
          <w:szCs w:val="24"/>
        </w:rPr>
      </w:pPr>
      <w:r w:rsidRPr="007E69EC">
        <w:rPr>
          <w:rFonts w:ascii="Times New Roman" w:hAnsi="Times New Roman" w:cs="Times New Roman"/>
          <w:bCs w:val="0"/>
          <w:sz w:val="24"/>
          <w:szCs w:val="24"/>
        </w:rPr>
        <w:lastRenderedPageBreak/>
        <w:t>I</w:t>
      </w:r>
      <w:r w:rsidRPr="007E69EC">
        <w:rPr>
          <w:rFonts w:ascii="Times New Roman" w:hAnsi="Times New Roman" w:cs="Times New Roman" w:hint="eastAsia"/>
          <w:bCs w:val="0"/>
          <w:sz w:val="24"/>
          <w:szCs w:val="24"/>
        </w:rPr>
        <w:t>I</w:t>
      </w:r>
      <w:r w:rsidRPr="007E69EC">
        <w:rPr>
          <w:rFonts w:ascii="Times New Roman" w:hAnsi="Times New Roman" w:cs="Times New Roman"/>
          <w:bCs w:val="0"/>
          <w:sz w:val="24"/>
          <w:szCs w:val="24"/>
        </w:rPr>
        <w:t xml:space="preserve">I. The performance of the classification model developed by the training set and validated by the testing set with the features extracted based on </w:t>
      </w:r>
      <w:r w:rsidRPr="007E69EC">
        <w:rPr>
          <w:rFonts w:ascii="Times New Roman" w:hAnsi="Times New Roman" w:cs="Times New Roman" w:hint="eastAsia"/>
          <w:bCs w:val="0"/>
          <w:sz w:val="24"/>
          <w:szCs w:val="24"/>
        </w:rPr>
        <w:t>AAL</w:t>
      </w:r>
      <w:r w:rsidRPr="007E69EC">
        <w:rPr>
          <w:rFonts w:ascii="Times New Roman" w:hAnsi="Times New Roman" w:cs="Times New Roman"/>
          <w:bCs w:val="0"/>
          <w:sz w:val="24"/>
          <w:szCs w:val="24"/>
        </w:rPr>
        <w:t xml:space="preserve"> atlas</w:t>
      </w:r>
      <w:r w:rsidRPr="007E69EC">
        <w:rPr>
          <w:rFonts w:ascii="Times New Roman" w:hAnsi="Times New Roman" w:cs="Times New Roman" w:hint="eastAsia"/>
          <w:bCs w:val="0"/>
          <w:sz w:val="24"/>
          <w:szCs w:val="24"/>
        </w:rPr>
        <w:t xml:space="preserve"> (116 brain regions)</w:t>
      </w:r>
    </w:p>
    <w:p w14:paraId="4FF4E571" w14:textId="3056E81C" w:rsidR="00413224" w:rsidRDefault="00CD1A0E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12">
        <w:rPr>
          <w:rFonts w:ascii="Times New Roman" w:hAnsi="Times New Roman" w:cs="Times New Roman"/>
          <w:bCs/>
          <w:sz w:val="24"/>
          <w:szCs w:val="24"/>
        </w:rPr>
        <w:t>W</w:t>
      </w:r>
      <w:r w:rsidR="0071034F" w:rsidRPr="00104A12">
        <w:rPr>
          <w:rFonts w:ascii="Times New Roman" w:hAnsi="Times New Roman" w:cs="Times New Roman"/>
          <w:bCs/>
          <w:sz w:val="24"/>
          <w:szCs w:val="24"/>
        </w:rPr>
        <w:t xml:space="preserve">e further evaluated the AAL atlas-based features extracted from 116 brain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regions for the </w:t>
      </w:r>
      <w:r>
        <w:rPr>
          <w:rFonts w:ascii="Times New Roman" w:hAnsi="Times New Roman" w:cs="Times New Roman"/>
          <w:bCs/>
          <w:sz w:val="24"/>
          <w:szCs w:val="24"/>
        </w:rPr>
        <w:t>discrimination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of MDD patients. </w:t>
      </w:r>
    </w:p>
    <w:p w14:paraId="736B7B62" w14:textId="4D0C4B30" w:rsidR="00CD1A0E" w:rsidRDefault="00CD1A0E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51A4">
        <w:rPr>
          <w:rFonts w:ascii="Times New Roman" w:hAnsi="Times New Roman" w:cs="Times New Roman" w:hint="eastAsia"/>
          <w:bCs/>
          <w:sz w:val="24"/>
          <w:szCs w:val="24"/>
        </w:rPr>
        <w:t>After feature extraction, the feature selection process was implemented subsequently using Student</w:t>
      </w:r>
      <w:r w:rsidRPr="008951A4">
        <w:rPr>
          <w:rFonts w:ascii="Times New Roman" w:hAnsi="Times New Roman" w:cs="Times New Roman"/>
          <w:bCs/>
          <w:sz w:val="24"/>
          <w:szCs w:val="24"/>
        </w:rPr>
        <w:t>’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s </w:t>
      </w:r>
      <w:r w:rsidRPr="008951A4">
        <w:rPr>
          <w:rFonts w:ascii="Times New Roman" w:hAnsi="Times New Roman" w:cs="Times New Roman" w:hint="eastAsia"/>
          <w:bCs/>
          <w:i/>
          <w:sz w:val="24"/>
          <w:szCs w:val="24"/>
        </w:rPr>
        <w:t>t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-test, first, to </w:t>
      </w:r>
      <w:r w:rsidRPr="008951A4">
        <w:rPr>
          <w:rFonts w:ascii="Times New Roman" w:hAnsi="Times New Roman" w:cs="Times New Roman"/>
          <w:bCs/>
          <w:sz w:val="24"/>
          <w:szCs w:val="24"/>
        </w:rPr>
        <w:t>select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 the features with significant inter-group differences between the HC and MDD patients in the training set. As for the DFC-based, SFC-based, and both DFC- and SFC-based features, </w:t>
      </w:r>
      <w:r w:rsidR="009D0278">
        <w:rPr>
          <w:rFonts w:ascii="Times New Roman" w:hAnsi="Times New Roman" w:cs="Times New Roman" w:hint="eastAsia"/>
          <w:bCs/>
          <w:sz w:val="24"/>
          <w:szCs w:val="24"/>
        </w:rPr>
        <w:t xml:space="preserve">1099, 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34, and </w:t>
      </w:r>
      <w:r w:rsidR="009D0278">
        <w:rPr>
          <w:rFonts w:ascii="Times New Roman" w:hAnsi="Times New Roman" w:cs="Times New Roman" w:hint="eastAsia"/>
          <w:bCs/>
          <w:sz w:val="24"/>
          <w:szCs w:val="24"/>
        </w:rPr>
        <w:t>11</w:t>
      </w:r>
      <w:r w:rsidRPr="008951A4">
        <w:rPr>
          <w:rFonts w:ascii="Times New Roman" w:hAnsi="Times New Roman" w:cs="Times New Roman" w:hint="eastAsia"/>
          <w:bCs/>
          <w:sz w:val="24"/>
          <w:szCs w:val="24"/>
        </w:rPr>
        <w:t xml:space="preserve">33 features with statistically significant differences were selected, respectively. Then, these features were further selected using the </w:t>
      </w:r>
      <w:r w:rsidRPr="008951A4">
        <w:rPr>
          <w:rFonts w:ascii="Times New Roman" w:hAnsi="Times New Roman" w:cs="Times New Roman"/>
          <w:bCs/>
          <w:sz w:val="24"/>
          <w:szCs w:val="24"/>
        </w:rPr>
        <w:t>SVM-RFE algorithm in the training sets, respectively.</w:t>
      </w:r>
      <w:r w:rsidR="009D0278">
        <w:rPr>
          <w:rFonts w:ascii="Times New Roman" w:hAnsi="Times New Roman" w:cs="Times New Roman" w:hint="eastAsia"/>
          <w:bCs/>
          <w:sz w:val="24"/>
          <w:szCs w:val="24"/>
        </w:rPr>
        <w:t xml:space="preserve"> The selection process is </w:t>
      </w:r>
      <w:r w:rsidR="009D0278">
        <w:rPr>
          <w:rFonts w:ascii="Times New Roman" w:hAnsi="Times New Roman" w:cs="Times New Roman"/>
          <w:bCs/>
          <w:sz w:val="24"/>
          <w:szCs w:val="24"/>
        </w:rPr>
        <w:t>exhibited</w:t>
      </w:r>
      <w:r w:rsidR="009D0278">
        <w:rPr>
          <w:rFonts w:ascii="Times New Roman" w:hAnsi="Times New Roman" w:cs="Times New Roman" w:hint="eastAsia"/>
          <w:bCs/>
          <w:sz w:val="24"/>
          <w:szCs w:val="24"/>
        </w:rPr>
        <w:t xml:space="preserve"> in Fig. S3.</w:t>
      </w:r>
    </w:p>
    <w:p w14:paraId="6BE1B5E7" w14:textId="77777777" w:rsidR="009D0278" w:rsidRDefault="009D0278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0886AA" w14:textId="5E22B4DC" w:rsidR="009D0278" w:rsidRDefault="009D0278" w:rsidP="009D0278">
      <w:pPr>
        <w:rPr>
          <w:rFonts w:ascii="Times New Roman" w:hAnsi="Times New Roman" w:cs="Times New Roman"/>
          <w:b/>
          <w:bCs/>
        </w:rPr>
      </w:pPr>
    </w:p>
    <w:p w14:paraId="580D49C7" w14:textId="01EFB0B8" w:rsidR="009D0278" w:rsidRPr="00666F2A" w:rsidRDefault="009D0278" w:rsidP="009D0278"/>
    <w:p w14:paraId="64BF6C7D" w14:textId="521A5984" w:rsidR="009D0278" w:rsidRPr="007E69EC" w:rsidRDefault="00CE5991" w:rsidP="00104A12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E69EC">
        <w:rPr>
          <w:rFonts w:ascii="Times New Roman" w:hAnsi="Times New Roman" w:cs="Times New Roman"/>
          <w:bCs/>
          <w:sz w:val="20"/>
          <w:szCs w:val="20"/>
        </w:rPr>
        <w:t>Fig</w:t>
      </w:r>
      <w:r w:rsidRPr="007E69EC">
        <w:rPr>
          <w:rFonts w:ascii="Times New Roman" w:hAnsi="Times New Roman" w:cs="Times New Roman" w:hint="eastAsia"/>
          <w:bCs/>
          <w:sz w:val="20"/>
          <w:szCs w:val="20"/>
        </w:rPr>
        <w:t xml:space="preserve">ure </w:t>
      </w:r>
      <w:r w:rsidRPr="007E69EC">
        <w:rPr>
          <w:rFonts w:ascii="Times New Roman" w:hAnsi="Times New Roman" w:cs="Times New Roman"/>
          <w:bCs/>
          <w:sz w:val="20"/>
          <w:szCs w:val="20"/>
        </w:rPr>
        <w:t>S</w:t>
      </w:r>
      <w:r w:rsidRPr="007E69EC">
        <w:rPr>
          <w:rFonts w:ascii="Times New Roman" w:hAnsi="Times New Roman" w:cs="Times New Roman" w:hint="eastAsia"/>
          <w:bCs/>
          <w:sz w:val="20"/>
          <w:szCs w:val="20"/>
        </w:rPr>
        <w:t xml:space="preserve">3 Feature selection results of using the statistically significant features with SVM-RFE approach in the training set: (A) 12 optimal features </w:t>
      </w:r>
      <w:r w:rsidRPr="007E69EC">
        <w:rPr>
          <w:rFonts w:ascii="Times New Roman" w:hAnsi="Times New Roman" w:cs="Times New Roman"/>
          <w:bCs/>
          <w:sz w:val="20"/>
          <w:szCs w:val="20"/>
        </w:rPr>
        <w:t>selected</w:t>
      </w:r>
      <w:r w:rsidRPr="007E69EC">
        <w:rPr>
          <w:rFonts w:ascii="Times New Roman" w:hAnsi="Times New Roman" w:cs="Times New Roman" w:hint="eastAsia"/>
          <w:bCs/>
          <w:sz w:val="20"/>
          <w:szCs w:val="20"/>
        </w:rPr>
        <w:t xml:space="preserve"> using the DFC-based features with statistical significance; (B) five optimal features </w:t>
      </w:r>
      <w:r w:rsidRPr="007E69EC">
        <w:rPr>
          <w:rFonts w:ascii="Times New Roman" w:hAnsi="Times New Roman" w:cs="Times New Roman"/>
          <w:bCs/>
          <w:sz w:val="20"/>
          <w:szCs w:val="20"/>
        </w:rPr>
        <w:t>selected</w:t>
      </w:r>
      <w:r w:rsidRPr="007E69EC">
        <w:rPr>
          <w:rFonts w:ascii="Times New Roman" w:hAnsi="Times New Roman" w:cs="Times New Roman" w:hint="eastAsia"/>
          <w:bCs/>
          <w:sz w:val="20"/>
          <w:szCs w:val="20"/>
        </w:rPr>
        <w:t xml:space="preserve"> using the SFC-based features with statistical significance; (C) 14 optimal features </w:t>
      </w:r>
      <w:r w:rsidRPr="007E69EC">
        <w:rPr>
          <w:rFonts w:ascii="Times New Roman" w:hAnsi="Times New Roman" w:cs="Times New Roman"/>
          <w:bCs/>
          <w:sz w:val="20"/>
          <w:szCs w:val="20"/>
        </w:rPr>
        <w:t>selected</w:t>
      </w:r>
      <w:r w:rsidRPr="007E69EC">
        <w:rPr>
          <w:rFonts w:ascii="Times New Roman" w:hAnsi="Times New Roman" w:cs="Times New Roman" w:hint="eastAsia"/>
          <w:bCs/>
          <w:sz w:val="20"/>
          <w:szCs w:val="20"/>
        </w:rPr>
        <w:t xml:space="preserve"> using both the DFC- and SFC-based features with statistical significance.</w:t>
      </w:r>
    </w:p>
    <w:p w14:paraId="5528A540" w14:textId="77777777" w:rsidR="009D0278" w:rsidRDefault="009D0278" w:rsidP="00CD1A0E">
      <w:pPr>
        <w:spacing w:line="360" w:lineRule="auto"/>
        <w:ind w:firstLineChars="150" w:firstLine="360"/>
        <w:rPr>
          <w:rFonts w:ascii="Times New Roman" w:hAnsi="Times New Roman" w:cs="Times New Roman"/>
          <w:bCs/>
          <w:sz w:val="24"/>
          <w:szCs w:val="24"/>
        </w:rPr>
      </w:pPr>
    </w:p>
    <w:p w14:paraId="40112587" w14:textId="461EF559" w:rsidR="009D0278" w:rsidRPr="00CE5991" w:rsidRDefault="00CE5991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2503">
        <w:rPr>
          <w:rFonts w:ascii="Times New Roman" w:hAnsi="Times New Roman" w:cs="Times New Roman" w:hint="eastAsia"/>
          <w:bCs/>
          <w:sz w:val="24"/>
          <w:szCs w:val="24"/>
        </w:rPr>
        <w:t>From Fig. S</w:t>
      </w:r>
      <w:r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7E2503">
        <w:rPr>
          <w:rFonts w:ascii="Times New Roman" w:hAnsi="Times New Roman" w:cs="Times New Roman" w:hint="eastAsia"/>
          <w:bCs/>
          <w:sz w:val="24"/>
          <w:szCs w:val="24"/>
        </w:rPr>
        <w:t xml:space="preserve">, we can find that </w:t>
      </w:r>
      <w:r>
        <w:rPr>
          <w:rFonts w:ascii="Times New Roman" w:hAnsi="Times New Roman" w:cs="Times New Roman" w:hint="eastAsia"/>
          <w:bCs/>
          <w:sz w:val="24"/>
          <w:szCs w:val="24"/>
        </w:rPr>
        <w:t>12</w:t>
      </w:r>
      <w:r w:rsidRPr="007E2503">
        <w:rPr>
          <w:rFonts w:ascii="Times New Roman" w:hAnsi="Times New Roman" w:cs="Times New Roman" w:hint="eastAsia"/>
          <w:bCs/>
          <w:sz w:val="24"/>
          <w:szCs w:val="24"/>
        </w:rPr>
        <w:t xml:space="preserve"> optimal DFC-based features, </w:t>
      </w:r>
      <w:r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Pr="007E2503">
        <w:rPr>
          <w:rFonts w:ascii="Times New Roman" w:hAnsi="Times New Roman" w:cs="Times New Roman" w:hint="eastAsia"/>
          <w:bCs/>
          <w:sz w:val="24"/>
          <w:szCs w:val="24"/>
        </w:rPr>
        <w:t xml:space="preserve"> optimal SFC-based features and </w:t>
      </w:r>
      <w:r>
        <w:rPr>
          <w:rFonts w:ascii="Times New Roman" w:hAnsi="Times New Roman" w:cs="Times New Roman" w:hint="eastAsia"/>
          <w:bCs/>
          <w:sz w:val="24"/>
          <w:szCs w:val="24"/>
        </w:rPr>
        <w:t>14</w:t>
      </w:r>
      <w:r w:rsidRPr="007E2503">
        <w:rPr>
          <w:rFonts w:ascii="Times New Roman" w:hAnsi="Times New Roman" w:cs="Times New Roman" w:hint="eastAsia"/>
          <w:bCs/>
          <w:sz w:val="24"/>
          <w:szCs w:val="24"/>
        </w:rPr>
        <w:t xml:space="preserve"> optimal features with both the DFC- and SFC-based features were determined as the optimal feature subsets in the training set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based on the </w:t>
      </w:r>
      <w:r w:rsidRPr="007E2503">
        <w:rPr>
          <w:rFonts w:ascii="Times New Roman" w:hAnsi="Times New Roman" w:cs="Times New Roman"/>
          <w:bCs/>
          <w:sz w:val="24"/>
          <w:szCs w:val="24"/>
        </w:rPr>
        <w:t>criteria of the maximum AUC</w:t>
      </w:r>
      <w:r w:rsidRPr="007E2503">
        <w:rPr>
          <w:rFonts w:ascii="Times New Roman" w:hAnsi="Times New Roman" w:cs="Times New Roman" w:hint="eastAsia"/>
          <w:bCs/>
          <w:sz w:val="24"/>
          <w:szCs w:val="24"/>
        </w:rPr>
        <w:t>, respectively.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The performance of using the three optimal feature subsets with the training set for the classification of MDD and HC </w:t>
      </w:r>
      <w:r w:rsidRPr="007E2503">
        <w:rPr>
          <w:rFonts w:ascii="Times New Roman" w:hAnsi="Times New Roman" w:cs="Times New Roman"/>
          <w:bCs/>
          <w:sz w:val="24"/>
          <w:szCs w:val="24"/>
        </w:rPr>
        <w:t>using the nonlinear SVM classifier and 10- fold CV with 100-round classifications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was achieved, as shown in Table S5.</w:t>
      </w:r>
    </w:p>
    <w:p w14:paraId="1FFAA71A" w14:textId="6ED75018" w:rsidR="00857599" w:rsidRPr="00CE5991" w:rsidRDefault="00857599" w:rsidP="00676FFA">
      <w:pPr>
        <w:rPr>
          <w:rFonts w:ascii="Times New Roman" w:hAnsi="Times New Roman" w:cs="Times New Roman"/>
          <w:bCs/>
          <w:sz w:val="24"/>
          <w:szCs w:val="24"/>
        </w:rPr>
      </w:pPr>
    </w:p>
    <w:p w14:paraId="59667835" w14:textId="77777777" w:rsidR="00857599" w:rsidRDefault="00857599" w:rsidP="00BE5EEF">
      <w:pPr>
        <w:jc w:val="center"/>
        <w:rPr>
          <w:rFonts w:ascii="Times New Roman" w:eastAsia="SimSun" w:hAnsi="Times New Roman" w:cs="Times New Roman"/>
          <w:b/>
        </w:rPr>
      </w:pPr>
    </w:p>
    <w:p w14:paraId="5E4B1432" w14:textId="139BAAC6" w:rsidR="00BE5EEF" w:rsidRPr="007E69EC" w:rsidRDefault="00BE5EEF" w:rsidP="007E69EC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413224"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S5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: Performance comparison between the optimal feature </w:t>
      </w:r>
      <w:r w:rsidR="00CE5991"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sub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sets determined from DFC</w:t>
      </w:r>
      <w:r w:rsidR="00CE5991"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,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SFC</w:t>
      </w:r>
      <w:r w:rsidR="00CE5991"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,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and </w:t>
      </w:r>
      <w:r w:rsidR="00CE5991"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both of the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DFC and SFC</w:t>
      </w:r>
      <w:r w:rsidR="00CE5991"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features based on AAL atlas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using the nonlinear SVM classifier and 10- fold CV with 100-round classifications</w:t>
      </w:r>
      <w:r w:rsidR="00876CC5"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</w:t>
      </w:r>
      <w:r w:rsidR="00CE5991"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in the training set</w:t>
      </w:r>
    </w:p>
    <w:bookmarkEnd w:id="0"/>
    <w:p w14:paraId="0152A419" w14:textId="77777777" w:rsidR="00BE5EEF" w:rsidRPr="00CE5991" w:rsidRDefault="00BE5EEF" w:rsidP="00BE5EEF">
      <w:pPr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Style w:val="11"/>
        <w:tblW w:w="4887" w:type="pct"/>
        <w:tblLook w:val="0620" w:firstRow="1" w:lastRow="0" w:firstColumn="0" w:lastColumn="0" w:noHBand="1" w:noVBand="1"/>
      </w:tblPr>
      <w:tblGrid>
        <w:gridCol w:w="1390"/>
        <w:gridCol w:w="1217"/>
        <w:gridCol w:w="1474"/>
        <w:gridCol w:w="1474"/>
        <w:gridCol w:w="1441"/>
        <w:gridCol w:w="1333"/>
      </w:tblGrid>
      <w:tr w:rsidR="00BE5EEF" w:rsidRPr="00BE5EEF" w14:paraId="3E18F3CA" w14:textId="77777777" w:rsidTr="0010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90" w:type="dxa"/>
            <w:vAlign w:val="center"/>
          </w:tcPr>
          <w:p w14:paraId="5A6E1611" w14:textId="77777777" w:rsidR="00BE5EEF" w:rsidRPr="00BE5EEF" w:rsidRDefault="00BE5EEF" w:rsidP="00BE5EEF">
            <w:pPr>
              <w:jc w:val="left"/>
              <w:rPr>
                <w:rFonts w:ascii="Times New Roman" w:eastAsia="SimSun" w:hAnsi="Times New Roman" w:cs="Times New Roman"/>
              </w:rPr>
            </w:pPr>
            <w:bookmarkStart w:id="3" w:name="_Hlk32052765"/>
            <w:r w:rsidRPr="00BE5EEF">
              <w:rPr>
                <w:rFonts w:ascii="Times New Roman" w:eastAsia="SimSun" w:hAnsi="Times New Roman" w:cs="Times New Roman" w:hint="eastAsia"/>
              </w:rPr>
              <w:t>Method</w:t>
            </w:r>
          </w:p>
        </w:tc>
        <w:tc>
          <w:tcPr>
            <w:tcW w:w="1217" w:type="dxa"/>
          </w:tcPr>
          <w:p w14:paraId="4C5172DA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BE5EEF">
              <w:rPr>
                <w:rFonts w:ascii="Times New Roman" w:eastAsia="SimSun" w:hAnsi="Times New Roman" w:cs="Times New Roman"/>
                <w:color w:val="auto"/>
              </w:rPr>
              <w:t>Optimal features size</w:t>
            </w:r>
          </w:p>
        </w:tc>
        <w:tc>
          <w:tcPr>
            <w:tcW w:w="1474" w:type="dxa"/>
            <w:vAlign w:val="center"/>
          </w:tcPr>
          <w:p w14:paraId="6BAFF0FB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Sensitivity</w:t>
            </w:r>
          </w:p>
        </w:tc>
        <w:tc>
          <w:tcPr>
            <w:tcW w:w="1474" w:type="dxa"/>
            <w:vAlign w:val="center"/>
          </w:tcPr>
          <w:p w14:paraId="57BCBA94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Specificity</w:t>
            </w:r>
          </w:p>
        </w:tc>
        <w:tc>
          <w:tcPr>
            <w:tcW w:w="1441" w:type="dxa"/>
            <w:vAlign w:val="center"/>
          </w:tcPr>
          <w:p w14:paraId="7E4EA118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Accuracy</w:t>
            </w:r>
          </w:p>
        </w:tc>
        <w:tc>
          <w:tcPr>
            <w:tcW w:w="1333" w:type="dxa"/>
            <w:vAlign w:val="center"/>
          </w:tcPr>
          <w:p w14:paraId="2987140D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AUC</w:t>
            </w:r>
          </w:p>
        </w:tc>
      </w:tr>
      <w:tr w:rsidR="00BE5EEF" w:rsidRPr="00BE5EEF" w14:paraId="6E9796D2" w14:textId="77777777" w:rsidTr="00104A12">
        <w:trPr>
          <w:trHeight w:val="683"/>
        </w:trPr>
        <w:tc>
          <w:tcPr>
            <w:tcW w:w="1390" w:type="dxa"/>
          </w:tcPr>
          <w:p w14:paraId="5E4D67A5" w14:textId="77777777" w:rsidR="00BE5EEF" w:rsidRPr="00BE5EEF" w:rsidRDefault="00BE5EEF" w:rsidP="00BE5EEF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DFC</w:t>
            </w:r>
          </w:p>
        </w:tc>
        <w:tc>
          <w:tcPr>
            <w:tcW w:w="1217" w:type="dxa"/>
          </w:tcPr>
          <w:p w14:paraId="5A8E07EC" w14:textId="34884D00" w:rsidR="00BE5EEF" w:rsidRPr="00BE5EEF" w:rsidRDefault="00CE5991" w:rsidP="00BE5EEF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 w:hint="eastAsia"/>
                <w:color w:val="auto"/>
              </w:rPr>
              <w:t>12</w:t>
            </w:r>
          </w:p>
        </w:tc>
        <w:tc>
          <w:tcPr>
            <w:tcW w:w="1474" w:type="dxa"/>
          </w:tcPr>
          <w:p w14:paraId="15D2C08E" w14:textId="70C314DD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93.94</w:t>
            </w:r>
            <w:r w:rsidR="00BE5EEF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74" w:type="dxa"/>
          </w:tcPr>
          <w:p w14:paraId="5131B691" w14:textId="3CC7C06F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97.50</w:t>
            </w:r>
            <w:r w:rsidR="00BE5EEF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41" w:type="dxa"/>
          </w:tcPr>
          <w:p w14:paraId="7B35AE3E" w14:textId="638E5E75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9</w:t>
            </w:r>
            <w:r w:rsidR="00FE0F62">
              <w:rPr>
                <w:rFonts w:ascii="Times New Roman" w:eastAsia="SimSun" w:hAnsi="Times New Roman" w:cs="Times New Roman"/>
              </w:rPr>
              <w:t>5.89</w:t>
            </w:r>
            <w:r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33" w:type="dxa"/>
          </w:tcPr>
          <w:p w14:paraId="556A6AFF" w14:textId="30B6AFD5" w:rsidR="00BE5EEF" w:rsidRPr="00BE5EEF" w:rsidRDefault="005C027F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0.9955</w:t>
            </w:r>
          </w:p>
        </w:tc>
      </w:tr>
      <w:tr w:rsidR="00BE5EEF" w:rsidRPr="00BE5EEF" w14:paraId="7B200506" w14:textId="77777777" w:rsidTr="00104A12">
        <w:trPr>
          <w:trHeight w:val="340"/>
        </w:trPr>
        <w:tc>
          <w:tcPr>
            <w:tcW w:w="1390" w:type="dxa"/>
          </w:tcPr>
          <w:p w14:paraId="4881DC7E" w14:textId="77777777" w:rsidR="00BE5EEF" w:rsidRPr="00BE5EEF" w:rsidRDefault="00BE5EEF" w:rsidP="00BE5EEF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SFC</w:t>
            </w:r>
          </w:p>
        </w:tc>
        <w:tc>
          <w:tcPr>
            <w:tcW w:w="1217" w:type="dxa"/>
          </w:tcPr>
          <w:p w14:paraId="38F49E52" w14:textId="6768AC15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 w:hint="eastAsia"/>
                <w:color w:val="auto"/>
              </w:rPr>
              <w:t>5</w:t>
            </w:r>
          </w:p>
        </w:tc>
        <w:tc>
          <w:tcPr>
            <w:tcW w:w="1474" w:type="dxa"/>
          </w:tcPr>
          <w:p w14:paraId="1B6A93BF" w14:textId="32C60C06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69.70</w:t>
            </w:r>
            <w:r w:rsidR="00BE5EEF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74" w:type="dxa"/>
          </w:tcPr>
          <w:p w14:paraId="62B2C5B3" w14:textId="2297FC63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87.50</w:t>
            </w:r>
            <w:r w:rsidR="00BE5EEF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41" w:type="dxa"/>
          </w:tcPr>
          <w:p w14:paraId="7F575085" w14:textId="44033709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79.45</w:t>
            </w:r>
            <w:r w:rsidR="00BE5EEF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33" w:type="dxa"/>
          </w:tcPr>
          <w:p w14:paraId="53B8FF1E" w14:textId="18A756BA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0.8970</w:t>
            </w:r>
          </w:p>
        </w:tc>
      </w:tr>
      <w:tr w:rsidR="00BE5EEF" w:rsidRPr="00BE5EEF" w14:paraId="2D54ED11" w14:textId="77777777" w:rsidTr="00104A12">
        <w:trPr>
          <w:trHeight w:val="340"/>
        </w:trPr>
        <w:tc>
          <w:tcPr>
            <w:tcW w:w="1390" w:type="dxa"/>
          </w:tcPr>
          <w:p w14:paraId="0F69DA15" w14:textId="77777777" w:rsidR="00BE5EEF" w:rsidRPr="00BE5EEF" w:rsidRDefault="00BE5EEF" w:rsidP="00BE5EE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17" w:type="dxa"/>
          </w:tcPr>
          <w:p w14:paraId="6AE022EE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74" w:type="dxa"/>
          </w:tcPr>
          <w:p w14:paraId="33A8F35B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74" w:type="dxa"/>
          </w:tcPr>
          <w:p w14:paraId="738CBD4D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1" w:type="dxa"/>
          </w:tcPr>
          <w:p w14:paraId="79472B9B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33" w:type="dxa"/>
          </w:tcPr>
          <w:p w14:paraId="3A60C43B" w14:textId="77777777" w:rsidR="00BE5EEF" w:rsidRPr="00BE5EEF" w:rsidRDefault="00BE5EEF" w:rsidP="00BE5EE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BE5EEF" w:rsidRPr="00BE5EEF" w14:paraId="7D1BC250" w14:textId="77777777" w:rsidTr="00104A12">
        <w:trPr>
          <w:trHeight w:val="340"/>
        </w:trPr>
        <w:tc>
          <w:tcPr>
            <w:tcW w:w="1390" w:type="dxa"/>
          </w:tcPr>
          <w:p w14:paraId="1C05D627" w14:textId="18A5F5AC" w:rsidR="00BE5EEF" w:rsidRPr="00BE5EEF" w:rsidRDefault="00BE5EEF" w:rsidP="00BE5EEF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Combine</w:t>
            </w:r>
          </w:p>
        </w:tc>
        <w:tc>
          <w:tcPr>
            <w:tcW w:w="1217" w:type="dxa"/>
          </w:tcPr>
          <w:p w14:paraId="26F5606C" w14:textId="4C11725B" w:rsidR="00BE5EEF" w:rsidRPr="00BE5EEF" w:rsidRDefault="00CE5991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14</w:t>
            </w:r>
          </w:p>
        </w:tc>
        <w:tc>
          <w:tcPr>
            <w:tcW w:w="1474" w:type="dxa"/>
          </w:tcPr>
          <w:p w14:paraId="2E80E94D" w14:textId="572BD140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93.94</w:t>
            </w:r>
            <w:r w:rsid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74" w:type="dxa"/>
          </w:tcPr>
          <w:p w14:paraId="2282EF30" w14:textId="4C5867DB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97.50</w:t>
            </w:r>
            <w:r w:rsid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41" w:type="dxa"/>
          </w:tcPr>
          <w:p w14:paraId="141ED177" w14:textId="36C04220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95.89</w:t>
            </w:r>
            <w:r w:rsid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33" w:type="dxa"/>
          </w:tcPr>
          <w:p w14:paraId="7D569193" w14:textId="1270405E" w:rsidR="00BE5EEF" w:rsidRPr="00BE5EEF" w:rsidRDefault="00FE0F62" w:rsidP="00BE5EE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0.9970</w:t>
            </w:r>
          </w:p>
        </w:tc>
      </w:tr>
      <w:bookmarkEnd w:id="3"/>
    </w:tbl>
    <w:p w14:paraId="0949E176" w14:textId="1CBCBAA9" w:rsidR="00F217B5" w:rsidRDefault="00AD3A55"/>
    <w:p w14:paraId="729EC1F4" w14:textId="0285AC9C" w:rsidR="00CE5991" w:rsidRDefault="00CE5991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2503">
        <w:rPr>
          <w:rFonts w:ascii="Times New Roman" w:hAnsi="Times New Roman" w:cs="Times New Roman" w:hint="eastAsia"/>
          <w:bCs/>
          <w:sz w:val="24"/>
          <w:szCs w:val="24"/>
        </w:rPr>
        <w:t xml:space="preserve">Using the models developed by the optimal feature subsets with the training set, we finally obtained the verification results </w:t>
      </w:r>
      <w:r>
        <w:rPr>
          <w:rFonts w:ascii="Times New Roman" w:hAnsi="Times New Roman" w:cs="Times New Roman" w:hint="eastAsia"/>
          <w:bCs/>
          <w:sz w:val="24"/>
          <w:szCs w:val="24"/>
        </w:rPr>
        <w:t>using the testing set, respectively, as shown in Table S6.</w:t>
      </w:r>
    </w:p>
    <w:p w14:paraId="4F839929" w14:textId="77777777" w:rsidR="00CE5991" w:rsidRPr="00C14938" w:rsidRDefault="00CE5991" w:rsidP="00CE5991"/>
    <w:p w14:paraId="0697ACEA" w14:textId="08D4AC01" w:rsidR="00CE5991" w:rsidRPr="007E69EC" w:rsidRDefault="00CE5991" w:rsidP="007E69EC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Table S6: Performance comparison between the optimal feature 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>sub</w:t>
      </w:r>
      <w:r w:rsidRPr="007E69EC">
        <w:rPr>
          <w:rFonts w:ascii="Times New Roman" w:eastAsia="SimSun" w:hAnsi="Times New Roman" w:cs="Times New Roman"/>
          <w:b/>
          <w:bCs/>
          <w:sz w:val="20"/>
          <w:szCs w:val="20"/>
        </w:rPr>
        <w:t>sets determined from DFC, SFC, and both of DFC and SFC features based on AAL atlas using the nonlinear SVM classifier and 10- fold CV with 100-round classifications</w:t>
      </w:r>
      <w:r w:rsidRPr="007E69EC">
        <w:rPr>
          <w:rFonts w:ascii="Times New Roman" w:eastAsia="SimSun" w:hAnsi="Times New Roman" w:cs="Times New Roman" w:hint="eastAsia"/>
          <w:b/>
          <w:bCs/>
          <w:sz w:val="20"/>
          <w:szCs w:val="20"/>
        </w:rPr>
        <w:t xml:space="preserve"> in the testing set</w:t>
      </w:r>
    </w:p>
    <w:p w14:paraId="03D13985" w14:textId="77777777" w:rsidR="00CE5991" w:rsidRPr="00BE5EEF" w:rsidRDefault="00CE5991" w:rsidP="00CE5991">
      <w:pPr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Style w:val="11"/>
        <w:tblW w:w="4953" w:type="pct"/>
        <w:tblLook w:val="0620" w:firstRow="1" w:lastRow="0" w:firstColumn="0" w:lastColumn="0" w:noHBand="1" w:noVBand="1"/>
      </w:tblPr>
      <w:tblGrid>
        <w:gridCol w:w="1409"/>
        <w:gridCol w:w="1233"/>
        <w:gridCol w:w="1495"/>
        <w:gridCol w:w="1495"/>
        <w:gridCol w:w="1460"/>
        <w:gridCol w:w="1350"/>
      </w:tblGrid>
      <w:tr w:rsidR="00CE5991" w:rsidRPr="00BE5EEF" w14:paraId="1251C99A" w14:textId="77777777" w:rsidTr="00CE5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1409" w:type="dxa"/>
            <w:vAlign w:val="center"/>
          </w:tcPr>
          <w:p w14:paraId="0C9852C0" w14:textId="77777777" w:rsidR="00CE5991" w:rsidRPr="00BE5EEF" w:rsidRDefault="00CE5991" w:rsidP="007E2503">
            <w:pPr>
              <w:jc w:val="left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Method</w:t>
            </w:r>
          </w:p>
        </w:tc>
        <w:tc>
          <w:tcPr>
            <w:tcW w:w="1233" w:type="dxa"/>
          </w:tcPr>
          <w:p w14:paraId="4AAB4267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BE5EEF">
              <w:rPr>
                <w:rFonts w:ascii="Times New Roman" w:eastAsia="SimSun" w:hAnsi="Times New Roman" w:cs="Times New Roman"/>
                <w:color w:val="auto"/>
              </w:rPr>
              <w:t>Optimal features size</w:t>
            </w:r>
          </w:p>
        </w:tc>
        <w:tc>
          <w:tcPr>
            <w:tcW w:w="1495" w:type="dxa"/>
            <w:vAlign w:val="center"/>
          </w:tcPr>
          <w:p w14:paraId="271F3B2B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Sensitivity</w:t>
            </w:r>
          </w:p>
        </w:tc>
        <w:tc>
          <w:tcPr>
            <w:tcW w:w="1495" w:type="dxa"/>
            <w:vAlign w:val="center"/>
          </w:tcPr>
          <w:p w14:paraId="742D9A9D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Specificity</w:t>
            </w:r>
          </w:p>
        </w:tc>
        <w:tc>
          <w:tcPr>
            <w:tcW w:w="1460" w:type="dxa"/>
            <w:vAlign w:val="center"/>
          </w:tcPr>
          <w:p w14:paraId="14916981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Accuracy</w:t>
            </w:r>
          </w:p>
        </w:tc>
        <w:tc>
          <w:tcPr>
            <w:tcW w:w="1350" w:type="dxa"/>
            <w:vAlign w:val="center"/>
          </w:tcPr>
          <w:p w14:paraId="29894611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AUC</w:t>
            </w:r>
          </w:p>
        </w:tc>
      </w:tr>
      <w:tr w:rsidR="00CE5991" w:rsidRPr="00BE5EEF" w14:paraId="7F90E96B" w14:textId="77777777" w:rsidTr="00CE5991">
        <w:trPr>
          <w:trHeight w:val="952"/>
        </w:trPr>
        <w:tc>
          <w:tcPr>
            <w:tcW w:w="1409" w:type="dxa"/>
          </w:tcPr>
          <w:p w14:paraId="66AFE119" w14:textId="77777777" w:rsidR="00CE5991" w:rsidRPr="00BE5EEF" w:rsidRDefault="00CE5991" w:rsidP="007E2503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DFC</w:t>
            </w:r>
          </w:p>
        </w:tc>
        <w:tc>
          <w:tcPr>
            <w:tcW w:w="1233" w:type="dxa"/>
          </w:tcPr>
          <w:p w14:paraId="045B7937" w14:textId="6421755E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 w:hint="eastAsia"/>
                <w:color w:val="auto"/>
              </w:rPr>
              <w:t>12</w:t>
            </w:r>
          </w:p>
        </w:tc>
        <w:tc>
          <w:tcPr>
            <w:tcW w:w="1495" w:type="dxa"/>
          </w:tcPr>
          <w:p w14:paraId="4445F37E" w14:textId="5F667A8C" w:rsidR="00CE5991" w:rsidRPr="00BE5EEF" w:rsidRDefault="00A80B2F" w:rsidP="00A80B2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74</w:t>
            </w:r>
            <w:r w:rsidR="00CE5991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0</w:t>
            </w:r>
            <w:r w:rsidR="00CE5991">
              <w:rPr>
                <w:rFonts w:ascii="Times New Roman" w:eastAsia="SimSun" w:hAnsi="Times New Roman" w:cs="Times New Roman"/>
              </w:rPr>
              <w:t>0</w:t>
            </w:r>
            <w:r w:rsidR="00CE5991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95" w:type="dxa"/>
          </w:tcPr>
          <w:p w14:paraId="4A9B11AC" w14:textId="4E22C3B3" w:rsidR="00CE5991" w:rsidRPr="00BE5EEF" w:rsidRDefault="00425EB9" w:rsidP="00425EB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72</w:t>
            </w:r>
            <w:r w:rsidR="00CE5991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25</w:t>
            </w:r>
            <w:r w:rsidR="00CE5991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60" w:type="dxa"/>
          </w:tcPr>
          <w:p w14:paraId="3A01D8B7" w14:textId="78460889" w:rsidR="00CE5991" w:rsidRPr="00BE5EEF" w:rsidRDefault="00425EB9" w:rsidP="00425EB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72</w:t>
            </w:r>
            <w:r w:rsidR="00CE5991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92</w:t>
            </w:r>
            <w:r w:rsidR="00CE5991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50" w:type="dxa"/>
          </w:tcPr>
          <w:p w14:paraId="73E3A72A" w14:textId="3B0DE5E0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0</w:t>
            </w:r>
            <w:r w:rsidR="00425EB9">
              <w:rPr>
                <w:rFonts w:ascii="Times New Roman" w:eastAsia="SimSun" w:hAnsi="Times New Roman" w:cs="Times New Roman"/>
              </w:rPr>
              <w:t>.</w:t>
            </w:r>
            <w:r w:rsidR="00425EB9">
              <w:rPr>
                <w:rFonts w:ascii="Times New Roman" w:eastAsia="SimSun" w:hAnsi="Times New Roman" w:cs="Times New Roman" w:hint="eastAsia"/>
              </w:rPr>
              <w:t>8188</w:t>
            </w:r>
          </w:p>
        </w:tc>
      </w:tr>
      <w:tr w:rsidR="00CE5991" w:rsidRPr="00BE5EEF" w14:paraId="735720E5" w14:textId="77777777" w:rsidTr="00CE5991">
        <w:trPr>
          <w:trHeight w:val="474"/>
        </w:trPr>
        <w:tc>
          <w:tcPr>
            <w:tcW w:w="1409" w:type="dxa"/>
          </w:tcPr>
          <w:p w14:paraId="7557B51D" w14:textId="77777777" w:rsidR="00CE5991" w:rsidRPr="00BE5EEF" w:rsidRDefault="00CE5991" w:rsidP="007E2503">
            <w:pPr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/>
              </w:rPr>
              <w:t>SFC</w:t>
            </w:r>
          </w:p>
        </w:tc>
        <w:tc>
          <w:tcPr>
            <w:tcW w:w="1233" w:type="dxa"/>
          </w:tcPr>
          <w:p w14:paraId="40CC147E" w14:textId="159BEC3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 w:hint="eastAsia"/>
                <w:color w:val="auto"/>
              </w:rPr>
              <w:t>5</w:t>
            </w:r>
          </w:p>
        </w:tc>
        <w:tc>
          <w:tcPr>
            <w:tcW w:w="1495" w:type="dxa"/>
          </w:tcPr>
          <w:p w14:paraId="703B0275" w14:textId="3E9CDD03" w:rsidR="00CE5991" w:rsidRPr="00BE5EEF" w:rsidRDefault="00C640EE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50</w:t>
            </w:r>
            <w:r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20</w:t>
            </w:r>
            <w:r w:rsidR="00CE5991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95" w:type="dxa"/>
          </w:tcPr>
          <w:p w14:paraId="22DA36CB" w14:textId="30B3D207" w:rsidR="00CE5991" w:rsidRPr="00BE5EEF" w:rsidRDefault="00C640EE" w:rsidP="00C640EE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56</w:t>
            </w:r>
            <w:r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44</w:t>
            </w:r>
            <w:r w:rsidR="00CE5991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60" w:type="dxa"/>
          </w:tcPr>
          <w:p w14:paraId="2874DFFE" w14:textId="689271C9" w:rsidR="00CE5991" w:rsidRPr="00BE5EEF" w:rsidRDefault="00C640EE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54.04</w:t>
            </w:r>
            <w:r w:rsidR="00CE5991" w:rsidRPr="00BE5EE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50" w:type="dxa"/>
          </w:tcPr>
          <w:p w14:paraId="26C1C960" w14:textId="7605036A" w:rsidR="00CE5991" w:rsidRPr="00BE5EEF" w:rsidRDefault="00CE5991" w:rsidP="00C640EE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E5EEF">
              <w:rPr>
                <w:rFonts w:ascii="Times New Roman" w:eastAsia="SimSun" w:hAnsi="Times New Roman" w:cs="Times New Roman" w:hint="eastAsia"/>
              </w:rPr>
              <w:t>0</w:t>
            </w:r>
            <w:r w:rsidRPr="00BE5EEF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/>
              </w:rPr>
              <w:t>6</w:t>
            </w:r>
            <w:r w:rsidR="00C640EE">
              <w:rPr>
                <w:rFonts w:ascii="Times New Roman" w:eastAsia="SimSun" w:hAnsi="Times New Roman" w:cs="Times New Roman" w:hint="eastAsia"/>
              </w:rPr>
              <w:t>025</w:t>
            </w:r>
          </w:p>
        </w:tc>
      </w:tr>
      <w:tr w:rsidR="00CE5991" w:rsidRPr="00BE5EEF" w14:paraId="01AF0579" w14:textId="77777777" w:rsidTr="00CE5991">
        <w:trPr>
          <w:trHeight w:val="474"/>
        </w:trPr>
        <w:tc>
          <w:tcPr>
            <w:tcW w:w="1409" w:type="dxa"/>
          </w:tcPr>
          <w:p w14:paraId="7095D3CB" w14:textId="77777777" w:rsidR="00CE5991" w:rsidRPr="00BE5EEF" w:rsidRDefault="00CE5991" w:rsidP="007E2503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33" w:type="dxa"/>
          </w:tcPr>
          <w:p w14:paraId="3EEB1473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95" w:type="dxa"/>
          </w:tcPr>
          <w:p w14:paraId="5B7C4370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95" w:type="dxa"/>
          </w:tcPr>
          <w:p w14:paraId="4933FA5A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60" w:type="dxa"/>
          </w:tcPr>
          <w:p w14:paraId="6A18204A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50" w:type="dxa"/>
          </w:tcPr>
          <w:p w14:paraId="3A9BAFAB" w14:textId="77777777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E5991" w:rsidRPr="00BE5EEF" w14:paraId="040EE190" w14:textId="77777777" w:rsidTr="00CE5991">
        <w:trPr>
          <w:trHeight w:val="474"/>
        </w:trPr>
        <w:tc>
          <w:tcPr>
            <w:tcW w:w="1409" w:type="dxa"/>
          </w:tcPr>
          <w:p w14:paraId="327197F9" w14:textId="77777777" w:rsidR="00CE5991" w:rsidRPr="00BE5EEF" w:rsidRDefault="00CE5991" w:rsidP="007E2503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Combine</w:t>
            </w:r>
          </w:p>
        </w:tc>
        <w:tc>
          <w:tcPr>
            <w:tcW w:w="1233" w:type="dxa"/>
          </w:tcPr>
          <w:p w14:paraId="4ADFFAF5" w14:textId="6B906B62" w:rsidR="00CE5991" w:rsidRPr="00BE5EEF" w:rsidRDefault="00CE5991" w:rsidP="007E250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14</w:t>
            </w:r>
          </w:p>
        </w:tc>
        <w:tc>
          <w:tcPr>
            <w:tcW w:w="1495" w:type="dxa"/>
          </w:tcPr>
          <w:p w14:paraId="0DAB6F22" w14:textId="6083651D" w:rsidR="00CE5991" w:rsidRPr="00BE5EEF" w:rsidRDefault="00CE5991" w:rsidP="00CE5991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79</w:t>
            </w:r>
            <w:r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8</w:t>
            </w:r>
            <w:r>
              <w:rPr>
                <w:rFonts w:ascii="Times New Roman" w:eastAsia="SimSun" w:hAnsi="Times New Roman" w:cs="Times New Roman"/>
              </w:rPr>
              <w:t>0%</w:t>
            </w:r>
          </w:p>
        </w:tc>
        <w:tc>
          <w:tcPr>
            <w:tcW w:w="1495" w:type="dxa"/>
          </w:tcPr>
          <w:p w14:paraId="04D334EF" w14:textId="43DBC1EA" w:rsidR="00CE5991" w:rsidRPr="00BE5EEF" w:rsidRDefault="00CE5991" w:rsidP="00CE5991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6</w:t>
            </w:r>
            <w:r>
              <w:rPr>
                <w:rFonts w:ascii="Times New Roman" w:eastAsia="SimSun" w:hAnsi="Times New Roman" w:cs="Times New Roman"/>
              </w:rPr>
              <w:t>7.</w:t>
            </w:r>
            <w:r>
              <w:rPr>
                <w:rFonts w:ascii="Times New Roman" w:eastAsia="SimSun" w:hAnsi="Times New Roman" w:cs="Times New Roman" w:hint="eastAsia"/>
              </w:rPr>
              <w:t>44</w:t>
            </w:r>
            <w:r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460" w:type="dxa"/>
          </w:tcPr>
          <w:p w14:paraId="35A2768A" w14:textId="4D0AA2E8" w:rsidR="00CE5991" w:rsidRPr="00BE5EEF" w:rsidRDefault="00CE5991" w:rsidP="00CE5991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72</w:t>
            </w:r>
            <w:r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>19</w:t>
            </w:r>
            <w:r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350" w:type="dxa"/>
          </w:tcPr>
          <w:p w14:paraId="34AA4B13" w14:textId="5B5504DB" w:rsidR="00CE5991" w:rsidRPr="00BE5EEF" w:rsidRDefault="00CE5991" w:rsidP="00CE5991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</w:t>
            </w:r>
            <w:r>
              <w:rPr>
                <w:rFonts w:ascii="Times New Roman" w:eastAsia="SimSun" w:hAnsi="Times New Roman" w:cs="Times New Roman" w:hint="eastAsia"/>
              </w:rPr>
              <w:t>7804</w:t>
            </w:r>
          </w:p>
        </w:tc>
      </w:tr>
    </w:tbl>
    <w:p w14:paraId="6B849BAF" w14:textId="77777777" w:rsidR="007E69EC" w:rsidRDefault="007E69EC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02BF48" w14:textId="4F7F8E58" w:rsidR="00C640EE" w:rsidRDefault="00CE5991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69EC">
        <w:rPr>
          <w:rFonts w:ascii="Times New Roman" w:hAnsi="Times New Roman" w:cs="Times New Roman"/>
          <w:bCs/>
          <w:sz w:val="24"/>
          <w:szCs w:val="24"/>
        </w:rPr>
        <w:t>The result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s of using the classification models with the testing set </w:t>
      </w:r>
      <w:r w:rsidR="00C640EE"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also 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>show</w:t>
      </w:r>
      <w:r w:rsidRPr="007E69EC">
        <w:rPr>
          <w:rFonts w:ascii="Times New Roman" w:hAnsi="Times New Roman" w:cs="Times New Roman"/>
          <w:bCs/>
          <w:sz w:val="24"/>
          <w:szCs w:val="24"/>
        </w:rPr>
        <w:t>ed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 that </w:t>
      </w:r>
      <w:r w:rsidRPr="007E69EC">
        <w:rPr>
          <w:rFonts w:ascii="Times New Roman" w:hAnsi="Times New Roman" w:cs="Times New Roman"/>
          <w:bCs/>
          <w:sz w:val="24"/>
          <w:szCs w:val="24"/>
        </w:rPr>
        <w:t>D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FC-based optimal features </w:t>
      </w:r>
      <w:r w:rsidRPr="007E69EC">
        <w:rPr>
          <w:rFonts w:ascii="Times New Roman" w:hAnsi="Times New Roman" w:cs="Times New Roman"/>
          <w:bCs/>
          <w:sz w:val="24"/>
          <w:szCs w:val="24"/>
        </w:rPr>
        <w:t>achieved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 the best performance, which was </w:t>
      </w:r>
      <w:r w:rsidR="00C640EE" w:rsidRPr="007E69EC">
        <w:rPr>
          <w:rFonts w:ascii="Times New Roman" w:hAnsi="Times New Roman" w:cs="Times New Roman" w:hint="eastAsia"/>
          <w:bCs/>
          <w:sz w:val="24"/>
          <w:szCs w:val="24"/>
        </w:rPr>
        <w:t>severe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C640EE" w:rsidRPr="007E69EC">
        <w:rPr>
          <w:rFonts w:ascii="Times New Roman" w:hAnsi="Times New Roman" w:cs="Times New Roman" w:hint="eastAsia"/>
          <w:bCs/>
          <w:sz w:val="24"/>
          <w:szCs w:val="24"/>
        </w:rPr>
        <w:t>in</w:t>
      </w:r>
      <w:r w:rsidRPr="007E69EC">
        <w:rPr>
          <w:rFonts w:ascii="Times New Roman" w:hAnsi="Times New Roman" w:cs="Times New Roman"/>
          <w:bCs/>
          <w:sz w:val="24"/>
          <w:szCs w:val="24"/>
        </w:rPr>
        <w:t>consist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ent with the performance using the training set. </w:t>
      </w:r>
      <w:r w:rsidR="00C640EE" w:rsidRPr="007E69EC">
        <w:rPr>
          <w:rFonts w:ascii="Times New Roman" w:hAnsi="Times New Roman" w:cs="Times New Roman" w:hint="eastAsia"/>
          <w:bCs/>
          <w:sz w:val="24"/>
          <w:szCs w:val="24"/>
        </w:rPr>
        <w:t>Fig. S4 shows the ROC curves of using the optimal models with the testing set.</w:t>
      </w:r>
    </w:p>
    <w:p w14:paraId="6D998ADE" w14:textId="77777777" w:rsidR="00C640EE" w:rsidRDefault="00C640EE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877C96" w14:textId="635B253C" w:rsidR="00B37FAD" w:rsidRDefault="00B37FAD" w:rsidP="00104A1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D9F8CB" w14:textId="31857070" w:rsidR="000620DF" w:rsidRPr="007E69EC" w:rsidRDefault="000620DF" w:rsidP="000620DF">
      <w:pPr>
        <w:jc w:val="center"/>
        <w:rPr>
          <w:rFonts w:ascii="Times New Roman" w:hAnsi="Times New Roman" w:cs="Times New Roman"/>
          <w:sz w:val="20"/>
          <w:szCs w:val="20"/>
        </w:rPr>
      </w:pPr>
      <w:r w:rsidRPr="007E69EC">
        <w:rPr>
          <w:rFonts w:ascii="Times New Roman" w:hAnsi="Times New Roman" w:cs="Times New Roman"/>
          <w:sz w:val="20"/>
          <w:szCs w:val="20"/>
        </w:rPr>
        <w:lastRenderedPageBreak/>
        <w:t>Fig. S</w:t>
      </w:r>
      <w:r w:rsidRPr="007E69EC">
        <w:rPr>
          <w:rFonts w:ascii="Times New Roman" w:hAnsi="Times New Roman" w:cs="Times New Roman" w:hint="eastAsia"/>
          <w:sz w:val="20"/>
          <w:szCs w:val="20"/>
        </w:rPr>
        <w:t>4</w:t>
      </w:r>
      <w:r w:rsidRPr="007E69EC">
        <w:rPr>
          <w:rFonts w:ascii="Times New Roman" w:hAnsi="Times New Roman" w:cs="Times New Roman"/>
          <w:sz w:val="20"/>
          <w:szCs w:val="20"/>
        </w:rPr>
        <w:t xml:space="preserve"> </w:t>
      </w:r>
      <w:r w:rsidRPr="007E69EC">
        <w:rPr>
          <w:rFonts w:ascii="Times New Roman" w:hAnsi="Times New Roman" w:cs="Times New Roman"/>
          <w:bCs/>
          <w:sz w:val="20"/>
          <w:szCs w:val="20"/>
        </w:rPr>
        <w:t>the ROC curves of using the optimal models with the testing set</w:t>
      </w:r>
    </w:p>
    <w:p w14:paraId="52F0778A" w14:textId="77777777" w:rsidR="000620DF" w:rsidRDefault="000620DF" w:rsidP="00104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62995" w14:textId="77777777" w:rsidR="00C82E73" w:rsidRDefault="00C640EE" w:rsidP="00C82E73">
      <w:pPr>
        <w:spacing w:before="120" w:after="240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In addition, these results further reveal that the optimal model developed using the DFC-based optimal features extracted from the brain regions using the </w:t>
      </w:r>
      <w:proofErr w:type="spellStart"/>
      <w:r w:rsidRPr="007E69EC">
        <w:rPr>
          <w:rFonts w:ascii="Times New Roman" w:hAnsi="Times New Roman" w:cs="Times New Roman"/>
          <w:bCs/>
          <w:sz w:val="24"/>
          <w:szCs w:val="24"/>
        </w:rPr>
        <w:t>Brainnetome</w:t>
      </w:r>
      <w:proofErr w:type="spellEnd"/>
      <w:r w:rsidRPr="007E69EC">
        <w:rPr>
          <w:rFonts w:ascii="Times New Roman" w:hAnsi="Times New Roman" w:cs="Times New Roman"/>
          <w:bCs/>
          <w:sz w:val="24"/>
          <w:szCs w:val="24"/>
        </w:rPr>
        <w:t xml:space="preserve"> atlas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 could be more powerful for the </w:t>
      </w:r>
      <w:r w:rsidRPr="007E69EC">
        <w:rPr>
          <w:rFonts w:ascii="Times New Roman" w:hAnsi="Times New Roman" w:cs="Times New Roman"/>
          <w:bCs/>
          <w:sz w:val="24"/>
          <w:szCs w:val="24"/>
        </w:rPr>
        <w:t>discrimination</w:t>
      </w:r>
      <w:r w:rsidRPr="007E69EC">
        <w:rPr>
          <w:rFonts w:ascii="Times New Roman" w:hAnsi="Times New Roman" w:cs="Times New Roman" w:hint="eastAsia"/>
          <w:bCs/>
          <w:sz w:val="24"/>
          <w:szCs w:val="24"/>
        </w:rPr>
        <w:t xml:space="preserve"> between MDD patients and the healthy people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="00C82E73" w:rsidRPr="00C82E7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 xml:space="preserve"> </w:t>
      </w:r>
    </w:p>
    <w:p w14:paraId="50E3A7C9" w14:textId="143BEA3F" w:rsidR="00C82E73" w:rsidRPr="00C82E73" w:rsidRDefault="00C82E73" w:rsidP="00C82E73">
      <w:pPr>
        <w:spacing w:before="120" w:after="240"/>
        <w:rPr>
          <w:rFonts w:ascii="Times New Roman" w:eastAsia="SimSun" w:hAnsi="Times New Roman" w:cs="Times New Roman"/>
          <w:sz w:val="24"/>
          <w:szCs w:val="24"/>
        </w:rPr>
      </w:pPr>
      <w:r w:rsidRPr="00C82E73">
        <w:rPr>
          <w:rFonts w:ascii="Times New Roman" w:eastAsia="SimSun" w:hAnsi="Times New Roman" w:cs="Times New Roman" w:hint="eastAsia"/>
          <w:sz w:val="24"/>
          <w:szCs w:val="24"/>
        </w:rPr>
        <w:t xml:space="preserve">All the results above conclusively reveal that the classification model developed using the DFC-based optimal features extracted from the brain regions using the </w:t>
      </w:r>
      <w:proofErr w:type="spellStart"/>
      <w:r w:rsidRPr="00C82E73">
        <w:rPr>
          <w:rFonts w:ascii="Times New Roman" w:eastAsia="SimSun" w:hAnsi="Times New Roman" w:cs="Times New Roman"/>
          <w:sz w:val="24"/>
          <w:szCs w:val="24"/>
        </w:rPr>
        <w:t>Brainnetome</w:t>
      </w:r>
      <w:proofErr w:type="spellEnd"/>
      <w:r w:rsidRPr="00C82E73">
        <w:rPr>
          <w:rFonts w:ascii="Times New Roman" w:eastAsia="SimSun" w:hAnsi="Times New Roman" w:cs="Times New Roman"/>
          <w:sz w:val="24"/>
          <w:szCs w:val="24"/>
        </w:rPr>
        <w:t xml:space="preserve"> atlas</w:t>
      </w:r>
      <w:r w:rsidRPr="00C82E73">
        <w:rPr>
          <w:rFonts w:ascii="Times New Roman" w:eastAsia="SimSun" w:hAnsi="Times New Roman" w:cs="Times New Roman" w:hint="eastAsia"/>
          <w:sz w:val="24"/>
          <w:szCs w:val="24"/>
        </w:rPr>
        <w:t xml:space="preserve"> template could be more powerful for the </w:t>
      </w:r>
      <w:r w:rsidRPr="00C82E73">
        <w:rPr>
          <w:rFonts w:ascii="Times New Roman" w:eastAsia="SimSun" w:hAnsi="Times New Roman" w:cs="Times New Roman"/>
          <w:sz w:val="24"/>
          <w:szCs w:val="24"/>
        </w:rPr>
        <w:t>discrimination</w:t>
      </w:r>
      <w:r w:rsidRPr="00C82E73">
        <w:rPr>
          <w:rFonts w:ascii="Times New Roman" w:eastAsia="SimSun" w:hAnsi="Times New Roman" w:cs="Times New Roman" w:hint="eastAsia"/>
          <w:sz w:val="24"/>
          <w:szCs w:val="24"/>
        </w:rPr>
        <w:t xml:space="preserve"> between the MDD patients and the healthy people</w:t>
      </w:r>
      <w:r w:rsidRPr="00C82E73">
        <w:rPr>
          <w:rFonts w:ascii="Times New Roman" w:eastAsia="SimSun" w:hAnsi="Times New Roman" w:cs="Times New Roman"/>
          <w:sz w:val="24"/>
          <w:szCs w:val="24"/>
        </w:rPr>
        <w:t xml:space="preserve">, including the SFC-based features </w:t>
      </w:r>
      <w:r w:rsidRPr="00C82E73">
        <w:rPr>
          <w:rFonts w:ascii="Times New Roman" w:eastAsia="SimSun" w:hAnsi="Times New Roman" w:cs="Times New Roman" w:hint="eastAsia"/>
          <w:sz w:val="24"/>
          <w:szCs w:val="24"/>
        </w:rPr>
        <w:t xml:space="preserve">could probably </w:t>
      </w:r>
      <w:r w:rsidRPr="00C82E73">
        <w:rPr>
          <w:rFonts w:ascii="Times New Roman" w:eastAsia="SimSun" w:hAnsi="Times New Roman" w:cs="Times New Roman"/>
          <w:sz w:val="24"/>
          <w:szCs w:val="24"/>
        </w:rPr>
        <w:t xml:space="preserve">introduce certain feature redundancy that </w:t>
      </w:r>
      <w:r w:rsidRPr="00C82E73">
        <w:rPr>
          <w:rFonts w:ascii="Times New Roman" w:eastAsia="SimSun" w:hAnsi="Times New Roman" w:cs="Times New Roman" w:hint="eastAsia"/>
          <w:sz w:val="24"/>
          <w:szCs w:val="24"/>
        </w:rPr>
        <w:t>might</w:t>
      </w:r>
      <w:r w:rsidRPr="00C82E7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82E73">
        <w:rPr>
          <w:rFonts w:ascii="Times New Roman" w:eastAsia="SimSun" w:hAnsi="Times New Roman" w:cs="Times New Roman" w:hint="eastAsia"/>
          <w:sz w:val="24"/>
          <w:szCs w:val="24"/>
        </w:rPr>
        <w:t xml:space="preserve">further </w:t>
      </w:r>
      <w:r w:rsidRPr="00C82E73">
        <w:rPr>
          <w:rFonts w:ascii="Times New Roman" w:eastAsia="SimSun" w:hAnsi="Times New Roman" w:cs="Times New Roman"/>
          <w:sz w:val="24"/>
          <w:szCs w:val="24"/>
        </w:rPr>
        <w:t>impair the discriminat</w:t>
      </w:r>
      <w:r w:rsidRPr="00C82E73">
        <w:rPr>
          <w:rFonts w:ascii="Times New Roman" w:eastAsia="SimSun" w:hAnsi="Times New Roman" w:cs="Times New Roman" w:hint="eastAsia"/>
          <w:sz w:val="24"/>
          <w:szCs w:val="24"/>
        </w:rPr>
        <w:t>ive power</w:t>
      </w:r>
      <w:r w:rsidRPr="00C82E73">
        <w:rPr>
          <w:rFonts w:ascii="Times New Roman" w:eastAsia="SimSun" w:hAnsi="Times New Roman" w:cs="Times New Roman"/>
          <w:sz w:val="24"/>
          <w:szCs w:val="24"/>
        </w:rPr>
        <w:t xml:space="preserve"> of the prediction model.</w:t>
      </w:r>
    </w:p>
    <w:p w14:paraId="421F48D7" w14:textId="48A8B40B" w:rsidR="00CD0128" w:rsidRPr="00C82E73" w:rsidRDefault="00CD0128" w:rsidP="00104A12">
      <w:pPr>
        <w:spacing w:line="360" w:lineRule="auto"/>
      </w:pPr>
    </w:p>
    <w:sectPr w:rsidR="00CD0128" w:rsidRPr="00C8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826B" w14:textId="77777777" w:rsidR="00AD3A55" w:rsidRDefault="00AD3A55" w:rsidP="00BE5EEF">
      <w:r>
        <w:separator/>
      </w:r>
    </w:p>
  </w:endnote>
  <w:endnote w:type="continuationSeparator" w:id="0">
    <w:p w14:paraId="2351B3D4" w14:textId="77777777" w:rsidR="00AD3A55" w:rsidRDefault="00AD3A55" w:rsidP="00BE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1142" w14:textId="77777777" w:rsidR="00AD3A55" w:rsidRDefault="00AD3A55" w:rsidP="00BE5EEF">
      <w:r>
        <w:separator/>
      </w:r>
    </w:p>
  </w:footnote>
  <w:footnote w:type="continuationSeparator" w:id="0">
    <w:p w14:paraId="582B5E8E" w14:textId="77777777" w:rsidR="00AD3A55" w:rsidRDefault="00AD3A55" w:rsidP="00BE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C80"/>
    <w:rsid w:val="00001362"/>
    <w:rsid w:val="00023EE2"/>
    <w:rsid w:val="000620DF"/>
    <w:rsid w:val="00074FD7"/>
    <w:rsid w:val="00085E52"/>
    <w:rsid w:val="00096724"/>
    <w:rsid w:val="000C4B77"/>
    <w:rsid w:val="000F5E07"/>
    <w:rsid w:val="00104A12"/>
    <w:rsid w:val="00181F53"/>
    <w:rsid w:val="001E26D4"/>
    <w:rsid w:val="001E668A"/>
    <w:rsid w:val="0028369F"/>
    <w:rsid w:val="002A0CB5"/>
    <w:rsid w:val="002A3A6D"/>
    <w:rsid w:val="002B13D2"/>
    <w:rsid w:val="003026D5"/>
    <w:rsid w:val="00314C96"/>
    <w:rsid w:val="00351132"/>
    <w:rsid w:val="003D69C5"/>
    <w:rsid w:val="003D6D63"/>
    <w:rsid w:val="00413224"/>
    <w:rsid w:val="00425EB9"/>
    <w:rsid w:val="004F3C62"/>
    <w:rsid w:val="005A2C80"/>
    <w:rsid w:val="005C027F"/>
    <w:rsid w:val="00666F2A"/>
    <w:rsid w:val="00676FFA"/>
    <w:rsid w:val="006E15BD"/>
    <w:rsid w:val="0071034F"/>
    <w:rsid w:val="0076303C"/>
    <w:rsid w:val="007E69EC"/>
    <w:rsid w:val="007F34F0"/>
    <w:rsid w:val="0080141C"/>
    <w:rsid w:val="00833A0B"/>
    <w:rsid w:val="0084712E"/>
    <w:rsid w:val="00857599"/>
    <w:rsid w:val="00876CC5"/>
    <w:rsid w:val="008951A4"/>
    <w:rsid w:val="008A28D8"/>
    <w:rsid w:val="008A7DC0"/>
    <w:rsid w:val="008C0A4D"/>
    <w:rsid w:val="009369BF"/>
    <w:rsid w:val="00966A06"/>
    <w:rsid w:val="009D0278"/>
    <w:rsid w:val="009E20FD"/>
    <w:rsid w:val="009E6E1C"/>
    <w:rsid w:val="00A043B7"/>
    <w:rsid w:val="00A80B2F"/>
    <w:rsid w:val="00AD3A55"/>
    <w:rsid w:val="00AF2B7D"/>
    <w:rsid w:val="00B0273E"/>
    <w:rsid w:val="00B2003E"/>
    <w:rsid w:val="00B2471C"/>
    <w:rsid w:val="00B37FAD"/>
    <w:rsid w:val="00BB4AD7"/>
    <w:rsid w:val="00BB7F66"/>
    <w:rsid w:val="00BC5FF3"/>
    <w:rsid w:val="00BE5EEF"/>
    <w:rsid w:val="00C06C52"/>
    <w:rsid w:val="00C14938"/>
    <w:rsid w:val="00C640EE"/>
    <w:rsid w:val="00C80018"/>
    <w:rsid w:val="00C82E73"/>
    <w:rsid w:val="00C87D3A"/>
    <w:rsid w:val="00CA1101"/>
    <w:rsid w:val="00CB00E6"/>
    <w:rsid w:val="00CD0128"/>
    <w:rsid w:val="00CD1A0E"/>
    <w:rsid w:val="00CE5991"/>
    <w:rsid w:val="00CF2CDA"/>
    <w:rsid w:val="00D616C1"/>
    <w:rsid w:val="00D8337C"/>
    <w:rsid w:val="00DD60DE"/>
    <w:rsid w:val="00DF7524"/>
    <w:rsid w:val="00E03949"/>
    <w:rsid w:val="00E72939"/>
    <w:rsid w:val="00FC5065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672D"/>
  <w15:docId w15:val="{07EEBE35-EAFE-4514-A671-FA220DC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B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3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2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5E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5EEF"/>
    <w:rPr>
      <w:sz w:val="18"/>
      <w:szCs w:val="18"/>
    </w:rPr>
  </w:style>
  <w:style w:type="table" w:customStyle="1" w:styleId="11">
    <w:name w:val="浅色底纹11"/>
    <w:basedOn w:val="TableNormal"/>
    <w:next w:val="LightShading"/>
    <w:uiPriority w:val="60"/>
    <w:rsid w:val="00BE5E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BE5E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浅色底纹2"/>
    <w:basedOn w:val="TableNormal"/>
    <w:next w:val="LightShading"/>
    <w:uiPriority w:val="60"/>
    <w:rsid w:val="008575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39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4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1A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3224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1322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EF74-2D30-4790-81E6-8A2DE361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6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bao</dc:creator>
  <cp:keywords/>
  <dc:description/>
  <cp:lastModifiedBy>Rebecca Thomas</cp:lastModifiedBy>
  <cp:revision>37</cp:revision>
  <dcterms:created xsi:type="dcterms:W3CDTF">2020-02-06T06:03:00Z</dcterms:created>
  <dcterms:modified xsi:type="dcterms:W3CDTF">2020-03-04T14:30:00Z</dcterms:modified>
</cp:coreProperties>
</file>