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E1" w:rsidRPr="00DA4D85" w:rsidRDefault="006704E1" w:rsidP="006704E1">
      <w:pPr>
        <w:rPr>
          <w:b/>
          <w:lang w:val="en-GB"/>
        </w:rPr>
      </w:pPr>
      <w:r w:rsidRPr="00DA4D85">
        <w:rPr>
          <w:b/>
          <w:lang w:val="en-GB"/>
        </w:rPr>
        <w:t>Table 3: Linear regression analyses: Suicidal ideation regressed on demographic variables, EDSS, disease duration, sleep quality, social support and 5 types of fatigue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152"/>
        <w:gridCol w:w="1701"/>
        <w:gridCol w:w="1701"/>
        <w:gridCol w:w="1696"/>
      </w:tblGrid>
      <w:tr w:rsidR="006704E1" w:rsidRPr="00DA4D85" w:rsidTr="00544C6E">
        <w:trPr>
          <w:jc w:val="center"/>
        </w:trPr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Variables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Beta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Adjusted R</w:t>
            </w:r>
            <w:r w:rsidRPr="00DA4D85">
              <w:rPr>
                <w:b/>
                <w:vertAlign w:val="superscript"/>
                <w:lang w:val="en-GB"/>
              </w:rPr>
              <w:t>2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Model 1</w:t>
            </w:r>
          </w:p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7.924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0.260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EDSS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Disease duration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0.27*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General fatigue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0.20*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Social 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-0.25*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Model 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7.329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0.243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EDSS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Disease duration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0.31*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Physical fatigue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0.14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Social 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-0.25*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Model 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8.083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0.264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EDSS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Disease duration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0.28*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Reduced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0.23*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Social 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-0.23*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Model 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8.837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0.284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EDSS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0.03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Disease duration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0.22*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Reduced motivation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0.28*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Social support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-0.22*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Model 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9.342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0.297</w:t>
            </w: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-0.02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  <w:tr w:rsidR="006704E1" w:rsidRPr="00DA4D85" w:rsidTr="00544C6E">
        <w:trPr>
          <w:trHeight w:val="70"/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EDSS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0.03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Disease duration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-0.16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0.24*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Mental fatigue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0.29*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  <w:tr w:rsidR="006704E1" w:rsidRPr="00DA4D85" w:rsidTr="00544C6E">
        <w:trPr>
          <w:jc w:val="center"/>
        </w:trPr>
        <w:tc>
          <w:tcPr>
            <w:tcW w:w="1812" w:type="dxa"/>
            <w:vMerge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lang w:val="en-GB"/>
              </w:rPr>
            </w:pPr>
            <w:r w:rsidRPr="00DA4D85">
              <w:rPr>
                <w:lang w:val="en-GB"/>
              </w:rPr>
              <w:t>Social support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6704E1" w:rsidRPr="00DA4D85" w:rsidRDefault="006704E1" w:rsidP="00544C6E">
            <w:pPr>
              <w:jc w:val="center"/>
              <w:rPr>
                <w:b/>
                <w:lang w:val="en-GB"/>
              </w:rPr>
            </w:pPr>
            <w:r w:rsidRPr="00DA4D85">
              <w:rPr>
                <w:b/>
                <w:lang w:val="en-GB"/>
              </w:rPr>
              <w:t>-0.21*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right w:val="nil"/>
            </w:tcBorders>
          </w:tcPr>
          <w:p w:rsidR="006704E1" w:rsidRPr="00DA4D85" w:rsidRDefault="006704E1" w:rsidP="00544C6E">
            <w:pPr>
              <w:rPr>
                <w:lang w:val="en-GB"/>
              </w:rPr>
            </w:pPr>
          </w:p>
        </w:tc>
      </w:tr>
    </w:tbl>
    <w:p w:rsidR="006704E1" w:rsidRPr="00DA4D85" w:rsidRDefault="006704E1" w:rsidP="006704E1">
      <w:pPr>
        <w:rPr>
          <w:i/>
          <w:sz w:val="18"/>
          <w:szCs w:val="18"/>
          <w:lang w:val="en-GB"/>
        </w:rPr>
      </w:pPr>
      <w:r w:rsidRPr="00DA4D85">
        <w:rPr>
          <w:i/>
          <w:sz w:val="18"/>
          <w:szCs w:val="18"/>
          <w:lang w:val="en-GB"/>
        </w:rPr>
        <w:t>EDSS-Expanded Disability Status Scale</w:t>
      </w:r>
      <w:r w:rsidRPr="00DA4D85">
        <w:rPr>
          <w:rFonts w:cstheme="minorHAnsi"/>
          <w:i/>
          <w:sz w:val="18"/>
          <w:szCs w:val="18"/>
          <w:lang w:val="en-GB"/>
        </w:rPr>
        <w:t>;</w:t>
      </w:r>
      <w:r w:rsidRPr="00DA4D85">
        <w:rPr>
          <w:i/>
          <w:sz w:val="18"/>
          <w:szCs w:val="18"/>
          <w:lang w:val="en-GB"/>
        </w:rPr>
        <w:t xml:space="preserve"> </w:t>
      </w:r>
      <w:r w:rsidR="000C1F4A">
        <w:rPr>
          <w:i/>
          <w:sz w:val="18"/>
          <w:szCs w:val="18"/>
          <w:lang w:val="en-GB"/>
        </w:rPr>
        <w:t>*</w:t>
      </w:r>
      <w:r w:rsidRPr="00DA4D85">
        <w:rPr>
          <w:i/>
          <w:sz w:val="18"/>
          <w:szCs w:val="18"/>
          <w:lang w:val="en-GB"/>
        </w:rPr>
        <w:t>bold values: p</w:t>
      </w:r>
      <w:r w:rsidRPr="00DA4D85">
        <w:rPr>
          <w:rFonts w:cstheme="minorHAnsi"/>
          <w:i/>
          <w:sz w:val="18"/>
          <w:szCs w:val="18"/>
          <w:lang w:val="en-GB"/>
        </w:rPr>
        <w:t>&lt;</w:t>
      </w:r>
      <w:r w:rsidRPr="00DA4D85">
        <w:rPr>
          <w:i/>
          <w:sz w:val="18"/>
          <w:szCs w:val="18"/>
          <w:lang w:val="en-GB"/>
        </w:rPr>
        <w:t>0.05</w:t>
      </w:r>
    </w:p>
    <w:p w:rsidR="00BE193B" w:rsidRDefault="00BE193B">
      <w:bookmarkStart w:id="0" w:name="_GoBack"/>
      <w:bookmarkEnd w:id="0"/>
    </w:p>
    <w:sectPr w:rsidR="00B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1"/>
    <w:rsid w:val="000C1F4A"/>
    <w:rsid w:val="006704E1"/>
    <w:rsid w:val="00B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E07E"/>
  <w15:chartTrackingRefBased/>
  <w15:docId w15:val="{BA60BA24-051A-44E2-884E-76F86E3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2019-10-14T09:02:00Z</dcterms:created>
  <dcterms:modified xsi:type="dcterms:W3CDTF">2020-03-09T09:09:00Z</dcterms:modified>
</cp:coreProperties>
</file>