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6087" w14:textId="77777777" w:rsidR="00791DCC" w:rsidRPr="00791DCC" w:rsidRDefault="00791DCC" w:rsidP="00791DCC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791DCC">
        <w:rPr>
          <w:rFonts w:ascii="Calibri" w:eastAsia="Calibri" w:hAnsi="Calibri" w:cs="Calibri"/>
          <w:b/>
          <w:sz w:val="20"/>
          <w:szCs w:val="24"/>
        </w:rPr>
        <w:t xml:space="preserve">Table S1. Bacterial classes differing between BPK and GM in Experiment 1 (a) and Experiment 2 (b). </w:t>
      </w:r>
      <w:r w:rsidRPr="00791DCC">
        <w:rPr>
          <w:rFonts w:ascii="Calibri" w:eastAsia="Calibri" w:hAnsi="Calibri" w:cs="Calibri"/>
          <w:sz w:val="20"/>
          <w:szCs w:val="24"/>
        </w:rPr>
        <w:t>A differential abundance analysis was performed with the Bioconductor package DESeq2. Results indicate the log2-fold change in GM compared to BPK. IfcSE is the standard error for the log2 fold-change estimate. Significant results (p&lt;0.05) are indicated in bold. In Experiment 1, the analysis was performed separately for each diet, and genotypes G3 and G9 (which had a very different profile) were discarded from the analysis.</w:t>
      </w:r>
    </w:p>
    <w:tbl>
      <w:tblPr>
        <w:tblStyle w:val="TableGrid"/>
        <w:tblW w:w="893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88"/>
        <w:gridCol w:w="1277"/>
        <w:gridCol w:w="708"/>
        <w:gridCol w:w="1135"/>
        <w:gridCol w:w="1064"/>
        <w:gridCol w:w="1065"/>
      </w:tblGrid>
      <w:tr w:rsidR="00791DCC" w:rsidRPr="00791DCC" w14:paraId="71A478FD" w14:textId="77777777" w:rsidTr="001D5399">
        <w:trPr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4D60D" w14:textId="77777777" w:rsidR="00791DCC" w:rsidRPr="00791DCC" w:rsidRDefault="00791DCC" w:rsidP="00791DC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a) Experiment 1</w:t>
            </w:r>
          </w:p>
        </w:tc>
      </w:tr>
      <w:tr w:rsidR="00791DCC" w:rsidRPr="00791DCC" w14:paraId="1AA245C9" w14:textId="77777777" w:rsidTr="001D5399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2765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Diet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1A89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Class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EE68C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Base mean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374B2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 xml:space="preserve">log2 </w:t>
            </w: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br/>
              <w:t>Fold-change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BDADC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lfcSE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17F7C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Wald stat.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9363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pvalue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F149A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padj</w:t>
            </w:r>
          </w:p>
        </w:tc>
      </w:tr>
      <w:tr w:rsidR="00791DCC" w:rsidRPr="00791DCC" w14:paraId="4346F394" w14:textId="77777777" w:rsidTr="001D539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BEE82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D9DDC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Betaproteobacteria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1EBC8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12831.38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32F2E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CCDA1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8940D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2.55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88C65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1.07E-02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2E5386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1.92e-02</w:t>
            </w:r>
          </w:p>
        </w:tc>
      </w:tr>
      <w:tr w:rsidR="00791DCC" w:rsidRPr="00791DCC" w14:paraId="7620FB41" w14:textId="77777777" w:rsidTr="001D53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3B9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942D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Flavobacteriia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1F5A35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4010.27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88492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-4.38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6A288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A12C4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-7.31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2BFE2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2.71E-13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C1E2A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1.22e-12</w:t>
            </w:r>
          </w:p>
        </w:tc>
      </w:tr>
      <w:tr w:rsidR="00791DCC" w:rsidRPr="00791DCC" w14:paraId="6EA1D2E7" w14:textId="77777777" w:rsidTr="001D53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DD9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6959D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Actinobacteria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A8D22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4141.11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938A8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-2.08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35F46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EA07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-3.76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8F994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1.68E-04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F8FA29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5.03e-04</w:t>
            </w:r>
          </w:p>
        </w:tc>
      </w:tr>
      <w:tr w:rsidR="00791DCC" w:rsidRPr="00791DCC" w14:paraId="71612112" w14:textId="77777777" w:rsidTr="001D53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EA3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3A3B6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Planctomycetia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052506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524.55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6A2BC6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1E278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DFC67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2.17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CD2A9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2.97E-02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E752D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4.46e-02</w:t>
            </w:r>
          </w:p>
        </w:tc>
      </w:tr>
      <w:tr w:rsidR="00791DCC" w:rsidRPr="00791DCC" w14:paraId="1FB3378A" w14:textId="77777777" w:rsidTr="001D53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72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9E4C92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Cytophagia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EC3DA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390.02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0512F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B67B7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AB018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2.77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66A9EE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5.64E-03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91DC0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1.27e-02</w:t>
            </w:r>
          </w:p>
        </w:tc>
      </w:tr>
      <w:tr w:rsidR="00791DCC" w:rsidRPr="00791DCC" w14:paraId="14278856" w14:textId="77777777" w:rsidTr="001D539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5CA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E7E3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Bacilli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CD941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254.16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73AD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9.41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856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0.95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08456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9.94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93A2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2.74E-23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972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2.46e-22</w:t>
            </w:r>
          </w:p>
        </w:tc>
      </w:tr>
      <w:tr w:rsidR="00791DCC" w:rsidRPr="00791DCC" w14:paraId="0C3294B4" w14:textId="77777777" w:rsidTr="001D5399">
        <w:trPr>
          <w:trHeight w:val="3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4BA5F95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B3D4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Betaproteobacteria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B36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22874.49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6699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B859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1416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3.81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5D1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1.40E-04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380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1.64e-04</w:t>
            </w:r>
          </w:p>
        </w:tc>
      </w:tr>
      <w:tr w:rsidR="00791DCC" w:rsidRPr="00791DCC" w14:paraId="36DC0400" w14:textId="77777777" w:rsidTr="001D5399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B7F725E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43BC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Flavobacteriia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56FF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522.68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23FE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-2.98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9952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B4A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-6.88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7103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5.87E-12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7413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4.11e-11</w:t>
            </w:r>
          </w:p>
        </w:tc>
      </w:tr>
      <w:tr w:rsidR="00791DCC" w:rsidRPr="00791DCC" w14:paraId="48945465" w14:textId="77777777" w:rsidTr="001D5399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1923AA9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23E2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Actinobacteria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81AC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4651.27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84E5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-3.08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FDC4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0100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-6.37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2AB4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1.85E-10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FCBA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6.47e-10</w:t>
            </w:r>
          </w:p>
        </w:tc>
      </w:tr>
      <w:tr w:rsidR="00791DCC" w:rsidRPr="00791DCC" w14:paraId="15166063" w14:textId="77777777" w:rsidTr="001D5399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D7684F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4B73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Sphingobacteriia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4747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1471.52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5A16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2.72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0264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0.60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8EAC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4.51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15E1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6.53E-06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37D3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9.14e-06</w:t>
            </w:r>
          </w:p>
        </w:tc>
      </w:tr>
      <w:tr w:rsidR="00791DCC" w:rsidRPr="00791DCC" w14:paraId="39A0DBF8" w14:textId="77777777" w:rsidTr="001D5399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67C7B6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C6AF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Planctomycetia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095C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702.57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C379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2.03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C383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482A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4.81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495A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1.54E-06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D03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2.69e-06</w:t>
            </w:r>
          </w:p>
        </w:tc>
      </w:tr>
      <w:tr w:rsidR="00791DCC" w:rsidRPr="00791DCC" w14:paraId="0363ACB9" w14:textId="77777777" w:rsidTr="001D5399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B239AF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3EA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Gammaproteobacteria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9FE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1260.94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37D5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2.22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DB31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C776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4.93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B97B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8.06E-07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85B2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1.88e-06</w:t>
            </w:r>
          </w:p>
        </w:tc>
      </w:tr>
      <w:tr w:rsidR="00791DCC" w:rsidRPr="00791DCC" w14:paraId="3EDD1335" w14:textId="77777777" w:rsidTr="001D5399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5EB62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CE98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Alphaproteobacteria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5557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802.02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C652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1.38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F7DB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0.48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4BA6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2.90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F6E5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color w:val="000000"/>
                <w:sz w:val="20"/>
              </w:rPr>
              <w:t>3.70E-03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95FF" w14:textId="77777777" w:rsidR="00791DCC" w:rsidRPr="00791DCC" w:rsidRDefault="00791DCC" w:rsidP="00791DC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Times New Roman"/>
                <w:b/>
                <w:color w:val="000000"/>
                <w:sz w:val="20"/>
              </w:rPr>
              <w:t>3.70e-03</w:t>
            </w:r>
          </w:p>
        </w:tc>
      </w:tr>
      <w:tr w:rsidR="00791DCC" w:rsidRPr="00791DCC" w14:paraId="43EE674D" w14:textId="77777777" w:rsidTr="001D5399">
        <w:trPr>
          <w:trHeight w:val="300"/>
        </w:trPr>
        <w:tc>
          <w:tcPr>
            <w:tcW w:w="8931" w:type="dxa"/>
            <w:gridSpan w:val="8"/>
            <w:tcBorders>
              <w:left w:val="nil"/>
              <w:right w:val="nil"/>
            </w:tcBorders>
            <w:vAlign w:val="center"/>
          </w:tcPr>
          <w:p w14:paraId="42369B3E" w14:textId="77777777" w:rsidR="00791DCC" w:rsidRPr="00791DCC" w:rsidRDefault="00791DCC" w:rsidP="00791DCC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b) Experiment 2</w:t>
            </w:r>
          </w:p>
        </w:tc>
      </w:tr>
      <w:tr w:rsidR="00791DCC" w:rsidRPr="00791DCC" w14:paraId="64404476" w14:textId="77777777" w:rsidTr="001D5399">
        <w:trPr>
          <w:trHeight w:val="30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FDBD4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Class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53317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Base mean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9EB3C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 xml:space="preserve">log2 </w:t>
            </w: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br/>
              <w:t>Fold-change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63763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lfcSE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BAFA2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Wald stat.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1C0376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pvalue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BD966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padj</w:t>
            </w:r>
          </w:p>
        </w:tc>
      </w:tr>
      <w:tr w:rsidR="00791DCC" w:rsidRPr="00791DCC" w14:paraId="1B315D83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8F488C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Betaproteobacteria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DEE8FE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20008.74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9D32B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-1.37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AF532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169DE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-4.62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B51F8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3.89E-06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87721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5.83e-06</w:t>
            </w:r>
          </w:p>
        </w:tc>
      </w:tr>
      <w:tr w:rsidR="00791DCC" w:rsidRPr="00791DCC" w14:paraId="0FBAD3F1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DD2D0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Gammaproteobacteria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1629F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998.50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556F5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9DC28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3DD33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5.61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DDF5E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1.99E-08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3036F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4.48e-08</w:t>
            </w:r>
          </w:p>
        </w:tc>
      </w:tr>
      <w:tr w:rsidR="00791DCC" w:rsidRPr="00791DCC" w14:paraId="2B34C65C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618F6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Sphingobacteriia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C74DD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415.01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030341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-1.46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A0CB1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0.54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9B786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-2.69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B672C2F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7.25E-03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16F15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9.32e-03</w:t>
            </w:r>
          </w:p>
        </w:tc>
      </w:tr>
      <w:tr w:rsidR="00791DCC" w:rsidRPr="00791DCC" w14:paraId="49AD25AD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AA7CA8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Actinobacteria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7D0C9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2469.88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58518C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-3.44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3D422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0.66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1F8C6E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-5.24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5B00E9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1.56E-07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3EBB8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2.82e-07</w:t>
            </w:r>
          </w:p>
        </w:tc>
      </w:tr>
      <w:tr w:rsidR="00791DCC" w:rsidRPr="00791DCC" w14:paraId="18F7267C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B2C7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Flavobacteriia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35000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5465.56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4E2A7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-8.43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BFD3A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26726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-13.36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001A2B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1.08E-40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FF8DB05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9.75e-40</w:t>
            </w:r>
          </w:p>
        </w:tc>
      </w:tr>
      <w:tr w:rsidR="00791DCC" w:rsidRPr="00791DCC" w14:paraId="6A43AE6C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8C2A7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Bacilli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4581F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359.13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97310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6.93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3FB22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A2646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9.37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F27BE9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7.37E-21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889833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2.21e-20</w:t>
            </w:r>
          </w:p>
        </w:tc>
      </w:tr>
      <w:tr w:rsidR="00791DCC" w:rsidRPr="00791DCC" w14:paraId="23F84DB6" w14:textId="77777777" w:rsidTr="001D5399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75387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Planctomycetia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C4A44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133.63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A05F2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7.53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2D67A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0.66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ADDB0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11.36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77AD6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color w:val="000000"/>
                <w:sz w:val="20"/>
              </w:rPr>
              <w:t>6.32E-30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02BAD" w14:textId="77777777" w:rsidR="00791DCC" w:rsidRPr="00791DCC" w:rsidRDefault="00791DCC" w:rsidP="00791DC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791DCC">
              <w:rPr>
                <w:rFonts w:ascii="Calibri" w:eastAsia="Calibri" w:hAnsi="Calibri" w:cs="Calibri"/>
                <w:b/>
                <w:color w:val="000000"/>
                <w:sz w:val="20"/>
              </w:rPr>
              <w:t>2.84e-29</w:t>
            </w:r>
          </w:p>
        </w:tc>
      </w:tr>
    </w:tbl>
    <w:p w14:paraId="07CA0BFF" w14:textId="768249BE" w:rsidR="0085089A" w:rsidRDefault="0085089A"/>
    <w:p w14:paraId="7F53E772" w14:textId="50E2F022" w:rsidR="00C210BF" w:rsidRDefault="00C210BF"/>
    <w:p w14:paraId="2D231B99" w14:textId="36E68EDB" w:rsidR="00C210BF" w:rsidRDefault="00C210BF"/>
    <w:p w14:paraId="46032BF8" w14:textId="02BA9CB8" w:rsidR="00C210BF" w:rsidRDefault="00C210BF"/>
    <w:p w14:paraId="3B640304" w14:textId="77777777" w:rsidR="00C210BF" w:rsidRPr="009C471C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9C471C">
        <w:rPr>
          <w:rFonts w:ascii="Calibri" w:eastAsia="Calibri" w:hAnsi="Calibri" w:cs="Calibri"/>
          <w:b/>
          <w:sz w:val="20"/>
          <w:szCs w:val="24"/>
        </w:rPr>
        <w:lastRenderedPageBreak/>
        <w:t>Table S</w:t>
      </w:r>
      <w:r>
        <w:rPr>
          <w:rFonts w:ascii="Calibri" w:eastAsia="Calibri" w:hAnsi="Calibri" w:cs="Calibri"/>
          <w:b/>
          <w:sz w:val="20"/>
          <w:szCs w:val="24"/>
        </w:rPr>
        <w:t>2</w:t>
      </w:r>
      <w:r w:rsidRPr="009C471C">
        <w:rPr>
          <w:rFonts w:ascii="Calibri" w:eastAsia="Calibri" w:hAnsi="Calibri" w:cs="Calibri"/>
          <w:b/>
          <w:sz w:val="20"/>
          <w:szCs w:val="24"/>
        </w:rPr>
        <w:t xml:space="preserve">. Effects of community type, diet and genotype on OTU richness (Experiment 1). </w:t>
      </w:r>
      <w:r w:rsidRPr="009C471C">
        <w:rPr>
          <w:rFonts w:ascii="Calibri" w:eastAsia="Calibri" w:hAnsi="Calibri" w:cs="Calibri"/>
          <w:sz w:val="20"/>
          <w:szCs w:val="24"/>
        </w:rPr>
        <w:t xml:space="preserve">A GLM model (distribution = Poisson) was applied for BPK and GM simultaneously </w:t>
      </w:r>
      <w:r w:rsidRPr="009C471C">
        <w:rPr>
          <w:rFonts w:ascii="Calibri" w:eastAsia="Calibri" w:hAnsi="Calibri" w:cs="Calibri"/>
          <w:b/>
          <w:sz w:val="20"/>
          <w:szCs w:val="24"/>
        </w:rPr>
        <w:t>(a)</w:t>
      </w:r>
      <w:r w:rsidRPr="009C471C">
        <w:rPr>
          <w:rFonts w:ascii="Calibri" w:eastAsia="Calibri" w:hAnsi="Calibri" w:cs="Calibri"/>
          <w:sz w:val="20"/>
          <w:szCs w:val="24"/>
        </w:rPr>
        <w:t xml:space="preserve">, BPK only </w:t>
      </w:r>
      <w:r w:rsidRPr="009C471C">
        <w:rPr>
          <w:rFonts w:ascii="Calibri" w:eastAsia="Calibri" w:hAnsi="Calibri" w:cs="Calibri"/>
          <w:b/>
          <w:sz w:val="20"/>
          <w:szCs w:val="24"/>
        </w:rPr>
        <w:t>(b)</w:t>
      </w:r>
      <w:r w:rsidRPr="009C471C">
        <w:rPr>
          <w:rFonts w:ascii="Calibri" w:eastAsia="Calibri" w:hAnsi="Calibri" w:cs="Calibri"/>
          <w:sz w:val="20"/>
          <w:szCs w:val="24"/>
        </w:rPr>
        <w:t xml:space="preserve"> and GM only </w:t>
      </w:r>
      <w:r w:rsidRPr="009C471C">
        <w:rPr>
          <w:rFonts w:ascii="Calibri" w:eastAsia="Calibri" w:hAnsi="Calibri" w:cs="Calibri"/>
          <w:b/>
          <w:sz w:val="20"/>
          <w:szCs w:val="24"/>
        </w:rPr>
        <w:t>(c)</w:t>
      </w:r>
      <w:r w:rsidRPr="009C471C">
        <w:rPr>
          <w:rFonts w:ascii="Calibri" w:eastAsia="Calibri" w:hAnsi="Calibri" w:cs="Calibri"/>
          <w:sz w:val="20"/>
          <w:szCs w:val="24"/>
        </w:rPr>
        <w:t>. In the global analysis (a) p-values were adjusted for multiple comparisons through the control of the false discovery rate (FDR). Significant results (p&lt;0.05) are indicated in bold.</w:t>
      </w:r>
    </w:p>
    <w:p w14:paraId="06D481AE" w14:textId="77777777" w:rsidR="00C210BF" w:rsidRPr="009C471C" w:rsidRDefault="00C210BF" w:rsidP="00C210BF">
      <w:pPr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Style w:val="TableGrid2"/>
        <w:tblW w:w="8278" w:type="dxa"/>
        <w:jc w:val="center"/>
        <w:tblLook w:val="04A0" w:firstRow="1" w:lastRow="0" w:firstColumn="1" w:lastColumn="0" w:noHBand="0" w:noVBand="1"/>
      </w:tblPr>
      <w:tblGrid>
        <w:gridCol w:w="2495"/>
        <w:gridCol w:w="422"/>
        <w:gridCol w:w="960"/>
        <w:gridCol w:w="957"/>
        <w:gridCol w:w="1127"/>
        <w:gridCol w:w="1142"/>
        <w:gridCol w:w="1175"/>
      </w:tblGrid>
      <w:tr w:rsidR="00C210BF" w:rsidRPr="009C471C" w14:paraId="3821EF56" w14:textId="77777777" w:rsidTr="00AE2745">
        <w:trPr>
          <w:trHeight w:val="418"/>
          <w:jc w:val="center"/>
        </w:trPr>
        <w:tc>
          <w:tcPr>
            <w:tcW w:w="8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F9FC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  <w:lang w:val="en-US"/>
              </w:rPr>
              <w:t>a) Global GLM (BPK + GM)</w:t>
            </w:r>
          </w:p>
        </w:tc>
      </w:tr>
      <w:tr w:rsidR="00C210BF" w:rsidRPr="009C471C" w14:paraId="068C38E5" w14:textId="77777777" w:rsidTr="00AE2745">
        <w:trPr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08E77FC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41CA37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B9023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Deviance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99627C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081FC6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Residual deviance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45BCCAD8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Pr(&gt;Chi)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6BE889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Corrected p-value</w:t>
            </w:r>
          </w:p>
        </w:tc>
      </w:tr>
      <w:tr w:rsidR="00C210BF" w:rsidRPr="009C471C" w14:paraId="3E38D8CA" w14:textId="77777777" w:rsidTr="00AE2745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F69D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CC708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C5AE4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7C6A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BD43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1667.2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A52ED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C000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9C471C" w14:paraId="77439B77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A09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Community 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A873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11F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697.83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7E10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1DC5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969.37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7C1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8.88e-154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F01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6.22e-153</w:t>
            </w:r>
          </w:p>
        </w:tc>
      </w:tr>
      <w:tr w:rsidR="00C210BF" w:rsidRPr="009C471C" w14:paraId="6AB6E7A6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02BF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DAE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FE20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1.30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02E1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6187A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968.07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5E98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0.25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6E0D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0.25</w:t>
            </w:r>
          </w:p>
        </w:tc>
      </w:tr>
      <w:tr w:rsidR="00C210BF" w:rsidRPr="009C471C" w14:paraId="04F450D6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C01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41F8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709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154.40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265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93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CE1B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813.67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D1A9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2.36e-29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1707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8.27e-29</w:t>
            </w:r>
          </w:p>
        </w:tc>
      </w:tr>
      <w:tr w:rsidR="00C210BF" w:rsidRPr="009C471C" w14:paraId="2D50DE15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DDFDC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Community*Diet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1C4A8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0A5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14.6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A27D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92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05FD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799.07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8969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0.00013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4F0A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0.00015</w:t>
            </w:r>
          </w:p>
        </w:tc>
      </w:tr>
      <w:tr w:rsidR="00C210BF" w:rsidRPr="009C471C" w14:paraId="42EDB83E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493F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Community*Genotype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C1C8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F45A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133.01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0E77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DD15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666.06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1CF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6.71e-25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0CD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1.57e-24</w:t>
            </w:r>
          </w:p>
        </w:tc>
      </w:tr>
      <w:tr w:rsidR="00C210BF" w:rsidRPr="009C471C" w14:paraId="71E74DF5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20834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Diet*Genotype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1790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CB59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119.37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5174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76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ADED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546.69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2E5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4.48e-22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FD5BC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7.84e-22</w:t>
            </w:r>
          </w:p>
        </w:tc>
      </w:tr>
      <w:tr w:rsidR="00C210BF" w:rsidRPr="009C471C" w14:paraId="1E4294BD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A6D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Community*Diet*Genotype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33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2E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44.77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F1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68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FC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501.92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41A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4.066e-07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E2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5.69e-07</w:t>
            </w:r>
          </w:p>
        </w:tc>
      </w:tr>
      <w:tr w:rsidR="00C210BF" w:rsidRPr="009C471C" w14:paraId="6589F0D5" w14:textId="77777777" w:rsidTr="00AE2745">
        <w:trPr>
          <w:trHeight w:val="386"/>
          <w:jc w:val="center"/>
        </w:trPr>
        <w:tc>
          <w:tcPr>
            <w:tcW w:w="8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0CB08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b) GLM in BPK</w:t>
            </w:r>
          </w:p>
        </w:tc>
      </w:tr>
      <w:tr w:rsidR="00C210BF" w:rsidRPr="009C471C" w14:paraId="5158610E" w14:textId="77777777" w:rsidTr="00AE2745">
        <w:trPr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77E9103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31F087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89456A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Deviance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0DCC4E6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1E9BA09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Residual deviance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14:paraId="2E92D09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Pr(&gt;Chi)</w:t>
            </w:r>
          </w:p>
        </w:tc>
      </w:tr>
      <w:tr w:rsidR="00C210BF" w:rsidRPr="009C471C" w14:paraId="77301BFD" w14:textId="77777777" w:rsidTr="00AE2745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0452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8E42C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360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2FC9D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1DFB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502.27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F35C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9C471C" w14:paraId="32BDD445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EB84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0C0A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AC0D8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8.20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50EE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AD964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494.07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2A0C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0.0042</w:t>
            </w:r>
          </w:p>
        </w:tc>
      </w:tr>
      <w:tr w:rsidR="00C210BF" w:rsidRPr="009C471C" w14:paraId="790CAC4F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531D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59F4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B6984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68.43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BABD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B59FA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425.64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798C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1.009e-11</w:t>
            </w:r>
          </w:p>
        </w:tc>
      </w:tr>
      <w:tr w:rsidR="00C210BF" w:rsidRPr="009C471C" w14:paraId="23CE40C3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3E5E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Diet*Genotype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9D19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92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97.96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45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254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327.68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E41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1.12e-17</w:t>
            </w:r>
          </w:p>
        </w:tc>
      </w:tr>
      <w:tr w:rsidR="00C210BF" w:rsidRPr="009C471C" w14:paraId="5555280B" w14:textId="77777777" w:rsidTr="00AE2745">
        <w:trPr>
          <w:trHeight w:val="386"/>
          <w:jc w:val="center"/>
        </w:trPr>
        <w:tc>
          <w:tcPr>
            <w:tcW w:w="8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7319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c) GLM in GM</w:t>
            </w:r>
          </w:p>
        </w:tc>
      </w:tr>
      <w:tr w:rsidR="00C210BF" w:rsidRPr="009C471C" w14:paraId="3511D15D" w14:textId="77777777" w:rsidTr="00AE2745">
        <w:trPr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3EEE19D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F614F6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32EF7A8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Deviance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BDFC37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259B6F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Residual deviance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14:paraId="76CD17AA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Pr(&gt;Chi)</w:t>
            </w:r>
          </w:p>
        </w:tc>
      </w:tr>
      <w:tr w:rsidR="00C210BF" w:rsidRPr="009C471C" w14:paraId="7E42E36D" w14:textId="77777777" w:rsidTr="00AE2745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9B95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76524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FF49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1407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B109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467.10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8EFC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9C471C" w14:paraId="437772FC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BD9C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DEFC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441E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3.92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196A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E87E6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463.19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0519A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0.048</w:t>
            </w:r>
          </w:p>
        </w:tc>
      </w:tr>
      <w:tr w:rsidR="00C210BF" w:rsidRPr="009C471C" w14:paraId="0205D510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318EB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FD460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33B0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222.77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C07FC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42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B07DF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240.42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9A7C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1.003e-43</w:t>
            </w:r>
          </w:p>
        </w:tc>
      </w:tr>
      <w:tr w:rsidR="00C210BF" w:rsidRPr="009C471C" w14:paraId="703AC52B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6589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Diet*Genotype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E6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643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66.18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F41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BE35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9C471C">
              <w:rPr>
                <w:rFonts w:ascii="Calibri" w:eastAsia="Calibri" w:hAnsi="Calibri" w:cs="Calibri"/>
                <w:sz w:val="20"/>
              </w:rPr>
              <w:t>174.24</w:t>
            </w: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B692" w14:textId="77777777" w:rsidR="00C210BF" w:rsidRPr="009C471C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C471C">
              <w:rPr>
                <w:rFonts w:ascii="Calibri" w:eastAsia="Calibri" w:hAnsi="Calibri" w:cs="Calibri"/>
                <w:b/>
                <w:sz w:val="20"/>
              </w:rPr>
              <w:t>2.819e-11</w:t>
            </w:r>
          </w:p>
        </w:tc>
      </w:tr>
    </w:tbl>
    <w:p w14:paraId="19AB036D" w14:textId="77777777" w:rsidR="00C210BF" w:rsidRPr="009C471C" w:rsidRDefault="00C210BF" w:rsidP="00C210BF">
      <w:pPr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p w14:paraId="3363CC0C" w14:textId="77777777" w:rsidR="00C210BF" w:rsidRDefault="00C210BF" w:rsidP="00C210BF">
      <w:pPr>
        <w:spacing w:after="0" w:line="480" w:lineRule="auto"/>
        <w:jc w:val="both"/>
      </w:pPr>
    </w:p>
    <w:p w14:paraId="569794FC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50DD4718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355A86AF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748CDA6F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7C35C1EE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69B33739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2CA3D18E" w14:textId="355DC74A" w:rsidR="00C210BF" w:rsidRPr="00C90F64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C90F64">
        <w:rPr>
          <w:rFonts w:ascii="Calibri" w:eastAsia="Calibri" w:hAnsi="Calibri" w:cs="Calibri"/>
          <w:b/>
          <w:sz w:val="20"/>
          <w:szCs w:val="24"/>
        </w:rPr>
        <w:lastRenderedPageBreak/>
        <w:t>Table S</w:t>
      </w:r>
      <w:r>
        <w:rPr>
          <w:rFonts w:ascii="Calibri" w:eastAsia="Calibri" w:hAnsi="Calibri" w:cs="Calibri"/>
          <w:b/>
          <w:sz w:val="20"/>
          <w:szCs w:val="24"/>
        </w:rPr>
        <w:t>3</w:t>
      </w:r>
      <w:r w:rsidRPr="00C90F64">
        <w:rPr>
          <w:rFonts w:ascii="Calibri" w:eastAsia="Calibri" w:hAnsi="Calibri" w:cs="Calibri"/>
          <w:b/>
          <w:sz w:val="20"/>
          <w:szCs w:val="24"/>
        </w:rPr>
        <w:t xml:space="preserve">. Effects of community type, microbiome inoculum and recipient genotype on OTU richness (Experiment 2). </w:t>
      </w:r>
      <w:r w:rsidRPr="00C90F64">
        <w:rPr>
          <w:rFonts w:ascii="Calibri" w:eastAsia="Calibri" w:hAnsi="Calibri" w:cs="Calibri"/>
          <w:sz w:val="20"/>
          <w:szCs w:val="24"/>
        </w:rPr>
        <w:t>A GLM model (distribution = Poisson) was applied. P-values were adjusted for multiple comparisons through the control of the false discovery rate. Significant results (p&lt;0.05) are indicated in bold.</w:t>
      </w:r>
    </w:p>
    <w:tbl>
      <w:tblPr>
        <w:tblStyle w:val="TableGrid3"/>
        <w:tblW w:w="8278" w:type="dxa"/>
        <w:jc w:val="center"/>
        <w:tblLook w:val="04A0" w:firstRow="1" w:lastRow="0" w:firstColumn="1" w:lastColumn="0" w:noHBand="0" w:noVBand="1"/>
      </w:tblPr>
      <w:tblGrid>
        <w:gridCol w:w="2495"/>
        <w:gridCol w:w="422"/>
        <w:gridCol w:w="960"/>
        <w:gridCol w:w="957"/>
        <w:gridCol w:w="1127"/>
        <w:gridCol w:w="1142"/>
        <w:gridCol w:w="1175"/>
      </w:tblGrid>
      <w:tr w:rsidR="00C210BF" w:rsidRPr="00C90F64" w14:paraId="5D2DC29F" w14:textId="77777777" w:rsidTr="00AE2745">
        <w:trPr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14:paraId="23AB06D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332EA54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3549281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Deviance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E850740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073F86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Residual deviance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6C0E0D5D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Pr(&gt;Chi)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223A99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Corrected p-value</w:t>
            </w:r>
          </w:p>
        </w:tc>
      </w:tr>
      <w:tr w:rsidR="00C210BF" w:rsidRPr="00C90F64" w14:paraId="6DC806BC" w14:textId="77777777" w:rsidTr="00AE2745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03397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7FBED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8854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E720E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A347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405.88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B879B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E1F00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C90F64" w14:paraId="49014195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73BEE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Community 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702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537DA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327.16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C9743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3C2DA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78.72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F30B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3.99e-73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6E2A2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90F64">
              <w:rPr>
                <w:rFonts w:ascii="Calibri" w:eastAsia="Calibri" w:hAnsi="Calibri" w:cs="Calibri"/>
                <w:b/>
                <w:sz w:val="20"/>
              </w:rPr>
              <w:t>2.80e-72</w:t>
            </w:r>
          </w:p>
        </w:tc>
      </w:tr>
      <w:tr w:rsidR="00C210BF" w:rsidRPr="00C90F64" w14:paraId="79419B23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DE13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Recipient genotype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5CC9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D7BB7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10.39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D62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75243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68.33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A1BE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0.0013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8C1D9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90F64">
              <w:rPr>
                <w:rFonts w:ascii="Calibri" w:eastAsia="Calibri" w:hAnsi="Calibri" w:cs="Calibri"/>
                <w:b/>
                <w:sz w:val="20"/>
              </w:rPr>
              <w:t>0.003</w:t>
            </w:r>
          </w:p>
        </w:tc>
      </w:tr>
      <w:tr w:rsidR="00C210BF" w:rsidRPr="00C90F64" w14:paraId="3F32DDBB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990D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Inoculum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5D2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5ADD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12.85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A508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9E817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55.48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99F6F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0.005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4070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90F64">
              <w:rPr>
                <w:rFonts w:ascii="Calibri" w:eastAsia="Calibri" w:hAnsi="Calibri" w:cs="Calibri"/>
                <w:b/>
                <w:sz w:val="20"/>
              </w:rPr>
              <w:t>0.009</w:t>
            </w:r>
          </w:p>
        </w:tc>
      </w:tr>
      <w:tr w:rsidR="00C210BF" w:rsidRPr="00C90F64" w14:paraId="1EE2B045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2EFE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Community*Rec. gen.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49ADF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61343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0.03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B84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415F9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55.45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CD8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0.86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306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0.86</w:t>
            </w:r>
          </w:p>
        </w:tc>
      </w:tr>
      <w:tr w:rsidR="00C210BF" w:rsidRPr="00C90F64" w14:paraId="5803EBFD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0FA2A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Community*Inoculum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A18D0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D1A2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17.84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5072B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FC3A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37.61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8FD70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0.0005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F6649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90F64">
              <w:rPr>
                <w:rFonts w:ascii="Calibri" w:eastAsia="Calibri" w:hAnsi="Calibri" w:cs="Calibri"/>
                <w:b/>
                <w:sz w:val="20"/>
              </w:rPr>
              <w:t>0.002</w:t>
            </w:r>
          </w:p>
        </w:tc>
      </w:tr>
      <w:tr w:rsidR="00C210BF" w:rsidRPr="00C90F64" w14:paraId="5212A550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1313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Rec. gen.*Inoculum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9B87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6A86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4.72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607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F4BAA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32.89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91B3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ACD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0.27</w:t>
            </w:r>
          </w:p>
        </w:tc>
      </w:tr>
      <w:tr w:rsidR="00C210BF" w:rsidRPr="00C90F64" w14:paraId="4C9CFECF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E3B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Com.*Rec. gen.*Inoc.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40C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4FA9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3.71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79D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31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71F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29.18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5E0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0.29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C08" w14:textId="77777777" w:rsidR="00C210BF" w:rsidRPr="00C90F6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C90F64">
              <w:rPr>
                <w:rFonts w:ascii="Calibri" w:eastAsia="Calibri" w:hAnsi="Calibri" w:cs="Calibri"/>
                <w:sz w:val="20"/>
              </w:rPr>
              <w:t>0.34</w:t>
            </w:r>
          </w:p>
        </w:tc>
      </w:tr>
    </w:tbl>
    <w:p w14:paraId="3DE832FA" w14:textId="77777777" w:rsidR="00C210BF" w:rsidRPr="00C90F64" w:rsidRDefault="00C210BF" w:rsidP="00C210BF"/>
    <w:p w14:paraId="6F44B993" w14:textId="77777777" w:rsidR="00C210BF" w:rsidRPr="004B74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4B74BF">
        <w:rPr>
          <w:rFonts w:ascii="Calibri" w:eastAsia="Calibri" w:hAnsi="Calibri" w:cs="Calibri"/>
          <w:b/>
          <w:sz w:val="20"/>
          <w:szCs w:val="24"/>
        </w:rPr>
        <w:t>Table S</w:t>
      </w:r>
      <w:r>
        <w:rPr>
          <w:rFonts w:ascii="Calibri" w:eastAsia="Calibri" w:hAnsi="Calibri" w:cs="Calibri"/>
          <w:b/>
          <w:sz w:val="20"/>
          <w:szCs w:val="24"/>
        </w:rPr>
        <w:t>4</w:t>
      </w:r>
      <w:r w:rsidRPr="004B74BF">
        <w:rPr>
          <w:rFonts w:ascii="Calibri" w:eastAsia="Calibri" w:hAnsi="Calibri" w:cs="Calibri"/>
          <w:b/>
          <w:sz w:val="20"/>
          <w:szCs w:val="24"/>
        </w:rPr>
        <w:t xml:space="preserve">. Effects of community type, diet and genotype on Shannon diversity (Experiment 1). </w:t>
      </w:r>
      <w:r w:rsidRPr="004B74BF">
        <w:rPr>
          <w:rFonts w:ascii="Calibri" w:eastAsia="Calibri" w:hAnsi="Calibri" w:cs="Calibri"/>
          <w:sz w:val="20"/>
          <w:szCs w:val="24"/>
        </w:rPr>
        <w:t xml:space="preserve">A GLM model (distribution = Gaussian) was applied for BPK and GM simultaneously </w:t>
      </w:r>
      <w:r w:rsidRPr="004B74BF">
        <w:rPr>
          <w:rFonts w:ascii="Calibri" w:eastAsia="Calibri" w:hAnsi="Calibri" w:cs="Calibri"/>
          <w:b/>
          <w:sz w:val="20"/>
          <w:szCs w:val="24"/>
        </w:rPr>
        <w:t>(a)</w:t>
      </w:r>
      <w:r w:rsidRPr="004B74BF">
        <w:rPr>
          <w:rFonts w:ascii="Calibri" w:eastAsia="Calibri" w:hAnsi="Calibri" w:cs="Calibri"/>
          <w:sz w:val="20"/>
          <w:szCs w:val="24"/>
        </w:rPr>
        <w:t xml:space="preserve">, BPK only </w:t>
      </w:r>
      <w:r w:rsidRPr="004B74BF">
        <w:rPr>
          <w:rFonts w:ascii="Calibri" w:eastAsia="Calibri" w:hAnsi="Calibri" w:cs="Calibri"/>
          <w:b/>
          <w:sz w:val="20"/>
          <w:szCs w:val="24"/>
        </w:rPr>
        <w:t>(b)</w:t>
      </w:r>
      <w:r w:rsidRPr="004B74BF">
        <w:rPr>
          <w:rFonts w:ascii="Calibri" w:eastAsia="Calibri" w:hAnsi="Calibri" w:cs="Calibri"/>
          <w:sz w:val="20"/>
          <w:szCs w:val="24"/>
        </w:rPr>
        <w:t xml:space="preserve"> and GM only </w:t>
      </w:r>
      <w:r w:rsidRPr="004B74BF">
        <w:rPr>
          <w:rFonts w:ascii="Calibri" w:eastAsia="Calibri" w:hAnsi="Calibri" w:cs="Calibri"/>
          <w:b/>
          <w:sz w:val="20"/>
          <w:szCs w:val="24"/>
        </w:rPr>
        <w:t>(c)</w:t>
      </w:r>
      <w:r w:rsidRPr="004B74BF">
        <w:rPr>
          <w:rFonts w:ascii="Calibri" w:eastAsia="Calibri" w:hAnsi="Calibri" w:cs="Calibri"/>
          <w:sz w:val="20"/>
          <w:szCs w:val="24"/>
        </w:rPr>
        <w:t>. In the global model (a) p-values were adjusted for multiple comparisons through the control of the false discovery rate (FDR). Significant results (p&lt;0.05) are indicated in bold.</w:t>
      </w:r>
    </w:p>
    <w:tbl>
      <w:tblPr>
        <w:tblStyle w:val="TableGrid4"/>
        <w:tblW w:w="9066" w:type="dxa"/>
        <w:jc w:val="center"/>
        <w:tblLook w:val="04A0" w:firstRow="1" w:lastRow="0" w:firstColumn="1" w:lastColumn="0" w:noHBand="0" w:noVBand="1"/>
      </w:tblPr>
      <w:tblGrid>
        <w:gridCol w:w="2496"/>
        <w:gridCol w:w="411"/>
        <w:gridCol w:w="960"/>
        <w:gridCol w:w="953"/>
        <w:gridCol w:w="1108"/>
        <w:gridCol w:w="868"/>
        <w:gridCol w:w="1001"/>
        <w:gridCol w:w="1269"/>
      </w:tblGrid>
      <w:tr w:rsidR="00C210BF" w:rsidRPr="004B74BF" w14:paraId="48C2AB74" w14:textId="77777777" w:rsidTr="00AE2745">
        <w:trPr>
          <w:trHeight w:val="418"/>
          <w:jc w:val="center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0315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  <w:lang w:val="en-US"/>
              </w:rPr>
              <w:t>a) Global GLM (BPK + GM)</w:t>
            </w:r>
          </w:p>
        </w:tc>
      </w:tr>
      <w:tr w:rsidR="00C210BF" w:rsidRPr="004B74BF" w14:paraId="2FB9DB5F" w14:textId="77777777" w:rsidTr="00AE2745">
        <w:trPr>
          <w:jc w:val="center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6F3865D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61A7EE1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266452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Dev.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287867C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2E31F90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Residual dev.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E2AD00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F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5B7B00D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Pr(&gt;F)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8DB4A3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Corrected p-value</w:t>
            </w:r>
          </w:p>
        </w:tc>
      </w:tr>
      <w:tr w:rsidR="00C210BF" w:rsidRPr="004B74BF" w14:paraId="5CE272B8" w14:textId="77777777" w:rsidTr="00AE2745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18D6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968C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4758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D857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64D1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8779.4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87F43" w14:textId="77777777" w:rsidR="00C210BF" w:rsidRPr="004B74BF" w:rsidRDefault="00C210BF" w:rsidP="00AE2745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71C9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15C6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4B74BF" w14:paraId="2A6D7FE5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7E97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Community 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548C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621E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2858.53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FA7C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102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4901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5920.3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822B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77.01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96D7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8.6e-13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9995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6.02e-12</w:t>
            </w:r>
          </w:p>
        </w:tc>
      </w:tr>
      <w:tr w:rsidR="00C210BF" w:rsidRPr="004B74BF" w14:paraId="1E1195C7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0386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F9FF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82EC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21.56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6772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101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6199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5899.3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08A7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C3A7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 xml:space="preserve">0.449  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BB52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0.449</w:t>
            </w:r>
          </w:p>
        </w:tc>
      </w:tr>
      <w:tr w:rsidR="00C210BF" w:rsidRPr="004B74BF" w14:paraId="50D1E2B1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BA97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1209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BD29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1029.15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BACBF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93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F01D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4870.2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56E0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3.47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A673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0.002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5B79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0.005</w:t>
            </w:r>
          </w:p>
        </w:tc>
      </w:tr>
      <w:tr w:rsidR="00C210BF" w:rsidRPr="004B74BF" w14:paraId="38E56050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2864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Community*Diet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33C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E096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25.25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C7F2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92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6CBD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4844.9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7CF2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3CEC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0.412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0BBE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0.449</w:t>
            </w:r>
          </w:p>
        </w:tc>
      </w:tr>
      <w:tr w:rsidR="00C210BF" w:rsidRPr="004B74BF" w14:paraId="4D240084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CBD4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Community*Genotype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5E29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2DBF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584.31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E75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414A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4260.6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923E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1.97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61F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0.064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E1D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0.089</w:t>
            </w:r>
          </w:p>
        </w:tc>
      </w:tr>
      <w:tr w:rsidR="00C210BF" w:rsidRPr="004B74BF" w14:paraId="0803524E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4AFE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Diet*Genotype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C221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537D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1094.99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CA28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76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2EF7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3165.6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FEA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3.69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DE10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0.001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F72C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0.004</w:t>
            </w:r>
          </w:p>
        </w:tc>
      </w:tr>
      <w:tr w:rsidR="00C210BF" w:rsidRPr="004B74BF" w14:paraId="58CEF14F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02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Community*Diet*Genotype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2DC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D1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641.41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2C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68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C0A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2524.2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8A0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2.16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13B2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0.041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5BF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0.073</w:t>
            </w:r>
          </w:p>
        </w:tc>
      </w:tr>
      <w:tr w:rsidR="00C210BF" w:rsidRPr="004B74BF" w14:paraId="6F9E9D6C" w14:textId="77777777" w:rsidTr="00AE2745">
        <w:trPr>
          <w:trHeight w:val="386"/>
          <w:jc w:val="center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C442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b) GLM in BPK</w:t>
            </w:r>
          </w:p>
        </w:tc>
      </w:tr>
      <w:tr w:rsidR="00C210BF" w:rsidRPr="004B74BF" w14:paraId="68402ED4" w14:textId="77777777" w:rsidTr="00AE2745">
        <w:trPr>
          <w:jc w:val="center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330A269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2777D137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AA1FAB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Dev.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731BAF6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0825888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Residual dev.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2F3187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F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14:paraId="62FEE91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Pr(&gt;F)</w:t>
            </w:r>
          </w:p>
        </w:tc>
      </w:tr>
      <w:tr w:rsidR="00C210BF" w:rsidRPr="004B74BF" w14:paraId="108D708C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16C5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4DEC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539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E16D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F412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4987.3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4139F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17E0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4B74BF" w14:paraId="78E53179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36AB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1259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B5C5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32.33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2F4E2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97C9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4955.0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45E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0.56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CE26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0.46</w:t>
            </w:r>
          </w:p>
        </w:tc>
      </w:tr>
      <w:tr w:rsidR="00C210BF" w:rsidRPr="004B74BF" w14:paraId="74CA5425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7DC6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029F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7104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1294.51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8069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20C2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3660.5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7FAB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2.81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A4F8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0.017</w:t>
            </w:r>
          </w:p>
        </w:tc>
      </w:tr>
      <w:tr w:rsidR="00C210BF" w:rsidRPr="004B74BF" w14:paraId="27E5BE24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8A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Diet*Genotype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AAC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EE5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1701.88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2E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A3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1958.6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0F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3.69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73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0.003</w:t>
            </w:r>
          </w:p>
        </w:tc>
      </w:tr>
      <w:tr w:rsidR="00C210BF" w:rsidRPr="004B74BF" w14:paraId="56AFF3EF" w14:textId="77777777" w:rsidTr="00AE2745">
        <w:trPr>
          <w:trHeight w:val="386"/>
          <w:jc w:val="center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C37A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c) GLM in GM</w:t>
            </w:r>
          </w:p>
        </w:tc>
      </w:tr>
      <w:tr w:rsidR="00C210BF" w:rsidRPr="004B74BF" w14:paraId="5226A5CB" w14:textId="77777777" w:rsidTr="00AE2745">
        <w:trPr>
          <w:jc w:val="center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372DF1B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789FB84C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26E373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Dev.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794A144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29F89799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Residual dev.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0DC9E3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F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14:paraId="6AAEE22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Pr(&gt;F)</w:t>
            </w:r>
          </w:p>
        </w:tc>
      </w:tr>
      <w:tr w:rsidR="00C210BF" w:rsidRPr="004B74BF" w14:paraId="797F44FD" w14:textId="77777777" w:rsidTr="00AE2745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33C5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F403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F003A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89C2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B00A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933.54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4A58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F72A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4B74BF" w14:paraId="2E0536AF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69E9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DCF82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E75DB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0.77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C454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A6BDE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932.76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8EA8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0.047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A36C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0.83</w:t>
            </w:r>
          </w:p>
        </w:tc>
      </w:tr>
      <w:tr w:rsidR="00C210BF" w:rsidRPr="004B74BF" w14:paraId="52BFB34B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F93BF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3B46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C4E65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332.66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8726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42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A61D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600.1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8D3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2.50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A3E96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B74BF">
              <w:rPr>
                <w:rFonts w:ascii="Calibri" w:eastAsia="Calibri" w:hAnsi="Calibri" w:cs="Calibri"/>
                <w:b/>
                <w:sz w:val="20"/>
              </w:rPr>
              <w:t>0.03</w:t>
            </w:r>
          </w:p>
        </w:tc>
      </w:tr>
      <w:tr w:rsidR="00C210BF" w:rsidRPr="004B74BF" w14:paraId="76681F36" w14:textId="77777777" w:rsidTr="00AE2745">
        <w:trPr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3EF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Diet*Genotype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994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D9F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34.52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1D8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770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565.57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A13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0.26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6471" w14:textId="77777777" w:rsidR="00C210BF" w:rsidRPr="004B74BF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B74BF">
              <w:rPr>
                <w:rFonts w:ascii="Calibri" w:eastAsia="Calibri" w:hAnsi="Calibri" w:cs="Calibri"/>
                <w:sz w:val="20"/>
              </w:rPr>
              <w:t>0.97</w:t>
            </w:r>
          </w:p>
        </w:tc>
      </w:tr>
    </w:tbl>
    <w:p w14:paraId="0EB54402" w14:textId="77777777" w:rsidR="00C210BF" w:rsidRPr="00D551D4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D551D4">
        <w:rPr>
          <w:rFonts w:ascii="Calibri" w:eastAsia="Calibri" w:hAnsi="Calibri" w:cs="Calibri"/>
          <w:b/>
          <w:sz w:val="20"/>
          <w:szCs w:val="24"/>
        </w:rPr>
        <w:lastRenderedPageBreak/>
        <w:t>Table S</w:t>
      </w:r>
      <w:r>
        <w:rPr>
          <w:rFonts w:ascii="Calibri" w:eastAsia="Calibri" w:hAnsi="Calibri" w:cs="Calibri"/>
          <w:b/>
          <w:sz w:val="20"/>
          <w:szCs w:val="24"/>
        </w:rPr>
        <w:t>5</w:t>
      </w:r>
      <w:r w:rsidRPr="00D551D4">
        <w:rPr>
          <w:rFonts w:ascii="Calibri" w:eastAsia="Calibri" w:hAnsi="Calibri" w:cs="Calibri"/>
          <w:b/>
          <w:sz w:val="20"/>
          <w:szCs w:val="24"/>
        </w:rPr>
        <w:t xml:space="preserve">. Effects of community type, microbiome inoculum and recipient genotype on Shannon diversity (Experiment 2). </w:t>
      </w:r>
      <w:r w:rsidRPr="00D551D4">
        <w:rPr>
          <w:rFonts w:ascii="Calibri" w:eastAsia="Calibri" w:hAnsi="Calibri" w:cs="Calibri"/>
          <w:sz w:val="20"/>
          <w:szCs w:val="24"/>
        </w:rPr>
        <w:t>A GLM model (distribution = Gaussian) was applied. P-values were adjusted for multiple comparisons through the control of the false discovery rate. Significant results (p&lt;0.05) are indicated in bold.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411"/>
        <w:gridCol w:w="974"/>
        <w:gridCol w:w="1007"/>
        <w:gridCol w:w="1135"/>
        <w:gridCol w:w="747"/>
        <w:gridCol w:w="1164"/>
        <w:gridCol w:w="1123"/>
      </w:tblGrid>
      <w:tr w:rsidR="00C210BF" w:rsidRPr="00D551D4" w14:paraId="13FB3CB2" w14:textId="77777777" w:rsidTr="00AE2745">
        <w:trPr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14:paraId="5AFEAD88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Variable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14:paraId="77542C12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732B9D6E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Dev.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B437E91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Residual Df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75B7963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Residual dev.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2B4C966B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F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34335D57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Pr(&gt;F)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909D9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Corrected p-value</w:t>
            </w:r>
          </w:p>
        </w:tc>
      </w:tr>
      <w:tr w:rsidR="00C210BF" w:rsidRPr="00D551D4" w14:paraId="14A64440" w14:textId="77777777" w:rsidTr="00AE2745">
        <w:trPr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43608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NULL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9A1AE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C62B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39312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DE0C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951.98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5C1FB" w14:textId="77777777" w:rsidR="00C210BF" w:rsidRPr="00D551D4" w:rsidRDefault="00C210BF" w:rsidP="00AE2745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FAC27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C1249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210BF" w:rsidRPr="00D551D4" w14:paraId="112DAE4B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51AE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Community 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C69D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65CD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303.30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B518D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44D2B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648.68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10DEB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27.93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92B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9.48e-06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4B1F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51D4">
              <w:rPr>
                <w:rFonts w:ascii="Calibri" w:eastAsia="Calibri" w:hAnsi="Calibri" w:cs="Calibri"/>
                <w:b/>
                <w:sz w:val="20"/>
              </w:rPr>
              <w:t>6.64e-05</w:t>
            </w:r>
          </w:p>
        </w:tc>
      </w:tr>
      <w:tr w:rsidR="00C210BF" w:rsidRPr="00D551D4" w14:paraId="1154E2D8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43868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Recipient genotype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BA5D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2754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0.21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7511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E5D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648.47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5833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0.02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F44EA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0.89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9B2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0.89</w:t>
            </w:r>
          </w:p>
        </w:tc>
      </w:tr>
      <w:tr w:rsidR="00C210BF" w:rsidRPr="00D551D4" w14:paraId="7966235C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F35B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Inoculum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B63C7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7DAA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41.89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4ED2F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276D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606.58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441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1.29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EB2E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0.30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FB6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0.38</w:t>
            </w:r>
          </w:p>
        </w:tc>
      </w:tr>
      <w:tr w:rsidR="00C210BF" w:rsidRPr="00D551D4" w14:paraId="722BF32F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7802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Community*Rec. gen.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0CA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B0F0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10.64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C476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BF55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595.95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ECF1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0.98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59DA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0.33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CD2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0.38</w:t>
            </w:r>
          </w:p>
        </w:tc>
      </w:tr>
      <w:tr w:rsidR="00C210BF" w:rsidRPr="00D551D4" w14:paraId="24382366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3DC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Community*Inoculum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6A2FA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1B74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59.00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E152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4D8C4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536.95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C7FB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1.81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D59C5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8174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0.29</w:t>
            </w:r>
          </w:p>
        </w:tc>
      </w:tr>
      <w:tr w:rsidR="00C210BF" w:rsidRPr="00D551D4" w14:paraId="152991C1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2B4E2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Rec. gen.*Inoculum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F7C1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A5CB1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97.43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A0E9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BD6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439.51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4BE3B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2.99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2AA50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0.046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C8079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0.11</w:t>
            </w:r>
          </w:p>
        </w:tc>
      </w:tr>
      <w:tr w:rsidR="00C210BF" w:rsidRPr="00D551D4" w14:paraId="3C5F6F0A" w14:textId="77777777" w:rsidTr="00AE2745">
        <w:trPr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CE3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Com.*Rec. gen.*Inoc.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E03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226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102.91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31A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3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336.60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CD4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3.16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258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0.038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84C" w14:textId="77777777" w:rsidR="00C210BF" w:rsidRPr="00D551D4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551D4">
              <w:rPr>
                <w:rFonts w:ascii="Calibri" w:eastAsia="Calibri" w:hAnsi="Calibri" w:cs="Calibri"/>
                <w:sz w:val="20"/>
              </w:rPr>
              <w:t>0.11</w:t>
            </w:r>
          </w:p>
        </w:tc>
      </w:tr>
    </w:tbl>
    <w:p w14:paraId="72741185" w14:textId="69D1051D" w:rsidR="00C210BF" w:rsidRDefault="00C210BF"/>
    <w:p w14:paraId="2151ABFE" w14:textId="77777777" w:rsidR="00C210BF" w:rsidRPr="00CC0CFB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CC0CFB">
        <w:rPr>
          <w:rFonts w:ascii="Calibri" w:eastAsia="Calibri" w:hAnsi="Calibri" w:cs="Calibri"/>
          <w:b/>
          <w:sz w:val="20"/>
          <w:szCs w:val="24"/>
        </w:rPr>
        <w:t>Table S</w:t>
      </w:r>
      <w:r>
        <w:rPr>
          <w:rFonts w:ascii="Calibri" w:eastAsia="Calibri" w:hAnsi="Calibri" w:cs="Calibri"/>
          <w:b/>
          <w:sz w:val="20"/>
          <w:szCs w:val="24"/>
        </w:rPr>
        <w:t>6.</w:t>
      </w:r>
      <w:r w:rsidRPr="00CC0CFB">
        <w:rPr>
          <w:rFonts w:ascii="Calibri" w:eastAsia="Calibri" w:hAnsi="Calibri" w:cs="Calibri"/>
          <w:b/>
          <w:sz w:val="20"/>
          <w:szCs w:val="24"/>
        </w:rPr>
        <w:t xml:space="preserve"> Bacterial classes differing between the </w:t>
      </w:r>
      <w:r w:rsidRPr="00CC0CFB">
        <w:rPr>
          <w:rFonts w:ascii="Calibri" w:eastAsia="Calibri" w:hAnsi="Calibri" w:cs="Calibri"/>
          <w:b/>
          <w:i/>
          <w:sz w:val="20"/>
          <w:szCs w:val="24"/>
        </w:rPr>
        <w:t>Microcystis</w:t>
      </w:r>
      <w:r w:rsidRPr="00CC0CFB">
        <w:rPr>
          <w:rFonts w:ascii="Calibri" w:eastAsia="Calibri" w:hAnsi="Calibri" w:cs="Calibri"/>
          <w:b/>
          <w:sz w:val="20"/>
          <w:szCs w:val="24"/>
        </w:rPr>
        <w:t xml:space="preserve"> and the </w:t>
      </w:r>
      <w:r w:rsidRPr="00CC0CFB">
        <w:rPr>
          <w:rFonts w:ascii="Calibri" w:eastAsia="Calibri" w:hAnsi="Calibri" w:cs="Calibri"/>
          <w:b/>
          <w:i/>
          <w:sz w:val="20"/>
          <w:szCs w:val="24"/>
        </w:rPr>
        <w:t>Scenedesmus</w:t>
      </w:r>
      <w:r w:rsidRPr="00CC0CFB">
        <w:rPr>
          <w:rFonts w:ascii="Calibri" w:eastAsia="Calibri" w:hAnsi="Calibri" w:cs="Calibri"/>
          <w:b/>
          <w:sz w:val="20"/>
          <w:szCs w:val="24"/>
        </w:rPr>
        <w:t xml:space="preserve"> diets (Experiment 1). </w:t>
      </w:r>
      <w:r w:rsidRPr="00CC0CFB">
        <w:rPr>
          <w:rFonts w:ascii="Calibri" w:eastAsia="Calibri" w:hAnsi="Calibri" w:cs="Calibri"/>
          <w:sz w:val="20"/>
          <w:szCs w:val="24"/>
        </w:rPr>
        <w:t xml:space="preserve">A differential abundance analysis was performed with the Bioconductor package DESeq2, separately for each community type. Because genotypes G3 and G9 had a very different profile, they were discarded from the analysis. Results indicate the log2-fold change in the </w:t>
      </w:r>
      <w:r w:rsidRPr="00CC0CFB">
        <w:rPr>
          <w:rFonts w:ascii="Calibri" w:eastAsia="Calibri" w:hAnsi="Calibri" w:cs="Calibri"/>
          <w:i/>
          <w:sz w:val="20"/>
          <w:szCs w:val="24"/>
        </w:rPr>
        <w:t>Scenedesmus</w:t>
      </w:r>
      <w:r w:rsidRPr="00CC0CFB">
        <w:rPr>
          <w:rFonts w:ascii="Calibri" w:eastAsia="Calibri" w:hAnsi="Calibri" w:cs="Calibri"/>
          <w:sz w:val="20"/>
          <w:szCs w:val="24"/>
        </w:rPr>
        <w:t xml:space="preserve"> diet compared to the </w:t>
      </w:r>
      <w:r w:rsidRPr="00CC0CFB">
        <w:rPr>
          <w:rFonts w:ascii="Calibri" w:eastAsia="Calibri" w:hAnsi="Calibri" w:cs="Calibri"/>
          <w:i/>
          <w:sz w:val="20"/>
          <w:szCs w:val="24"/>
        </w:rPr>
        <w:t>Microcystis</w:t>
      </w:r>
      <w:r w:rsidRPr="00CC0CFB">
        <w:rPr>
          <w:rFonts w:ascii="Calibri" w:eastAsia="Calibri" w:hAnsi="Calibri" w:cs="Calibri"/>
          <w:sz w:val="20"/>
          <w:szCs w:val="24"/>
        </w:rPr>
        <w:t xml:space="preserve"> diet. Significant results (p&lt;0.05) are indicated in bold.</w:t>
      </w:r>
    </w:p>
    <w:p w14:paraId="55400092" w14:textId="77777777" w:rsidR="00C210BF" w:rsidRPr="00CC0CFB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2"/>
        <w:gridCol w:w="1910"/>
        <w:gridCol w:w="892"/>
        <w:gridCol w:w="1276"/>
        <w:gridCol w:w="709"/>
        <w:gridCol w:w="709"/>
        <w:gridCol w:w="1275"/>
        <w:gridCol w:w="1123"/>
      </w:tblGrid>
      <w:tr w:rsidR="00C210BF" w:rsidRPr="00CC0CFB" w14:paraId="1AEF064F" w14:textId="77777777" w:rsidTr="00AE2745">
        <w:trPr>
          <w:trHeight w:val="300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362BDF4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Community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1DF61B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Class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775A0C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Base mean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C6824E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 xml:space="preserve">log2 </w:t>
            </w:r>
          </w:p>
          <w:p w14:paraId="2181E598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Fold-change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51CA6B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lfcSE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CF2850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Wald stat.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4A5CCD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pvalue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D71937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padj</w:t>
            </w:r>
          </w:p>
        </w:tc>
      </w:tr>
      <w:tr w:rsidR="00C210BF" w:rsidRPr="00CC0CFB" w14:paraId="24B95ADB" w14:textId="77777777" w:rsidTr="00AE2745">
        <w:trPr>
          <w:trHeight w:val="30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1C86F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BPK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2BF5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Flavobacteriia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237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5092.19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F87B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-3.13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5582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395D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-5.93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7629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3.03e-09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C069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2.12e-08</w:t>
            </w:r>
          </w:p>
        </w:tc>
      </w:tr>
      <w:tr w:rsidR="00C210BF" w:rsidRPr="00CC0CFB" w14:paraId="03775BF0" w14:textId="77777777" w:rsidTr="00AE2745">
        <w:trPr>
          <w:trHeight w:val="300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4DCF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FEA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Sphingobacteriia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26D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1131.83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5429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-1.65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700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984E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-3.18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95D2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1.48E-03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5695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0.0052</w:t>
            </w:r>
          </w:p>
        </w:tc>
      </w:tr>
      <w:tr w:rsidR="00C210BF" w:rsidRPr="00CC0CFB" w14:paraId="3440E4EC" w14:textId="77777777" w:rsidTr="00AE2745">
        <w:trPr>
          <w:trHeight w:val="300"/>
        </w:trPr>
        <w:tc>
          <w:tcPr>
            <w:tcW w:w="1162" w:type="dxa"/>
            <w:vMerge w:val="restart"/>
            <w:vAlign w:val="center"/>
          </w:tcPr>
          <w:p w14:paraId="150EB672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C0CFB">
              <w:rPr>
                <w:rFonts w:ascii="Calibri" w:eastAsia="Calibri" w:hAnsi="Calibri" w:cs="Calibri"/>
                <w:color w:val="000000"/>
                <w:sz w:val="20"/>
              </w:rPr>
              <w:t>GM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5FD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Flavobacteriia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0C0E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226.42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335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-1.78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DB5D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463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-3.37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A39C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0.001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8166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0.002</w:t>
            </w:r>
          </w:p>
        </w:tc>
      </w:tr>
      <w:tr w:rsidR="00C210BF" w:rsidRPr="00CC0CFB" w14:paraId="444AB458" w14:textId="77777777" w:rsidTr="00AE2745">
        <w:trPr>
          <w:trHeight w:val="300"/>
        </w:trPr>
        <w:tc>
          <w:tcPr>
            <w:tcW w:w="1162" w:type="dxa"/>
            <w:vMerge/>
            <w:vAlign w:val="center"/>
          </w:tcPr>
          <w:p w14:paraId="389AF46C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A00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Actinobacteria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5A14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1241.23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ED2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-1.44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F1B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DE00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-2.57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A9E0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0.010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C43B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0.023</w:t>
            </w:r>
          </w:p>
        </w:tc>
      </w:tr>
      <w:tr w:rsidR="00C210BF" w:rsidRPr="00CC0CFB" w14:paraId="3761E294" w14:textId="77777777" w:rsidTr="00AE2745">
        <w:trPr>
          <w:trHeight w:val="300"/>
        </w:trPr>
        <w:tc>
          <w:tcPr>
            <w:tcW w:w="1162" w:type="dxa"/>
            <w:vMerge/>
            <w:vAlign w:val="center"/>
          </w:tcPr>
          <w:p w14:paraId="00F5748E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243B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Gammaproteobact.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D19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1063.83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565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1.13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11F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70A5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2.39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2E20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0.017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66B3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0.025</w:t>
            </w:r>
          </w:p>
        </w:tc>
      </w:tr>
      <w:tr w:rsidR="00C210BF" w:rsidRPr="00CC0CFB" w14:paraId="734FB695" w14:textId="77777777" w:rsidTr="00AE2745">
        <w:trPr>
          <w:trHeight w:val="300"/>
        </w:trPr>
        <w:tc>
          <w:tcPr>
            <w:tcW w:w="1162" w:type="dxa"/>
            <w:vMerge/>
            <w:vAlign w:val="center"/>
          </w:tcPr>
          <w:p w14:paraId="413E23DA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451B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Cytophagia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C74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382.23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61B7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-2.51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5876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7C7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-3.49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A72F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0.000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8F63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0.002</w:t>
            </w:r>
          </w:p>
        </w:tc>
      </w:tr>
      <w:tr w:rsidR="00C210BF" w:rsidRPr="00CC0CFB" w14:paraId="4CCF5A9E" w14:textId="77777777" w:rsidTr="00AE2745">
        <w:trPr>
          <w:trHeight w:val="300"/>
        </w:trPr>
        <w:tc>
          <w:tcPr>
            <w:tcW w:w="1162" w:type="dxa"/>
            <w:vMerge/>
            <w:vAlign w:val="center"/>
          </w:tcPr>
          <w:p w14:paraId="541C685D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A9E6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Alphaproteobact.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CEE6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706.84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0814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2.30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956C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25E0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3.51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F3D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0.000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72EA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0.002</w:t>
            </w:r>
          </w:p>
        </w:tc>
      </w:tr>
      <w:tr w:rsidR="00C210BF" w:rsidRPr="00CC0CFB" w14:paraId="74515E25" w14:textId="77777777" w:rsidTr="00AE2745">
        <w:trPr>
          <w:trHeight w:val="300"/>
        </w:trPr>
        <w:tc>
          <w:tcPr>
            <w:tcW w:w="1162" w:type="dxa"/>
            <w:vMerge/>
            <w:vAlign w:val="center"/>
          </w:tcPr>
          <w:p w14:paraId="49D4308C" w14:textId="77777777" w:rsidR="00C210BF" w:rsidRPr="00CC0CFB" w:rsidRDefault="00C210BF" w:rsidP="00AE2745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39D5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Bacilli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8B73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376.40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AA59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-1.38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DD91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D739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-2.46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6D7C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color w:val="000000"/>
                <w:sz w:val="20"/>
              </w:rPr>
              <w:t>0.014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2EB3" w14:textId="77777777" w:rsidR="00C210BF" w:rsidRPr="00CC0CFB" w:rsidRDefault="00C210BF" w:rsidP="00AE27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C0CF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0.025</w:t>
            </w:r>
          </w:p>
        </w:tc>
      </w:tr>
    </w:tbl>
    <w:p w14:paraId="70959877" w14:textId="77777777" w:rsidR="00C210BF" w:rsidRPr="00CC0CFB" w:rsidRDefault="00C210BF" w:rsidP="00C210BF">
      <w:pPr>
        <w:spacing w:after="0" w:line="480" w:lineRule="auto"/>
        <w:jc w:val="both"/>
        <w:rPr>
          <w:rFonts w:ascii="Calibri" w:eastAsia="Calibri" w:hAnsi="Calibri" w:cs="Calibri"/>
          <w:color w:val="FF0000"/>
          <w:sz w:val="20"/>
          <w:szCs w:val="24"/>
        </w:rPr>
      </w:pPr>
    </w:p>
    <w:p w14:paraId="36070425" w14:textId="77777777" w:rsidR="00C210BF" w:rsidRPr="00CC0CFB" w:rsidRDefault="00C210BF" w:rsidP="00C210BF"/>
    <w:p w14:paraId="7A2C34AF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269D0598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391A240C" w14:textId="77777777" w:rsidR="00C210BF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sz w:val="20"/>
          <w:szCs w:val="24"/>
        </w:rPr>
      </w:pPr>
    </w:p>
    <w:p w14:paraId="42D95FD7" w14:textId="70EC6CE3" w:rsidR="00C210BF" w:rsidRPr="00DD75E8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bookmarkStart w:id="0" w:name="_GoBack"/>
      <w:bookmarkEnd w:id="0"/>
      <w:r w:rsidRPr="00DD75E8">
        <w:rPr>
          <w:rFonts w:ascii="Calibri" w:eastAsia="Calibri" w:hAnsi="Calibri" w:cs="Calibri"/>
          <w:b/>
          <w:sz w:val="20"/>
          <w:szCs w:val="24"/>
        </w:rPr>
        <w:lastRenderedPageBreak/>
        <w:t xml:space="preserve">Table S7. Pairwise comparisons of OTU richness among genotypes and diets in BPK and GM (Experiment 1). </w:t>
      </w:r>
      <w:r w:rsidRPr="00DD75E8">
        <w:rPr>
          <w:rFonts w:ascii="Calibri" w:eastAsia="Calibri" w:hAnsi="Calibri" w:cs="Calibri"/>
          <w:sz w:val="20"/>
          <w:szCs w:val="24"/>
        </w:rPr>
        <w:t>Contrasts were computed on least-squares means, separately for each community type. Results are given on the log scale. P-values were adjusted with the FDR method. Letters (Group) indicate significant differences (p&lt;0.05).</w:t>
      </w:r>
    </w:p>
    <w:p w14:paraId="283E812A" w14:textId="77777777" w:rsidR="00C210BF" w:rsidRPr="00DD75E8" w:rsidRDefault="00C210BF" w:rsidP="00C210BF">
      <w:pPr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Style w:val="TableGrid7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627"/>
        <w:gridCol w:w="1164"/>
        <w:gridCol w:w="873"/>
        <w:gridCol w:w="575"/>
        <w:gridCol w:w="569"/>
        <w:gridCol w:w="1134"/>
        <w:gridCol w:w="1135"/>
        <w:gridCol w:w="1007"/>
      </w:tblGrid>
      <w:tr w:rsidR="00C210BF" w:rsidRPr="00DD75E8" w14:paraId="55D3262E" w14:textId="77777777" w:rsidTr="00AE2745">
        <w:trPr>
          <w:trHeight w:val="300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0EDFBB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Community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DEF5B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867EC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BB385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Lsmean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6C5DF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SE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5D546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7AAE9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Asymp.LCL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885D7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Asymp.UCL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75DE04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Group</w:t>
            </w:r>
          </w:p>
        </w:tc>
      </w:tr>
      <w:tr w:rsidR="00C210BF" w:rsidRPr="00DD75E8" w14:paraId="62C5C674" w14:textId="77777777" w:rsidTr="00AE2745">
        <w:trPr>
          <w:trHeight w:hRule="exact" w:val="28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8DA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BPK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83ECF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2634F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C9D56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0C675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E5A23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8CEC8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59C02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2D1685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a       </w:t>
            </w:r>
          </w:p>
        </w:tc>
      </w:tr>
      <w:tr w:rsidR="00C210BF" w:rsidRPr="00DD75E8" w14:paraId="7766ED44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B3DA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5A51D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029B3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088AD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C2D3A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EE2C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8E7A6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F9BAC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7F081B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ab      </w:t>
            </w:r>
          </w:p>
        </w:tc>
      </w:tr>
      <w:tr w:rsidR="00C210BF" w:rsidRPr="00DD75E8" w14:paraId="17B14F87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347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F000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C06F2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75BD0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E1B1C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6DD91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2D166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C0395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65927C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abc     </w:t>
            </w:r>
          </w:p>
        </w:tc>
      </w:tr>
      <w:tr w:rsidR="00C210BF" w:rsidRPr="00DD75E8" w14:paraId="790C0725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B58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F4BA7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A2001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EAF15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4.31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394EC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90F14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86073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CFA6B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3B9D3D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abc     </w:t>
            </w:r>
          </w:p>
        </w:tc>
      </w:tr>
      <w:tr w:rsidR="00C210BF" w:rsidRPr="00DD75E8" w14:paraId="639DDBD9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1C6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FDDFA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79FF0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38B47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6EF5D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D9378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351A4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3CF70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4.67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DD58A0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bcd    </w:t>
            </w:r>
          </w:p>
        </w:tc>
      </w:tr>
      <w:tr w:rsidR="00C210BF" w:rsidRPr="00DD75E8" w14:paraId="6B8B605A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8F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E7BDA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629A6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CA8E9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CC94E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79A3F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94BF4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7A101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4.66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C8C06F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cd    </w:t>
            </w:r>
          </w:p>
        </w:tc>
      </w:tr>
      <w:tr w:rsidR="00C210BF" w:rsidRPr="00DD75E8" w14:paraId="37C042C7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C4A9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C754D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0F3E0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CAB48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7BBAA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B3F02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1017E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72B53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4.66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9DE754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cd    </w:t>
            </w:r>
          </w:p>
        </w:tc>
      </w:tr>
      <w:tr w:rsidR="00C210BF" w:rsidRPr="00DD75E8" w14:paraId="627E1A25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EAE2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FBCA3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8859E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EC8FF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5BA2F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86B17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53321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4.35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B592F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D3FC2C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   </w:t>
            </w:r>
          </w:p>
        </w:tc>
      </w:tr>
      <w:tr w:rsidR="00C210BF" w:rsidRPr="00DD75E8" w14:paraId="7C290320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E87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8AF93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87755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AE6E7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CFC6F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1749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B34DF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4.35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C255F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69CEA2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 </w:t>
            </w:r>
          </w:p>
        </w:tc>
      </w:tr>
      <w:tr w:rsidR="00C210BF" w:rsidRPr="00DD75E8" w14:paraId="1A4A83A9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E08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D694B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1356B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F2937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0FB55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AC892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172A3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4.39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BC240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BFE1E9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 </w:t>
            </w:r>
          </w:p>
        </w:tc>
      </w:tr>
      <w:tr w:rsidR="00C210BF" w:rsidRPr="00DD75E8" w14:paraId="62162F35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9FF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6AC21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A3B8E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F94EA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4A84A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CEDDE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245A8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11AC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5CE6FD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 </w:t>
            </w:r>
          </w:p>
        </w:tc>
      </w:tr>
      <w:tr w:rsidR="00C210BF" w:rsidRPr="00DD75E8" w14:paraId="143B7911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E00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28CD0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E66E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CD776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6B07C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1566A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110CC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25403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1E875B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 </w:t>
            </w:r>
          </w:p>
        </w:tc>
      </w:tr>
      <w:tr w:rsidR="00C210BF" w:rsidRPr="00DD75E8" w14:paraId="42ED9D3B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2DD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0B281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0E8AF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F5386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4.61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81ED8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826F1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EBD84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D44A3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2F416C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 </w:t>
            </w:r>
          </w:p>
        </w:tc>
      </w:tr>
      <w:tr w:rsidR="00C210BF" w:rsidRPr="00DD75E8" w14:paraId="5FEA3EAF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C7D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C029B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0C5A0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E743A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4.69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1BD1A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461DD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F4F50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69526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4.86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8A3398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efg </w:t>
            </w:r>
          </w:p>
        </w:tc>
      </w:tr>
      <w:tr w:rsidR="00C210BF" w:rsidRPr="00DD75E8" w14:paraId="3831D5B7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B21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82FEA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6F592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BB1D6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62FCA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82D05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80166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E8B4C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4.91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6D03A5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efgh</w:t>
            </w:r>
          </w:p>
        </w:tc>
      </w:tr>
      <w:tr w:rsidR="00C210BF" w:rsidRPr="00DD75E8" w14:paraId="40EBC13C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A23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BC4F4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955D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9F022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22855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61EEB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0EA37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A2CC2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4.87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7FA50D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 fg </w:t>
            </w:r>
          </w:p>
        </w:tc>
      </w:tr>
      <w:tr w:rsidR="00C210BF" w:rsidRPr="00DD75E8" w14:paraId="4097C433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E8A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C9F79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2BC95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D83A5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4.83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4301B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A652E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C6437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4.68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16781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4.99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098749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  gh</w:t>
            </w:r>
          </w:p>
        </w:tc>
      </w:tr>
      <w:tr w:rsidR="00C210BF" w:rsidRPr="00DD75E8" w14:paraId="263D5D99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9B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7452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87F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0DB6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4.89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D118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04B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FC8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950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5.04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A435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   h</w:t>
            </w:r>
          </w:p>
        </w:tc>
      </w:tr>
      <w:tr w:rsidR="00C210BF" w:rsidRPr="00DD75E8" w14:paraId="5B52FF6D" w14:textId="77777777" w:rsidTr="00AE2745">
        <w:trPr>
          <w:trHeight w:hRule="exact" w:val="28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C6FF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GUT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0A8E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7C930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0C5E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2.73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55641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EDCE8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17DFE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2.29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F5DE9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6809F6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a      </w:t>
            </w:r>
          </w:p>
        </w:tc>
      </w:tr>
      <w:tr w:rsidR="00C210BF" w:rsidRPr="00DD75E8" w14:paraId="3D7168BB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E95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8E7CC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56095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B1B5D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3.60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999B0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0.10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DE000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5447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0FB32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3.89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582ADE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     </w:t>
            </w:r>
          </w:p>
        </w:tc>
      </w:tr>
      <w:tr w:rsidR="00C210BF" w:rsidRPr="00DD75E8" w14:paraId="2F4F13FC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B9ED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9A17F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973C5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F2EA5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3.66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14D46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26957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3FF84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3.39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2488A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3.94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9BEFE6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bc    </w:t>
            </w:r>
          </w:p>
        </w:tc>
      </w:tr>
      <w:tr w:rsidR="00C210BF" w:rsidRPr="00DD75E8" w14:paraId="225179C4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84B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F51B1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1E3D2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1D6A5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85960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D852A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E84DB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F9B53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3.97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AA4CCE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bc    </w:t>
            </w:r>
          </w:p>
        </w:tc>
      </w:tr>
      <w:tr w:rsidR="00C210BF" w:rsidRPr="00DD75E8" w14:paraId="4FA9A098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228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6D819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111F5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EC7A9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3.75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27C3D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0.09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91699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8CDF8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3.49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68533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4DA46C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bcd   </w:t>
            </w:r>
          </w:p>
        </w:tc>
      </w:tr>
      <w:tr w:rsidR="00C210BF" w:rsidRPr="00DD75E8" w14:paraId="140317EC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2CD7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258A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DFDE8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67BA8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3.84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6C9C3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1165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B3AC5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E7C5E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9ED94D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bcde  </w:t>
            </w:r>
          </w:p>
        </w:tc>
      </w:tr>
      <w:tr w:rsidR="00C210BF" w:rsidRPr="00DD75E8" w14:paraId="419EB037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96E0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BE222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324EA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000D8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3.88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1391A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C710C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DA7D3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02EE1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4.13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73CD7B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bcde  </w:t>
            </w:r>
          </w:p>
        </w:tc>
      </w:tr>
      <w:tr w:rsidR="00C210BF" w:rsidRPr="00DD75E8" w14:paraId="71996C09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013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CAE05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0D548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70A09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3.91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CDFA9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13CAC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57E0A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3.66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53549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4.15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E21054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cde  </w:t>
            </w:r>
          </w:p>
        </w:tc>
      </w:tr>
      <w:tr w:rsidR="00C210BF" w:rsidRPr="00DD75E8" w14:paraId="1E078566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897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F1296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CDEF3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5FF86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3.93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C9BAB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0D183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67852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3.69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6BC3F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4.17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4AC22A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cde  </w:t>
            </w:r>
          </w:p>
        </w:tc>
      </w:tr>
      <w:tr w:rsidR="00C210BF" w:rsidRPr="00DD75E8" w14:paraId="34E8C624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5601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950C0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FA698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AFB19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3DD61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4BD69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74910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3.76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ECDDD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0827B9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  </w:t>
            </w:r>
          </w:p>
        </w:tc>
      </w:tr>
      <w:tr w:rsidR="00C210BF" w:rsidRPr="00DD75E8" w14:paraId="71482E6B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161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894C7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4827B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29265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B0F00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F4681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4A6C1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3.77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215C2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D883E1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</w:t>
            </w:r>
          </w:p>
        </w:tc>
      </w:tr>
      <w:tr w:rsidR="00C210BF" w:rsidRPr="00DD75E8" w14:paraId="725536F0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BD5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51F08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86166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157A2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FD029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5A1AF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C8B4E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D170A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DB122D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def </w:t>
            </w:r>
          </w:p>
        </w:tc>
      </w:tr>
      <w:tr w:rsidR="00C210BF" w:rsidRPr="00DD75E8" w14:paraId="6EDF1174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994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EA685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B20E9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E5FAF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DA90B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EF211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D529F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3.79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B741C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62EB05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ef </w:t>
            </w:r>
          </w:p>
        </w:tc>
      </w:tr>
      <w:tr w:rsidR="00C210BF" w:rsidRPr="00DD75E8" w14:paraId="00AD6A7E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D8C0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E27A6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7EBDB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41492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A0736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77F12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6B9B5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32622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BF89D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ef </w:t>
            </w:r>
          </w:p>
        </w:tc>
      </w:tr>
      <w:tr w:rsidR="00C210BF" w:rsidRPr="00DD75E8" w14:paraId="505F8D3A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13E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9669BE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637C8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ADD2D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7E3CA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E89AA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81819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55229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1C1508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ef </w:t>
            </w:r>
          </w:p>
        </w:tc>
      </w:tr>
      <w:tr w:rsidR="00C210BF" w:rsidRPr="00DD75E8" w14:paraId="6EF9BCC5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9C22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5B84AC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FDC793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DE2D7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821620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97ADCD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F38C0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3.86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50D539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10A0E8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ef </w:t>
            </w:r>
          </w:p>
        </w:tc>
      </w:tr>
      <w:tr w:rsidR="00C210BF" w:rsidRPr="00DD75E8" w14:paraId="0F5244F0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BBF4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75442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C586A2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CABA3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57714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A196C5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21E5A6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73E23A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4.45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BAAB81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 f </w:t>
            </w:r>
          </w:p>
        </w:tc>
      </w:tr>
      <w:tr w:rsidR="00C210BF" w:rsidRPr="00DD75E8" w14:paraId="298F57F3" w14:textId="77777777" w:rsidTr="00AE2745">
        <w:trPr>
          <w:trHeight w:hRule="exact" w:val="284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33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0DFF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8B864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6BC7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5.00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98097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0.08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0CC1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112B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4.76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7C48" w14:textId="77777777" w:rsidR="00C210BF" w:rsidRPr="00DD75E8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>5.25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B1F1" w14:textId="77777777" w:rsidR="00C210BF" w:rsidRPr="00DD75E8" w:rsidRDefault="00C210BF" w:rsidP="00AE2745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DD75E8">
              <w:rPr>
                <w:rFonts w:ascii="Calibri" w:eastAsia="Calibri" w:hAnsi="Calibri" w:cs="Calibri"/>
                <w:sz w:val="20"/>
              </w:rPr>
              <w:t xml:space="preserve">       g</w:t>
            </w:r>
          </w:p>
        </w:tc>
      </w:tr>
    </w:tbl>
    <w:p w14:paraId="7B2DC03E" w14:textId="77777777" w:rsidR="00C210BF" w:rsidRPr="00DD75E8" w:rsidRDefault="00C210BF" w:rsidP="00C210BF"/>
    <w:p w14:paraId="394A96B4" w14:textId="77777777" w:rsidR="00C210BF" w:rsidRPr="00891C76" w:rsidRDefault="00C210BF" w:rsidP="00C210BF">
      <w:pPr>
        <w:spacing w:after="0" w:line="480" w:lineRule="auto"/>
        <w:jc w:val="both"/>
        <w:rPr>
          <w:rFonts w:ascii="Calibri" w:eastAsia="Calibri" w:hAnsi="Calibri" w:cs="Calibri"/>
          <w:sz w:val="20"/>
          <w:szCs w:val="24"/>
        </w:rPr>
      </w:pPr>
      <w:r w:rsidRPr="00891C76">
        <w:rPr>
          <w:rFonts w:ascii="Calibri" w:eastAsia="Calibri" w:hAnsi="Calibri" w:cs="Calibri"/>
          <w:b/>
          <w:sz w:val="20"/>
          <w:szCs w:val="24"/>
        </w:rPr>
        <w:lastRenderedPageBreak/>
        <w:t xml:space="preserve">Table S8. Pairwise comparisons of the Shannon diversity index among genotypes and diets in BPK and GM (Experiment 1). </w:t>
      </w:r>
      <w:r w:rsidRPr="00891C76">
        <w:rPr>
          <w:rFonts w:ascii="Calibri" w:eastAsia="Calibri" w:hAnsi="Calibri" w:cs="Calibri"/>
          <w:sz w:val="20"/>
          <w:szCs w:val="24"/>
        </w:rPr>
        <w:t>Contrasts were computed on least-squares means, separately for each community type. P-values were adjusted with the FDR method. Letters (Group) indicate significant differences (p&lt;0.05).</w:t>
      </w:r>
    </w:p>
    <w:p w14:paraId="7D84428A" w14:textId="77777777" w:rsidR="00C210BF" w:rsidRPr="00891C76" w:rsidRDefault="00C210BF" w:rsidP="00C210BF">
      <w:pPr>
        <w:spacing w:after="0" w:line="240" w:lineRule="auto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627"/>
        <w:gridCol w:w="1164"/>
        <w:gridCol w:w="873"/>
        <w:gridCol w:w="575"/>
        <w:gridCol w:w="569"/>
        <w:gridCol w:w="1134"/>
        <w:gridCol w:w="1135"/>
        <w:gridCol w:w="1007"/>
      </w:tblGrid>
      <w:tr w:rsidR="00C210BF" w:rsidRPr="00891C76" w14:paraId="63021735" w14:textId="77777777" w:rsidTr="00AE2745">
        <w:trPr>
          <w:trHeight w:val="300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55F9AF7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Community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CCD0C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Diet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7241C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Genotype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514C5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Lsmean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E9E35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SE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C4777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df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282D2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Asymp.LCL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58329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Asymp.UCL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9A92E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Group</w:t>
            </w:r>
          </w:p>
        </w:tc>
      </w:tr>
      <w:tr w:rsidR="00C210BF" w:rsidRPr="00891C76" w14:paraId="18FDDD43" w14:textId="77777777" w:rsidTr="00AE2745">
        <w:trPr>
          <w:trHeight w:val="300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390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BPK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3677A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399D40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F68FD8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8.86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D2A87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95AC4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FF11D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-4.25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5C03C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21.96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08C1C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</w:t>
            </w:r>
          </w:p>
        </w:tc>
      </w:tr>
      <w:tr w:rsidR="00C210BF" w:rsidRPr="00891C76" w14:paraId="32163F30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062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DE72C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E57AF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AAD3D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9.46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A8E640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9F667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2B810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-3.64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00FB0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22.57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AAF21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48F2B43B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DE5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97A70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EEF2E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E99FC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9.59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3A4361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BB05A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D51C4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-3.52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AAC19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22.70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D2542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6C722904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1C6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C303D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763A7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AD193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10.14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ADC2E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1AE2E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804AC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-2.96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C0B1D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23.25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737C3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3215C275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E2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89FA59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FA1219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393A36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11.03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F0B40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5.37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377C4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A7CD2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-5.02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75C90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27.09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ACE68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75B7051A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1D96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8ED2B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35643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53116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11.09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CFCB2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B1611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E7C6D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-2.02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C310A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24.20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6195A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0C90F4B6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3C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D670A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AC26A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52F3A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11.18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259858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F63CF8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31C445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-1.93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763AC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24.29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B9021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21FE42EE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95E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6A8F3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04E67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0ACAA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11.99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0E78C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3C8F5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549C2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-1.12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F86FC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25.10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CE5ABD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642E85B7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668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11CEAA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6270F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958AD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12.68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FBB69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9894F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96FCC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-0.43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6D2C1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25.79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4419CF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63D886A4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CB83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C3DDB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1C7C4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D7C93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13.58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4F29B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FFDFC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393CD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0.47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4DF287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26.69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2057E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5595F8EC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21FF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8201A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864E3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73790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14.68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DF80F8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79DC5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076F1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1.57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3EA67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27.79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4860C6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4C22351A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B502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6BF8B0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45DD9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51E2D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15.91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C77F97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A94BC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CBED9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2.80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865FEA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29.01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E7869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526D7F6F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C0AC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116301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B3F93E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19216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16.75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23BC6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0037B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D65BE4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3.65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3413AA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29.86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73ED9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60869A59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A22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5FDAC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958127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2C9AF8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17.92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5FCCB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3E9B3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8D5996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6AA0D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31.03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A845B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32DE17FB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C3C9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A0E760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D1E0D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AADE0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27.20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B14E1E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2A29B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B8F151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14.09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2800E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40.31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B640B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cd</w:t>
            </w:r>
          </w:p>
        </w:tc>
      </w:tr>
      <w:tr w:rsidR="00C210BF" w:rsidRPr="00891C76" w14:paraId="55015F64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CE0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CFA8B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87F56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DD6AF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27.24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5D991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6C7D26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ADF0C8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14.13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F0C52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40.35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C92E4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cd</w:t>
            </w:r>
          </w:p>
        </w:tc>
      </w:tr>
      <w:tr w:rsidR="00C210BF" w:rsidRPr="00891C76" w14:paraId="417749DE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540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64413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S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26C42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640F37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27.87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C85B5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5.37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650D4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BAE2C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11.82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9B273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43.93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3D306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bcd</w:t>
            </w:r>
          </w:p>
        </w:tc>
      </w:tr>
      <w:tr w:rsidR="00C210BF" w:rsidRPr="00891C76" w14:paraId="1E7ED2A2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10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A0CA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M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5113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2C9B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35.81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588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4.38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B69C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66B6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22.70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36CB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48.91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F878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d</w:t>
            </w:r>
          </w:p>
        </w:tc>
      </w:tr>
      <w:tr w:rsidR="00C210BF" w:rsidRPr="00891C76" w14:paraId="439E2ED2" w14:textId="77777777" w:rsidTr="00AE2745">
        <w:trPr>
          <w:trHeight w:val="300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3581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37FA0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8069F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6DFDC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AD74F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6DE28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974B8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-2.68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3A2E2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6.55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093E0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</w:t>
            </w:r>
          </w:p>
        </w:tc>
      </w:tr>
      <w:tr w:rsidR="00C210BF" w:rsidRPr="00891C76" w14:paraId="137C98EC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0DD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05A21D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D0BB7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EB4FBA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3.00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2728B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50947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5BAF3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-1.62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5D5D4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7.61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CFF1D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7A4E5BB0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5FD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280873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7D0D14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0F876E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4.42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F5DF3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8151B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929BD2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-0.20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14AD79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9.04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3E765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2FE09220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73B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703E1D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FC9F7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7EA3A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5.09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59D89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AD73AA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DF0EC2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0.48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A19BA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9.71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8DDCBC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4719BCDA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2ABD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F98401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E0518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A5973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5.31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1A60E2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A793EA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65D37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0.70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56DDEF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9.93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0E4FD7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</w:t>
            </w:r>
          </w:p>
        </w:tc>
      </w:tr>
      <w:tr w:rsidR="00C210BF" w:rsidRPr="00891C76" w14:paraId="602D3B6E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D78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502CB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CF4E6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009A6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6.24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030C72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A54D33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370F9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25CDE74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10.86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FCEEB7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397884EC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D21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E80874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D1A17A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C2CAF7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7.08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555D5F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EBF53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2BAB9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2.46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B63249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11.70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80639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abc</w:t>
            </w:r>
          </w:p>
        </w:tc>
      </w:tr>
      <w:tr w:rsidR="00C210BF" w:rsidRPr="00891C76" w14:paraId="143C3771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02401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C22523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178356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1648F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8.39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CFB0E7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1.67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665DA8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7DEA00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3.77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586E43B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13.00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2EE8A4C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bc</w:t>
            </w:r>
          </w:p>
        </w:tc>
      </w:tr>
      <w:tr w:rsidR="00C210BF" w:rsidRPr="00891C76" w14:paraId="522D2523" w14:textId="77777777" w:rsidTr="00AE2745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7958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F9A8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91CDE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G2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53DF9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12.92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764A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2.35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E3E48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80655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6.40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7AADD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19.45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2E522" w14:textId="77777777" w:rsidR="00C210BF" w:rsidRPr="00891C76" w:rsidRDefault="00C210BF" w:rsidP="00AE2745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891C76">
              <w:rPr>
                <w:rFonts w:ascii="Calibri" w:eastAsia="Calibri" w:hAnsi="Calibri" w:cs="Calibri"/>
                <w:sz w:val="20"/>
              </w:rPr>
              <w:t>c</w:t>
            </w:r>
          </w:p>
        </w:tc>
      </w:tr>
    </w:tbl>
    <w:p w14:paraId="28F69D1D" w14:textId="77777777" w:rsidR="00C210BF" w:rsidRPr="00891C76" w:rsidRDefault="00C210BF" w:rsidP="00C210BF">
      <w:pPr>
        <w:spacing w:after="0" w:line="480" w:lineRule="auto"/>
        <w:jc w:val="both"/>
        <w:rPr>
          <w:rFonts w:ascii="Calibri" w:eastAsia="Calibri" w:hAnsi="Calibri" w:cs="Calibri"/>
          <w:color w:val="FF0000"/>
          <w:sz w:val="20"/>
          <w:szCs w:val="24"/>
        </w:rPr>
      </w:pPr>
    </w:p>
    <w:p w14:paraId="17F61C82" w14:textId="77777777" w:rsidR="00C210BF" w:rsidRPr="00891C76" w:rsidRDefault="00C210BF" w:rsidP="00C210BF">
      <w:pPr>
        <w:spacing w:after="0" w:line="480" w:lineRule="auto"/>
        <w:jc w:val="both"/>
        <w:rPr>
          <w:rFonts w:ascii="Calibri" w:eastAsia="Calibri" w:hAnsi="Calibri" w:cs="Calibri"/>
          <w:b/>
          <w:color w:val="0070C0"/>
          <w:sz w:val="20"/>
          <w:szCs w:val="24"/>
        </w:rPr>
      </w:pPr>
    </w:p>
    <w:p w14:paraId="57B058D4" w14:textId="77777777" w:rsidR="00C210BF" w:rsidRPr="00891C76" w:rsidRDefault="00C210BF" w:rsidP="00C210BF">
      <w:pPr>
        <w:spacing w:after="0" w:line="240" w:lineRule="auto"/>
        <w:rPr>
          <w:rFonts w:ascii="Calibri" w:eastAsia="Calibri" w:hAnsi="Calibri" w:cs="Calibri"/>
          <w:b/>
          <w:color w:val="0070C0"/>
          <w:sz w:val="20"/>
          <w:szCs w:val="24"/>
        </w:rPr>
      </w:pPr>
    </w:p>
    <w:p w14:paraId="234CA04C" w14:textId="77777777" w:rsidR="00C210BF" w:rsidRPr="00D95CD4" w:rsidRDefault="00C210BF" w:rsidP="00C210BF"/>
    <w:p w14:paraId="12BE15A9" w14:textId="77777777" w:rsidR="00C210BF" w:rsidRDefault="00C210BF"/>
    <w:sectPr w:rsidR="00C21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CC"/>
    <w:rsid w:val="00791DCC"/>
    <w:rsid w:val="0085089A"/>
    <w:rsid w:val="00C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47728"/>
  <w15:chartTrackingRefBased/>
  <w15:docId w15:val="{DE45D572-4C52-4FEC-B61E-450F777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CC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10BF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210BF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210BF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210BF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210BF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210BF"/>
    <w:pPr>
      <w:spacing w:after="0" w:line="240" w:lineRule="auto"/>
    </w:pPr>
    <w:rPr>
      <w:sz w:val="24"/>
      <w:szCs w:val="24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KULAK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Macke</dc:creator>
  <cp:keywords/>
  <dc:description/>
  <cp:lastModifiedBy>Microsoft Office User</cp:lastModifiedBy>
  <cp:revision>2</cp:revision>
  <dcterms:created xsi:type="dcterms:W3CDTF">2018-10-29T11:09:00Z</dcterms:created>
  <dcterms:modified xsi:type="dcterms:W3CDTF">2019-08-19T11:00:00Z</dcterms:modified>
</cp:coreProperties>
</file>