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6B9AE6F7" w:rsidR="00654E8F" w:rsidRPr="00D44805" w:rsidRDefault="00A374EB" w:rsidP="0001436A">
      <w:pPr>
        <w:pStyle w:val="SupplementaryMaterial"/>
      </w:pPr>
      <w:bookmarkStart w:id="0" w:name="_GoBack"/>
      <w:bookmarkEnd w:id="0"/>
      <w:r w:rsidRPr="00D44805">
        <w:t>S</w:t>
      </w:r>
      <w:r w:rsidR="00654E8F" w:rsidRPr="00D44805">
        <w:t>upplementary Material</w:t>
      </w:r>
    </w:p>
    <w:p w14:paraId="309B8F76" w14:textId="77777777" w:rsidR="00A374EB" w:rsidRPr="00D44805" w:rsidRDefault="00A374EB" w:rsidP="00A374EB">
      <w:pPr>
        <w:pStyle w:val="Title"/>
      </w:pPr>
    </w:p>
    <w:p w14:paraId="74A5B7A2" w14:textId="3B143783" w:rsidR="005829C8" w:rsidRPr="00D44805" w:rsidRDefault="005829C8" w:rsidP="005829C8">
      <w:pPr>
        <w:pStyle w:val="Caption"/>
        <w:spacing w:before="0"/>
        <w:outlineLvl w:val="0"/>
      </w:pPr>
      <w:r w:rsidRPr="00D44805">
        <w:t>SI-Table 1: Baseline characteristics of patients undergoing liver transplantation</w:t>
      </w:r>
    </w:p>
    <w:tbl>
      <w:tblPr>
        <w:tblStyle w:val="TableGrid"/>
        <w:tblW w:w="4786" w:type="pct"/>
        <w:tblLook w:val="04A0" w:firstRow="1" w:lastRow="0" w:firstColumn="1" w:lastColumn="0" w:noHBand="0" w:noVBand="1"/>
      </w:tblPr>
      <w:tblGrid>
        <w:gridCol w:w="2493"/>
        <w:gridCol w:w="2829"/>
        <w:gridCol w:w="4008"/>
      </w:tblGrid>
      <w:tr w:rsidR="00D44805" w:rsidRPr="00D44805" w14:paraId="042C1D66" w14:textId="77777777" w:rsidTr="00566649">
        <w:trPr>
          <w:trHeight w:val="587"/>
        </w:trPr>
        <w:tc>
          <w:tcPr>
            <w:tcW w:w="28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82C667" w14:textId="77777777" w:rsidR="005829C8" w:rsidRPr="00D44805" w:rsidRDefault="005829C8" w:rsidP="00566649">
            <w:pPr>
              <w:spacing w:after="100" w:afterAutospacing="1"/>
              <w:jc w:val="center"/>
              <w:rPr>
                <w:rFonts w:cs="Times New Roman"/>
                <w:b/>
                <w:szCs w:val="24"/>
              </w:rPr>
            </w:pPr>
            <w:r w:rsidRPr="00D44805">
              <w:rPr>
                <w:rFonts w:cs="Times New Roman"/>
                <w:b/>
                <w:szCs w:val="24"/>
              </w:rPr>
              <w:t>Variables</w:t>
            </w:r>
          </w:p>
        </w:tc>
        <w:tc>
          <w:tcPr>
            <w:tcW w:w="21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021D54" w14:textId="77777777" w:rsidR="005829C8" w:rsidRPr="00D44805" w:rsidRDefault="005829C8" w:rsidP="00566649">
            <w:pPr>
              <w:jc w:val="center"/>
              <w:rPr>
                <w:rFonts w:cs="Times New Roman"/>
                <w:b/>
                <w:szCs w:val="24"/>
              </w:rPr>
            </w:pPr>
            <w:r w:rsidRPr="00D44805">
              <w:rPr>
                <w:rFonts w:cs="Times New Roman"/>
                <w:b/>
                <w:szCs w:val="24"/>
              </w:rPr>
              <w:t>Patients characteristics (N=39)</w:t>
            </w:r>
          </w:p>
        </w:tc>
      </w:tr>
      <w:tr w:rsidR="00D44805" w:rsidRPr="00D44805" w14:paraId="3BF91C8B" w14:textId="77777777" w:rsidTr="00A731BB">
        <w:trPr>
          <w:trHeight w:val="312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423435" w14:textId="47410575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Age</w:t>
            </w:r>
            <w:r w:rsidR="00E64757" w:rsidRPr="00D44805">
              <w:rPr>
                <w:rFonts w:cs="Times New Roman"/>
                <w:szCs w:val="24"/>
              </w:rPr>
              <w:t xml:space="preserve"> at transplantation</w:t>
            </w:r>
            <w:r w:rsidRPr="00D44805">
              <w:rPr>
                <w:rFonts w:cs="Times New Roman"/>
                <w:szCs w:val="24"/>
              </w:rPr>
              <w:t>, years; mean (</w:t>
            </w:r>
            <w:proofErr w:type="spellStart"/>
            <w:r w:rsidRPr="00D44805">
              <w:rPr>
                <w:rFonts w:cs="Times New Roman"/>
                <w:szCs w:val="24"/>
              </w:rPr>
              <w:t>sd</w:t>
            </w:r>
            <w:proofErr w:type="spellEnd"/>
            <w:r w:rsidRPr="00D44805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D9C221" w14:textId="1B97DA00" w:rsidR="007979F8" w:rsidRPr="00D44805" w:rsidRDefault="00E64757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4</w:t>
            </w:r>
            <w:r w:rsidR="00781B4C" w:rsidRPr="00D44805">
              <w:rPr>
                <w:rFonts w:cs="Times New Roman"/>
                <w:szCs w:val="24"/>
              </w:rPr>
              <w:t>7</w:t>
            </w:r>
            <w:r w:rsidRPr="00D44805">
              <w:rPr>
                <w:rFonts w:cs="Times New Roman"/>
                <w:szCs w:val="24"/>
              </w:rPr>
              <w:t xml:space="preserve"> </w:t>
            </w:r>
            <w:r w:rsidR="007979F8" w:rsidRPr="00D44805">
              <w:rPr>
                <w:rFonts w:cs="Times New Roman"/>
                <w:szCs w:val="24"/>
              </w:rPr>
              <w:t>(</w:t>
            </w:r>
            <w:r w:rsidRPr="00D44805">
              <w:rPr>
                <w:rFonts w:cs="Times New Roman"/>
                <w:szCs w:val="24"/>
              </w:rPr>
              <w:t>1</w:t>
            </w:r>
            <w:r w:rsidR="00781B4C" w:rsidRPr="00D44805">
              <w:rPr>
                <w:rFonts w:cs="Times New Roman"/>
                <w:szCs w:val="24"/>
              </w:rPr>
              <w:t>1</w:t>
            </w:r>
            <w:r w:rsidR="007979F8" w:rsidRPr="00D44805">
              <w:rPr>
                <w:rFonts w:cs="Times New Roman"/>
                <w:szCs w:val="24"/>
              </w:rPr>
              <w:t>)</w:t>
            </w:r>
          </w:p>
        </w:tc>
      </w:tr>
      <w:tr w:rsidR="00D44805" w:rsidRPr="00D44805" w14:paraId="7ACF0888" w14:textId="77777777" w:rsidTr="00566649">
        <w:trPr>
          <w:trHeight w:val="451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5559CE" w14:textId="3CF0212C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 xml:space="preserve">Gender, male/female; N (%)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2F146" w14:textId="0248D1A3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24 (62)/ 15 (38)</w:t>
            </w:r>
          </w:p>
        </w:tc>
      </w:tr>
      <w:tr w:rsidR="00D44805" w:rsidRPr="00D44805" w14:paraId="26EA5A0F" w14:textId="77777777" w:rsidTr="00566649">
        <w:trPr>
          <w:trHeight w:val="1111"/>
        </w:trPr>
        <w:tc>
          <w:tcPr>
            <w:tcW w:w="1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77B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Etiology of cirrhosis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2E5840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alcohol; N (%)</w:t>
            </w:r>
          </w:p>
          <w:p w14:paraId="20FC5C6E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viral hepatitis; N (%)</w:t>
            </w:r>
          </w:p>
          <w:p w14:paraId="0C729EE3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PBC; N (%)</w:t>
            </w:r>
          </w:p>
          <w:p w14:paraId="2446236A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PSC; N (%)</w:t>
            </w:r>
          </w:p>
          <w:p w14:paraId="31C94EC8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Morbus Wilson; N (%)</w:t>
            </w:r>
          </w:p>
          <w:p w14:paraId="12E02E1E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Cryptogenic; N (%)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55F81C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12 (30)</w:t>
            </w:r>
          </w:p>
          <w:p w14:paraId="261C2164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16 (41)</w:t>
            </w:r>
          </w:p>
          <w:p w14:paraId="2039BD4A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2 (5)</w:t>
            </w:r>
          </w:p>
          <w:p w14:paraId="621F900E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7 (18)</w:t>
            </w:r>
          </w:p>
          <w:p w14:paraId="6FE6508F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1 (3)</w:t>
            </w:r>
          </w:p>
          <w:p w14:paraId="71AD783B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1 (3)</w:t>
            </w:r>
          </w:p>
        </w:tc>
      </w:tr>
      <w:tr w:rsidR="00D44805" w:rsidRPr="00D44805" w14:paraId="28297597" w14:textId="77777777" w:rsidTr="00566649">
        <w:trPr>
          <w:trHeight w:val="263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E0DB4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Child-Pugh class, A/ B/ C; N (%)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C09538" w14:textId="77777777" w:rsidR="007979F8" w:rsidRPr="00D44805" w:rsidRDefault="007979F8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3 (8) / 16 (41) / 20 (51)</w:t>
            </w:r>
          </w:p>
        </w:tc>
      </w:tr>
      <w:tr w:rsidR="00D44805" w:rsidRPr="00D44805" w14:paraId="2772D6C5" w14:textId="77777777" w:rsidTr="00566649">
        <w:trPr>
          <w:trHeight w:val="263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9C867" w14:textId="26C8AD07" w:rsidR="00B966BD" w:rsidRPr="00D44805" w:rsidRDefault="00B966BD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MELD score; mean (range)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9D310" w14:textId="7BA2A1C8" w:rsidR="00B966BD" w:rsidRPr="00D44805" w:rsidRDefault="00B966BD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15 (6-27)</w:t>
            </w:r>
          </w:p>
        </w:tc>
      </w:tr>
      <w:tr w:rsidR="00D44805" w:rsidRPr="00D44805" w14:paraId="1BB22EE4" w14:textId="77777777" w:rsidTr="00566649">
        <w:trPr>
          <w:trHeight w:val="263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8A84B" w14:textId="6A1E675B" w:rsidR="00B966BD" w:rsidRPr="00D44805" w:rsidRDefault="00B966BD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Esophageal varices, grade 0/ 1/ 2/ 3; N (%)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8D16D9" w14:textId="2B700B6A" w:rsidR="00B966BD" w:rsidRPr="00D44805" w:rsidRDefault="00B966BD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9 (23)/ 10 (26)/ 14 (36)/ 6 (15)</w:t>
            </w:r>
          </w:p>
        </w:tc>
      </w:tr>
      <w:tr w:rsidR="00D44805" w:rsidRPr="00D44805" w14:paraId="73377C24" w14:textId="77777777" w:rsidTr="00566649">
        <w:trPr>
          <w:trHeight w:val="267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90D914" w14:textId="77777777" w:rsidR="00B966BD" w:rsidRPr="00D44805" w:rsidRDefault="00B966BD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Ascites, none/ mild/ severe; N (%)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E4A916" w14:textId="77777777" w:rsidR="00B966BD" w:rsidRPr="00D44805" w:rsidRDefault="00B966BD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18 (46)/ 11 (28) / 10 (26)</w:t>
            </w:r>
          </w:p>
        </w:tc>
      </w:tr>
      <w:tr w:rsidR="00D44805" w:rsidRPr="00D44805" w14:paraId="0D16023B" w14:textId="77777777" w:rsidTr="00566649">
        <w:trPr>
          <w:trHeight w:val="226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7BB061" w14:textId="64D6B591" w:rsidR="00B966BD" w:rsidRPr="00D44805" w:rsidRDefault="00B966BD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bookmarkStart w:id="1" w:name="_Hlk29668129"/>
            <w:r w:rsidRPr="00D44805">
              <w:rPr>
                <w:rFonts w:cs="Times New Roman"/>
                <w:szCs w:val="24"/>
              </w:rPr>
              <w:t>Hepatorenal syndrome; no/ type 1/ type 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A3A94" w14:textId="6D1D4C71" w:rsidR="00B966BD" w:rsidRPr="00D44805" w:rsidRDefault="00B966BD" w:rsidP="00A731BB">
            <w:pPr>
              <w:spacing w:before="0" w:after="0" w:line="360" w:lineRule="auto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4 (10)/ 8 (20)/ 27 (70)</w:t>
            </w:r>
          </w:p>
        </w:tc>
      </w:tr>
      <w:bookmarkEnd w:id="1"/>
      <w:tr w:rsidR="00D44805" w:rsidRPr="00D44805" w14:paraId="3B57F2B1" w14:textId="77777777" w:rsidTr="00566649">
        <w:trPr>
          <w:trHeight w:val="226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C145E" w14:textId="1872AE9B" w:rsidR="00B966BD" w:rsidRPr="00D44805" w:rsidRDefault="00B966BD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History of variceal bleeding, no/ esophageal/ gastric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6181E" w14:textId="310D55C1" w:rsidR="00B966BD" w:rsidRPr="00D44805" w:rsidRDefault="00B966BD" w:rsidP="00A731BB">
            <w:pPr>
              <w:spacing w:before="0" w:after="0" w:line="360" w:lineRule="auto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24 (62)/ 13 (33)/ 2 (5)</w:t>
            </w:r>
          </w:p>
        </w:tc>
      </w:tr>
      <w:tr w:rsidR="00D44805" w:rsidRPr="00D44805" w14:paraId="5BF879BE" w14:textId="77777777" w:rsidTr="00566649">
        <w:trPr>
          <w:trHeight w:val="226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F78EA" w14:textId="0DBC4F70" w:rsidR="00B966BD" w:rsidRPr="00D44805" w:rsidRDefault="00B966BD" w:rsidP="00A731BB">
            <w:pPr>
              <w:spacing w:before="0" w:after="0" w:line="360" w:lineRule="auto"/>
              <w:rPr>
                <w:rFonts w:cs="Times New Roman"/>
                <w:szCs w:val="24"/>
              </w:rPr>
            </w:pPr>
            <w:bookmarkStart w:id="2" w:name="_Hlk29669072"/>
            <w:r w:rsidRPr="00D44805">
              <w:rPr>
                <w:rFonts w:eastAsia="Times New Roman" w:cs="Times New Roman"/>
                <w:szCs w:val="24"/>
              </w:rPr>
              <w:t xml:space="preserve">Hepatic encephalopathy, no/ yes; </w:t>
            </w:r>
            <w:r w:rsidRPr="00D44805">
              <w:rPr>
                <w:rFonts w:cs="Times New Roman"/>
                <w:szCs w:val="24"/>
              </w:rPr>
              <w:t>N (%)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4E9009" w14:textId="052269C1" w:rsidR="00B966BD" w:rsidRPr="00D44805" w:rsidRDefault="00B966BD" w:rsidP="00A731BB">
            <w:pPr>
              <w:spacing w:before="0" w:after="0" w:line="360" w:lineRule="auto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25 (64) /14 (36)</w:t>
            </w:r>
          </w:p>
        </w:tc>
      </w:tr>
    </w:tbl>
    <w:bookmarkEnd w:id="2"/>
    <w:p w14:paraId="1010490E" w14:textId="77777777" w:rsidR="005829C8" w:rsidRPr="00D44805" w:rsidRDefault="005829C8" w:rsidP="005829C8">
      <w:pPr>
        <w:tabs>
          <w:tab w:val="left" w:pos="7530"/>
        </w:tabs>
        <w:spacing w:before="240"/>
        <w:rPr>
          <w:rFonts w:cs="Times New Roman"/>
          <w:szCs w:val="24"/>
        </w:rPr>
      </w:pPr>
      <w:r w:rsidRPr="00D44805">
        <w:rPr>
          <w:rFonts w:cs="Times New Roman"/>
          <w:szCs w:val="24"/>
        </w:rPr>
        <w:t xml:space="preserve">PBC: primary biliary cirrhosis; PSC: primary sclerosing cholangitis; MELD: model of end-stage liver disease; </w:t>
      </w:r>
      <w:proofErr w:type="spellStart"/>
      <w:r w:rsidRPr="00D44805">
        <w:rPr>
          <w:rFonts w:cs="Times New Roman"/>
          <w:szCs w:val="24"/>
        </w:rPr>
        <w:t>sd</w:t>
      </w:r>
      <w:proofErr w:type="spellEnd"/>
      <w:r w:rsidRPr="00D44805">
        <w:rPr>
          <w:rFonts w:cs="Times New Roman"/>
          <w:szCs w:val="24"/>
        </w:rPr>
        <w:t>: standard deviation.</w:t>
      </w:r>
    </w:p>
    <w:p w14:paraId="3B6D8C22" w14:textId="11A26CC4" w:rsidR="005829C8" w:rsidRDefault="005829C8">
      <w:pPr>
        <w:spacing w:before="0" w:after="200" w:line="276" w:lineRule="auto"/>
      </w:pPr>
      <w:r>
        <w:br w:type="page"/>
      </w:r>
    </w:p>
    <w:p w14:paraId="3C299752" w14:textId="36151198" w:rsidR="00A374EB" w:rsidRPr="00D44805" w:rsidRDefault="00A374EB" w:rsidP="006D77CE">
      <w:pPr>
        <w:pStyle w:val="Caption"/>
        <w:spacing w:before="0"/>
        <w:outlineLvl w:val="0"/>
        <w:rPr>
          <w:i/>
          <w:iCs/>
        </w:rPr>
      </w:pPr>
      <w:r w:rsidRPr="00D44805">
        <w:lastRenderedPageBreak/>
        <w:t xml:space="preserve">SI-Table </w:t>
      </w:r>
      <w:r w:rsidR="005829C8" w:rsidRPr="00D44805">
        <w:t>2</w:t>
      </w:r>
      <w:r w:rsidRPr="00D44805">
        <w:t>: Baseline characteristics of patients receiving TIPS</w:t>
      </w:r>
    </w:p>
    <w:tbl>
      <w:tblPr>
        <w:tblStyle w:val="TableGrid"/>
        <w:tblW w:w="4788" w:type="pct"/>
        <w:tblLook w:val="04A0" w:firstRow="1" w:lastRow="0" w:firstColumn="1" w:lastColumn="0" w:noHBand="0" w:noVBand="1"/>
      </w:tblPr>
      <w:tblGrid>
        <w:gridCol w:w="2791"/>
        <w:gridCol w:w="3291"/>
        <w:gridCol w:w="3252"/>
      </w:tblGrid>
      <w:tr w:rsidR="00D44805" w:rsidRPr="00D44805" w14:paraId="44758CEE" w14:textId="77777777" w:rsidTr="00851A70">
        <w:trPr>
          <w:trHeight w:val="609"/>
        </w:trPr>
        <w:tc>
          <w:tcPr>
            <w:tcW w:w="32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9F0BE4" w14:textId="77777777" w:rsidR="00A374EB" w:rsidRPr="00D44805" w:rsidRDefault="00A374EB" w:rsidP="00B6149B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D44805">
              <w:rPr>
                <w:rFonts w:cs="Times New Roman"/>
                <w:b/>
                <w:szCs w:val="24"/>
              </w:rPr>
              <w:t>Variables</w:t>
            </w:r>
          </w:p>
        </w:tc>
        <w:tc>
          <w:tcPr>
            <w:tcW w:w="17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980145" w14:textId="77777777" w:rsidR="00A374EB" w:rsidRPr="00D44805" w:rsidRDefault="00A374EB" w:rsidP="00B6149B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D44805">
              <w:rPr>
                <w:rFonts w:cs="Times New Roman"/>
                <w:b/>
                <w:szCs w:val="24"/>
              </w:rPr>
              <w:t>Patient characteristics (N=18)</w:t>
            </w:r>
          </w:p>
        </w:tc>
      </w:tr>
      <w:tr w:rsidR="00D44805" w:rsidRPr="00D44805" w14:paraId="2EAE2E7F" w14:textId="77777777" w:rsidTr="00851A70">
        <w:trPr>
          <w:trHeight w:val="260"/>
        </w:trPr>
        <w:tc>
          <w:tcPr>
            <w:tcW w:w="32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AC70A2" w14:textId="54385905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Age</w:t>
            </w:r>
            <w:r w:rsidR="00E64757" w:rsidRPr="00D44805">
              <w:rPr>
                <w:rFonts w:cs="Times New Roman"/>
                <w:szCs w:val="24"/>
              </w:rPr>
              <w:t xml:space="preserve"> at TIPS insertion</w:t>
            </w:r>
            <w:r w:rsidR="0052221E" w:rsidRPr="00D44805">
              <w:rPr>
                <w:rFonts w:cs="Times New Roman"/>
                <w:szCs w:val="24"/>
              </w:rPr>
              <w:t xml:space="preserve">, </w:t>
            </w:r>
            <w:r w:rsidRPr="00D44805">
              <w:rPr>
                <w:rFonts w:cs="Times New Roman"/>
                <w:szCs w:val="24"/>
              </w:rPr>
              <w:t>years</w:t>
            </w:r>
            <w:r w:rsidR="0052221E" w:rsidRPr="00D44805">
              <w:rPr>
                <w:rFonts w:cs="Times New Roman"/>
                <w:szCs w:val="24"/>
              </w:rPr>
              <w:t>;</w:t>
            </w:r>
            <w:r w:rsidRPr="00D44805">
              <w:rPr>
                <w:rFonts w:cs="Times New Roman"/>
                <w:szCs w:val="24"/>
              </w:rPr>
              <w:t xml:space="preserve"> mean (</w:t>
            </w:r>
            <w:proofErr w:type="spellStart"/>
            <w:r w:rsidRPr="00D44805">
              <w:rPr>
                <w:rFonts w:cs="Times New Roman"/>
                <w:szCs w:val="24"/>
              </w:rPr>
              <w:t>sd</w:t>
            </w:r>
            <w:proofErr w:type="spellEnd"/>
            <w:r w:rsidRPr="00D44805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17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69DF74" w14:textId="77777777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59.6 (8.9)</w:t>
            </w:r>
          </w:p>
        </w:tc>
      </w:tr>
      <w:tr w:rsidR="00D44805" w:rsidRPr="00D44805" w14:paraId="3814A1F8" w14:textId="77777777" w:rsidTr="00B6149B">
        <w:trPr>
          <w:trHeight w:val="250"/>
        </w:trPr>
        <w:tc>
          <w:tcPr>
            <w:tcW w:w="3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3A914E" w14:textId="7E9A9D3E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Gender, m</w:t>
            </w:r>
            <w:r w:rsidR="00C4600C" w:rsidRPr="00D44805">
              <w:rPr>
                <w:rFonts w:cs="Times New Roman"/>
                <w:szCs w:val="24"/>
              </w:rPr>
              <w:t>ale</w:t>
            </w:r>
            <w:r w:rsidRPr="00D44805">
              <w:rPr>
                <w:rFonts w:cs="Times New Roman"/>
                <w:szCs w:val="24"/>
              </w:rPr>
              <w:t>/</w:t>
            </w:r>
            <w:r w:rsidR="0052221E" w:rsidRPr="00D44805">
              <w:rPr>
                <w:rFonts w:cs="Times New Roman"/>
                <w:szCs w:val="24"/>
              </w:rPr>
              <w:t>f</w:t>
            </w:r>
            <w:r w:rsidR="00C4600C" w:rsidRPr="00D44805">
              <w:rPr>
                <w:rFonts w:cs="Times New Roman"/>
                <w:szCs w:val="24"/>
              </w:rPr>
              <w:t>emale</w:t>
            </w:r>
            <w:r w:rsidR="0052221E" w:rsidRPr="00D44805">
              <w:rPr>
                <w:rFonts w:cs="Times New Roman"/>
                <w:szCs w:val="24"/>
              </w:rPr>
              <w:t>;</w:t>
            </w:r>
            <w:r w:rsidRPr="00D44805">
              <w:rPr>
                <w:rFonts w:cs="Times New Roman"/>
                <w:szCs w:val="24"/>
              </w:rPr>
              <w:t xml:space="preserve"> N (%)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E54F01" w14:textId="77777777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10/8 (56/44)</w:t>
            </w:r>
          </w:p>
        </w:tc>
      </w:tr>
      <w:tr w:rsidR="00D44805" w:rsidRPr="00D44805" w14:paraId="5FE3C292" w14:textId="77777777" w:rsidTr="00B6149B">
        <w:trPr>
          <w:trHeight w:val="906"/>
        </w:trPr>
        <w:tc>
          <w:tcPr>
            <w:tcW w:w="1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150" w14:textId="77777777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Etiology of cirrhosis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EB81D9" w14:textId="4252F21F" w:rsidR="00A374EB" w:rsidRPr="00D44805" w:rsidRDefault="0052221E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a</w:t>
            </w:r>
            <w:r w:rsidR="00A374EB" w:rsidRPr="00D44805">
              <w:rPr>
                <w:rFonts w:cs="Times New Roman"/>
                <w:szCs w:val="24"/>
              </w:rPr>
              <w:t>lcohol</w:t>
            </w:r>
            <w:r w:rsidRPr="00D44805">
              <w:rPr>
                <w:rFonts w:cs="Times New Roman"/>
                <w:szCs w:val="24"/>
              </w:rPr>
              <w:t>;</w:t>
            </w:r>
            <w:r w:rsidR="00A374EB" w:rsidRPr="00D44805">
              <w:rPr>
                <w:rFonts w:cs="Times New Roman"/>
                <w:szCs w:val="24"/>
              </w:rPr>
              <w:t xml:space="preserve"> N (%)</w:t>
            </w:r>
          </w:p>
          <w:p w14:paraId="47E14CFB" w14:textId="663B25AF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viral hepatitis</w:t>
            </w:r>
            <w:r w:rsidR="0052221E" w:rsidRPr="00D44805">
              <w:rPr>
                <w:rFonts w:cs="Times New Roman"/>
                <w:szCs w:val="24"/>
              </w:rPr>
              <w:t>;</w:t>
            </w:r>
            <w:r w:rsidRPr="00D44805">
              <w:rPr>
                <w:rFonts w:cs="Times New Roman"/>
                <w:szCs w:val="24"/>
              </w:rPr>
              <w:t xml:space="preserve"> N (%)</w:t>
            </w:r>
          </w:p>
          <w:p w14:paraId="29530949" w14:textId="5445811B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cryptogenic</w:t>
            </w:r>
            <w:r w:rsidR="0052221E" w:rsidRPr="00D44805">
              <w:rPr>
                <w:rFonts w:cs="Times New Roman"/>
                <w:szCs w:val="24"/>
              </w:rPr>
              <w:t>;</w:t>
            </w:r>
            <w:r w:rsidRPr="00D44805">
              <w:rPr>
                <w:rFonts w:cs="Times New Roman"/>
                <w:szCs w:val="24"/>
              </w:rPr>
              <w:t xml:space="preserve"> N (%)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97EFA9" w14:textId="77777777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11 (61)</w:t>
            </w:r>
          </w:p>
          <w:p w14:paraId="6CD224CC" w14:textId="77777777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5 (28)</w:t>
            </w:r>
          </w:p>
          <w:p w14:paraId="54DA906F" w14:textId="77777777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2 (11)</w:t>
            </w:r>
          </w:p>
        </w:tc>
      </w:tr>
      <w:tr w:rsidR="00D44805" w:rsidRPr="00D44805" w14:paraId="4596EE77" w14:textId="77777777" w:rsidTr="00851A70">
        <w:trPr>
          <w:trHeight w:val="273"/>
        </w:trPr>
        <w:tc>
          <w:tcPr>
            <w:tcW w:w="3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AC497C" w14:textId="2D2CFF6F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Child-Pugh class, A/ B/ C</w:t>
            </w:r>
            <w:r w:rsidR="0052221E" w:rsidRPr="00D44805">
              <w:rPr>
                <w:rFonts w:cs="Times New Roman"/>
                <w:szCs w:val="24"/>
              </w:rPr>
              <w:t>;</w:t>
            </w:r>
            <w:r w:rsidRPr="00D44805">
              <w:rPr>
                <w:rFonts w:cs="Times New Roman"/>
                <w:szCs w:val="24"/>
              </w:rPr>
              <w:t xml:space="preserve"> N (%)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BE9D8" w14:textId="77777777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4 (22)/ 12 (67)/ 2 (11)</w:t>
            </w:r>
          </w:p>
        </w:tc>
      </w:tr>
      <w:tr w:rsidR="00D44805" w:rsidRPr="00D44805" w14:paraId="1E660494" w14:textId="77777777" w:rsidTr="00851A70">
        <w:trPr>
          <w:trHeight w:val="277"/>
        </w:trPr>
        <w:tc>
          <w:tcPr>
            <w:tcW w:w="3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4733C1" w14:textId="444D1C83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MELD score</w:t>
            </w:r>
            <w:r w:rsidR="0052221E" w:rsidRPr="00D44805">
              <w:rPr>
                <w:rFonts w:cs="Times New Roman"/>
                <w:szCs w:val="24"/>
              </w:rPr>
              <w:t>;</w:t>
            </w:r>
            <w:r w:rsidRPr="00D44805">
              <w:rPr>
                <w:rFonts w:cs="Times New Roman"/>
                <w:szCs w:val="24"/>
              </w:rPr>
              <w:t xml:space="preserve"> mean (range)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995BDD" w14:textId="77777777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14 (7-32)</w:t>
            </w:r>
          </w:p>
        </w:tc>
      </w:tr>
      <w:tr w:rsidR="00D44805" w:rsidRPr="00D44805" w14:paraId="12F9B856" w14:textId="77777777" w:rsidTr="00B6149B">
        <w:trPr>
          <w:trHeight w:val="150"/>
        </w:trPr>
        <w:tc>
          <w:tcPr>
            <w:tcW w:w="3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CA6CB2" w14:textId="38D36A9C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Esophageal varices, grade 0/ 1/ 2/ 3</w:t>
            </w:r>
            <w:r w:rsidR="0052221E" w:rsidRPr="00D44805">
              <w:rPr>
                <w:rFonts w:cs="Times New Roman"/>
                <w:szCs w:val="24"/>
              </w:rPr>
              <w:t>;</w:t>
            </w:r>
            <w:r w:rsidRPr="00D44805">
              <w:rPr>
                <w:rFonts w:cs="Times New Roman"/>
                <w:szCs w:val="24"/>
              </w:rPr>
              <w:t xml:space="preserve"> N (%)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B8B4B7" w14:textId="21ADB971" w:rsidR="00A374EB" w:rsidRPr="00D44805" w:rsidRDefault="00897B5A" w:rsidP="00B6149B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2</w:t>
            </w:r>
            <w:r w:rsidR="00A374EB" w:rsidRPr="00D44805">
              <w:rPr>
                <w:rFonts w:eastAsia="Times New Roman" w:cs="Times New Roman"/>
                <w:szCs w:val="24"/>
              </w:rPr>
              <w:t xml:space="preserve"> (</w:t>
            </w:r>
            <w:r w:rsidRPr="00D44805">
              <w:rPr>
                <w:rFonts w:eastAsia="Times New Roman" w:cs="Times New Roman"/>
                <w:szCs w:val="24"/>
              </w:rPr>
              <w:t>12</w:t>
            </w:r>
            <w:r w:rsidR="00A374EB" w:rsidRPr="00D44805">
              <w:rPr>
                <w:rFonts w:eastAsia="Times New Roman" w:cs="Times New Roman"/>
                <w:szCs w:val="24"/>
              </w:rPr>
              <w:t>)/ 3 (16)/ 9 (50)/ 4 (22)</w:t>
            </w:r>
          </w:p>
        </w:tc>
      </w:tr>
      <w:tr w:rsidR="00D44805" w:rsidRPr="00D44805" w14:paraId="6472351E" w14:textId="77777777" w:rsidTr="00B6149B">
        <w:trPr>
          <w:trHeight w:val="599"/>
        </w:trPr>
        <w:tc>
          <w:tcPr>
            <w:tcW w:w="3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216548" w14:textId="715A5F4D" w:rsidR="00A374EB" w:rsidRPr="00D44805" w:rsidRDefault="00A374EB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TIPS indication</w:t>
            </w:r>
            <w:r w:rsidR="0052221E" w:rsidRPr="00D44805">
              <w:rPr>
                <w:rFonts w:cs="Times New Roman"/>
                <w:szCs w:val="24"/>
              </w:rPr>
              <w:t xml:space="preserve">, </w:t>
            </w:r>
            <w:r w:rsidRPr="00D44805">
              <w:rPr>
                <w:rFonts w:cs="Times New Roman"/>
                <w:szCs w:val="24"/>
              </w:rPr>
              <w:t>bleeding/ ascites/ HRS/ bleeding and ascites</w:t>
            </w:r>
            <w:r w:rsidR="0052221E" w:rsidRPr="00D44805">
              <w:rPr>
                <w:rFonts w:cs="Times New Roman"/>
                <w:szCs w:val="24"/>
              </w:rPr>
              <w:t>;</w:t>
            </w:r>
            <w:r w:rsidRPr="00D44805">
              <w:rPr>
                <w:rFonts w:cs="Times New Roman"/>
                <w:szCs w:val="24"/>
              </w:rPr>
              <w:t xml:space="preserve"> N (%)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72ACF" w14:textId="77777777" w:rsidR="00A374EB" w:rsidRPr="00D44805" w:rsidRDefault="00A374EB" w:rsidP="00B6149B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 xml:space="preserve">6 (33)/ 9 (50)/ 0 (0)/ 3 </w:t>
            </w:r>
            <w:r w:rsidRPr="00D44805">
              <w:rPr>
                <w:rFonts w:cs="Times New Roman"/>
                <w:szCs w:val="24"/>
              </w:rPr>
              <w:t>(17)</w:t>
            </w:r>
          </w:p>
        </w:tc>
      </w:tr>
      <w:tr w:rsidR="00D44805" w:rsidRPr="00D44805" w14:paraId="36B45AD3" w14:textId="77777777" w:rsidTr="00B6149B">
        <w:trPr>
          <w:trHeight w:val="381"/>
        </w:trPr>
        <w:tc>
          <w:tcPr>
            <w:tcW w:w="3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E6E96" w14:textId="6CF7D940" w:rsidR="00B966BD" w:rsidRPr="00D44805" w:rsidRDefault="00B966BD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Ascites, none/ mild/ severe; N (%)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556EA" w14:textId="7B564CD4" w:rsidR="00B966BD" w:rsidRPr="00D44805" w:rsidRDefault="00B966BD" w:rsidP="00B6149B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3 (17) / 4 (22)/ 11 (61)</w:t>
            </w:r>
          </w:p>
        </w:tc>
      </w:tr>
      <w:tr w:rsidR="00D44805" w:rsidRPr="00D44805" w14:paraId="136DC4C1" w14:textId="77777777" w:rsidTr="00851A70">
        <w:trPr>
          <w:trHeight w:val="69"/>
        </w:trPr>
        <w:tc>
          <w:tcPr>
            <w:tcW w:w="3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1BA6C" w14:textId="5A37BE86" w:rsidR="00B966BD" w:rsidRPr="00D44805" w:rsidRDefault="00B966BD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Hepatorenal syndrome; no/ type 1/ type 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9A724" w14:textId="4D586D5C" w:rsidR="00B966BD" w:rsidRPr="00D44805" w:rsidRDefault="00B966BD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15 (82)/ 2 (12)/ 1 (6)</w:t>
            </w:r>
          </w:p>
        </w:tc>
      </w:tr>
      <w:tr w:rsidR="00D44805" w:rsidRPr="00D44805" w14:paraId="26C33D51" w14:textId="77777777" w:rsidTr="00851A70">
        <w:trPr>
          <w:trHeight w:val="69"/>
        </w:trPr>
        <w:tc>
          <w:tcPr>
            <w:tcW w:w="3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C0FD6" w14:textId="04EA2461" w:rsidR="00B966BD" w:rsidRPr="00D44805" w:rsidRDefault="00B966BD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History of variceal bleeding, no/ esophageal/ gastric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866FA" w14:textId="3FDA5C2C" w:rsidR="00B966BD" w:rsidRPr="00D44805" w:rsidRDefault="00402E35" w:rsidP="00B6149B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 xml:space="preserve">9 </w:t>
            </w:r>
            <w:r w:rsidR="00B966BD" w:rsidRPr="00D44805">
              <w:rPr>
                <w:rFonts w:eastAsia="Times New Roman" w:cs="Times New Roman"/>
                <w:szCs w:val="24"/>
              </w:rPr>
              <w:t>(</w:t>
            </w:r>
            <w:r w:rsidRPr="00D44805">
              <w:rPr>
                <w:rFonts w:eastAsia="Times New Roman" w:cs="Times New Roman"/>
                <w:szCs w:val="24"/>
              </w:rPr>
              <w:t>50</w:t>
            </w:r>
            <w:r w:rsidR="00B966BD" w:rsidRPr="00D44805">
              <w:rPr>
                <w:rFonts w:eastAsia="Times New Roman" w:cs="Times New Roman"/>
                <w:szCs w:val="24"/>
              </w:rPr>
              <w:t xml:space="preserve">)/ </w:t>
            </w:r>
            <w:r w:rsidRPr="00D44805">
              <w:rPr>
                <w:rFonts w:eastAsia="Times New Roman" w:cs="Times New Roman"/>
                <w:szCs w:val="24"/>
              </w:rPr>
              <w:t xml:space="preserve">9 </w:t>
            </w:r>
            <w:r w:rsidR="00B966BD" w:rsidRPr="00D44805">
              <w:rPr>
                <w:rFonts w:eastAsia="Times New Roman" w:cs="Times New Roman"/>
                <w:szCs w:val="24"/>
              </w:rPr>
              <w:t>(</w:t>
            </w:r>
            <w:r w:rsidRPr="00D44805">
              <w:rPr>
                <w:rFonts w:eastAsia="Times New Roman" w:cs="Times New Roman"/>
                <w:szCs w:val="24"/>
              </w:rPr>
              <w:t>50</w:t>
            </w:r>
            <w:r w:rsidR="00B966BD" w:rsidRPr="00D44805">
              <w:rPr>
                <w:rFonts w:eastAsia="Times New Roman" w:cs="Times New Roman"/>
                <w:szCs w:val="24"/>
              </w:rPr>
              <w:t xml:space="preserve">)/ </w:t>
            </w:r>
            <w:r w:rsidRPr="00D44805">
              <w:rPr>
                <w:rFonts w:eastAsia="Times New Roman" w:cs="Times New Roman"/>
                <w:szCs w:val="24"/>
              </w:rPr>
              <w:t xml:space="preserve">0 </w:t>
            </w:r>
            <w:r w:rsidR="00B966BD" w:rsidRPr="00D44805">
              <w:rPr>
                <w:rFonts w:eastAsia="Times New Roman" w:cs="Times New Roman"/>
                <w:szCs w:val="24"/>
              </w:rPr>
              <w:t>(</w:t>
            </w:r>
            <w:r w:rsidRPr="00D44805">
              <w:rPr>
                <w:rFonts w:eastAsia="Times New Roman" w:cs="Times New Roman"/>
                <w:szCs w:val="24"/>
              </w:rPr>
              <w:t>0</w:t>
            </w:r>
            <w:r w:rsidR="00B966BD" w:rsidRPr="00D44805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D44805" w:rsidRPr="00D44805" w14:paraId="02E800B2" w14:textId="77777777" w:rsidTr="00851A70">
        <w:trPr>
          <w:trHeight w:val="263"/>
        </w:trPr>
        <w:tc>
          <w:tcPr>
            <w:tcW w:w="3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1EE30" w14:textId="65ACBF9E" w:rsidR="00B966BD" w:rsidRPr="00D44805" w:rsidRDefault="00B966BD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 xml:space="preserve">Hepatic encephalopathy, yes/ no; </w:t>
            </w:r>
            <w:r w:rsidRPr="00D44805">
              <w:rPr>
                <w:rFonts w:cs="Times New Roman"/>
                <w:szCs w:val="24"/>
              </w:rPr>
              <w:t>N (%)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BB8B9E" w14:textId="2F3FF268" w:rsidR="00B966BD" w:rsidRPr="00D44805" w:rsidRDefault="00B966BD" w:rsidP="00B6149B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3 (17) /15 (83)</w:t>
            </w:r>
          </w:p>
        </w:tc>
      </w:tr>
      <w:tr w:rsidR="00D44805" w:rsidRPr="00D44805" w14:paraId="0FC926F6" w14:textId="77777777" w:rsidTr="00851A70">
        <w:trPr>
          <w:trHeight w:val="263"/>
        </w:trPr>
        <w:tc>
          <w:tcPr>
            <w:tcW w:w="3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CC568" w14:textId="5B9833C1" w:rsidR="00B966BD" w:rsidRPr="00D44805" w:rsidRDefault="00B966BD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Presence of ACLF</w:t>
            </w:r>
            <w:r w:rsidR="00851A70" w:rsidRPr="00D44805">
              <w:rPr>
                <w:rFonts w:cs="Times New Roman"/>
                <w:szCs w:val="24"/>
              </w:rPr>
              <w:t xml:space="preserve"> (EASL-CLIF)</w:t>
            </w:r>
            <w:r w:rsidRPr="00D44805">
              <w:rPr>
                <w:rFonts w:cs="Times New Roman"/>
                <w:szCs w:val="24"/>
              </w:rPr>
              <w:t>, yes/ no; N (%)</w:t>
            </w:r>
          </w:p>
          <w:p w14:paraId="687480FB" w14:textId="44A31D94" w:rsidR="00B966BD" w:rsidRPr="00D44805" w:rsidRDefault="00851A70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CLIF-C organ failure score, points 6/ 7/ 8</w:t>
            </w:r>
          </w:p>
          <w:p w14:paraId="0D111AF3" w14:textId="14B893F8" w:rsidR="00851A70" w:rsidRPr="00D44805" w:rsidRDefault="00851A70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Type of organ failure, no</w:t>
            </w:r>
            <w:r w:rsidR="00B6149B" w:rsidRPr="00D44805">
              <w:rPr>
                <w:rFonts w:cs="Times New Roman"/>
                <w:szCs w:val="24"/>
              </w:rPr>
              <w:t xml:space="preserve">/ </w:t>
            </w:r>
            <w:r w:rsidRPr="00D44805">
              <w:rPr>
                <w:rFonts w:cs="Times New Roman"/>
                <w:szCs w:val="24"/>
              </w:rPr>
              <w:t>kidney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668582" w14:textId="77777777" w:rsidR="00851A70" w:rsidRPr="00D44805" w:rsidRDefault="00B966BD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5 (28)/ 13 (72)</w:t>
            </w:r>
          </w:p>
          <w:p w14:paraId="1C856863" w14:textId="77777777" w:rsidR="00851A70" w:rsidRPr="00D44805" w:rsidRDefault="00851A70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13 (72)/ 3 (17)/ 2 (11)</w:t>
            </w:r>
          </w:p>
          <w:p w14:paraId="64439572" w14:textId="0AD4165B" w:rsidR="00851A70" w:rsidRPr="00D44805" w:rsidRDefault="00851A70" w:rsidP="00B6149B">
            <w:pPr>
              <w:spacing w:after="0" w:line="276" w:lineRule="auto"/>
              <w:rPr>
                <w:rFonts w:cs="Times New Roman"/>
                <w:szCs w:val="24"/>
              </w:rPr>
            </w:pPr>
            <w:r w:rsidRPr="00D44805">
              <w:rPr>
                <w:rFonts w:cs="Times New Roman"/>
                <w:szCs w:val="24"/>
              </w:rPr>
              <w:t>13 (72)/ 5 (28)</w:t>
            </w:r>
          </w:p>
        </w:tc>
      </w:tr>
    </w:tbl>
    <w:p w14:paraId="196F6D68" w14:textId="0F7C166F" w:rsidR="00A374EB" w:rsidRPr="00D44805" w:rsidRDefault="00A374EB" w:rsidP="00A374EB">
      <w:pPr>
        <w:tabs>
          <w:tab w:val="left" w:pos="7530"/>
        </w:tabs>
        <w:spacing w:before="240"/>
        <w:rPr>
          <w:rFonts w:cs="Times New Roman"/>
          <w:szCs w:val="24"/>
        </w:rPr>
      </w:pPr>
      <w:r w:rsidRPr="00D44805">
        <w:rPr>
          <w:rFonts w:cs="Times New Roman"/>
          <w:szCs w:val="24"/>
        </w:rPr>
        <w:t xml:space="preserve">MELD: model of end-stage liver disease; TIPS: transjugular intrahepatic portosystemic stent shunt; INR: international normalized ratio; HRS: hepatorenal syndrome; </w:t>
      </w:r>
      <w:proofErr w:type="spellStart"/>
      <w:r w:rsidRPr="00D44805">
        <w:rPr>
          <w:rFonts w:cs="Times New Roman"/>
          <w:szCs w:val="24"/>
        </w:rPr>
        <w:t>sd</w:t>
      </w:r>
      <w:proofErr w:type="spellEnd"/>
      <w:r w:rsidRPr="00D44805">
        <w:rPr>
          <w:rFonts w:cs="Times New Roman"/>
          <w:szCs w:val="24"/>
        </w:rPr>
        <w:t>: standard deviation</w:t>
      </w:r>
      <w:r w:rsidR="00851A70" w:rsidRPr="00D44805">
        <w:rPr>
          <w:rFonts w:cs="Times New Roman"/>
          <w:szCs w:val="24"/>
        </w:rPr>
        <w:t>;</w:t>
      </w:r>
      <w:r w:rsidR="00DB2805" w:rsidRPr="00D44805">
        <w:rPr>
          <w:rFonts w:cs="Times New Roman"/>
          <w:szCs w:val="24"/>
        </w:rPr>
        <w:t xml:space="preserve"> ACLF</w:t>
      </w:r>
      <w:r w:rsidR="00C3001D" w:rsidRPr="00D44805">
        <w:rPr>
          <w:rFonts w:cs="Times New Roman"/>
          <w:szCs w:val="24"/>
        </w:rPr>
        <w:t>: acute on chronic liver failure</w:t>
      </w:r>
      <w:r w:rsidR="00851A70" w:rsidRPr="00D44805">
        <w:rPr>
          <w:rFonts w:cs="Times New Roman"/>
          <w:szCs w:val="24"/>
        </w:rPr>
        <w:t>; EASL: European association for the study of the liver; CLIF: Chronic liver failure consortium</w:t>
      </w:r>
    </w:p>
    <w:p w14:paraId="0FB8995A" w14:textId="2675676F" w:rsidR="006D77CE" w:rsidRPr="00F3131A" w:rsidRDefault="00851A70" w:rsidP="00F3131A">
      <w:pPr>
        <w:spacing w:after="160" w:line="25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.</w:t>
      </w:r>
      <w:r w:rsidR="00A374EB">
        <w:rPr>
          <w:color w:val="000000" w:themeColor="text1"/>
          <w:sz w:val="20"/>
          <w:szCs w:val="20"/>
        </w:rPr>
        <w:br w:type="page"/>
      </w:r>
      <w:r w:rsidR="006D77CE" w:rsidRPr="006D77CE">
        <w:rPr>
          <w:b/>
          <w:bCs/>
        </w:rPr>
        <w:lastRenderedPageBreak/>
        <w:t xml:space="preserve">SI-Table </w:t>
      </w:r>
      <w:r w:rsidR="005829C8">
        <w:rPr>
          <w:b/>
          <w:bCs/>
        </w:rPr>
        <w:t>3</w:t>
      </w:r>
      <w:r w:rsidR="006D77CE" w:rsidRPr="006D77CE">
        <w:rPr>
          <w:b/>
          <w:bCs/>
        </w:rPr>
        <w:t xml:space="preserve">: </w:t>
      </w:r>
      <w:r w:rsidR="006D77CE" w:rsidRPr="006D77CE">
        <w:rPr>
          <w:rFonts w:cs="Times New Roman"/>
          <w:b/>
          <w:bCs/>
          <w:szCs w:val="24"/>
        </w:rPr>
        <w:t>Regression analysis of factors associated with hepatic vein levels of MCP-1.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1569"/>
        <w:gridCol w:w="1571"/>
        <w:gridCol w:w="1415"/>
        <w:gridCol w:w="1409"/>
      </w:tblGrid>
      <w:tr w:rsidR="00A374EB" w:rsidRPr="006D77CE" w14:paraId="4F450D44" w14:textId="77777777" w:rsidTr="006D77CE">
        <w:trPr>
          <w:trHeight w:val="224"/>
        </w:trPr>
        <w:tc>
          <w:tcPr>
            <w:tcW w:w="19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444D4" w14:textId="77777777" w:rsidR="00A374EB" w:rsidRPr="006D77CE" w:rsidRDefault="00A374EB" w:rsidP="006D77CE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60F1" w14:textId="77777777" w:rsidR="00A374EB" w:rsidRPr="006D77CE" w:rsidRDefault="00A374EB" w:rsidP="006D77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kern w:val="24"/>
                <w:szCs w:val="24"/>
              </w:rPr>
              <w:t>univariable model</w:t>
            </w:r>
          </w:p>
        </w:tc>
        <w:tc>
          <w:tcPr>
            <w:tcW w:w="14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D4EC" w14:textId="77777777" w:rsidR="00A374EB" w:rsidRPr="006D77CE" w:rsidRDefault="00A374EB" w:rsidP="006D77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kern w:val="24"/>
                <w:szCs w:val="24"/>
              </w:rPr>
              <w:t>multivariable model</w:t>
            </w:r>
          </w:p>
        </w:tc>
      </w:tr>
      <w:tr w:rsidR="00A374EB" w:rsidRPr="006D77CE" w14:paraId="1765389C" w14:textId="77777777" w:rsidTr="005E79BC">
        <w:trPr>
          <w:trHeight w:val="1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1AD800" w14:textId="77777777" w:rsidR="00A374EB" w:rsidRPr="006D77CE" w:rsidRDefault="00A374EB" w:rsidP="006D77CE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D4553" w14:textId="77777777" w:rsidR="00A374EB" w:rsidRPr="006D77CE" w:rsidRDefault="00A374EB" w:rsidP="006D77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szCs w:val="24"/>
              </w:rPr>
              <w:t>β</w:t>
            </w:r>
          </w:p>
        </w:tc>
        <w:tc>
          <w:tcPr>
            <w:tcW w:w="8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6C61" w14:textId="77777777" w:rsidR="00A374EB" w:rsidRPr="006D77CE" w:rsidRDefault="00A374EB" w:rsidP="006D77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kern w:val="24"/>
                <w:szCs w:val="24"/>
              </w:rPr>
              <w:t>P-value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F75F2" w14:textId="77777777" w:rsidR="00A374EB" w:rsidRPr="006D77CE" w:rsidRDefault="00A374EB" w:rsidP="006D77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szCs w:val="24"/>
              </w:rPr>
              <w:t>β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C7AF1" w14:textId="77777777" w:rsidR="00A374EB" w:rsidRPr="006D77CE" w:rsidRDefault="00A374EB" w:rsidP="006D77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kern w:val="24"/>
                <w:szCs w:val="24"/>
              </w:rPr>
              <w:t>P-value</w:t>
            </w:r>
          </w:p>
        </w:tc>
      </w:tr>
      <w:tr w:rsidR="00A374EB" w:rsidRPr="006D77CE" w14:paraId="5F245090" w14:textId="77777777" w:rsidTr="006D77CE">
        <w:trPr>
          <w:trHeight w:val="401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396FF9" w14:textId="77777777" w:rsidR="00A374EB" w:rsidRPr="006D77CE" w:rsidRDefault="00A374EB" w:rsidP="006D77CE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Age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58E2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1.69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9D22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0.18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002AE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83CB8A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A374EB" w:rsidRPr="006D77CE" w14:paraId="45C55A55" w14:textId="77777777" w:rsidTr="006D77CE">
        <w:trPr>
          <w:trHeight w:val="450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337F94" w14:textId="3710254A" w:rsidR="00A374EB" w:rsidRPr="006D77CE" w:rsidRDefault="00A374EB" w:rsidP="006D77CE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Creatinine </w:t>
            </w:r>
            <w:r w:rsidRPr="006D77CE">
              <w:rPr>
                <w:rFonts w:cs="Times New Roman"/>
                <w:color w:val="000000" w:themeColor="text1"/>
                <w:szCs w:val="24"/>
              </w:rPr>
              <w:t>(mg/dL)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0D62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-6.8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406B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0.38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8C1E36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FF98D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A374EB" w:rsidRPr="006D77CE" w14:paraId="71F64D03" w14:textId="77777777" w:rsidTr="006D77CE">
        <w:trPr>
          <w:trHeight w:val="450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274CFD" w14:textId="01734C85" w:rsidR="00A374EB" w:rsidRPr="006D77CE" w:rsidRDefault="00A374EB" w:rsidP="006D77CE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Bilirubin </w:t>
            </w:r>
            <w:r w:rsidRPr="006D77CE">
              <w:rPr>
                <w:rFonts w:cs="Times New Roman"/>
                <w:color w:val="000000" w:themeColor="text1"/>
                <w:szCs w:val="24"/>
              </w:rPr>
              <w:t>(mg/dL)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6524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-46.1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111C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6742C1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-32.7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8A8F3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0.07</w:t>
            </w:r>
          </w:p>
        </w:tc>
      </w:tr>
      <w:tr w:rsidR="00A374EB" w:rsidRPr="006D77CE" w14:paraId="308987C5" w14:textId="77777777" w:rsidTr="006D77CE">
        <w:trPr>
          <w:trHeight w:val="450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F56B06" w14:textId="59DAB9A0" w:rsidR="00A374EB" w:rsidRPr="006D77CE" w:rsidRDefault="00A374EB" w:rsidP="006D77CE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Albumin (g/d</w:t>
            </w:r>
            <w:r w:rsidR="006C2AF1">
              <w:rPr>
                <w:rFonts w:eastAsia="Times New Roman" w:cs="Times New Roman"/>
                <w:szCs w:val="24"/>
              </w:rPr>
              <w:t>L</w:t>
            </w:r>
            <w:r w:rsidRPr="006D77CE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76D44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-47.2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AA5C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F7166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-39.5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E3811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0.002</w:t>
            </w:r>
          </w:p>
        </w:tc>
      </w:tr>
      <w:tr w:rsidR="00A374EB" w:rsidRPr="006D77CE" w14:paraId="250E66D0" w14:textId="77777777" w:rsidTr="006D77CE">
        <w:trPr>
          <w:trHeight w:val="450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2A4EC2" w14:textId="77777777" w:rsidR="00A374EB" w:rsidRPr="006D77CE" w:rsidRDefault="00A374EB" w:rsidP="006D77CE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INR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392D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183.9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3EE0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DAF4D0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124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EE9671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0.013</w:t>
            </w:r>
          </w:p>
        </w:tc>
      </w:tr>
      <w:tr w:rsidR="00A374EB" w:rsidRPr="006D77CE" w14:paraId="38CCF650" w14:textId="77777777" w:rsidTr="006D77CE">
        <w:trPr>
          <w:trHeight w:val="450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8AF368" w14:textId="34C079B3" w:rsidR="00A374EB" w:rsidRPr="006D77CE" w:rsidRDefault="00A374EB" w:rsidP="006D77CE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Leucocytes (/</w:t>
            </w:r>
            <w:proofErr w:type="spellStart"/>
            <w:r w:rsidRPr="006D77CE">
              <w:rPr>
                <w:rFonts w:eastAsia="Times New Roman" w:cs="Times New Roman"/>
                <w:szCs w:val="24"/>
              </w:rPr>
              <w:t>n</w:t>
            </w:r>
            <w:r w:rsidR="00691AFB">
              <w:rPr>
                <w:rFonts w:eastAsia="Times New Roman" w:cs="Times New Roman"/>
                <w:szCs w:val="24"/>
              </w:rPr>
              <w:t>L</w:t>
            </w:r>
            <w:proofErr w:type="spellEnd"/>
            <w:r w:rsidRPr="006D77CE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BF50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9.02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0346E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0.026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84E08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6.9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5C3A" w14:textId="77777777" w:rsidR="00A374EB" w:rsidRPr="006D77CE" w:rsidRDefault="00A374EB" w:rsidP="006D77CE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0.04</w:t>
            </w:r>
          </w:p>
        </w:tc>
      </w:tr>
    </w:tbl>
    <w:p w14:paraId="2A121B5A" w14:textId="77777777" w:rsidR="00A374EB" w:rsidRPr="006D77CE" w:rsidRDefault="00A374EB" w:rsidP="006D77CE">
      <w:pPr>
        <w:spacing w:before="240"/>
        <w:rPr>
          <w:rFonts w:cs="Times New Roman"/>
          <w:color w:val="000000" w:themeColor="text1"/>
          <w:szCs w:val="24"/>
        </w:rPr>
      </w:pPr>
      <w:r w:rsidRPr="006D77CE">
        <w:rPr>
          <w:rFonts w:cs="Times New Roman"/>
          <w:color w:val="000000" w:themeColor="text1"/>
          <w:szCs w:val="24"/>
        </w:rPr>
        <w:t>Multivariable linear regression analysis. Multiple correlations coefficient R= 0.89; Cohen’s d effect size f² = 3.815 ("high"); MCP-1: monocyte chemoattractant protein-1. N=17 patients.</w:t>
      </w:r>
    </w:p>
    <w:p w14:paraId="7B65BC41" w14:textId="64E59772" w:rsidR="00AD68D4" w:rsidRDefault="00AD68D4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D3F56F5" w14:textId="70E9B359" w:rsidR="00AD68D4" w:rsidRPr="006D77CE" w:rsidRDefault="00AD68D4" w:rsidP="00AD68D4">
      <w:pPr>
        <w:spacing w:before="0"/>
        <w:rPr>
          <w:rFonts w:cs="Times New Roman"/>
          <w:b/>
          <w:bCs/>
        </w:rPr>
      </w:pPr>
      <w:r w:rsidRPr="006D77CE">
        <w:rPr>
          <w:rFonts w:cs="Times New Roman"/>
          <w:b/>
          <w:bCs/>
        </w:rPr>
        <w:lastRenderedPageBreak/>
        <w:t xml:space="preserve">SI-Table </w:t>
      </w:r>
      <w:r w:rsidR="005829C8">
        <w:rPr>
          <w:rFonts w:cs="Times New Roman"/>
          <w:b/>
          <w:bCs/>
        </w:rPr>
        <w:t>4</w:t>
      </w:r>
      <w:r w:rsidRPr="006D77CE">
        <w:rPr>
          <w:rFonts w:cs="Times New Roman"/>
          <w:b/>
          <w:bCs/>
        </w:rPr>
        <w:t>: Regression analysis of factors associated with portal vein levels of MCP-1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1569"/>
        <w:gridCol w:w="1571"/>
        <w:gridCol w:w="1415"/>
        <w:gridCol w:w="1409"/>
      </w:tblGrid>
      <w:tr w:rsidR="00AD68D4" w:rsidRPr="006D77CE" w14:paraId="7737CE22" w14:textId="77777777" w:rsidTr="005E79BC">
        <w:trPr>
          <w:trHeight w:val="224"/>
        </w:trPr>
        <w:tc>
          <w:tcPr>
            <w:tcW w:w="19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7E39A" w14:textId="77777777" w:rsidR="00AD68D4" w:rsidRPr="006D77CE" w:rsidRDefault="00AD68D4" w:rsidP="005E79BC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34251" w14:textId="77777777" w:rsidR="00AD68D4" w:rsidRPr="006D77CE" w:rsidRDefault="00AD68D4" w:rsidP="005E79B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kern w:val="24"/>
                <w:szCs w:val="24"/>
              </w:rPr>
              <w:t>univariable model</w:t>
            </w:r>
          </w:p>
        </w:tc>
        <w:tc>
          <w:tcPr>
            <w:tcW w:w="14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4002E" w14:textId="77777777" w:rsidR="00AD68D4" w:rsidRPr="006D77CE" w:rsidRDefault="00AD68D4" w:rsidP="005E79B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kern w:val="24"/>
                <w:szCs w:val="24"/>
              </w:rPr>
              <w:t>multivariable model</w:t>
            </w:r>
          </w:p>
        </w:tc>
      </w:tr>
      <w:tr w:rsidR="00AD68D4" w:rsidRPr="006D77CE" w14:paraId="047602E2" w14:textId="77777777" w:rsidTr="005E79BC">
        <w:trPr>
          <w:trHeight w:val="1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BDDFF" w14:textId="77777777" w:rsidR="00AD68D4" w:rsidRPr="006D77CE" w:rsidRDefault="00AD68D4" w:rsidP="005E79BC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04BFE" w14:textId="77777777" w:rsidR="00AD68D4" w:rsidRPr="006D77CE" w:rsidRDefault="00AD68D4" w:rsidP="005E79B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szCs w:val="24"/>
              </w:rPr>
              <w:t>β</w:t>
            </w:r>
          </w:p>
        </w:tc>
        <w:tc>
          <w:tcPr>
            <w:tcW w:w="8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0646" w14:textId="77777777" w:rsidR="00AD68D4" w:rsidRPr="006D77CE" w:rsidRDefault="00AD68D4" w:rsidP="005E79B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kern w:val="24"/>
                <w:szCs w:val="24"/>
              </w:rPr>
              <w:t>P-value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6B57" w14:textId="77777777" w:rsidR="00AD68D4" w:rsidRPr="006D77CE" w:rsidRDefault="00AD68D4" w:rsidP="005E79B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szCs w:val="24"/>
              </w:rPr>
              <w:t>β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E67C" w14:textId="77777777" w:rsidR="00AD68D4" w:rsidRPr="006D77CE" w:rsidRDefault="00AD68D4" w:rsidP="005E79B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D77CE">
              <w:rPr>
                <w:rFonts w:eastAsia="Times New Roman" w:cs="Times New Roman"/>
                <w:b/>
                <w:kern w:val="24"/>
                <w:szCs w:val="24"/>
              </w:rPr>
              <w:t>P-value</w:t>
            </w:r>
          </w:p>
        </w:tc>
      </w:tr>
      <w:tr w:rsidR="00AD68D4" w:rsidRPr="006D77CE" w14:paraId="353C36C5" w14:textId="77777777" w:rsidTr="005E79BC">
        <w:trPr>
          <w:trHeight w:val="401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5957CB" w14:textId="77777777" w:rsidR="00AD68D4" w:rsidRPr="006D77CE" w:rsidRDefault="00AD68D4" w:rsidP="005E79BC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Age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9C95C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1.8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9442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0.23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8A668B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8CAFAC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AD68D4" w:rsidRPr="006D77CE" w14:paraId="34410275" w14:textId="77777777" w:rsidTr="005E79BC">
        <w:trPr>
          <w:trHeight w:val="450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0E02E0" w14:textId="086F5501" w:rsidR="00AD68D4" w:rsidRPr="006D77CE" w:rsidRDefault="00AD68D4" w:rsidP="005E79BC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Creatinine </w:t>
            </w:r>
            <w:r w:rsidRPr="006D77CE">
              <w:rPr>
                <w:rFonts w:cs="Times New Roman"/>
                <w:color w:val="000000" w:themeColor="text1"/>
                <w:szCs w:val="24"/>
              </w:rPr>
              <w:t>(mg/dL)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12703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-11.3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27D8D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0.23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74D6F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92728A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AD68D4" w:rsidRPr="006D77CE" w14:paraId="72F71B8A" w14:textId="77777777" w:rsidTr="005E79BC">
        <w:trPr>
          <w:trHeight w:val="450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0812AD" w14:textId="77777777" w:rsidR="00AD68D4" w:rsidRPr="006D77CE" w:rsidRDefault="00AD68D4" w:rsidP="005E79BC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Bilirubin </w:t>
            </w:r>
            <w:r w:rsidRPr="006D77CE">
              <w:rPr>
                <w:rFonts w:cs="Times New Roman"/>
                <w:color w:val="000000" w:themeColor="text1"/>
                <w:szCs w:val="24"/>
              </w:rPr>
              <w:t>(mg/dL)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5E52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-35.22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6A13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0.14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8E1F2A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4E53F1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AD68D4" w:rsidRPr="006D77CE" w14:paraId="6385BA24" w14:textId="77777777" w:rsidTr="005E79BC">
        <w:trPr>
          <w:trHeight w:val="450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E878EB" w14:textId="27B513E6" w:rsidR="00AD68D4" w:rsidRPr="006D77CE" w:rsidRDefault="00AD68D4" w:rsidP="005E79BC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Albumin (g/d</w:t>
            </w:r>
            <w:r w:rsidR="00A42C27">
              <w:rPr>
                <w:rFonts w:eastAsia="Times New Roman" w:cs="Times New Roman"/>
                <w:szCs w:val="24"/>
              </w:rPr>
              <w:t>L</w:t>
            </w:r>
            <w:r w:rsidRPr="006D77CE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858B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-51.83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70BD9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6251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-42.6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9924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0.003</w:t>
            </w:r>
          </w:p>
        </w:tc>
      </w:tr>
      <w:tr w:rsidR="00AD68D4" w:rsidRPr="006D77CE" w14:paraId="19487510" w14:textId="77777777" w:rsidTr="005E79BC">
        <w:trPr>
          <w:trHeight w:val="450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42DC89" w14:textId="77777777" w:rsidR="00AD68D4" w:rsidRPr="006D77CE" w:rsidRDefault="00AD68D4" w:rsidP="005E79BC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INR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24FF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184.1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F3171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779E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79.7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D1C0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0.07</w:t>
            </w:r>
          </w:p>
        </w:tc>
      </w:tr>
      <w:tr w:rsidR="00AD68D4" w:rsidRPr="006D77CE" w14:paraId="7D25A25C" w14:textId="77777777" w:rsidTr="005E79BC">
        <w:trPr>
          <w:trHeight w:val="450"/>
        </w:trPr>
        <w:tc>
          <w:tcPr>
            <w:tcW w:w="19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BFB724" w14:textId="0532C9AB" w:rsidR="00AD68D4" w:rsidRPr="006D77CE" w:rsidRDefault="00AD68D4" w:rsidP="005E79BC">
            <w:pPr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 xml:space="preserve"> Leucocytes (/</w:t>
            </w:r>
            <w:proofErr w:type="spellStart"/>
            <w:r w:rsidRPr="006D77CE">
              <w:rPr>
                <w:rFonts w:eastAsia="Times New Roman" w:cs="Times New Roman"/>
                <w:szCs w:val="24"/>
              </w:rPr>
              <w:t>n</w:t>
            </w:r>
            <w:r w:rsidR="00A42C27">
              <w:rPr>
                <w:rFonts w:eastAsia="Times New Roman" w:cs="Times New Roman"/>
                <w:szCs w:val="24"/>
              </w:rPr>
              <w:t>L</w:t>
            </w:r>
            <w:proofErr w:type="spellEnd"/>
            <w:r w:rsidRPr="006D77CE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88C3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10.65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92E1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0.027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AD1C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</w:rPr>
            </w:pPr>
            <w:r w:rsidRPr="006D77CE">
              <w:rPr>
                <w:rFonts w:eastAsia="Times New Roman" w:cs="Times New Roman"/>
                <w:szCs w:val="24"/>
              </w:rPr>
              <w:t>8.6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F041" w14:textId="77777777" w:rsidR="00AD68D4" w:rsidRPr="006D77CE" w:rsidRDefault="00AD68D4" w:rsidP="005E79B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6D77CE">
              <w:rPr>
                <w:rFonts w:eastAsia="Times New Roman" w:cs="Times New Roman"/>
                <w:szCs w:val="24"/>
                <w:u w:val="single"/>
              </w:rPr>
              <w:t>0.036</w:t>
            </w:r>
          </w:p>
        </w:tc>
      </w:tr>
    </w:tbl>
    <w:p w14:paraId="27D29ED5" w14:textId="5ED61985" w:rsidR="003802A6" w:rsidRDefault="00AD68D4" w:rsidP="00AD68D4">
      <w:pPr>
        <w:spacing w:before="240"/>
        <w:rPr>
          <w:rFonts w:cs="Times New Roman"/>
          <w:color w:val="000000" w:themeColor="text1"/>
          <w:szCs w:val="24"/>
        </w:rPr>
      </w:pPr>
      <w:r w:rsidRPr="006D77CE">
        <w:rPr>
          <w:rFonts w:cs="Times New Roman"/>
          <w:color w:val="000000" w:themeColor="text1"/>
          <w:szCs w:val="24"/>
        </w:rPr>
        <w:t>Multivariable linear regression analysis. Multiple correlations coefficient R= 0.87; Cohen’s d effect size f² = 3.056 ("high"); MCP-1: monocyte chemoattractant protein-1. N=17 patients.</w:t>
      </w:r>
    </w:p>
    <w:p w14:paraId="569DF5CE" w14:textId="77777777" w:rsidR="003802A6" w:rsidRDefault="003802A6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27436067" w14:textId="1C610B49" w:rsidR="00F3131A" w:rsidRPr="00D44805" w:rsidRDefault="003802A6" w:rsidP="003802A6">
      <w:pPr>
        <w:spacing w:before="0"/>
        <w:rPr>
          <w:rFonts w:cs="Times New Roman"/>
          <w:b/>
          <w:bCs/>
        </w:rPr>
      </w:pPr>
      <w:r w:rsidRPr="00D44805">
        <w:rPr>
          <w:rFonts w:cs="Times New Roman"/>
          <w:b/>
          <w:bCs/>
        </w:rPr>
        <w:lastRenderedPageBreak/>
        <w:t xml:space="preserve">SI-Table 5: Differences of portal and hepatic vein levels of MCP-1 in dependency of </w:t>
      </w:r>
      <w:r w:rsidR="00C9714B" w:rsidRPr="00D44805">
        <w:rPr>
          <w:rFonts w:cs="Times New Roman"/>
          <w:b/>
          <w:bCs/>
        </w:rPr>
        <w:t xml:space="preserve">disease </w:t>
      </w:r>
      <w:r w:rsidRPr="00D44805">
        <w:rPr>
          <w:rFonts w:cs="Times New Roman"/>
          <w:b/>
          <w:bCs/>
        </w:rPr>
        <w:t>complications.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275"/>
        <w:gridCol w:w="1277"/>
        <w:gridCol w:w="1133"/>
        <w:gridCol w:w="1137"/>
        <w:gridCol w:w="1148"/>
        <w:gridCol w:w="1099"/>
      </w:tblGrid>
      <w:tr w:rsidR="00D44805" w:rsidRPr="00D44805" w14:paraId="2FC1D729" w14:textId="07338927" w:rsidTr="00F73A13">
        <w:trPr>
          <w:trHeight w:val="224"/>
        </w:trPr>
        <w:tc>
          <w:tcPr>
            <w:tcW w:w="1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C9BEB" w14:textId="77777777" w:rsidR="003802A6" w:rsidRPr="00D44805" w:rsidRDefault="003802A6" w:rsidP="00C9714B">
            <w:pPr>
              <w:spacing w:after="120"/>
              <w:rPr>
                <w:rFonts w:eastAsia="Calibri" w:cs="Times New Roman"/>
                <w:b/>
                <w:szCs w:val="24"/>
              </w:rPr>
            </w:pPr>
          </w:p>
          <w:p w14:paraId="17F85A8D" w14:textId="77777777" w:rsidR="003802A6" w:rsidRPr="00D44805" w:rsidRDefault="003802A6" w:rsidP="00C9714B">
            <w:pPr>
              <w:spacing w:after="120"/>
              <w:jc w:val="center"/>
              <w:rPr>
                <w:rFonts w:eastAsia="Calibri" w:cs="Times New Roman"/>
                <w:b/>
                <w:szCs w:val="24"/>
              </w:rPr>
            </w:pPr>
            <w:r w:rsidRPr="00D44805">
              <w:rPr>
                <w:rFonts w:eastAsia="Calibri" w:cs="Times New Roman"/>
                <w:b/>
                <w:szCs w:val="24"/>
              </w:rPr>
              <w:t>Levels of MCP-1</w:t>
            </w:r>
          </w:p>
          <w:p w14:paraId="2B5EE2AA" w14:textId="0CA9795F" w:rsidR="00C9714B" w:rsidRPr="00D44805" w:rsidRDefault="00C9714B" w:rsidP="00C9714B">
            <w:pPr>
              <w:spacing w:after="120"/>
              <w:jc w:val="center"/>
              <w:rPr>
                <w:rFonts w:eastAsia="Calibri" w:cs="Times New Roman"/>
                <w:b/>
                <w:szCs w:val="24"/>
              </w:rPr>
            </w:pPr>
            <w:r w:rsidRPr="00D44805">
              <w:rPr>
                <w:rFonts w:eastAsia="Calibri" w:cs="Times New Roman"/>
                <w:b/>
                <w:szCs w:val="24"/>
              </w:rPr>
              <w:t>(pg/ml)</w:t>
            </w:r>
          </w:p>
        </w:tc>
        <w:tc>
          <w:tcPr>
            <w:tcW w:w="18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936CD9" w14:textId="6365086A" w:rsidR="003802A6" w:rsidRPr="00D44805" w:rsidRDefault="003802A6" w:rsidP="00C9714B">
            <w:pPr>
              <w:spacing w:after="120"/>
              <w:jc w:val="center"/>
              <w:rPr>
                <w:rFonts w:eastAsia="Times New Roman" w:cs="Times New Roman"/>
                <w:b/>
                <w:szCs w:val="24"/>
              </w:rPr>
            </w:pPr>
            <w:r w:rsidRPr="00D44805">
              <w:rPr>
                <w:rFonts w:eastAsia="Times New Roman" w:cs="Times New Roman"/>
                <w:b/>
                <w:szCs w:val="24"/>
              </w:rPr>
              <w:t>Portal vein</w:t>
            </w:r>
          </w:p>
        </w:tc>
        <w:tc>
          <w:tcPr>
            <w:tcW w:w="17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21616D" w14:textId="6AB388DC" w:rsidR="003802A6" w:rsidRPr="00D44805" w:rsidRDefault="003802A6" w:rsidP="00C9714B">
            <w:pPr>
              <w:spacing w:after="120"/>
              <w:jc w:val="center"/>
              <w:rPr>
                <w:rFonts w:eastAsia="Times New Roman" w:cs="Times New Roman"/>
                <w:b/>
                <w:szCs w:val="24"/>
              </w:rPr>
            </w:pPr>
            <w:r w:rsidRPr="00D44805">
              <w:rPr>
                <w:rFonts w:eastAsia="Times New Roman" w:cs="Times New Roman"/>
                <w:b/>
                <w:szCs w:val="24"/>
              </w:rPr>
              <w:t>Hepatic vein</w:t>
            </w:r>
          </w:p>
        </w:tc>
      </w:tr>
      <w:tr w:rsidR="00D44805" w:rsidRPr="00D44805" w14:paraId="0A99AD55" w14:textId="1EA37EA6" w:rsidTr="00F73A13">
        <w:trPr>
          <w:trHeight w:val="140"/>
        </w:trPr>
        <w:tc>
          <w:tcPr>
            <w:tcW w:w="13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67FFE2" w14:textId="77777777" w:rsidR="003802A6" w:rsidRPr="00D44805" w:rsidRDefault="003802A6" w:rsidP="00C9714B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8B133" w14:textId="77777777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44805">
              <w:rPr>
                <w:rFonts w:eastAsia="Times New Roman" w:cs="Times New Roman"/>
                <w:b/>
                <w:szCs w:val="24"/>
              </w:rPr>
              <w:t>Yes</w:t>
            </w:r>
          </w:p>
          <w:p w14:paraId="42D05F96" w14:textId="1F812ADB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44805">
              <w:rPr>
                <w:rFonts w:eastAsia="Times New Roman" w:cs="Times New Roman"/>
                <w:b/>
                <w:szCs w:val="24"/>
              </w:rPr>
              <w:t>(me</w:t>
            </w:r>
            <w:r w:rsidR="00880040" w:rsidRPr="00D44805">
              <w:rPr>
                <w:rFonts w:eastAsia="Times New Roman" w:cs="Times New Roman"/>
                <w:b/>
                <w:szCs w:val="24"/>
              </w:rPr>
              <w:t>dian</w:t>
            </w:r>
            <w:r w:rsidRPr="00D44805">
              <w:rPr>
                <w:rFonts w:eastAsia="Times New Roman" w:cs="Times New Roman"/>
                <w:b/>
                <w:szCs w:val="24"/>
              </w:rPr>
              <w:t>)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58416" w14:textId="77777777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44805">
              <w:rPr>
                <w:rFonts w:eastAsia="Times New Roman" w:cs="Times New Roman"/>
                <w:b/>
                <w:szCs w:val="24"/>
              </w:rPr>
              <w:t>No</w:t>
            </w:r>
          </w:p>
          <w:p w14:paraId="4EEFD934" w14:textId="642A2C22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44805">
              <w:rPr>
                <w:rFonts w:eastAsia="Times New Roman" w:cs="Times New Roman"/>
                <w:b/>
                <w:szCs w:val="24"/>
              </w:rPr>
              <w:t>(m</w:t>
            </w:r>
            <w:r w:rsidR="00880040" w:rsidRPr="00D44805">
              <w:rPr>
                <w:rFonts w:eastAsia="Times New Roman" w:cs="Times New Roman"/>
                <w:b/>
                <w:szCs w:val="24"/>
              </w:rPr>
              <w:t>edian</w:t>
            </w:r>
            <w:r w:rsidRPr="00D44805">
              <w:rPr>
                <w:rFonts w:eastAsia="Times New Roman" w:cs="Times New Roman"/>
                <w:b/>
                <w:szCs w:val="24"/>
              </w:rPr>
              <w:t>)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91829" w14:textId="77777777" w:rsidR="00C9714B" w:rsidRPr="00D44805" w:rsidRDefault="00C9714B" w:rsidP="00C9714B">
            <w:pPr>
              <w:spacing w:before="0" w:after="0"/>
              <w:jc w:val="center"/>
              <w:rPr>
                <w:rFonts w:eastAsia="Times New Roman" w:cs="Times New Roman"/>
                <w:b/>
                <w:kern w:val="24"/>
                <w:szCs w:val="24"/>
              </w:rPr>
            </w:pPr>
          </w:p>
          <w:p w14:paraId="6414EC8E" w14:textId="00301242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44805">
              <w:rPr>
                <w:rFonts w:eastAsia="Times New Roman" w:cs="Times New Roman"/>
                <w:b/>
                <w:kern w:val="24"/>
                <w:szCs w:val="24"/>
              </w:rPr>
              <w:t>P-value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C766" w14:textId="77777777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44805">
              <w:rPr>
                <w:rFonts w:eastAsia="Times New Roman" w:cs="Times New Roman"/>
                <w:b/>
                <w:szCs w:val="24"/>
              </w:rPr>
              <w:t>Yes</w:t>
            </w:r>
          </w:p>
          <w:p w14:paraId="626C8651" w14:textId="32AEAE6C" w:rsidR="00C9714B" w:rsidRPr="00D44805" w:rsidRDefault="00C9714B" w:rsidP="00C9714B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44805">
              <w:rPr>
                <w:rFonts w:eastAsia="Times New Roman" w:cs="Times New Roman"/>
                <w:b/>
                <w:szCs w:val="24"/>
              </w:rPr>
              <w:t>(me</w:t>
            </w:r>
            <w:r w:rsidR="00880040" w:rsidRPr="00D44805">
              <w:rPr>
                <w:rFonts w:eastAsia="Times New Roman" w:cs="Times New Roman"/>
                <w:b/>
                <w:szCs w:val="24"/>
              </w:rPr>
              <w:t>dia</w:t>
            </w:r>
            <w:r w:rsidRPr="00D44805">
              <w:rPr>
                <w:rFonts w:eastAsia="Times New Roman" w:cs="Times New Roman"/>
                <w:b/>
                <w:szCs w:val="24"/>
              </w:rPr>
              <w:t>n)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418B6" w14:textId="77777777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44805">
              <w:rPr>
                <w:rFonts w:eastAsia="Times New Roman" w:cs="Times New Roman"/>
                <w:b/>
                <w:szCs w:val="24"/>
              </w:rPr>
              <w:t>No</w:t>
            </w:r>
          </w:p>
          <w:p w14:paraId="7869B6E0" w14:textId="56F6346D" w:rsidR="00C9714B" w:rsidRPr="00D44805" w:rsidRDefault="00C9714B" w:rsidP="00C9714B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44805">
              <w:rPr>
                <w:rFonts w:eastAsia="Times New Roman" w:cs="Times New Roman"/>
                <w:b/>
                <w:szCs w:val="24"/>
              </w:rPr>
              <w:t>(me</w:t>
            </w:r>
            <w:r w:rsidR="00880040" w:rsidRPr="00D44805">
              <w:rPr>
                <w:rFonts w:eastAsia="Times New Roman" w:cs="Times New Roman"/>
                <w:b/>
                <w:szCs w:val="24"/>
              </w:rPr>
              <w:t>di</w:t>
            </w:r>
            <w:r w:rsidRPr="00D44805">
              <w:rPr>
                <w:rFonts w:eastAsia="Times New Roman" w:cs="Times New Roman"/>
                <w:b/>
                <w:szCs w:val="24"/>
              </w:rPr>
              <w:t>an)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2324A2" w14:textId="77777777" w:rsidR="00C9714B" w:rsidRPr="00D44805" w:rsidRDefault="00C9714B" w:rsidP="00C9714B">
            <w:pPr>
              <w:spacing w:before="0" w:after="0"/>
              <w:jc w:val="center"/>
              <w:rPr>
                <w:rFonts w:eastAsia="Times New Roman" w:cs="Times New Roman"/>
                <w:b/>
                <w:kern w:val="24"/>
                <w:szCs w:val="24"/>
              </w:rPr>
            </w:pPr>
          </w:p>
          <w:p w14:paraId="013E56F0" w14:textId="1408FEC9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b/>
                <w:kern w:val="24"/>
                <w:szCs w:val="24"/>
              </w:rPr>
            </w:pPr>
            <w:r w:rsidRPr="00D44805">
              <w:rPr>
                <w:rFonts w:eastAsia="Times New Roman" w:cs="Times New Roman"/>
                <w:b/>
                <w:kern w:val="24"/>
                <w:szCs w:val="24"/>
              </w:rPr>
              <w:t>P-value</w:t>
            </w:r>
          </w:p>
        </w:tc>
      </w:tr>
      <w:tr w:rsidR="00D44805" w:rsidRPr="00D44805" w14:paraId="17592C0D" w14:textId="4F99E43E" w:rsidTr="00F73A13">
        <w:trPr>
          <w:trHeight w:val="401"/>
        </w:trPr>
        <w:tc>
          <w:tcPr>
            <w:tcW w:w="1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B5664" w14:textId="1123582D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Hepatorenal syndrome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4E233B" w14:textId="75094DCA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50.1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AA4D4C" w14:textId="1AB2F8A7" w:rsidR="003802A6" w:rsidRPr="00D44805" w:rsidRDefault="003802A6" w:rsidP="00C9714B">
            <w:pPr>
              <w:widowControl w:val="0"/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E4B07" w14:textId="7BDADC58" w:rsidR="003802A6" w:rsidRPr="00D44805" w:rsidRDefault="003802A6" w:rsidP="00C9714B">
            <w:pPr>
              <w:widowControl w:val="0"/>
              <w:spacing w:before="7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0.47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6445A8" w14:textId="14246B9A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68.2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13131" w14:textId="502EC40B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5FB0F" w14:textId="22634B22" w:rsidR="003802A6" w:rsidRPr="00D44805" w:rsidRDefault="003802A6" w:rsidP="00C9714B">
            <w:pPr>
              <w:spacing w:before="7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0.41</w:t>
            </w:r>
          </w:p>
        </w:tc>
      </w:tr>
      <w:tr w:rsidR="00D44805" w:rsidRPr="00D44805" w14:paraId="612246C4" w14:textId="750D6043" w:rsidTr="00F73A13">
        <w:trPr>
          <w:trHeight w:val="450"/>
        </w:trPr>
        <w:tc>
          <w:tcPr>
            <w:tcW w:w="1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B9CF4" w14:textId="4AD487FD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Gastrointestinal</w:t>
            </w:r>
            <w:r w:rsidR="00C9714B" w:rsidRPr="00D44805">
              <w:rPr>
                <w:rFonts w:eastAsia="Times New Roman" w:cs="Times New Roman"/>
                <w:szCs w:val="24"/>
              </w:rPr>
              <w:t xml:space="preserve"> </w:t>
            </w:r>
            <w:r w:rsidRPr="00D44805">
              <w:rPr>
                <w:rFonts w:eastAsia="Times New Roman" w:cs="Times New Roman"/>
                <w:szCs w:val="24"/>
              </w:rPr>
              <w:t>bleeding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C11941" w14:textId="65C2C929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54.2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F29993" w14:textId="141605E8" w:rsidR="003802A6" w:rsidRPr="00D44805" w:rsidRDefault="003802A6" w:rsidP="00C9714B">
            <w:pPr>
              <w:widowControl w:val="0"/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37.6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EF121" w14:textId="2BED6229" w:rsidR="003802A6" w:rsidRPr="00D44805" w:rsidRDefault="003802A6" w:rsidP="00C9714B">
            <w:pPr>
              <w:widowControl w:val="0"/>
              <w:spacing w:before="7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FA5067" w14:textId="3B37F025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B5B80" w14:textId="45E75420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51.4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32E72C" w14:textId="2B51793B" w:rsidR="003802A6" w:rsidRPr="00D44805" w:rsidRDefault="003802A6" w:rsidP="00C9714B">
            <w:pPr>
              <w:spacing w:before="7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0.97</w:t>
            </w:r>
          </w:p>
        </w:tc>
      </w:tr>
      <w:tr w:rsidR="00D44805" w:rsidRPr="00D44805" w14:paraId="4E513643" w14:textId="4C1C22F9" w:rsidTr="00F73A13">
        <w:trPr>
          <w:trHeight w:val="450"/>
        </w:trPr>
        <w:tc>
          <w:tcPr>
            <w:tcW w:w="1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4339C" w14:textId="4DEDD38D" w:rsidR="003802A6" w:rsidRPr="00D44805" w:rsidRDefault="009C298C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Presence of a</w:t>
            </w:r>
            <w:r w:rsidR="003802A6" w:rsidRPr="00D44805">
              <w:rPr>
                <w:rFonts w:eastAsia="Times New Roman" w:cs="Times New Roman"/>
                <w:szCs w:val="24"/>
              </w:rPr>
              <w:t>scites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EC95FA" w14:textId="15F9E4BA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47.8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427B66" w14:textId="4400CD15" w:rsidR="003802A6" w:rsidRPr="00D44805" w:rsidRDefault="003802A6" w:rsidP="00C9714B">
            <w:pPr>
              <w:widowControl w:val="0"/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30.7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789296" w14:textId="6DC889C6" w:rsidR="003802A6" w:rsidRPr="00D44805" w:rsidRDefault="003802A6" w:rsidP="00C9714B">
            <w:pPr>
              <w:widowControl w:val="0"/>
              <w:spacing w:before="7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84E142" w14:textId="74D0643A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58.7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2555A" w14:textId="44C1DABE" w:rsidR="003802A6" w:rsidRPr="00D44805" w:rsidRDefault="003802A6" w:rsidP="00C9714B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29.7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7BFA" w14:textId="5C993646" w:rsidR="003802A6" w:rsidRPr="00D44805" w:rsidRDefault="003802A6" w:rsidP="00C9714B">
            <w:pPr>
              <w:spacing w:before="70" w:after="0"/>
              <w:jc w:val="center"/>
              <w:rPr>
                <w:rFonts w:eastAsia="Times New Roman" w:cs="Times New Roman"/>
                <w:szCs w:val="24"/>
              </w:rPr>
            </w:pPr>
            <w:r w:rsidRPr="00D44805">
              <w:rPr>
                <w:rFonts w:eastAsia="Times New Roman" w:cs="Times New Roman"/>
                <w:szCs w:val="24"/>
              </w:rPr>
              <w:t>0.41</w:t>
            </w:r>
          </w:p>
        </w:tc>
      </w:tr>
    </w:tbl>
    <w:p w14:paraId="5B356B36" w14:textId="6FBFE7A0" w:rsidR="003802A6" w:rsidRPr="00D44805" w:rsidRDefault="003802A6" w:rsidP="00AD68D4">
      <w:pPr>
        <w:spacing w:before="240"/>
        <w:rPr>
          <w:rFonts w:cs="Times New Roman"/>
          <w:szCs w:val="24"/>
        </w:rPr>
      </w:pPr>
      <w:r w:rsidRPr="00D44805">
        <w:rPr>
          <w:rFonts w:cs="Times New Roman"/>
          <w:szCs w:val="24"/>
        </w:rPr>
        <w:t>Mann-Whitney test; MCP-1: monocyte chemoattractant protein-1. N=18 patients.</w:t>
      </w:r>
    </w:p>
    <w:sectPr w:rsidR="003802A6" w:rsidRPr="00D44805" w:rsidSect="00030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22ED6" w14:textId="77777777" w:rsidR="00E0628F" w:rsidRDefault="00E0628F" w:rsidP="00117666">
      <w:pPr>
        <w:spacing w:after="0"/>
      </w:pPr>
      <w:r>
        <w:separator/>
      </w:r>
    </w:p>
  </w:endnote>
  <w:endnote w:type="continuationSeparator" w:id="0">
    <w:p w14:paraId="04AA9460" w14:textId="77777777" w:rsidR="00E0628F" w:rsidRDefault="00E0628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3045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3045D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3045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3045D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7FF6" w14:textId="77777777" w:rsidR="00E0628F" w:rsidRDefault="00E0628F" w:rsidP="00117666">
      <w:pPr>
        <w:spacing w:after="0"/>
      </w:pPr>
      <w:r>
        <w:separator/>
      </w:r>
    </w:p>
  </w:footnote>
  <w:footnote w:type="continuationSeparator" w:id="0">
    <w:p w14:paraId="5F5E5CAB" w14:textId="77777777" w:rsidR="00E0628F" w:rsidRDefault="00E0628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D67D" w14:textId="53669933" w:rsidR="0003045D" w:rsidRPr="0003045D" w:rsidRDefault="0003045D">
    <w:pPr>
      <w:pStyle w:val="Header"/>
      <w:rPr>
        <w:lang w:val="en-GB"/>
      </w:rPr>
    </w:pPr>
    <w:r w:rsidRPr="00C9714B">
      <w:rPr>
        <w:lang w:val="de-DE"/>
      </w:rPr>
      <w:t>Queck, Bode</w:t>
    </w:r>
    <w:r w:rsidR="00C9714B" w:rsidRPr="00C9714B">
      <w:rPr>
        <w:lang w:val="de-DE"/>
      </w:rPr>
      <w:t>, Uschner</w:t>
    </w:r>
    <w:r w:rsidRPr="00C9714B">
      <w:rPr>
        <w:lang w:val="de-DE"/>
      </w:rPr>
      <w:t xml:space="preserve"> </w:t>
    </w:r>
    <w:r w:rsidRPr="00C9714B">
      <w:rPr>
        <w:i/>
        <w:lang w:val="de-DE"/>
      </w:rPr>
      <w:t>et al.</w:t>
    </w:r>
    <w:r>
      <w:ptab w:relativeTo="margin" w:alignment="center" w:leader="none"/>
    </w:r>
    <w:r>
      <w:ptab w:relativeTo="margin" w:alignment="right" w:leader="none"/>
    </w:r>
    <w: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2NDKztLC0tDAwMzJQ0lEKTi0uzszPAykwrAUA5rPk1CwAAAA="/>
  </w:docVars>
  <w:rsids>
    <w:rsidRoot w:val="00ED20B5"/>
    <w:rsid w:val="0001436A"/>
    <w:rsid w:val="0003045D"/>
    <w:rsid w:val="00034304"/>
    <w:rsid w:val="00035434"/>
    <w:rsid w:val="00052A14"/>
    <w:rsid w:val="00077D53"/>
    <w:rsid w:val="000F7556"/>
    <w:rsid w:val="00105FD9"/>
    <w:rsid w:val="00117666"/>
    <w:rsid w:val="00144BBF"/>
    <w:rsid w:val="001549D3"/>
    <w:rsid w:val="00160065"/>
    <w:rsid w:val="00177D84"/>
    <w:rsid w:val="001D763E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802A6"/>
    <w:rsid w:val="003D2F2D"/>
    <w:rsid w:val="00401590"/>
    <w:rsid w:val="00402E35"/>
    <w:rsid w:val="004228C4"/>
    <w:rsid w:val="00447801"/>
    <w:rsid w:val="00452E9C"/>
    <w:rsid w:val="004735C8"/>
    <w:rsid w:val="004947A6"/>
    <w:rsid w:val="004961FF"/>
    <w:rsid w:val="004B5428"/>
    <w:rsid w:val="004C32C9"/>
    <w:rsid w:val="004D4FE4"/>
    <w:rsid w:val="00517A89"/>
    <w:rsid w:val="0052221E"/>
    <w:rsid w:val="005250F2"/>
    <w:rsid w:val="005829C8"/>
    <w:rsid w:val="00593EEA"/>
    <w:rsid w:val="005A5EEE"/>
    <w:rsid w:val="005C7F6F"/>
    <w:rsid w:val="005E2F9C"/>
    <w:rsid w:val="006375C7"/>
    <w:rsid w:val="00654E8F"/>
    <w:rsid w:val="00660D05"/>
    <w:rsid w:val="006820B1"/>
    <w:rsid w:val="00691AFB"/>
    <w:rsid w:val="006B7D14"/>
    <w:rsid w:val="006C26BA"/>
    <w:rsid w:val="006C2AF1"/>
    <w:rsid w:val="006D77CE"/>
    <w:rsid w:val="00701727"/>
    <w:rsid w:val="0070566C"/>
    <w:rsid w:val="00714C50"/>
    <w:rsid w:val="00725A7D"/>
    <w:rsid w:val="007501BE"/>
    <w:rsid w:val="00781B4C"/>
    <w:rsid w:val="00790BB3"/>
    <w:rsid w:val="007979F8"/>
    <w:rsid w:val="007C206C"/>
    <w:rsid w:val="008137E4"/>
    <w:rsid w:val="00817DD6"/>
    <w:rsid w:val="0083759F"/>
    <w:rsid w:val="00851A70"/>
    <w:rsid w:val="00880040"/>
    <w:rsid w:val="00883A62"/>
    <w:rsid w:val="00885156"/>
    <w:rsid w:val="00897B5A"/>
    <w:rsid w:val="008F6969"/>
    <w:rsid w:val="009151AA"/>
    <w:rsid w:val="0093429D"/>
    <w:rsid w:val="00943573"/>
    <w:rsid w:val="00964134"/>
    <w:rsid w:val="00970F7D"/>
    <w:rsid w:val="00994A3D"/>
    <w:rsid w:val="009B3D13"/>
    <w:rsid w:val="009B45E8"/>
    <w:rsid w:val="009C298C"/>
    <w:rsid w:val="009C2B12"/>
    <w:rsid w:val="00A174D9"/>
    <w:rsid w:val="00A36755"/>
    <w:rsid w:val="00A374EB"/>
    <w:rsid w:val="00A42C27"/>
    <w:rsid w:val="00A731BB"/>
    <w:rsid w:val="00AA4D24"/>
    <w:rsid w:val="00AB6715"/>
    <w:rsid w:val="00AD68D4"/>
    <w:rsid w:val="00AF0EC4"/>
    <w:rsid w:val="00B1671E"/>
    <w:rsid w:val="00B25EB8"/>
    <w:rsid w:val="00B37F4D"/>
    <w:rsid w:val="00B6149B"/>
    <w:rsid w:val="00B966BD"/>
    <w:rsid w:val="00C3001D"/>
    <w:rsid w:val="00C3383A"/>
    <w:rsid w:val="00C4600C"/>
    <w:rsid w:val="00C52A7B"/>
    <w:rsid w:val="00C56BAF"/>
    <w:rsid w:val="00C679AA"/>
    <w:rsid w:val="00C75972"/>
    <w:rsid w:val="00C9714B"/>
    <w:rsid w:val="00CD066B"/>
    <w:rsid w:val="00CE4FEE"/>
    <w:rsid w:val="00D060CF"/>
    <w:rsid w:val="00D44805"/>
    <w:rsid w:val="00DB26A9"/>
    <w:rsid w:val="00DB2805"/>
    <w:rsid w:val="00DB5846"/>
    <w:rsid w:val="00DB59C3"/>
    <w:rsid w:val="00DC259A"/>
    <w:rsid w:val="00DE23E8"/>
    <w:rsid w:val="00E0628F"/>
    <w:rsid w:val="00E52377"/>
    <w:rsid w:val="00E537AD"/>
    <w:rsid w:val="00E64757"/>
    <w:rsid w:val="00E64E17"/>
    <w:rsid w:val="00E83F0A"/>
    <w:rsid w:val="00E866C9"/>
    <w:rsid w:val="00E95C53"/>
    <w:rsid w:val="00EA3D3C"/>
    <w:rsid w:val="00EC090A"/>
    <w:rsid w:val="00ED20B5"/>
    <w:rsid w:val="00F3131A"/>
    <w:rsid w:val="00F42E6D"/>
    <w:rsid w:val="00F46900"/>
    <w:rsid w:val="00F61D89"/>
    <w:rsid w:val="00F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37FED9-511D-4B5C-957F-7DAB3B28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5</Pages>
  <Words>611</Words>
  <Characters>3143</Characters>
  <Application>Microsoft Office Word</Application>
  <DocSecurity>0</DocSecurity>
  <Lines>209</Lines>
  <Paragraphs>176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Bilyana Bogdanova</cp:lastModifiedBy>
  <cp:revision>3</cp:revision>
  <cp:lastPrinted>2013-10-03T12:51:00Z</cp:lastPrinted>
  <dcterms:created xsi:type="dcterms:W3CDTF">2020-01-22T21:49:00Z</dcterms:created>
  <dcterms:modified xsi:type="dcterms:W3CDTF">2020-02-20T14:38:00Z</dcterms:modified>
</cp:coreProperties>
</file>