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94724" w14:textId="4EB16781" w:rsidR="00776525" w:rsidRDefault="00D37F98" w:rsidP="00356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Table S</w:t>
      </w:r>
      <w:r w:rsidR="009447C4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Mean seed and vegetative trait values</w:t>
      </w:r>
      <w:r w:rsidR="0035614F">
        <w:rPr>
          <w:rFonts w:ascii="Times New Roman" w:eastAsia="Times New Roman" w:hAnsi="Times New Roman" w:cs="Times New Roman"/>
        </w:rPr>
        <w:t xml:space="preserve"> for wild</w:t>
      </w:r>
      <w:r w:rsidR="0035614F">
        <w:rPr>
          <w:rFonts w:ascii="Times New Roman" w:eastAsia="Times New Roman" w:hAnsi="Times New Roman" w:cs="Times New Roman"/>
          <w:i/>
        </w:rPr>
        <w:t xml:space="preserve"> Phaseolus </w:t>
      </w:r>
      <w:r w:rsidR="0035614F">
        <w:rPr>
          <w:rFonts w:ascii="Times New Roman" w:eastAsia="Times New Roman" w:hAnsi="Times New Roman" w:cs="Times New Roman"/>
          <w:iCs/>
        </w:rPr>
        <w:t>species</w:t>
      </w:r>
      <w:r>
        <w:rPr>
          <w:rFonts w:ascii="Times New Roman" w:eastAsia="Times New Roman" w:hAnsi="Times New Roman" w:cs="Times New Roman"/>
        </w:rPr>
        <w:t xml:space="preserve">, with one standard deviation, grouped by lifespan and broad geographic distribution. Different letters indicate a significant difference (at </w:t>
      </w:r>
      <w:r w:rsidR="004050C9">
        <w:rPr>
          <w:rFonts w:ascii="Times New Roman" w:eastAsia="Times New Roman" w:hAnsi="Times New Roman" w:cs="Times New Roman"/>
        </w:rPr>
        <w:t xml:space="preserve">least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</w:rPr>
        <w:t xml:space="preserve"> &lt; 0.05) within a trait between lifespan × geography groups according to a </w:t>
      </w:r>
      <w:r>
        <w:rPr>
          <w:rFonts w:ascii="Times New Roman" w:eastAsia="Times New Roman" w:hAnsi="Times New Roman" w:cs="Times New Roman"/>
          <w:i/>
        </w:rPr>
        <w:t>post-hoc</w:t>
      </w:r>
      <w:r>
        <w:rPr>
          <w:rFonts w:ascii="Times New Roman" w:eastAsia="Times New Roman" w:hAnsi="Times New Roman" w:cs="Times New Roman"/>
        </w:rPr>
        <w:t xml:space="preserve"> Tukey HSD test run on the linear model, </w:t>
      </w:r>
      <w:r w:rsidR="004050C9"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</w:rPr>
        <w:t xml:space="preserve"> covariates</w:t>
      </w:r>
      <w:r w:rsidR="004050C9">
        <w:rPr>
          <w:rFonts w:ascii="Times New Roman" w:eastAsia="Times New Roman" w:hAnsi="Times New Roman" w:cs="Times New Roman"/>
        </w:rPr>
        <w:t xml:space="preserve"> included.</w:t>
      </w:r>
    </w:p>
    <w:tbl>
      <w:tblPr>
        <w:tblStyle w:val="a"/>
        <w:tblW w:w="126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235"/>
        <w:gridCol w:w="2310"/>
        <w:gridCol w:w="2565"/>
        <w:gridCol w:w="2880"/>
      </w:tblGrid>
      <w:tr w:rsidR="0035614F" w14:paraId="6B7D2AE8" w14:textId="77777777" w:rsidTr="009A09A4">
        <w:trPr>
          <w:trHeight w:val="240"/>
        </w:trPr>
        <w:tc>
          <w:tcPr>
            <w:tcW w:w="2610" w:type="dxa"/>
            <w:tcBorders>
              <w:top w:val="single" w:sz="4" w:space="0" w:color="000000"/>
              <w:bottom w:val="nil"/>
            </w:tcBorders>
          </w:tcPr>
          <w:p w14:paraId="0E14AFBB" w14:textId="77777777" w:rsidR="0035614F" w:rsidRDefault="003561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AA65E51" w14:textId="77777777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Group</w:t>
            </w:r>
          </w:p>
        </w:tc>
      </w:tr>
      <w:tr w:rsidR="0035614F" w14:paraId="439506AC" w14:textId="77777777" w:rsidTr="009A09A4">
        <w:trPr>
          <w:trHeight w:val="300"/>
        </w:trPr>
        <w:tc>
          <w:tcPr>
            <w:tcW w:w="2610" w:type="dxa"/>
            <w:tcBorders>
              <w:top w:val="nil"/>
              <w:bottom w:val="single" w:sz="4" w:space="0" w:color="000000"/>
            </w:tcBorders>
          </w:tcPr>
          <w:p w14:paraId="0E062FE2" w14:textId="77777777" w:rsidR="0035614F" w:rsidRDefault="00356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Trait</w:t>
            </w:r>
          </w:p>
        </w:tc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</w:tcPr>
          <w:p w14:paraId="1E67A2C8" w14:textId="77777777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desert annual</w:t>
            </w:r>
          </w:p>
        </w:tc>
        <w:tc>
          <w:tcPr>
            <w:tcW w:w="2310" w:type="dxa"/>
            <w:tcBorders>
              <w:top w:val="single" w:sz="4" w:space="0" w:color="000000"/>
              <w:bottom w:val="single" w:sz="4" w:space="0" w:color="000000"/>
            </w:tcBorders>
          </w:tcPr>
          <w:p w14:paraId="08DC968C" w14:textId="77777777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desert perennial</w:t>
            </w:r>
          </w:p>
        </w:tc>
        <w:tc>
          <w:tcPr>
            <w:tcW w:w="2565" w:type="dxa"/>
            <w:tcBorders>
              <w:top w:val="single" w:sz="4" w:space="0" w:color="000000"/>
              <w:bottom w:val="single" w:sz="4" w:space="0" w:color="000000"/>
            </w:tcBorders>
          </w:tcPr>
          <w:p w14:paraId="11881BB4" w14:textId="77777777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tropical annual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 w14:paraId="2D9B8DA0" w14:textId="77777777" w:rsidR="0035614F" w:rsidRDefault="0035614F" w:rsidP="0035614F">
            <w:pPr>
              <w:ind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tropical perennial</w:t>
            </w:r>
          </w:p>
        </w:tc>
      </w:tr>
      <w:tr w:rsidR="0035614F" w14:paraId="4D85B920" w14:textId="77777777" w:rsidTr="009A09A4">
        <w:trPr>
          <w:trHeight w:val="420"/>
        </w:trPr>
        <w:tc>
          <w:tcPr>
            <w:tcW w:w="2610" w:type="dxa"/>
            <w:tcBorders>
              <w:top w:val="single" w:sz="4" w:space="0" w:color="000000"/>
            </w:tcBorders>
          </w:tcPr>
          <w:p w14:paraId="409C56FE" w14:textId="77777777" w:rsidR="0035614F" w:rsidRDefault="0035614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Single seed weight (mg)</w:t>
            </w:r>
          </w:p>
        </w:tc>
        <w:tc>
          <w:tcPr>
            <w:tcW w:w="2235" w:type="dxa"/>
          </w:tcPr>
          <w:p w14:paraId="48C22364" w14:textId="77777777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20.89 ± 14.83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310" w:type="dxa"/>
          </w:tcPr>
          <w:p w14:paraId="5AD49A5A" w14:textId="560C1180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32.94 ± 18.36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565" w:type="dxa"/>
          </w:tcPr>
          <w:p w14:paraId="29326589" w14:textId="77777777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89.92 ± 58.05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2880" w:type="dxa"/>
          </w:tcPr>
          <w:p w14:paraId="0D6DEF65" w14:textId="3EDFD088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03CBA">
              <w:rPr>
                <w:rFonts w:ascii="Times New Roman" w:eastAsia="Times New Roman" w:hAnsi="Times New Roman" w:cs="Times New Roman"/>
              </w:rPr>
              <w:t>35.65</w:t>
            </w:r>
            <w:r>
              <w:rPr>
                <w:rFonts w:ascii="Times New Roman" w:eastAsia="Times New Roman" w:hAnsi="Times New Roman" w:cs="Times New Roman"/>
              </w:rPr>
              <w:t xml:space="preserve"> ± 1</w:t>
            </w:r>
            <w:r w:rsidR="00603CBA">
              <w:rPr>
                <w:rFonts w:ascii="Times New Roman" w:eastAsia="Times New Roman" w:hAnsi="Times New Roman" w:cs="Times New Roman"/>
              </w:rPr>
              <w:t>19.06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B</w:t>
            </w:r>
          </w:p>
        </w:tc>
      </w:tr>
      <w:tr w:rsidR="0035614F" w14:paraId="61A91380" w14:textId="77777777" w:rsidTr="009A09A4">
        <w:trPr>
          <w:trHeight w:val="480"/>
        </w:trPr>
        <w:tc>
          <w:tcPr>
            <w:tcW w:w="2610" w:type="dxa"/>
          </w:tcPr>
          <w:p w14:paraId="30563959" w14:textId="7AC579D1" w:rsidR="0035614F" w:rsidRDefault="00356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Single seed length (mm)</w:t>
            </w:r>
            <w:r w:rsidR="009A09A4" w:rsidRPr="00CF3878">
              <w:rPr>
                <w:rFonts w:ascii="Times New Roman" w:eastAsia="Times New Roman" w:hAnsi="Times New Roman" w:cs="Times New Roman"/>
              </w:rPr>
              <w:t xml:space="preserve"> †</w:t>
            </w:r>
          </w:p>
        </w:tc>
        <w:tc>
          <w:tcPr>
            <w:tcW w:w="2235" w:type="dxa"/>
          </w:tcPr>
          <w:p w14:paraId="76E2DCA0" w14:textId="77777777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4.47 ± 1.10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310" w:type="dxa"/>
          </w:tcPr>
          <w:p w14:paraId="7836E965" w14:textId="77777777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5.19 ± 1.33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565" w:type="dxa"/>
          </w:tcPr>
          <w:p w14:paraId="6DA4D0E2" w14:textId="77777777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7.59 ± 1.58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880" w:type="dxa"/>
          </w:tcPr>
          <w:p w14:paraId="66EE5E6B" w14:textId="043C3BBF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 w:rsidR="00603CBA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 xml:space="preserve"> ± </w:t>
            </w:r>
            <w:r w:rsidR="00603CBA">
              <w:rPr>
                <w:rFonts w:ascii="Times New Roman" w:eastAsia="Times New Roman" w:hAnsi="Times New Roman" w:cs="Times New Roman"/>
              </w:rPr>
              <w:t>2.02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B</w:t>
            </w:r>
          </w:p>
        </w:tc>
      </w:tr>
      <w:tr w:rsidR="0035614F" w14:paraId="404F5343" w14:textId="77777777" w:rsidTr="009A09A4">
        <w:trPr>
          <w:trHeight w:val="480"/>
        </w:trPr>
        <w:tc>
          <w:tcPr>
            <w:tcW w:w="2610" w:type="dxa"/>
          </w:tcPr>
          <w:p w14:paraId="64605207" w14:textId="02569ABB" w:rsidR="0035614F" w:rsidRDefault="0035614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Single seed area (mm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9A09A4" w:rsidRPr="00CF3878">
              <w:rPr>
                <w:rFonts w:ascii="Times New Roman" w:eastAsia="Times New Roman" w:hAnsi="Times New Roman" w:cs="Times New Roman"/>
              </w:rPr>
              <w:t xml:space="preserve"> †</w:t>
            </w:r>
          </w:p>
        </w:tc>
        <w:tc>
          <w:tcPr>
            <w:tcW w:w="2235" w:type="dxa"/>
          </w:tcPr>
          <w:p w14:paraId="5E37B45A" w14:textId="77777777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11.06 ± 5.74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310" w:type="dxa"/>
          </w:tcPr>
          <w:p w14:paraId="1A0ECA6C" w14:textId="77777777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14.56 ± 7.32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2565" w:type="dxa"/>
          </w:tcPr>
          <w:p w14:paraId="44785006" w14:textId="77777777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28.11 ± 11.51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880" w:type="dxa"/>
          </w:tcPr>
          <w:p w14:paraId="56A2D842" w14:textId="6AF954C0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03CBA">
              <w:rPr>
                <w:rFonts w:ascii="Times New Roman" w:eastAsia="Times New Roman" w:hAnsi="Times New Roman" w:cs="Times New Roman"/>
              </w:rPr>
              <w:t>9.32</w:t>
            </w:r>
            <w:r>
              <w:rPr>
                <w:rFonts w:ascii="Times New Roman" w:eastAsia="Times New Roman" w:hAnsi="Times New Roman" w:cs="Times New Roman"/>
              </w:rPr>
              <w:t xml:space="preserve"> ± </w:t>
            </w:r>
            <w:r w:rsidR="00603CBA">
              <w:rPr>
                <w:rFonts w:ascii="Times New Roman" w:eastAsia="Times New Roman" w:hAnsi="Times New Roman" w:cs="Times New Roman"/>
              </w:rPr>
              <w:t>22.22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B</w:t>
            </w:r>
          </w:p>
        </w:tc>
      </w:tr>
      <w:tr w:rsidR="0035614F" w14:paraId="2E9B8D55" w14:textId="77777777" w:rsidTr="009A09A4">
        <w:trPr>
          <w:trHeight w:val="440"/>
        </w:trPr>
        <w:tc>
          <w:tcPr>
            <w:tcW w:w="2610" w:type="dxa"/>
            <w:tcBorders>
              <w:bottom w:val="single" w:sz="4" w:space="0" w:color="FFFFFF"/>
            </w:tcBorders>
          </w:tcPr>
          <w:p w14:paraId="54C8AA00" w14:textId="39EFFCC8" w:rsidR="0035614F" w:rsidRDefault="0035614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Germination proportion</w:t>
            </w:r>
            <w:r w:rsidR="003C1224">
              <w:rPr>
                <w:rFonts w:ascii="Times New Roman" w:eastAsia="Times New Roman" w:hAnsi="Times New Roman" w:cs="Times New Roman"/>
              </w:rPr>
              <w:t xml:space="preserve"> </w:t>
            </w:r>
            <w:r w:rsidR="003C1224" w:rsidRPr="00CF3878">
              <w:rPr>
                <w:rFonts w:ascii="Times New Roman" w:eastAsia="Times New Roman" w:hAnsi="Times New Roman" w:cs="Times New Roman"/>
              </w:rPr>
              <w:t>††</w:t>
            </w:r>
          </w:p>
        </w:tc>
        <w:tc>
          <w:tcPr>
            <w:tcW w:w="2235" w:type="dxa"/>
            <w:tcBorders>
              <w:bottom w:val="single" w:sz="4" w:space="0" w:color="FFFFFF"/>
            </w:tcBorders>
          </w:tcPr>
          <w:p w14:paraId="312EB05F" w14:textId="1B8AF2F5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0.86 ± 0.1</w:t>
            </w:r>
            <w:r w:rsidR="00603CBA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310" w:type="dxa"/>
            <w:tcBorders>
              <w:bottom w:val="single" w:sz="4" w:space="0" w:color="FFFFFF"/>
            </w:tcBorders>
          </w:tcPr>
          <w:p w14:paraId="6730F557" w14:textId="20EE3515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1.00 ± 0.00 </w:t>
            </w:r>
            <w:r w:rsidR="00FF6B2A">
              <w:rPr>
                <w:rFonts w:ascii="Times New Roman" w:eastAsia="Times New Roman" w:hAnsi="Times New Roman" w:cs="Times New Roman"/>
                <w:vertAlign w:val="superscript"/>
              </w:rPr>
              <w:t>AB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tcBorders>
              <w:bottom w:val="single" w:sz="4" w:space="0" w:color="FFFFFF"/>
            </w:tcBorders>
          </w:tcPr>
          <w:p w14:paraId="5C40F9B9" w14:textId="4E70705B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</w:t>
            </w:r>
            <w:r w:rsidR="00603CBA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± 0.0</w:t>
            </w:r>
            <w:r w:rsidR="00603CBA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A0800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880" w:type="dxa"/>
            <w:tcBorders>
              <w:bottom w:val="single" w:sz="4" w:space="0" w:color="FFFFFF"/>
            </w:tcBorders>
          </w:tcPr>
          <w:p w14:paraId="43B9165C" w14:textId="3EEB83AD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</w:t>
            </w:r>
            <w:r w:rsidR="006B51CF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± 0.3</w:t>
            </w:r>
            <w:r w:rsidR="006B51CF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F6B2A">
              <w:rPr>
                <w:rFonts w:ascii="Times New Roman" w:eastAsia="Times New Roman" w:hAnsi="Times New Roman" w:cs="Times New Roman"/>
                <w:vertAlign w:val="superscript"/>
              </w:rPr>
              <w:t>B</w:t>
            </w:r>
          </w:p>
        </w:tc>
      </w:tr>
      <w:tr w:rsidR="0035614F" w14:paraId="7FF7B11D" w14:textId="77777777" w:rsidTr="009A09A4">
        <w:trPr>
          <w:trHeight w:val="420"/>
        </w:trPr>
        <w:tc>
          <w:tcPr>
            <w:tcW w:w="261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5EE79A90" w14:textId="77777777" w:rsidR="0035614F" w:rsidRDefault="00356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Stem diameter (mm)</w:t>
            </w:r>
          </w:p>
        </w:tc>
        <w:tc>
          <w:tcPr>
            <w:tcW w:w="223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762163F8" w14:textId="16FE9002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1.05 ± 0.15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r w:rsidR="00BD1D24">
              <w:rPr>
                <w:rFonts w:ascii="Times New Roman" w:eastAsia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31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7A05233E" w14:textId="77777777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0.84 ± 0.23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3225EEFF" w14:textId="4A8C919B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1.44 ± 0.38 </w:t>
            </w:r>
            <w:r w:rsidR="00BD1D24">
              <w:rPr>
                <w:rFonts w:ascii="Times New Roman" w:eastAsia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288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744E6EA5" w14:textId="0DBAC7F8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603CBA">
              <w:rPr>
                <w:rFonts w:ascii="Times New Roman" w:eastAsia="Times New Roman" w:hAnsi="Times New Roman" w:cs="Times New Roman"/>
              </w:rPr>
              <w:t>34</w:t>
            </w:r>
            <w:r>
              <w:rPr>
                <w:rFonts w:ascii="Times New Roman" w:eastAsia="Times New Roman" w:hAnsi="Times New Roman" w:cs="Times New Roman"/>
              </w:rPr>
              <w:t xml:space="preserve"> ± 0.3</w:t>
            </w:r>
            <w:r w:rsidR="00603CBA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B</w:t>
            </w:r>
            <w:r w:rsidR="00BD1D24">
              <w:rPr>
                <w:rFonts w:ascii="Times New Roman" w:eastAsia="Times New Roman" w:hAnsi="Times New Roman" w:cs="Times New Roman"/>
                <w:vertAlign w:val="superscript"/>
              </w:rPr>
              <w:t>C</w:t>
            </w:r>
          </w:p>
        </w:tc>
      </w:tr>
      <w:tr w:rsidR="0035614F" w14:paraId="4E95803D" w14:textId="77777777" w:rsidTr="009A09A4">
        <w:trPr>
          <w:trHeight w:val="440"/>
        </w:trPr>
        <w:tc>
          <w:tcPr>
            <w:tcW w:w="261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6A878B93" w14:textId="77777777" w:rsidR="0035614F" w:rsidRDefault="00356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Node number</w:t>
            </w:r>
          </w:p>
        </w:tc>
        <w:tc>
          <w:tcPr>
            <w:tcW w:w="223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6D0286D4" w14:textId="77777777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3.56 ± 0.44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31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14FB5998" w14:textId="77777777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3.00 ± 0.86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565" w:type="dxa"/>
          </w:tcPr>
          <w:p w14:paraId="09A8E953" w14:textId="77777777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3.49 ± 0.58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88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300BC51C" w14:textId="09C77FEA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603CBA">
              <w:rPr>
                <w:rFonts w:ascii="Times New Roman" w:eastAsia="Times New Roman" w:hAnsi="Times New Roman" w:cs="Times New Roman"/>
              </w:rPr>
              <w:t>88</w:t>
            </w:r>
            <w:r>
              <w:rPr>
                <w:rFonts w:ascii="Times New Roman" w:eastAsia="Times New Roman" w:hAnsi="Times New Roman" w:cs="Times New Roman"/>
              </w:rPr>
              <w:t xml:space="preserve"> ± 0.</w:t>
            </w:r>
            <w:r w:rsidR="00603CBA">
              <w:rPr>
                <w:rFonts w:ascii="Times New Roman" w:eastAsia="Times New Roman" w:hAnsi="Times New Roman" w:cs="Times New Roman"/>
              </w:rPr>
              <w:t>44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</w:tr>
      <w:tr w:rsidR="0035614F" w14:paraId="5CAC58EC" w14:textId="77777777" w:rsidTr="009A09A4">
        <w:trPr>
          <w:trHeight w:val="420"/>
        </w:trPr>
        <w:tc>
          <w:tcPr>
            <w:tcW w:w="261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48D63537" w14:textId="77777777" w:rsidR="0035614F" w:rsidRDefault="00356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Stem height (cm)</w:t>
            </w:r>
          </w:p>
        </w:tc>
        <w:tc>
          <w:tcPr>
            <w:tcW w:w="223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5CC456CC" w14:textId="65BFEC13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  <w:r w:rsidR="0007749B"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 xml:space="preserve"> ± </w:t>
            </w:r>
            <w:r w:rsidR="0007749B">
              <w:rPr>
                <w:rFonts w:ascii="Times New Roman" w:eastAsia="Times New Roman" w:hAnsi="Times New Roman" w:cs="Times New Roman"/>
              </w:rPr>
              <w:t>13.01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310" w:type="dxa"/>
          </w:tcPr>
          <w:p w14:paraId="7342A573" w14:textId="77777777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9.37 ± 3.29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565" w:type="dxa"/>
          </w:tcPr>
          <w:p w14:paraId="5ED228B5" w14:textId="77777777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45.06 ± 13.63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88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3F709261" w14:textId="77777777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35.38 ± 6.73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AB</w:t>
            </w:r>
          </w:p>
        </w:tc>
      </w:tr>
      <w:tr w:rsidR="0035614F" w14:paraId="084597BC" w14:textId="77777777" w:rsidTr="009A09A4">
        <w:trPr>
          <w:trHeight w:val="420"/>
        </w:trPr>
        <w:tc>
          <w:tcPr>
            <w:tcW w:w="261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4BACB0FD" w14:textId="77777777" w:rsidR="0035614F" w:rsidRDefault="00356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Shoot dry mass (g)</w:t>
            </w:r>
          </w:p>
        </w:tc>
        <w:tc>
          <w:tcPr>
            <w:tcW w:w="223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3B0EB672" w14:textId="77777777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0.66 ± 0.33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31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3E7A19C4" w14:textId="405A8EE9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</w:t>
            </w:r>
            <w:r w:rsidR="00E17FF5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± 0.14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6D3B52AF" w14:textId="77777777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0.81 ± 0.39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88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17E005A7" w14:textId="19B4BF8E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</w:t>
            </w:r>
            <w:r w:rsidR="00875F83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± 0.6</w:t>
            </w:r>
            <w:r w:rsidR="00875F83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</w:tr>
      <w:tr w:rsidR="0035614F" w14:paraId="45FF54E4" w14:textId="77777777" w:rsidTr="009A09A4">
        <w:trPr>
          <w:trHeight w:val="440"/>
        </w:trPr>
        <w:tc>
          <w:tcPr>
            <w:tcW w:w="261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13F99B8F" w14:textId="77777777" w:rsidR="0035614F" w:rsidRDefault="00356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Root dry mass (g)</w:t>
            </w:r>
          </w:p>
        </w:tc>
        <w:tc>
          <w:tcPr>
            <w:tcW w:w="223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69D17D76" w14:textId="77777777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0.21 ± 0.14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31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24C700C5" w14:textId="77777777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0.06 ± 0.06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0175446F" w14:textId="56637B70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0.45 ± 0.26 </w:t>
            </w:r>
            <w:r w:rsidR="00BD1D24">
              <w:rPr>
                <w:rFonts w:ascii="Times New Roman" w:eastAsia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88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0ACF1904" w14:textId="418351C0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</w:t>
            </w:r>
            <w:r w:rsidR="00875F83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± 0.31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r w:rsidR="00BD1D24">
              <w:rPr>
                <w:rFonts w:ascii="Times New Roman" w:eastAsia="Times New Roman" w:hAnsi="Times New Roman" w:cs="Times New Roman"/>
                <w:vertAlign w:val="superscript"/>
              </w:rPr>
              <w:t>B</w:t>
            </w:r>
          </w:p>
        </w:tc>
      </w:tr>
      <w:tr w:rsidR="0035614F" w14:paraId="0A00B817" w14:textId="77777777" w:rsidTr="009A09A4">
        <w:trPr>
          <w:trHeight w:val="420"/>
        </w:trPr>
        <w:tc>
          <w:tcPr>
            <w:tcW w:w="261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1B1469E1" w14:textId="77777777" w:rsidR="0035614F" w:rsidRDefault="00356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dry mass (g)</w:t>
            </w:r>
          </w:p>
        </w:tc>
        <w:tc>
          <w:tcPr>
            <w:tcW w:w="223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792EA065" w14:textId="77777777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1.26 ± 0.59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31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0CCC43B9" w14:textId="77777777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0.26 ± 0.17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565" w:type="dxa"/>
          </w:tcPr>
          <w:p w14:paraId="134EBB98" w14:textId="77777777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1.68 ± 1.00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88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4E7F7036" w14:textId="4864A7FB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875F83">
              <w:rPr>
                <w:rFonts w:ascii="Times New Roman" w:eastAsia="Times New Roman" w:hAnsi="Times New Roman" w:cs="Times New Roman"/>
              </w:rPr>
              <w:t>32</w:t>
            </w:r>
            <w:r>
              <w:rPr>
                <w:rFonts w:ascii="Times New Roman" w:eastAsia="Times New Roman" w:hAnsi="Times New Roman" w:cs="Times New Roman"/>
              </w:rPr>
              <w:t xml:space="preserve"> ± 1.</w:t>
            </w:r>
            <w:r w:rsidR="00875F83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</w:tr>
      <w:tr w:rsidR="0035614F" w14:paraId="56AD903A" w14:textId="77777777" w:rsidTr="009A09A4">
        <w:tc>
          <w:tcPr>
            <w:tcW w:w="2610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</w:tcPr>
          <w:p w14:paraId="7DE29DB7" w14:textId="77777777" w:rsidR="0035614F" w:rsidRDefault="00356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Root mass fraction</w:t>
            </w:r>
          </w:p>
        </w:tc>
        <w:tc>
          <w:tcPr>
            <w:tcW w:w="2235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</w:tcPr>
          <w:p w14:paraId="79C9681E" w14:textId="77777777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0.16 ± 0.05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310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</w:tcPr>
          <w:p w14:paraId="3EAC43CE" w14:textId="77777777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0.20 ± 0.09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</w:tcPr>
          <w:p w14:paraId="71B207E1" w14:textId="77777777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0.27 ± 0.05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880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</w:tcPr>
          <w:p w14:paraId="55E53EF8" w14:textId="0EBF2C65" w:rsidR="0035614F" w:rsidRDefault="00356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</w:t>
            </w:r>
            <w:r w:rsidR="00875F8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± 0.1</w:t>
            </w:r>
            <w:r w:rsidR="00875F8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AB</w:t>
            </w:r>
          </w:p>
        </w:tc>
      </w:tr>
    </w:tbl>
    <w:p w14:paraId="711A4902" w14:textId="3C650CB6" w:rsidR="009A09A4" w:rsidRDefault="009A09A4" w:rsidP="009A09A4">
      <w:pPr>
        <w:rPr>
          <w:rFonts w:ascii="Times New Roman" w:eastAsia="Times New Roman" w:hAnsi="Times New Roman" w:cs="Times New Roman"/>
        </w:rPr>
      </w:pPr>
      <w:bookmarkStart w:id="0" w:name="_9u5rs4ed6ns9" w:colFirst="0" w:colLast="0"/>
      <w:bookmarkEnd w:id="0"/>
      <w:r w:rsidRPr="00CF3878">
        <w:rPr>
          <w:rFonts w:ascii="Times New Roman" w:eastAsia="Times New Roman" w:hAnsi="Times New Roman" w:cs="Times New Roman"/>
        </w:rPr>
        <w:t>†</w:t>
      </w:r>
      <w:r>
        <w:rPr>
          <w:rFonts w:ascii="Times New Roman" w:eastAsia="Times New Roman" w:hAnsi="Times New Roman" w:cs="Times New Roman"/>
        </w:rPr>
        <w:t xml:space="preserve"> Image resolution is also accounted for in these calculations.</w:t>
      </w:r>
    </w:p>
    <w:p w14:paraId="348E87D8" w14:textId="3219E31E" w:rsidR="00FF6B2A" w:rsidRPr="009A09A4" w:rsidRDefault="00FF6B2A" w:rsidP="009A09A4">
      <w:pPr>
        <w:rPr>
          <w:rFonts w:ascii="Times New Roman" w:eastAsia="Times New Roman" w:hAnsi="Times New Roman" w:cs="Times New Roman"/>
          <w:color w:val="222222"/>
        </w:rPr>
      </w:pPr>
      <w:r w:rsidRPr="00CF3878">
        <w:rPr>
          <w:rFonts w:ascii="Times New Roman" w:eastAsia="Times New Roman" w:hAnsi="Times New Roman" w:cs="Times New Roman"/>
        </w:rPr>
        <w:t>††</w:t>
      </w:r>
      <w:r>
        <w:rPr>
          <w:rFonts w:ascii="Times New Roman" w:eastAsia="Times New Roman" w:hAnsi="Times New Roman" w:cs="Times New Roman"/>
        </w:rPr>
        <w:t xml:space="preserve"> The age and soak time covariates had to be </w:t>
      </w:r>
      <w:r w:rsidR="003C1224">
        <w:rPr>
          <w:rFonts w:ascii="Times New Roman" w:eastAsia="Times New Roman" w:hAnsi="Times New Roman" w:cs="Times New Roman"/>
        </w:rPr>
        <w:t>inclu</w:t>
      </w:r>
      <w:bookmarkStart w:id="1" w:name="_GoBack"/>
      <w:bookmarkEnd w:id="1"/>
      <w:r w:rsidR="003C1224"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</w:rPr>
        <w:t xml:space="preserve"> separately in the Tukey test due to the limits of this subset of the data; both models produced the same Tukey results.</w:t>
      </w:r>
    </w:p>
    <w:p w14:paraId="62339CFC" w14:textId="77777777" w:rsidR="009A09A4" w:rsidRDefault="009A09A4">
      <w:pPr>
        <w:rPr>
          <w:rFonts w:ascii="Times New Roman" w:eastAsia="Times New Roman" w:hAnsi="Times New Roman" w:cs="Times New Roman"/>
        </w:rPr>
      </w:pPr>
    </w:p>
    <w:sectPr w:rsidR="009A09A4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25"/>
    <w:rsid w:val="0007749B"/>
    <w:rsid w:val="0035614F"/>
    <w:rsid w:val="003C1224"/>
    <w:rsid w:val="004050C9"/>
    <w:rsid w:val="005A5BAF"/>
    <w:rsid w:val="00603CBA"/>
    <w:rsid w:val="006A604D"/>
    <w:rsid w:val="006B51CF"/>
    <w:rsid w:val="00776525"/>
    <w:rsid w:val="00875F83"/>
    <w:rsid w:val="008C154D"/>
    <w:rsid w:val="009447C4"/>
    <w:rsid w:val="009A09A4"/>
    <w:rsid w:val="00A572EC"/>
    <w:rsid w:val="00BD1D24"/>
    <w:rsid w:val="00C2550B"/>
    <w:rsid w:val="00D37F98"/>
    <w:rsid w:val="00DA4FA3"/>
    <w:rsid w:val="00E17FF5"/>
    <w:rsid w:val="00E241EA"/>
    <w:rsid w:val="00EA0800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BED2"/>
  <w15:docId w15:val="{767D7019-DC2E-423A-94A4-44147703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C1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5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5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5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Sterling Herron</cp:lastModifiedBy>
  <cp:revision>14</cp:revision>
  <dcterms:created xsi:type="dcterms:W3CDTF">2019-12-05T16:54:00Z</dcterms:created>
  <dcterms:modified xsi:type="dcterms:W3CDTF">2020-02-13T20:28:00Z</dcterms:modified>
</cp:coreProperties>
</file>