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9D9A" w14:textId="0246DFA2" w:rsidR="003F0516" w:rsidRDefault="00677E2C">
      <w:pPr>
        <w:rPr>
          <w:b/>
        </w:rPr>
      </w:pPr>
      <w:r w:rsidRPr="00677E2C">
        <w:rPr>
          <w:b/>
        </w:rPr>
        <w:t>Supplemental Table 1</w:t>
      </w:r>
    </w:p>
    <w:p w14:paraId="73FDEFC3" w14:textId="23380618" w:rsidR="00677E2C" w:rsidRDefault="009D563A">
      <w:pPr>
        <w:rPr>
          <w:b/>
        </w:rPr>
      </w:pPr>
      <w:r>
        <w:rPr>
          <w:b/>
        </w:rPr>
        <w:t>Summary of c</w:t>
      </w:r>
      <w:r w:rsidR="00677E2C">
        <w:rPr>
          <w:b/>
        </w:rPr>
        <w:t>ontributions from different 2-D target prediction methods</w:t>
      </w:r>
      <w:r>
        <w:rPr>
          <w:b/>
        </w:rPr>
        <w:t xml:space="preserve"> for discontinued and approved drugs. </w:t>
      </w:r>
      <w:bookmarkStart w:id="0" w:name="_GoBack"/>
      <w:bookmarkEnd w:id="0"/>
    </w:p>
    <w:p w14:paraId="48BE9A0C" w14:textId="5328A1A3" w:rsidR="00677E2C" w:rsidRDefault="00677E2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23"/>
        <w:gridCol w:w="3119"/>
      </w:tblGrid>
      <w:tr w:rsidR="00677E2C" w14:paraId="05A0304A" w14:textId="77777777" w:rsidTr="00F01963">
        <w:tc>
          <w:tcPr>
            <w:tcW w:w="3192" w:type="dxa"/>
            <w:vAlign w:val="bottom"/>
          </w:tcPr>
          <w:p w14:paraId="2748CBA7" w14:textId="08EEFAAB" w:rsidR="00677E2C" w:rsidRPr="00677E2C" w:rsidRDefault="00677E2C" w:rsidP="00677E2C">
            <w:pPr>
              <w:rPr>
                <w:b/>
              </w:rPr>
            </w:pPr>
            <w:r w:rsidRPr="00677E2C">
              <w:rPr>
                <w:rFonts w:ascii="Calibri" w:hAnsi="Calibri"/>
                <w:b/>
                <w:color w:val="000000"/>
              </w:rPr>
              <w:t>Number of Methods</w:t>
            </w:r>
          </w:p>
        </w:tc>
        <w:tc>
          <w:tcPr>
            <w:tcW w:w="3192" w:type="dxa"/>
            <w:vAlign w:val="bottom"/>
          </w:tcPr>
          <w:p w14:paraId="2EB97A45" w14:textId="25251A3A" w:rsidR="00677E2C" w:rsidRPr="00677E2C" w:rsidRDefault="00677E2C" w:rsidP="00677E2C">
            <w:pPr>
              <w:rPr>
                <w:b/>
              </w:rPr>
            </w:pPr>
            <w:r w:rsidRPr="00677E2C">
              <w:rPr>
                <w:rFonts w:ascii="Calibri" w:hAnsi="Calibri"/>
                <w:b/>
                <w:color w:val="000000"/>
              </w:rPr>
              <w:t>Discontinued</w:t>
            </w:r>
            <w:r>
              <w:rPr>
                <w:rFonts w:ascii="Calibri" w:hAnsi="Calibri"/>
                <w:b/>
                <w:color w:val="000000"/>
              </w:rPr>
              <w:t xml:space="preserve"> – Predicted interaction</w:t>
            </w:r>
          </w:p>
        </w:tc>
        <w:tc>
          <w:tcPr>
            <w:tcW w:w="3192" w:type="dxa"/>
            <w:vAlign w:val="bottom"/>
          </w:tcPr>
          <w:p w14:paraId="1C94702D" w14:textId="335856AC" w:rsidR="00677E2C" w:rsidRPr="00677E2C" w:rsidRDefault="00677E2C" w:rsidP="00677E2C">
            <w:pPr>
              <w:rPr>
                <w:b/>
              </w:rPr>
            </w:pPr>
            <w:r w:rsidRPr="00677E2C">
              <w:rPr>
                <w:rFonts w:ascii="Calibri" w:hAnsi="Calibri"/>
                <w:b/>
                <w:color w:val="000000"/>
              </w:rPr>
              <w:t>Approved</w:t>
            </w:r>
            <w:r>
              <w:rPr>
                <w:rFonts w:ascii="Calibri" w:hAnsi="Calibri"/>
                <w:b/>
                <w:color w:val="000000"/>
              </w:rPr>
              <w:t xml:space="preserve"> – Predicted interactions</w:t>
            </w:r>
          </w:p>
        </w:tc>
      </w:tr>
      <w:tr w:rsidR="00677E2C" w14:paraId="10D3EEFF" w14:textId="77777777" w:rsidTr="00F01963">
        <w:tc>
          <w:tcPr>
            <w:tcW w:w="3192" w:type="dxa"/>
            <w:vAlign w:val="bottom"/>
          </w:tcPr>
          <w:p w14:paraId="6D69345D" w14:textId="531318EF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92" w:type="dxa"/>
            <w:vAlign w:val="bottom"/>
          </w:tcPr>
          <w:p w14:paraId="780AB770" w14:textId="0F8C20CF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706</w:t>
            </w:r>
          </w:p>
        </w:tc>
        <w:tc>
          <w:tcPr>
            <w:tcW w:w="3192" w:type="dxa"/>
            <w:vAlign w:val="bottom"/>
          </w:tcPr>
          <w:p w14:paraId="4E2C3401" w14:textId="5DB80D7A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923</w:t>
            </w:r>
          </w:p>
        </w:tc>
      </w:tr>
      <w:tr w:rsidR="00677E2C" w14:paraId="591BAE49" w14:textId="77777777" w:rsidTr="00F01963">
        <w:tc>
          <w:tcPr>
            <w:tcW w:w="3192" w:type="dxa"/>
            <w:vAlign w:val="bottom"/>
          </w:tcPr>
          <w:p w14:paraId="2D845DF1" w14:textId="1EB0661D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vAlign w:val="bottom"/>
          </w:tcPr>
          <w:p w14:paraId="4A14ADF5" w14:textId="0DD35202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940</w:t>
            </w:r>
          </w:p>
        </w:tc>
        <w:tc>
          <w:tcPr>
            <w:tcW w:w="3192" w:type="dxa"/>
            <w:vAlign w:val="bottom"/>
          </w:tcPr>
          <w:p w14:paraId="16626DD1" w14:textId="78E9EE1D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862</w:t>
            </w:r>
          </w:p>
        </w:tc>
      </w:tr>
      <w:tr w:rsidR="00677E2C" w14:paraId="222E6C04" w14:textId="77777777" w:rsidTr="00F01963">
        <w:tc>
          <w:tcPr>
            <w:tcW w:w="3192" w:type="dxa"/>
            <w:vAlign w:val="bottom"/>
          </w:tcPr>
          <w:p w14:paraId="15FA0BAD" w14:textId="704A1F7A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vAlign w:val="bottom"/>
          </w:tcPr>
          <w:p w14:paraId="349EA791" w14:textId="7EFDE207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866</w:t>
            </w:r>
          </w:p>
        </w:tc>
        <w:tc>
          <w:tcPr>
            <w:tcW w:w="3192" w:type="dxa"/>
            <w:vAlign w:val="bottom"/>
          </w:tcPr>
          <w:p w14:paraId="458F3699" w14:textId="4160C4D9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598</w:t>
            </w:r>
          </w:p>
        </w:tc>
      </w:tr>
      <w:tr w:rsidR="00677E2C" w14:paraId="7DCD9856" w14:textId="77777777" w:rsidTr="00F01963">
        <w:tc>
          <w:tcPr>
            <w:tcW w:w="3192" w:type="dxa"/>
            <w:vAlign w:val="bottom"/>
          </w:tcPr>
          <w:p w14:paraId="69F2A686" w14:textId="66A68D52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vAlign w:val="bottom"/>
          </w:tcPr>
          <w:p w14:paraId="1CEB510D" w14:textId="6CD5156F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1411</w:t>
            </w:r>
          </w:p>
        </w:tc>
        <w:tc>
          <w:tcPr>
            <w:tcW w:w="3192" w:type="dxa"/>
            <w:vAlign w:val="bottom"/>
          </w:tcPr>
          <w:p w14:paraId="0A91288E" w14:textId="386C8B7B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577</w:t>
            </w:r>
          </w:p>
        </w:tc>
      </w:tr>
      <w:tr w:rsidR="00677E2C" w14:paraId="25D37F57" w14:textId="77777777" w:rsidTr="00F01963">
        <w:tc>
          <w:tcPr>
            <w:tcW w:w="3192" w:type="dxa"/>
            <w:vAlign w:val="bottom"/>
          </w:tcPr>
          <w:p w14:paraId="535A29C1" w14:textId="3B48FC6B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Training set</w:t>
            </w:r>
          </w:p>
        </w:tc>
        <w:tc>
          <w:tcPr>
            <w:tcW w:w="3192" w:type="dxa"/>
            <w:vAlign w:val="bottom"/>
          </w:tcPr>
          <w:p w14:paraId="4500BD89" w14:textId="45A43CEF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3192" w:type="dxa"/>
            <w:vAlign w:val="bottom"/>
          </w:tcPr>
          <w:p w14:paraId="4874043D" w14:textId="372FAE93" w:rsidR="00677E2C" w:rsidRDefault="00677E2C" w:rsidP="00677E2C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1107</w:t>
            </w:r>
          </w:p>
        </w:tc>
      </w:tr>
    </w:tbl>
    <w:p w14:paraId="58CDDDE7" w14:textId="77777777" w:rsidR="00677E2C" w:rsidRPr="00677E2C" w:rsidRDefault="00677E2C">
      <w:pPr>
        <w:rPr>
          <w:b/>
        </w:rPr>
      </w:pPr>
    </w:p>
    <w:sectPr w:rsidR="00677E2C" w:rsidRPr="0067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2C"/>
    <w:rsid w:val="001850E1"/>
    <w:rsid w:val="003F0516"/>
    <w:rsid w:val="00416D69"/>
    <w:rsid w:val="00677E2C"/>
    <w:rsid w:val="009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6150"/>
  <w15:chartTrackingRefBased/>
  <w15:docId w15:val="{A2CA66BA-845E-4506-B3F5-C164B582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Rao, Mohan</dc:creator>
  <cp:keywords/>
  <dc:description/>
  <cp:lastModifiedBy>Rao, Mohan</cp:lastModifiedBy>
  <cp:revision>3</cp:revision>
  <dcterms:created xsi:type="dcterms:W3CDTF">2019-03-27T20:55:00Z</dcterms:created>
  <dcterms:modified xsi:type="dcterms:W3CDTF">2019-04-11T14:40:00Z</dcterms:modified>
</cp:coreProperties>
</file>