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A2EC" w14:textId="77777777" w:rsidR="00474C9F" w:rsidRPr="00040236" w:rsidRDefault="00474C9F" w:rsidP="00474C9F">
      <w:pPr>
        <w:spacing w:line="360" w:lineRule="auto"/>
        <w:jc w:val="center"/>
        <w:rPr>
          <w:b/>
          <w:bCs/>
          <w:iCs/>
          <w:color w:val="000000" w:themeColor="text1"/>
          <w:sz w:val="28"/>
          <w:szCs w:val="28"/>
          <w:lang w:val="en-US"/>
        </w:rPr>
      </w:pPr>
      <w:r w:rsidRPr="00040236">
        <w:rPr>
          <w:b/>
          <w:bCs/>
          <w:iCs/>
          <w:color w:val="000000" w:themeColor="text1"/>
          <w:sz w:val="28"/>
          <w:szCs w:val="28"/>
          <w:lang w:val="en-US"/>
        </w:rPr>
        <w:t>Supplementary Appendix</w:t>
      </w:r>
    </w:p>
    <w:p w14:paraId="34211DCA" w14:textId="77777777" w:rsidR="00474C9F" w:rsidRPr="00040236" w:rsidRDefault="00474C9F" w:rsidP="00474C9F">
      <w:pPr>
        <w:spacing w:line="360" w:lineRule="auto"/>
        <w:jc w:val="center"/>
        <w:rPr>
          <w:b/>
          <w:bCs/>
          <w:iCs/>
          <w:color w:val="000000" w:themeColor="text1"/>
          <w:sz w:val="28"/>
          <w:szCs w:val="28"/>
          <w:lang w:val="en-US"/>
        </w:rPr>
      </w:pPr>
    </w:p>
    <w:p w14:paraId="75809C75" w14:textId="77777777" w:rsidR="00474C9F" w:rsidRPr="00040236" w:rsidRDefault="00474C9F" w:rsidP="00474C9F">
      <w:pPr>
        <w:spacing w:line="360" w:lineRule="auto"/>
        <w:rPr>
          <w:b/>
          <w:bCs/>
          <w:iCs/>
          <w:color w:val="000000" w:themeColor="text1"/>
          <w:sz w:val="22"/>
          <w:szCs w:val="22"/>
          <w:lang w:val="en-US"/>
        </w:rPr>
      </w:pPr>
      <w:r w:rsidRPr="00040236">
        <w:rPr>
          <w:b/>
          <w:bCs/>
          <w:iCs/>
          <w:color w:val="000000" w:themeColor="text1"/>
          <w:sz w:val="22"/>
          <w:szCs w:val="22"/>
          <w:lang w:val="en-US"/>
        </w:rPr>
        <w:t xml:space="preserve">Table e1. </w:t>
      </w:r>
      <w:r w:rsidRPr="00040236">
        <w:rPr>
          <w:b/>
          <w:bCs/>
          <w:iCs/>
          <w:sz w:val="22"/>
          <w:szCs w:val="22"/>
          <w:lang w:val="en-US"/>
        </w:rPr>
        <w:t>Potential prognostic factors/covariates included in the primary effectiveness ANCOVA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7"/>
      </w:tblGrid>
      <w:tr w:rsidR="00474C9F" w:rsidRPr="00040236" w14:paraId="1262C5DF" w14:textId="77777777" w:rsidTr="004B25F0">
        <w:tc>
          <w:tcPr>
            <w:tcW w:w="13930" w:type="dxa"/>
          </w:tcPr>
          <w:p w14:paraId="61FF18AE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40236">
              <w:rPr>
                <w:b/>
                <w:bCs/>
              </w:rPr>
              <w:t xml:space="preserve">Potential prognostic factors/covariates </w:t>
            </w:r>
          </w:p>
        </w:tc>
      </w:tr>
      <w:tr w:rsidR="00474C9F" w:rsidRPr="00040236" w14:paraId="2B4EE931" w14:textId="77777777" w:rsidTr="004B25F0">
        <w:tc>
          <w:tcPr>
            <w:tcW w:w="13930" w:type="dxa"/>
          </w:tcPr>
          <w:p w14:paraId="724DBCBF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Time since last injection before MAS assessment at Visit 5/last study visit (continuous)</w:t>
            </w:r>
          </w:p>
        </w:tc>
      </w:tr>
      <w:tr w:rsidR="00474C9F" w:rsidRPr="00040236" w14:paraId="0A98A4CE" w14:textId="77777777" w:rsidTr="004B25F0">
        <w:tc>
          <w:tcPr>
            <w:tcW w:w="13930" w:type="dxa"/>
          </w:tcPr>
          <w:p w14:paraId="0D54D5BE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AS pattern at baseline (categorical, type I/type II/type III/type IV/type V)</w:t>
            </w:r>
          </w:p>
        </w:tc>
      </w:tr>
      <w:tr w:rsidR="00474C9F" w:rsidRPr="00040236" w14:paraId="521DCA5F" w14:textId="77777777" w:rsidTr="004B25F0">
        <w:tc>
          <w:tcPr>
            <w:tcW w:w="13930" w:type="dxa"/>
          </w:tcPr>
          <w:p w14:paraId="1CF730F4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Age at stroke (continuous)</w:t>
            </w:r>
          </w:p>
        </w:tc>
      </w:tr>
      <w:tr w:rsidR="00474C9F" w:rsidRPr="00040236" w14:paraId="2533F7F5" w14:textId="77777777" w:rsidTr="004B25F0">
        <w:tc>
          <w:tcPr>
            <w:tcW w:w="13930" w:type="dxa"/>
          </w:tcPr>
          <w:p w14:paraId="5BE96E29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Time since stroke (time between stroke and baseline) (continuous)</w:t>
            </w:r>
          </w:p>
        </w:tc>
      </w:tr>
      <w:tr w:rsidR="00474C9F" w:rsidRPr="00040236" w14:paraId="316649C8" w14:textId="77777777" w:rsidTr="004B25F0">
        <w:tc>
          <w:tcPr>
            <w:tcW w:w="13930" w:type="dxa"/>
          </w:tcPr>
          <w:p w14:paraId="55BC3C68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Duration of treatment (duration between first injection and last injection, continuous)</w:t>
            </w:r>
          </w:p>
        </w:tc>
      </w:tr>
      <w:tr w:rsidR="00474C9F" w:rsidRPr="00040236" w14:paraId="19BAED0D" w14:textId="77777777" w:rsidTr="004B25F0">
        <w:tc>
          <w:tcPr>
            <w:tcW w:w="13930" w:type="dxa"/>
          </w:tcPr>
          <w:p w14:paraId="3C295BFE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Average of overall total dose received during the study (continuous)</w:t>
            </w:r>
          </w:p>
        </w:tc>
      </w:tr>
      <w:tr w:rsidR="00474C9F" w:rsidRPr="00040236" w14:paraId="26E6F540" w14:textId="77777777" w:rsidTr="004B25F0">
        <w:tc>
          <w:tcPr>
            <w:tcW w:w="13930" w:type="dxa"/>
          </w:tcPr>
          <w:p w14:paraId="3324D408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Concomitant therapies OT and/or PT (categorical, yes/no)</w:t>
            </w:r>
          </w:p>
        </w:tc>
      </w:tr>
      <w:tr w:rsidR="00474C9F" w:rsidRPr="00040236" w14:paraId="1B2CE7F8" w14:textId="77777777" w:rsidTr="004B25F0">
        <w:tc>
          <w:tcPr>
            <w:tcW w:w="13930" w:type="dxa"/>
          </w:tcPr>
          <w:p w14:paraId="055B5086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Controlled injection technique with electromyography (EMG) at Visit 4/last study visit (categorical, yes/no)</w:t>
            </w:r>
          </w:p>
        </w:tc>
      </w:tr>
      <w:tr w:rsidR="00474C9F" w:rsidRPr="00040236" w14:paraId="39811336" w14:textId="77777777" w:rsidTr="004B25F0">
        <w:tc>
          <w:tcPr>
            <w:tcW w:w="13930" w:type="dxa"/>
          </w:tcPr>
          <w:p w14:paraId="24CBCCEB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Country (categorical)</w:t>
            </w:r>
          </w:p>
        </w:tc>
      </w:tr>
      <w:tr w:rsidR="00474C9F" w:rsidRPr="00040236" w14:paraId="2A7A6237" w14:textId="77777777" w:rsidTr="004B25F0">
        <w:tc>
          <w:tcPr>
            <w:tcW w:w="13930" w:type="dxa"/>
          </w:tcPr>
          <w:p w14:paraId="27CACF2B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Pain in arm at baseline (continuous)</w:t>
            </w:r>
          </w:p>
        </w:tc>
      </w:tr>
      <w:tr w:rsidR="00474C9F" w:rsidRPr="00040236" w14:paraId="61B704BE" w14:textId="77777777" w:rsidTr="004B25F0">
        <w:tc>
          <w:tcPr>
            <w:tcW w:w="13930" w:type="dxa"/>
          </w:tcPr>
          <w:p w14:paraId="3416974C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Overall EQ-5D index at baseline (continuous)</w:t>
            </w:r>
          </w:p>
        </w:tc>
      </w:tr>
      <w:tr w:rsidR="00474C9F" w:rsidRPr="00040236" w14:paraId="6E19DCEB" w14:textId="77777777" w:rsidTr="004B25F0">
        <w:tc>
          <w:tcPr>
            <w:tcW w:w="13930" w:type="dxa"/>
          </w:tcPr>
          <w:p w14:paraId="453DC776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Active ROM Elbow at baseline (continuous)</w:t>
            </w:r>
          </w:p>
        </w:tc>
      </w:tr>
      <w:tr w:rsidR="00474C9F" w:rsidRPr="00040236" w14:paraId="5248479D" w14:textId="77777777" w:rsidTr="004B25F0">
        <w:tc>
          <w:tcPr>
            <w:tcW w:w="13930" w:type="dxa"/>
          </w:tcPr>
          <w:p w14:paraId="713D2884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Active ROM Wrist at baseline (continuous)</w:t>
            </w:r>
          </w:p>
        </w:tc>
      </w:tr>
      <w:tr w:rsidR="00474C9F" w:rsidRPr="00040236" w14:paraId="4E48BC9D" w14:textId="77777777" w:rsidTr="004B25F0">
        <w:tc>
          <w:tcPr>
            <w:tcW w:w="13930" w:type="dxa"/>
          </w:tcPr>
          <w:p w14:paraId="39F02F06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Passive ROM Elbow at baseline (continuous)</w:t>
            </w:r>
          </w:p>
        </w:tc>
      </w:tr>
      <w:tr w:rsidR="00474C9F" w:rsidRPr="00040236" w14:paraId="4E4A3F7E" w14:textId="77777777" w:rsidTr="004B25F0">
        <w:tc>
          <w:tcPr>
            <w:tcW w:w="13930" w:type="dxa"/>
          </w:tcPr>
          <w:p w14:paraId="5778BF28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Passive ROM Wrist at baseline (continuous)</w:t>
            </w:r>
          </w:p>
        </w:tc>
      </w:tr>
      <w:tr w:rsidR="00474C9F" w:rsidRPr="00040236" w14:paraId="73F40D73" w14:textId="77777777" w:rsidTr="004B25F0">
        <w:tc>
          <w:tcPr>
            <w:tcW w:w="13930" w:type="dxa"/>
          </w:tcPr>
          <w:p w14:paraId="11729613" w14:textId="77777777" w:rsidR="00474C9F" w:rsidRPr="00040236" w:rsidRDefault="00474C9F" w:rsidP="004B25F0">
            <w:pPr>
              <w:autoSpaceDE w:val="0"/>
              <w:autoSpaceDN w:val="0"/>
              <w:adjustRightInd w:val="0"/>
              <w:spacing w:line="360" w:lineRule="auto"/>
            </w:pPr>
            <w:r w:rsidRPr="00040236">
              <w:t>Overall achievement of individual treatment goal(s) according to investigator at Visit 5/last study visit (categorical, fully/partially/not achieved)</w:t>
            </w:r>
          </w:p>
        </w:tc>
      </w:tr>
    </w:tbl>
    <w:p w14:paraId="74B4D79B" w14:textId="77777777" w:rsidR="00474C9F" w:rsidRPr="00040236" w:rsidRDefault="00474C9F" w:rsidP="00474C9F">
      <w:pPr>
        <w:spacing w:line="360" w:lineRule="auto"/>
        <w:rPr>
          <w:i/>
          <w:color w:val="000000" w:themeColor="text1"/>
          <w:sz w:val="22"/>
          <w:szCs w:val="22"/>
          <w:lang w:val="en-US"/>
        </w:rPr>
      </w:pPr>
    </w:p>
    <w:p w14:paraId="58C045A0" w14:textId="77777777" w:rsidR="00474C9F" w:rsidRPr="00040236" w:rsidRDefault="00474C9F" w:rsidP="00474C9F">
      <w:pPr>
        <w:keepNext/>
        <w:adjustRightInd w:val="0"/>
        <w:spacing w:before="30" w:after="30"/>
        <w:rPr>
          <w:b/>
          <w:bCs/>
          <w:iCs/>
          <w:color w:val="000000" w:themeColor="text1"/>
          <w:lang w:val="en-US"/>
        </w:rPr>
      </w:pPr>
      <w:r w:rsidRPr="00040236">
        <w:rPr>
          <w:b/>
          <w:bCs/>
          <w:iCs/>
          <w:color w:val="000000" w:themeColor="text1"/>
          <w:lang w:val="en-US"/>
        </w:rPr>
        <w:lastRenderedPageBreak/>
        <w:t>Figure e1. Patient quality of life, by EQ-5D domain</w:t>
      </w:r>
    </w:p>
    <w:p w14:paraId="633BEFC0" w14:textId="77777777" w:rsidR="00474C9F" w:rsidRPr="00040236" w:rsidRDefault="00474C9F" w:rsidP="00474C9F">
      <w:pPr>
        <w:rPr>
          <w:lang w:val="en-US"/>
        </w:rPr>
      </w:pPr>
      <w:r w:rsidRPr="00040236">
        <w:rPr>
          <w:noProof/>
          <w:lang w:val="en-US"/>
        </w:rPr>
        <w:drawing>
          <wp:inline distT="0" distB="0" distL="0" distR="0" wp14:anchorId="11BD838B" wp14:editId="2E6C1B9A">
            <wp:extent cx="6208395" cy="349250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996C8" w14:textId="77777777" w:rsidR="00474C9F" w:rsidRPr="00040236" w:rsidRDefault="00474C9F" w:rsidP="00474C9F">
      <w:pPr>
        <w:rPr>
          <w:lang w:val="en-US"/>
        </w:rPr>
      </w:pPr>
    </w:p>
    <w:p w14:paraId="26CA3E11" w14:textId="77777777" w:rsidR="00474C9F" w:rsidRPr="00040236" w:rsidRDefault="00474C9F" w:rsidP="00474C9F">
      <w:pPr>
        <w:rPr>
          <w:lang w:val="en-US"/>
        </w:rPr>
      </w:pPr>
    </w:p>
    <w:p w14:paraId="37BBC9A0" w14:textId="77777777" w:rsidR="00127BBA" w:rsidRDefault="00127BBA">
      <w:bookmarkStart w:id="0" w:name="_GoBack"/>
      <w:bookmarkEnd w:id="0"/>
    </w:p>
    <w:sectPr w:rsidR="00127BBA" w:rsidSect="00474C9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F487" w14:textId="77777777" w:rsidR="004C4BD3" w:rsidRPr="00577C4C" w:rsidRDefault="00474C9F">
    <w:pPr>
      <w:pStyle w:val="Footer"/>
      <w:rPr>
        <w:color w:val="C00000"/>
      </w:rPr>
    </w:pPr>
    <w:r w:rsidRPr="00577C4C">
      <w:rPr>
        <w:noProof/>
        <w:color w:val="C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11DA6" wp14:editId="261B45D8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A430A" w14:textId="77777777" w:rsidR="004C4BD3" w:rsidRPr="00E9561B" w:rsidRDefault="00474C9F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411D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" stroked="f">
              <v:textbox style="mso-fit-shape-to-text:t">
                <w:txbxContent>
                  <w:p w14:paraId="783A430A" w14:textId="77777777" w:rsidR="004C4BD3" w:rsidRPr="00E9561B" w:rsidRDefault="00474C9F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32F74" wp14:editId="355079F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A09702" w14:textId="77777777" w:rsidR="004C4BD3" w:rsidRPr="00577C4C" w:rsidRDefault="00474C9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32F74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" filled="f" stroked="f" strokeweight=".5pt">
              <v:textbox style="mso-fit-shape-to-text:t">
                <w:txbxContent>
                  <w:p w14:paraId="7AA09702" w14:textId="77777777" w:rsidR="004C4BD3" w:rsidRPr="00577C4C" w:rsidRDefault="00474C9F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8FFF" w14:textId="77777777" w:rsidR="004C4BD3" w:rsidRPr="00577C4C" w:rsidRDefault="00474C9F">
    <w:pPr>
      <w:pStyle w:val="Footer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4BAB2" wp14:editId="125B2C1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772BDC" w14:textId="77777777" w:rsidR="004C4BD3" w:rsidRPr="00577C4C" w:rsidRDefault="00474C9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4BAB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" filled="f" stroked="f" strokeweight=".5pt">
              <v:textbox style="mso-fit-shape-to-text:t">
                <w:txbxContent>
                  <w:p w14:paraId="68772BDC" w14:textId="77777777" w:rsidR="004C4BD3" w:rsidRPr="00577C4C" w:rsidRDefault="00474C9F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3ABC" w14:textId="77777777" w:rsidR="004C4BD3" w:rsidRPr="00B261AB" w:rsidRDefault="00474C9F" w:rsidP="00B261AB">
    <w:pPr>
      <w:pStyle w:val="Header"/>
    </w:pPr>
    <w:r w:rsidRPr="00B261AB">
      <w:t xml:space="preserve">Effectiveness of botulinum toxin in post-stroke upper limb </w:t>
    </w:r>
    <w:r w:rsidRPr="00B261AB">
      <w:t>spasticity in relation to timing of treatment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BD01" w14:textId="77777777" w:rsidR="00961077" w:rsidRPr="00B261AB" w:rsidRDefault="00474C9F" w:rsidP="00961077">
    <w:pPr>
      <w:pStyle w:val="Header"/>
      <w:jc w:val="right"/>
    </w:pPr>
    <w:r w:rsidRPr="00B261AB">
      <w:t xml:space="preserve">Effectiveness of botulinum toxin in post-stroke upper limb </w:t>
    </w:r>
    <w:r w:rsidRPr="00B261AB">
      <w:t>spasticity in relation to timing of treatment</w:t>
    </w:r>
  </w:p>
  <w:p w14:paraId="4FD4BDE2" w14:textId="77777777" w:rsidR="004C4BD3" w:rsidRPr="00961077" w:rsidRDefault="00474C9F" w:rsidP="009610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D8D3" w14:textId="77777777" w:rsidR="004C4BD3" w:rsidRDefault="00474C9F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4EB61CC8" wp14:editId="3B7AFC9F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9F"/>
    <w:rsid w:val="00012847"/>
    <w:rsid w:val="000157B9"/>
    <w:rsid w:val="00016C1A"/>
    <w:rsid w:val="00017133"/>
    <w:rsid w:val="0002762F"/>
    <w:rsid w:val="00045C12"/>
    <w:rsid w:val="000529DB"/>
    <w:rsid w:val="000813D4"/>
    <w:rsid w:val="000E4E89"/>
    <w:rsid w:val="000F344D"/>
    <w:rsid w:val="00127BBA"/>
    <w:rsid w:val="00155645"/>
    <w:rsid w:val="0016335E"/>
    <w:rsid w:val="00197386"/>
    <w:rsid w:val="001D765A"/>
    <w:rsid w:val="001F4C1C"/>
    <w:rsid w:val="00217C2A"/>
    <w:rsid w:val="00236657"/>
    <w:rsid w:val="0026050D"/>
    <w:rsid w:val="00266E2D"/>
    <w:rsid w:val="0027761F"/>
    <w:rsid w:val="00296F2F"/>
    <w:rsid w:val="002A39ED"/>
    <w:rsid w:val="002C12BE"/>
    <w:rsid w:val="00315950"/>
    <w:rsid w:val="00327CAA"/>
    <w:rsid w:val="00333A6E"/>
    <w:rsid w:val="00337585"/>
    <w:rsid w:val="00362C3E"/>
    <w:rsid w:val="003669C4"/>
    <w:rsid w:val="00390B8A"/>
    <w:rsid w:val="003934C7"/>
    <w:rsid w:val="00416E6A"/>
    <w:rsid w:val="00430D2F"/>
    <w:rsid w:val="00445A7D"/>
    <w:rsid w:val="0045475C"/>
    <w:rsid w:val="00474913"/>
    <w:rsid w:val="00474C9F"/>
    <w:rsid w:val="004965FB"/>
    <w:rsid w:val="004A2E77"/>
    <w:rsid w:val="004B2BD4"/>
    <w:rsid w:val="004D06B6"/>
    <w:rsid w:val="004D7205"/>
    <w:rsid w:val="004E7938"/>
    <w:rsid w:val="004F6774"/>
    <w:rsid w:val="0050107F"/>
    <w:rsid w:val="00503296"/>
    <w:rsid w:val="005843BA"/>
    <w:rsid w:val="005A363C"/>
    <w:rsid w:val="005A4BC6"/>
    <w:rsid w:val="005A7E33"/>
    <w:rsid w:val="005B564D"/>
    <w:rsid w:val="005F0DAB"/>
    <w:rsid w:val="00600B29"/>
    <w:rsid w:val="006037D6"/>
    <w:rsid w:val="00605055"/>
    <w:rsid w:val="00606D9C"/>
    <w:rsid w:val="00623E89"/>
    <w:rsid w:val="0066037E"/>
    <w:rsid w:val="006609A9"/>
    <w:rsid w:val="006625E5"/>
    <w:rsid w:val="00674D62"/>
    <w:rsid w:val="00676218"/>
    <w:rsid w:val="006830D0"/>
    <w:rsid w:val="00685970"/>
    <w:rsid w:val="006A11DB"/>
    <w:rsid w:val="006B0679"/>
    <w:rsid w:val="006C2790"/>
    <w:rsid w:val="006C7992"/>
    <w:rsid w:val="006E0CD6"/>
    <w:rsid w:val="00713138"/>
    <w:rsid w:val="00721035"/>
    <w:rsid w:val="00723FB2"/>
    <w:rsid w:val="00745060"/>
    <w:rsid w:val="00745E0A"/>
    <w:rsid w:val="00745E7C"/>
    <w:rsid w:val="00747921"/>
    <w:rsid w:val="0078114D"/>
    <w:rsid w:val="00795E89"/>
    <w:rsid w:val="007A63E8"/>
    <w:rsid w:val="007B17DE"/>
    <w:rsid w:val="007D30DC"/>
    <w:rsid w:val="007D4F91"/>
    <w:rsid w:val="007E119F"/>
    <w:rsid w:val="00803B79"/>
    <w:rsid w:val="00804CCA"/>
    <w:rsid w:val="00806CC1"/>
    <w:rsid w:val="008266BD"/>
    <w:rsid w:val="0084559C"/>
    <w:rsid w:val="00850DA1"/>
    <w:rsid w:val="008601D6"/>
    <w:rsid w:val="00866ADF"/>
    <w:rsid w:val="00875921"/>
    <w:rsid w:val="00897816"/>
    <w:rsid w:val="008A7DFD"/>
    <w:rsid w:val="008C09CF"/>
    <w:rsid w:val="008E1EE7"/>
    <w:rsid w:val="0092635E"/>
    <w:rsid w:val="00931D3F"/>
    <w:rsid w:val="009335B0"/>
    <w:rsid w:val="00940DF5"/>
    <w:rsid w:val="00941B7C"/>
    <w:rsid w:val="00956496"/>
    <w:rsid w:val="00962086"/>
    <w:rsid w:val="009827C1"/>
    <w:rsid w:val="00986253"/>
    <w:rsid w:val="00994587"/>
    <w:rsid w:val="009A4859"/>
    <w:rsid w:val="009C4314"/>
    <w:rsid w:val="009C4620"/>
    <w:rsid w:val="009D46CD"/>
    <w:rsid w:val="00A06C34"/>
    <w:rsid w:val="00A50D62"/>
    <w:rsid w:val="00A63249"/>
    <w:rsid w:val="00A63429"/>
    <w:rsid w:val="00A80B63"/>
    <w:rsid w:val="00AA4043"/>
    <w:rsid w:val="00AB2ECE"/>
    <w:rsid w:val="00AB357B"/>
    <w:rsid w:val="00AD236A"/>
    <w:rsid w:val="00AE7270"/>
    <w:rsid w:val="00AF5029"/>
    <w:rsid w:val="00AF55DC"/>
    <w:rsid w:val="00AF5FE9"/>
    <w:rsid w:val="00B071EB"/>
    <w:rsid w:val="00B35705"/>
    <w:rsid w:val="00B449E7"/>
    <w:rsid w:val="00B620B5"/>
    <w:rsid w:val="00B66D61"/>
    <w:rsid w:val="00B85959"/>
    <w:rsid w:val="00B86C7D"/>
    <w:rsid w:val="00BA1F6C"/>
    <w:rsid w:val="00BD3A4B"/>
    <w:rsid w:val="00C23A5A"/>
    <w:rsid w:val="00C24C25"/>
    <w:rsid w:val="00C30EC0"/>
    <w:rsid w:val="00C31FE9"/>
    <w:rsid w:val="00C45558"/>
    <w:rsid w:val="00C6604B"/>
    <w:rsid w:val="00C90FB7"/>
    <w:rsid w:val="00CC4309"/>
    <w:rsid w:val="00CE691C"/>
    <w:rsid w:val="00D15590"/>
    <w:rsid w:val="00D52CE7"/>
    <w:rsid w:val="00D57F35"/>
    <w:rsid w:val="00D636C6"/>
    <w:rsid w:val="00D95554"/>
    <w:rsid w:val="00DA1DCA"/>
    <w:rsid w:val="00DD35E0"/>
    <w:rsid w:val="00DD6722"/>
    <w:rsid w:val="00DE5F94"/>
    <w:rsid w:val="00E1095E"/>
    <w:rsid w:val="00E26210"/>
    <w:rsid w:val="00E41550"/>
    <w:rsid w:val="00E735E1"/>
    <w:rsid w:val="00EA0354"/>
    <w:rsid w:val="00EB2366"/>
    <w:rsid w:val="00EF0661"/>
    <w:rsid w:val="00F34273"/>
    <w:rsid w:val="00F42210"/>
    <w:rsid w:val="00F504FA"/>
    <w:rsid w:val="00F828F7"/>
    <w:rsid w:val="00F967A4"/>
    <w:rsid w:val="00FB05CF"/>
    <w:rsid w:val="00FB7119"/>
    <w:rsid w:val="00FC082D"/>
    <w:rsid w:val="00FC6A9B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19B15"/>
  <w15:chartTrackingRefBased/>
  <w15:docId w15:val="{7447A027-1248-044E-B894-606D9AD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9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C9F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74C9F"/>
    <w:rPr>
      <w:rFonts w:ascii="Times New Roman" w:eastAsia="Times New Roman" w:hAnsi="Times New Roman" w:cs="Times New Roman"/>
      <w:b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4C9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C9F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474C9F"/>
    <w:rPr>
      <w:rFonts w:asciiTheme="majorHAnsi" w:hAnsiTheme="maj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7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1065</Characters>
  <Application>Microsoft Office Word</Application>
  <DocSecurity>0</DocSecurity>
  <Lines>25</Lines>
  <Paragraphs>14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Chadha-Patel</dc:creator>
  <cp:keywords/>
  <dc:description/>
  <cp:lastModifiedBy>Anita Chadha-Patel</cp:lastModifiedBy>
  <cp:revision>1</cp:revision>
  <dcterms:created xsi:type="dcterms:W3CDTF">2019-12-10T09:21:00Z</dcterms:created>
  <dcterms:modified xsi:type="dcterms:W3CDTF">2019-12-10T09:21:00Z</dcterms:modified>
</cp:coreProperties>
</file>