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C72F" w14:textId="77777777" w:rsidR="00151C8F" w:rsidRPr="001549D3" w:rsidRDefault="00151C8F" w:rsidP="00151C8F">
      <w:pPr>
        <w:pStyle w:val="SupplementaryMaterial"/>
        <w:spacing w:before="0" w:after="0"/>
        <w:rPr>
          <w:b w:val="0"/>
        </w:rPr>
      </w:pPr>
      <w:r w:rsidRPr="001549D3">
        <w:t>Supplementary Material</w:t>
      </w:r>
    </w:p>
    <w:p w14:paraId="1BE2407A" w14:textId="5E827586" w:rsidR="00151C8F" w:rsidRDefault="00151C8F" w:rsidP="00151C8F">
      <w:pPr>
        <w:keepNext/>
        <w:spacing w:before="0" w:after="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="00114B6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Prolactin and progesterone levels by selected covariates in cases and controls at </w:t>
      </w:r>
      <w:r>
        <w:rPr>
          <w:rFonts w:cs="Times New Roman"/>
          <w:szCs w:val="24"/>
        </w:rPr>
        <w:t>gestational weeks 10</w:t>
      </w:r>
      <w:r>
        <w:rPr>
          <w:rFonts w:eastAsia="Times New Roman" w:cs="Times New Roman"/>
          <w:color w:val="000000"/>
          <w:szCs w:val="24"/>
        </w:rPr>
        <w:t>-</w:t>
      </w:r>
      <w:r>
        <w:rPr>
          <w:rFonts w:cs="Times New Roman"/>
          <w:szCs w:val="24"/>
        </w:rPr>
        <w:t>14 to 15</w:t>
      </w:r>
      <w:r>
        <w:rPr>
          <w:rFonts w:eastAsia="Times New Roman" w:cs="Times New Roman"/>
          <w:color w:val="000000"/>
          <w:szCs w:val="24"/>
        </w:rPr>
        <w:t>-</w:t>
      </w:r>
      <w:r>
        <w:rPr>
          <w:rFonts w:cs="Times New Roman"/>
          <w:szCs w:val="24"/>
        </w:rPr>
        <w:t>26, the NICHD Fetal Growth Studies-Singleton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80"/>
        <w:gridCol w:w="774"/>
        <w:gridCol w:w="921"/>
        <w:gridCol w:w="980"/>
        <w:gridCol w:w="774"/>
        <w:gridCol w:w="921"/>
      </w:tblGrid>
      <w:tr w:rsidR="00151C8F" w:rsidRPr="00F42DDD" w14:paraId="005E7F4A" w14:textId="77777777" w:rsidTr="00E31C46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51D0391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3C2B577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Cases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65C637F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Controls</w:t>
            </w:r>
          </w:p>
        </w:tc>
      </w:tr>
      <w:tr w:rsidR="00151C8F" w:rsidRPr="00F42DDD" w14:paraId="5CA89A73" w14:textId="77777777" w:rsidTr="00E31C46">
        <w:trPr>
          <w:trHeight w:val="300"/>
        </w:trPr>
        <w:tc>
          <w:tcPr>
            <w:tcW w:w="290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4445EAF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53B83C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Median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CFA7FF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Mean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6C9F1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SD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1F9A01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Median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640D1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Mean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57782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SD</w:t>
            </w:r>
          </w:p>
        </w:tc>
      </w:tr>
      <w:tr w:rsidR="00151C8F" w:rsidRPr="00F42DDD" w14:paraId="0D6DFCA0" w14:textId="77777777" w:rsidTr="00E31C46">
        <w:trPr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</w:tcBorders>
            <w:noWrap/>
            <w:hideMark/>
          </w:tcPr>
          <w:p w14:paraId="4B3A0F6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Prolactin (ng/mL)</w:t>
            </w:r>
          </w:p>
        </w:tc>
      </w:tr>
      <w:tr w:rsidR="00151C8F" w:rsidRPr="00F42DDD" w14:paraId="278EEE45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4F81328F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Family history of diabetes</w:t>
            </w:r>
          </w:p>
        </w:tc>
        <w:tc>
          <w:tcPr>
            <w:tcW w:w="980" w:type="dxa"/>
            <w:noWrap/>
            <w:hideMark/>
          </w:tcPr>
          <w:p w14:paraId="2A7D66C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27DC9711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549C388C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14:paraId="083236BE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096ACF6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61A239C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151C8F" w:rsidRPr="00F42DDD" w14:paraId="47B172BC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31578D48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No</w:t>
            </w:r>
          </w:p>
        </w:tc>
        <w:tc>
          <w:tcPr>
            <w:tcW w:w="980" w:type="dxa"/>
            <w:noWrap/>
            <w:hideMark/>
          </w:tcPr>
          <w:p w14:paraId="06D3D03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51.9</w:t>
            </w:r>
          </w:p>
        </w:tc>
        <w:tc>
          <w:tcPr>
            <w:tcW w:w="774" w:type="dxa"/>
            <w:noWrap/>
            <w:hideMark/>
          </w:tcPr>
          <w:p w14:paraId="06E66A6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58.5</w:t>
            </w:r>
          </w:p>
        </w:tc>
        <w:tc>
          <w:tcPr>
            <w:tcW w:w="921" w:type="dxa"/>
            <w:noWrap/>
            <w:hideMark/>
          </w:tcPr>
          <w:p w14:paraId="508D98C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29.8</w:t>
            </w:r>
          </w:p>
        </w:tc>
        <w:tc>
          <w:tcPr>
            <w:tcW w:w="980" w:type="dxa"/>
            <w:noWrap/>
            <w:hideMark/>
          </w:tcPr>
          <w:p w14:paraId="632B31E8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41.6</w:t>
            </w:r>
          </w:p>
        </w:tc>
        <w:tc>
          <w:tcPr>
            <w:tcW w:w="774" w:type="dxa"/>
            <w:noWrap/>
            <w:hideMark/>
          </w:tcPr>
          <w:p w14:paraId="0B2677C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48.0</w:t>
            </w:r>
          </w:p>
        </w:tc>
        <w:tc>
          <w:tcPr>
            <w:tcW w:w="921" w:type="dxa"/>
            <w:noWrap/>
            <w:hideMark/>
          </w:tcPr>
          <w:p w14:paraId="5DCE2013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26.5</w:t>
            </w:r>
          </w:p>
        </w:tc>
      </w:tr>
      <w:tr w:rsidR="00151C8F" w:rsidRPr="00F42DDD" w14:paraId="120240F6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7D8B7D78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Yes</w:t>
            </w:r>
          </w:p>
        </w:tc>
        <w:tc>
          <w:tcPr>
            <w:tcW w:w="980" w:type="dxa"/>
            <w:noWrap/>
            <w:hideMark/>
          </w:tcPr>
          <w:p w14:paraId="6B59695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47.7</w:t>
            </w:r>
          </w:p>
        </w:tc>
        <w:tc>
          <w:tcPr>
            <w:tcW w:w="774" w:type="dxa"/>
            <w:noWrap/>
            <w:hideMark/>
          </w:tcPr>
          <w:p w14:paraId="602C0FE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54.0</w:t>
            </w:r>
          </w:p>
        </w:tc>
        <w:tc>
          <w:tcPr>
            <w:tcW w:w="921" w:type="dxa"/>
            <w:noWrap/>
            <w:hideMark/>
          </w:tcPr>
          <w:p w14:paraId="156A887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30.3</w:t>
            </w:r>
          </w:p>
        </w:tc>
        <w:tc>
          <w:tcPr>
            <w:tcW w:w="980" w:type="dxa"/>
            <w:noWrap/>
            <w:hideMark/>
          </w:tcPr>
          <w:p w14:paraId="33018FD3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44.8</w:t>
            </w:r>
          </w:p>
        </w:tc>
        <w:tc>
          <w:tcPr>
            <w:tcW w:w="774" w:type="dxa"/>
            <w:noWrap/>
            <w:hideMark/>
          </w:tcPr>
          <w:p w14:paraId="5DF768A5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57.2</w:t>
            </w:r>
          </w:p>
        </w:tc>
        <w:tc>
          <w:tcPr>
            <w:tcW w:w="921" w:type="dxa"/>
            <w:noWrap/>
            <w:hideMark/>
          </w:tcPr>
          <w:p w14:paraId="7776575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35.0</w:t>
            </w:r>
          </w:p>
        </w:tc>
      </w:tr>
      <w:tr w:rsidR="00151C8F" w:rsidRPr="00F42DDD" w14:paraId="3133F805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7B82DD6D" w14:textId="50DEF875" w:rsidR="00151C8F" w:rsidRPr="00CD25B1" w:rsidRDefault="00151C8F" w:rsidP="00E31C46">
            <w:pPr>
              <w:keepNext/>
              <w:spacing w:before="0" w:after="0"/>
              <w:rPr>
                <w:rFonts w:cs="Times New Roman"/>
                <w:szCs w:val="24"/>
                <w:vertAlign w:val="superscript"/>
              </w:rPr>
            </w:pPr>
            <w:r w:rsidRPr="00F42DDD">
              <w:rPr>
                <w:rFonts w:cs="Times New Roman"/>
                <w:szCs w:val="24"/>
              </w:rPr>
              <w:t>Pre-pregnancy BMI</w:t>
            </w:r>
            <w:r w:rsidR="00CD25B1">
              <w:rPr>
                <w:rFonts w:cs="Times New Roman"/>
                <w:szCs w:val="24"/>
              </w:rPr>
              <w:t>, kg/m</w:t>
            </w:r>
            <w:r w:rsidR="00CD25B1" w:rsidRPr="00CD25B1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675AA6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4B177C4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5F0671A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14:paraId="1541E0D1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1B5A75AA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860B60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151C8F" w:rsidRPr="00F42DDD" w14:paraId="10664AA2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31BEAAC3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&lt; 25</w:t>
            </w:r>
          </w:p>
        </w:tc>
        <w:tc>
          <w:tcPr>
            <w:tcW w:w="980" w:type="dxa"/>
            <w:noWrap/>
            <w:hideMark/>
          </w:tcPr>
          <w:p w14:paraId="7AA9D79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52.5</w:t>
            </w:r>
          </w:p>
        </w:tc>
        <w:tc>
          <w:tcPr>
            <w:tcW w:w="774" w:type="dxa"/>
            <w:noWrap/>
            <w:hideMark/>
          </w:tcPr>
          <w:p w14:paraId="60C103D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62.5</w:t>
            </w:r>
          </w:p>
        </w:tc>
        <w:tc>
          <w:tcPr>
            <w:tcW w:w="921" w:type="dxa"/>
            <w:noWrap/>
            <w:hideMark/>
          </w:tcPr>
          <w:p w14:paraId="67BD214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35.4</w:t>
            </w:r>
          </w:p>
        </w:tc>
        <w:tc>
          <w:tcPr>
            <w:tcW w:w="980" w:type="dxa"/>
            <w:noWrap/>
            <w:hideMark/>
          </w:tcPr>
          <w:p w14:paraId="5DB36AC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39.6</w:t>
            </w:r>
          </w:p>
        </w:tc>
        <w:tc>
          <w:tcPr>
            <w:tcW w:w="774" w:type="dxa"/>
            <w:noWrap/>
            <w:hideMark/>
          </w:tcPr>
          <w:p w14:paraId="47142C0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46.2</w:t>
            </w:r>
          </w:p>
        </w:tc>
        <w:tc>
          <w:tcPr>
            <w:tcW w:w="921" w:type="dxa"/>
            <w:noWrap/>
            <w:hideMark/>
          </w:tcPr>
          <w:p w14:paraId="6BEA23A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24.0</w:t>
            </w:r>
          </w:p>
        </w:tc>
      </w:tr>
      <w:tr w:rsidR="00151C8F" w:rsidRPr="00F42DDD" w14:paraId="65EF0E03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3F49ECA9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25-29</w:t>
            </w:r>
          </w:p>
        </w:tc>
        <w:tc>
          <w:tcPr>
            <w:tcW w:w="980" w:type="dxa"/>
            <w:noWrap/>
            <w:hideMark/>
          </w:tcPr>
          <w:p w14:paraId="1208F7FF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53.9</w:t>
            </w:r>
          </w:p>
        </w:tc>
        <w:tc>
          <w:tcPr>
            <w:tcW w:w="774" w:type="dxa"/>
            <w:noWrap/>
            <w:hideMark/>
          </w:tcPr>
          <w:p w14:paraId="7D1EBAF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58.7</w:t>
            </w:r>
          </w:p>
        </w:tc>
        <w:tc>
          <w:tcPr>
            <w:tcW w:w="921" w:type="dxa"/>
            <w:noWrap/>
            <w:hideMark/>
          </w:tcPr>
          <w:p w14:paraId="1EF8757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27.0</w:t>
            </w:r>
          </w:p>
        </w:tc>
        <w:tc>
          <w:tcPr>
            <w:tcW w:w="980" w:type="dxa"/>
            <w:noWrap/>
            <w:hideMark/>
          </w:tcPr>
          <w:p w14:paraId="3CBE61DE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47.4</w:t>
            </w:r>
          </w:p>
        </w:tc>
        <w:tc>
          <w:tcPr>
            <w:tcW w:w="774" w:type="dxa"/>
            <w:noWrap/>
            <w:hideMark/>
          </w:tcPr>
          <w:p w14:paraId="6EBD581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58.7</w:t>
            </w:r>
          </w:p>
        </w:tc>
        <w:tc>
          <w:tcPr>
            <w:tcW w:w="921" w:type="dxa"/>
            <w:noWrap/>
            <w:hideMark/>
          </w:tcPr>
          <w:p w14:paraId="70EA41E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35.8</w:t>
            </w:r>
          </w:p>
        </w:tc>
      </w:tr>
      <w:tr w:rsidR="00151C8F" w:rsidRPr="00F42DDD" w14:paraId="32C3658D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1EF973DD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&gt;=30</w:t>
            </w:r>
          </w:p>
        </w:tc>
        <w:tc>
          <w:tcPr>
            <w:tcW w:w="980" w:type="dxa"/>
            <w:noWrap/>
            <w:hideMark/>
          </w:tcPr>
          <w:p w14:paraId="62DEB8E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45.2</w:t>
            </w:r>
          </w:p>
        </w:tc>
        <w:tc>
          <w:tcPr>
            <w:tcW w:w="774" w:type="dxa"/>
            <w:noWrap/>
            <w:hideMark/>
          </w:tcPr>
          <w:p w14:paraId="15686B0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49.1</w:t>
            </w:r>
          </w:p>
        </w:tc>
        <w:tc>
          <w:tcPr>
            <w:tcW w:w="921" w:type="dxa"/>
            <w:noWrap/>
            <w:hideMark/>
          </w:tcPr>
          <w:p w14:paraId="61DEE81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25.2</w:t>
            </w:r>
          </w:p>
        </w:tc>
        <w:tc>
          <w:tcPr>
            <w:tcW w:w="980" w:type="dxa"/>
            <w:noWrap/>
            <w:hideMark/>
          </w:tcPr>
          <w:p w14:paraId="3F79F665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szCs w:val="24"/>
              </w:rPr>
              <w:t>42.9</w:t>
            </w:r>
          </w:p>
        </w:tc>
        <w:tc>
          <w:tcPr>
            <w:tcW w:w="774" w:type="dxa"/>
            <w:noWrap/>
            <w:hideMark/>
          </w:tcPr>
          <w:p w14:paraId="44EE643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49.4</w:t>
            </w:r>
          </w:p>
        </w:tc>
        <w:tc>
          <w:tcPr>
            <w:tcW w:w="921" w:type="dxa"/>
            <w:noWrap/>
            <w:hideMark/>
          </w:tcPr>
          <w:p w14:paraId="0886B46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29.5</w:t>
            </w:r>
          </w:p>
        </w:tc>
      </w:tr>
      <w:tr w:rsidR="00151C8F" w:rsidRPr="00F42DDD" w14:paraId="79657654" w14:textId="77777777" w:rsidTr="00E31C46">
        <w:trPr>
          <w:trHeight w:val="300"/>
        </w:trPr>
        <w:tc>
          <w:tcPr>
            <w:tcW w:w="8250" w:type="dxa"/>
            <w:gridSpan w:val="7"/>
            <w:noWrap/>
            <w:hideMark/>
          </w:tcPr>
          <w:p w14:paraId="0D1BAA6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Progesterone (nmol/L)</w:t>
            </w:r>
          </w:p>
        </w:tc>
      </w:tr>
      <w:tr w:rsidR="00151C8F" w:rsidRPr="00F42DDD" w14:paraId="7A3A1C20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44795BD8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Family history of diabetes</w:t>
            </w:r>
          </w:p>
        </w:tc>
        <w:tc>
          <w:tcPr>
            <w:tcW w:w="980" w:type="dxa"/>
            <w:noWrap/>
            <w:hideMark/>
          </w:tcPr>
          <w:p w14:paraId="7EC5338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6E569583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AB2A9E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14:paraId="032D626F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7F25E96D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6C790823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151C8F" w:rsidRPr="00F42DDD" w14:paraId="6C09B068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2255E9BE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No</w:t>
            </w:r>
          </w:p>
        </w:tc>
        <w:tc>
          <w:tcPr>
            <w:tcW w:w="980" w:type="dxa"/>
            <w:noWrap/>
            <w:hideMark/>
          </w:tcPr>
          <w:p w14:paraId="54F4EA13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106.1</w:t>
            </w:r>
          </w:p>
        </w:tc>
        <w:tc>
          <w:tcPr>
            <w:tcW w:w="774" w:type="dxa"/>
            <w:noWrap/>
            <w:hideMark/>
          </w:tcPr>
          <w:p w14:paraId="52C4C2C1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113.4</w:t>
            </w:r>
          </w:p>
        </w:tc>
        <w:tc>
          <w:tcPr>
            <w:tcW w:w="921" w:type="dxa"/>
            <w:noWrap/>
            <w:hideMark/>
          </w:tcPr>
          <w:p w14:paraId="6170368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39.1</w:t>
            </w:r>
          </w:p>
        </w:tc>
        <w:tc>
          <w:tcPr>
            <w:tcW w:w="980" w:type="dxa"/>
            <w:noWrap/>
            <w:hideMark/>
          </w:tcPr>
          <w:p w14:paraId="28E8159C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127.4</w:t>
            </w:r>
          </w:p>
        </w:tc>
        <w:tc>
          <w:tcPr>
            <w:tcW w:w="774" w:type="dxa"/>
            <w:noWrap/>
            <w:hideMark/>
          </w:tcPr>
          <w:p w14:paraId="6A91C93A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126.6</w:t>
            </w:r>
          </w:p>
        </w:tc>
        <w:tc>
          <w:tcPr>
            <w:tcW w:w="921" w:type="dxa"/>
            <w:noWrap/>
            <w:hideMark/>
          </w:tcPr>
          <w:p w14:paraId="75E1A1D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31.9</w:t>
            </w:r>
          </w:p>
        </w:tc>
      </w:tr>
      <w:tr w:rsidR="00151C8F" w:rsidRPr="00F42DDD" w14:paraId="69CF4425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4AC16BC2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Yes</w:t>
            </w:r>
          </w:p>
        </w:tc>
        <w:tc>
          <w:tcPr>
            <w:tcW w:w="980" w:type="dxa"/>
            <w:noWrap/>
            <w:hideMark/>
          </w:tcPr>
          <w:p w14:paraId="794FD38E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112.2</w:t>
            </w:r>
          </w:p>
        </w:tc>
        <w:tc>
          <w:tcPr>
            <w:tcW w:w="774" w:type="dxa"/>
            <w:noWrap/>
            <w:hideMark/>
          </w:tcPr>
          <w:p w14:paraId="0673E5E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122.1</w:t>
            </w:r>
          </w:p>
        </w:tc>
        <w:tc>
          <w:tcPr>
            <w:tcW w:w="921" w:type="dxa"/>
            <w:noWrap/>
            <w:hideMark/>
          </w:tcPr>
          <w:p w14:paraId="27467C7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39.8</w:t>
            </w:r>
          </w:p>
        </w:tc>
        <w:tc>
          <w:tcPr>
            <w:tcW w:w="980" w:type="dxa"/>
            <w:noWrap/>
            <w:hideMark/>
          </w:tcPr>
          <w:p w14:paraId="5620F27C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121.9</w:t>
            </w:r>
          </w:p>
        </w:tc>
        <w:tc>
          <w:tcPr>
            <w:tcW w:w="774" w:type="dxa"/>
            <w:noWrap/>
            <w:hideMark/>
          </w:tcPr>
          <w:p w14:paraId="49036D6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119.6</w:t>
            </w:r>
          </w:p>
        </w:tc>
        <w:tc>
          <w:tcPr>
            <w:tcW w:w="921" w:type="dxa"/>
            <w:noWrap/>
            <w:hideMark/>
          </w:tcPr>
          <w:p w14:paraId="23896AB4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39.3</w:t>
            </w:r>
          </w:p>
        </w:tc>
      </w:tr>
      <w:tr w:rsidR="00151C8F" w:rsidRPr="00F42DDD" w14:paraId="71A3C1E0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4F762797" w14:textId="199093EB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>Pre-pregnancy BMI</w:t>
            </w:r>
            <w:r w:rsidR="00CD25B1">
              <w:rPr>
                <w:rFonts w:cs="Times New Roman"/>
                <w:szCs w:val="24"/>
              </w:rPr>
              <w:t>, kg/m</w:t>
            </w:r>
            <w:r w:rsidR="00CD25B1" w:rsidRPr="00CD25B1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2D9B82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75798F85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5383D0BC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14:paraId="02EBB0F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noWrap/>
            <w:hideMark/>
          </w:tcPr>
          <w:p w14:paraId="26F0A01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83A5A3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151C8F" w:rsidRPr="00F42DDD" w14:paraId="60052800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32519CBF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&lt; 25</w:t>
            </w:r>
          </w:p>
        </w:tc>
        <w:tc>
          <w:tcPr>
            <w:tcW w:w="980" w:type="dxa"/>
            <w:noWrap/>
            <w:hideMark/>
          </w:tcPr>
          <w:p w14:paraId="7FF7144A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138.7</w:t>
            </w:r>
          </w:p>
        </w:tc>
        <w:tc>
          <w:tcPr>
            <w:tcW w:w="774" w:type="dxa"/>
            <w:noWrap/>
            <w:hideMark/>
          </w:tcPr>
          <w:p w14:paraId="44D250F8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140.0</w:t>
            </w:r>
          </w:p>
        </w:tc>
        <w:tc>
          <w:tcPr>
            <w:tcW w:w="921" w:type="dxa"/>
            <w:noWrap/>
            <w:hideMark/>
          </w:tcPr>
          <w:p w14:paraId="53791E1F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36.7</w:t>
            </w:r>
          </w:p>
        </w:tc>
        <w:tc>
          <w:tcPr>
            <w:tcW w:w="980" w:type="dxa"/>
            <w:noWrap/>
            <w:hideMark/>
          </w:tcPr>
          <w:p w14:paraId="688577E8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139.9</w:t>
            </w:r>
          </w:p>
        </w:tc>
        <w:tc>
          <w:tcPr>
            <w:tcW w:w="774" w:type="dxa"/>
            <w:noWrap/>
            <w:hideMark/>
          </w:tcPr>
          <w:p w14:paraId="6355E7A8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138.2</w:t>
            </w:r>
          </w:p>
        </w:tc>
        <w:tc>
          <w:tcPr>
            <w:tcW w:w="921" w:type="dxa"/>
            <w:noWrap/>
            <w:hideMark/>
          </w:tcPr>
          <w:p w14:paraId="71A4F2D7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26.4</w:t>
            </w:r>
          </w:p>
        </w:tc>
      </w:tr>
      <w:tr w:rsidR="00151C8F" w:rsidRPr="00F42DDD" w14:paraId="2B58A569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40DC789E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25-29</w:t>
            </w:r>
          </w:p>
        </w:tc>
        <w:tc>
          <w:tcPr>
            <w:tcW w:w="980" w:type="dxa"/>
            <w:noWrap/>
            <w:hideMark/>
          </w:tcPr>
          <w:p w14:paraId="650C1F7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101.0</w:t>
            </w:r>
          </w:p>
        </w:tc>
        <w:tc>
          <w:tcPr>
            <w:tcW w:w="774" w:type="dxa"/>
            <w:noWrap/>
            <w:hideMark/>
          </w:tcPr>
          <w:p w14:paraId="1D1FD87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107.4</w:t>
            </w:r>
          </w:p>
        </w:tc>
        <w:tc>
          <w:tcPr>
            <w:tcW w:w="921" w:type="dxa"/>
            <w:noWrap/>
            <w:hideMark/>
          </w:tcPr>
          <w:p w14:paraId="69BF5A7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38.1</w:t>
            </w:r>
          </w:p>
        </w:tc>
        <w:tc>
          <w:tcPr>
            <w:tcW w:w="980" w:type="dxa"/>
            <w:noWrap/>
            <w:hideMark/>
          </w:tcPr>
          <w:p w14:paraId="6CFD706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121.3</w:t>
            </w:r>
          </w:p>
        </w:tc>
        <w:tc>
          <w:tcPr>
            <w:tcW w:w="774" w:type="dxa"/>
            <w:noWrap/>
            <w:hideMark/>
          </w:tcPr>
          <w:p w14:paraId="51CDE09B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120.2</w:t>
            </w:r>
          </w:p>
        </w:tc>
        <w:tc>
          <w:tcPr>
            <w:tcW w:w="921" w:type="dxa"/>
            <w:noWrap/>
            <w:hideMark/>
          </w:tcPr>
          <w:p w14:paraId="622E7558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33.1</w:t>
            </w:r>
          </w:p>
        </w:tc>
      </w:tr>
      <w:tr w:rsidR="00151C8F" w:rsidRPr="00F42DDD" w14:paraId="7484A91E" w14:textId="77777777" w:rsidTr="00E31C46">
        <w:trPr>
          <w:trHeight w:val="300"/>
        </w:trPr>
        <w:tc>
          <w:tcPr>
            <w:tcW w:w="2900" w:type="dxa"/>
            <w:noWrap/>
            <w:hideMark/>
          </w:tcPr>
          <w:p w14:paraId="02CE6AF7" w14:textId="77777777" w:rsidR="00151C8F" w:rsidRPr="00F42DDD" w:rsidRDefault="00151C8F" w:rsidP="00E31C46">
            <w:pPr>
              <w:keepNext/>
              <w:spacing w:before="0" w:after="0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szCs w:val="24"/>
              </w:rPr>
              <w:t xml:space="preserve">  &gt;=30</w:t>
            </w:r>
          </w:p>
        </w:tc>
        <w:tc>
          <w:tcPr>
            <w:tcW w:w="980" w:type="dxa"/>
            <w:noWrap/>
            <w:hideMark/>
          </w:tcPr>
          <w:p w14:paraId="43EA339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93.5</w:t>
            </w:r>
          </w:p>
        </w:tc>
        <w:tc>
          <w:tcPr>
            <w:tcW w:w="774" w:type="dxa"/>
            <w:noWrap/>
            <w:hideMark/>
          </w:tcPr>
          <w:p w14:paraId="0AC9E1A2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98.0</w:t>
            </w:r>
          </w:p>
        </w:tc>
        <w:tc>
          <w:tcPr>
            <w:tcW w:w="921" w:type="dxa"/>
            <w:noWrap/>
            <w:hideMark/>
          </w:tcPr>
          <w:p w14:paraId="7DE1A9B0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30.2</w:t>
            </w:r>
          </w:p>
        </w:tc>
        <w:tc>
          <w:tcPr>
            <w:tcW w:w="980" w:type="dxa"/>
            <w:noWrap/>
            <w:hideMark/>
          </w:tcPr>
          <w:p w14:paraId="5537BAB9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iCs/>
                <w:szCs w:val="24"/>
              </w:rPr>
            </w:pPr>
            <w:r w:rsidRPr="00F42DDD">
              <w:rPr>
                <w:rFonts w:cs="Times New Roman"/>
                <w:iCs/>
                <w:color w:val="000000"/>
                <w:sz w:val="22"/>
              </w:rPr>
              <w:t>78.6</w:t>
            </w:r>
          </w:p>
        </w:tc>
        <w:tc>
          <w:tcPr>
            <w:tcW w:w="774" w:type="dxa"/>
            <w:noWrap/>
            <w:hideMark/>
          </w:tcPr>
          <w:p w14:paraId="560339BA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91.3</w:t>
            </w:r>
          </w:p>
        </w:tc>
        <w:tc>
          <w:tcPr>
            <w:tcW w:w="921" w:type="dxa"/>
            <w:noWrap/>
            <w:hideMark/>
          </w:tcPr>
          <w:p w14:paraId="54CA6B56" w14:textId="77777777" w:rsidR="00151C8F" w:rsidRPr="00F42DDD" w:rsidRDefault="00151C8F" w:rsidP="00E31C46">
            <w:pPr>
              <w:keepNext/>
              <w:spacing w:before="0" w:after="0"/>
              <w:jc w:val="center"/>
              <w:rPr>
                <w:rFonts w:cs="Times New Roman"/>
                <w:szCs w:val="24"/>
              </w:rPr>
            </w:pPr>
            <w:r w:rsidRPr="00F42DDD">
              <w:rPr>
                <w:rFonts w:cs="Times New Roman"/>
                <w:color w:val="000000"/>
                <w:sz w:val="22"/>
              </w:rPr>
              <w:t>30.1</w:t>
            </w:r>
          </w:p>
        </w:tc>
      </w:tr>
    </w:tbl>
    <w:p w14:paraId="2058CCCD" w14:textId="7B30F49A" w:rsidR="00151C8F" w:rsidRPr="00F42DDD" w:rsidRDefault="00151C8F" w:rsidP="00151C8F">
      <w:pPr>
        <w:keepNext/>
        <w:spacing w:before="0" w:after="0"/>
        <w:rPr>
          <w:rFonts w:cs="Times New Roman"/>
          <w:szCs w:val="24"/>
        </w:rPr>
      </w:pPr>
    </w:p>
    <w:p w14:paraId="09B59357" w14:textId="77777777" w:rsidR="00151C8F" w:rsidRDefault="00151C8F" w:rsidP="00151C8F">
      <w:pPr>
        <w:spacing w:before="0"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5E2334B" w14:textId="77777777" w:rsidR="00151C8F" w:rsidRPr="00084CAD" w:rsidRDefault="00151C8F" w:rsidP="00151C8F">
      <w:pPr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Table 2. </w:t>
      </w:r>
      <w:r w:rsidRPr="00084CAD">
        <w:rPr>
          <w:rFonts w:cs="Times New Roman"/>
          <w:szCs w:val="24"/>
        </w:rPr>
        <w:t>Odds ratios (</w:t>
      </w:r>
      <w:r>
        <w:rPr>
          <w:rFonts w:cs="Times New Roman"/>
          <w:szCs w:val="24"/>
        </w:rPr>
        <w:t>95% confidence intervals)</w:t>
      </w:r>
      <w:r w:rsidRPr="00084CAD">
        <w:rPr>
          <w:rFonts w:cs="Times New Roman"/>
          <w:szCs w:val="24"/>
        </w:rPr>
        <w:t xml:space="preserve"> of </w:t>
      </w:r>
      <w:r>
        <w:rPr>
          <w:rFonts w:cs="Times New Roman"/>
          <w:szCs w:val="24"/>
        </w:rPr>
        <w:t>GDM</w:t>
      </w:r>
      <w:r w:rsidRPr="00084C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associated with prolactin levels (per 10 ng/mL) at</w:t>
      </w:r>
      <w:r w:rsidRPr="00084CAD">
        <w:rPr>
          <w:rFonts w:cs="Times New Roman"/>
          <w:szCs w:val="24"/>
        </w:rPr>
        <w:t xml:space="preserve"> gestational weeks 10</w:t>
      </w:r>
      <w:r>
        <w:rPr>
          <w:rFonts w:eastAsia="Times New Roman" w:cs="Times New Roman"/>
          <w:color w:val="000000"/>
          <w:szCs w:val="24"/>
        </w:rPr>
        <w:t>-</w:t>
      </w:r>
      <w:r w:rsidRPr="00084CAD">
        <w:rPr>
          <w:rFonts w:cs="Times New Roman"/>
          <w:szCs w:val="24"/>
        </w:rPr>
        <w:t>14 and 15</w:t>
      </w:r>
      <w:r>
        <w:rPr>
          <w:rFonts w:eastAsia="Times New Roman" w:cs="Times New Roman"/>
          <w:color w:val="000000"/>
          <w:szCs w:val="24"/>
        </w:rPr>
        <w:t>-</w:t>
      </w:r>
      <w:r w:rsidRPr="00084CAD">
        <w:rPr>
          <w:rFonts w:cs="Times New Roman"/>
          <w:szCs w:val="24"/>
        </w:rPr>
        <w:t>26</w:t>
      </w:r>
      <w:r>
        <w:rPr>
          <w:rFonts w:cs="Times New Roman"/>
          <w:szCs w:val="24"/>
        </w:rPr>
        <w:t xml:space="preserve">, without and with additional </w:t>
      </w:r>
      <w:proofErr w:type="spellStart"/>
      <w:r>
        <w:rPr>
          <w:rFonts w:cs="Times New Roman"/>
          <w:szCs w:val="24"/>
        </w:rPr>
        <w:t>adjustment</w:t>
      </w:r>
      <w:r>
        <w:rPr>
          <w:rFonts w:cs="Times New Roman"/>
          <w:szCs w:val="24"/>
          <w:vertAlign w:val="superscript"/>
        </w:rPr>
        <w:t>a</w:t>
      </w:r>
      <w:proofErr w:type="spellEnd"/>
      <w:r>
        <w:rPr>
          <w:rFonts w:cs="Times New Roman"/>
          <w:szCs w:val="24"/>
        </w:rPr>
        <w:t xml:space="preserve"> for biomarkers of iron status, thyroid function, and insulin-like growth factors (IGF),</w:t>
      </w:r>
      <w:r w:rsidRPr="00084CAD">
        <w:rPr>
          <w:rFonts w:cs="Times New Roman"/>
          <w:szCs w:val="24"/>
        </w:rPr>
        <w:t xml:space="preserve"> the NICHD Fetal Growth Studies-Singleton Cohort</w:t>
      </w:r>
      <w:r>
        <w:rPr>
          <w:rFonts w:cs="Times New Roman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816"/>
        <w:gridCol w:w="950"/>
        <w:gridCol w:w="1816"/>
        <w:gridCol w:w="950"/>
      </w:tblGrid>
      <w:tr w:rsidR="00151C8F" w:rsidRPr="0089515F" w14:paraId="4122FEC0" w14:textId="77777777" w:rsidTr="00E31C4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21D6910D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3F875A2B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Gestational weeks 10-14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469AF12C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Gestational weeks 15-26</w:t>
            </w:r>
          </w:p>
        </w:tc>
      </w:tr>
      <w:tr w:rsidR="00151C8F" w:rsidRPr="0089515F" w14:paraId="03D39AB3" w14:textId="77777777" w:rsidTr="00E31C46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693D673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096FDA7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OR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B8DBD8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P-value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7AC6697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OR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BE88F70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P-value</w:t>
            </w:r>
          </w:p>
        </w:tc>
      </w:tr>
      <w:tr w:rsidR="00151C8F" w:rsidRPr="0089515F" w14:paraId="52FB86FA" w14:textId="77777777" w:rsidTr="00E31C46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7E284CA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bCs/>
                <w:i/>
                <w:szCs w:val="24"/>
              </w:rPr>
            </w:pPr>
            <w:r w:rsidRPr="0089515F">
              <w:rPr>
                <w:rFonts w:cs="Times New Roman"/>
                <w:bCs/>
                <w:i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0D2953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bCs/>
                <w:i/>
                <w:szCs w:val="24"/>
              </w:rPr>
            </w:pPr>
            <w:r w:rsidRPr="0089515F">
              <w:rPr>
                <w:rFonts w:cs="Times New Roman"/>
                <w:bCs/>
                <w:i/>
                <w:szCs w:val="24"/>
              </w:rPr>
              <w:t>1.13 (1.03, 1.25)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F73D3B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bCs/>
                <w:i/>
                <w:szCs w:val="24"/>
              </w:rPr>
            </w:pPr>
            <w:r w:rsidRPr="0089515F">
              <w:rPr>
                <w:rFonts w:cs="Times New Roman"/>
                <w:bCs/>
                <w:i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F4BF73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bCs/>
                <w:i/>
                <w:szCs w:val="24"/>
              </w:rPr>
            </w:pPr>
            <w:r w:rsidRPr="0089515F">
              <w:rPr>
                <w:rFonts w:cs="Times New Roman"/>
                <w:bCs/>
                <w:i/>
                <w:szCs w:val="24"/>
              </w:rPr>
              <w:t>1.08 (1.02, 1.14)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6616F67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bCs/>
                <w:i/>
                <w:szCs w:val="24"/>
              </w:rPr>
            </w:pPr>
            <w:r w:rsidRPr="0089515F">
              <w:rPr>
                <w:rFonts w:cs="Times New Roman"/>
                <w:bCs/>
                <w:i/>
                <w:szCs w:val="24"/>
              </w:rPr>
              <w:t>0.01</w:t>
            </w:r>
          </w:p>
        </w:tc>
      </w:tr>
      <w:tr w:rsidR="00151C8F" w:rsidRPr="0089515F" w14:paraId="709FBED3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16760661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Ferritin</w:t>
            </w:r>
          </w:p>
        </w:tc>
        <w:tc>
          <w:tcPr>
            <w:tcW w:w="0" w:type="auto"/>
            <w:noWrap/>
            <w:hideMark/>
          </w:tcPr>
          <w:p w14:paraId="48DF7DB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1.14 (1.03, 1.26)</w:t>
            </w:r>
          </w:p>
        </w:tc>
        <w:tc>
          <w:tcPr>
            <w:tcW w:w="0" w:type="auto"/>
            <w:noWrap/>
            <w:hideMark/>
          </w:tcPr>
          <w:p w14:paraId="40E7DF4E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1A6E81CA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1C75DCAE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652C1474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3B6886A9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Hepcidin</w:t>
            </w:r>
          </w:p>
        </w:tc>
        <w:tc>
          <w:tcPr>
            <w:tcW w:w="0" w:type="auto"/>
            <w:noWrap/>
            <w:hideMark/>
          </w:tcPr>
          <w:p w14:paraId="3402CB5A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1.13 (1.02, 1.25)</w:t>
            </w:r>
          </w:p>
        </w:tc>
        <w:tc>
          <w:tcPr>
            <w:tcW w:w="0" w:type="auto"/>
            <w:noWrap/>
            <w:hideMark/>
          </w:tcPr>
          <w:p w14:paraId="6A3FF9E2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33624A2A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1.15)</w:t>
            </w:r>
          </w:p>
        </w:tc>
        <w:tc>
          <w:tcPr>
            <w:tcW w:w="0" w:type="auto"/>
            <w:noWrap/>
            <w:hideMark/>
          </w:tcPr>
          <w:p w14:paraId="5CC3F8C9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01037526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67199362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proofErr w:type="spellStart"/>
            <w:r w:rsidRPr="0089515F">
              <w:rPr>
                <w:rFonts w:cs="Times New Roman"/>
                <w:szCs w:val="24"/>
              </w:rPr>
              <w:t>sTFR</w:t>
            </w:r>
            <w:proofErr w:type="spellEnd"/>
          </w:p>
        </w:tc>
        <w:tc>
          <w:tcPr>
            <w:tcW w:w="0" w:type="auto"/>
            <w:noWrap/>
            <w:hideMark/>
          </w:tcPr>
          <w:p w14:paraId="5B38105C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1.13 (1.02, 1.25)</w:t>
            </w:r>
          </w:p>
        </w:tc>
        <w:tc>
          <w:tcPr>
            <w:tcW w:w="0" w:type="auto"/>
            <w:noWrap/>
            <w:hideMark/>
          </w:tcPr>
          <w:p w14:paraId="10D879A2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5BBEF80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483DAC2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248ED83B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7CB1DFC2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proofErr w:type="spellStart"/>
            <w:r w:rsidRPr="0089515F">
              <w:rPr>
                <w:rFonts w:cs="Times New Roman"/>
                <w:szCs w:val="24"/>
              </w:rPr>
              <w:t>sTFR:Ferritin</w:t>
            </w:r>
            <w:proofErr w:type="spellEnd"/>
            <w:r w:rsidRPr="0089515F">
              <w:rPr>
                <w:rFonts w:cs="Times New Roman"/>
                <w:szCs w:val="24"/>
              </w:rPr>
              <w:t xml:space="preserve"> ratio</w:t>
            </w:r>
          </w:p>
        </w:tc>
        <w:tc>
          <w:tcPr>
            <w:tcW w:w="0" w:type="auto"/>
            <w:noWrap/>
            <w:hideMark/>
          </w:tcPr>
          <w:p w14:paraId="4EE2151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1.13 (1.02, 1.24)</w:t>
            </w:r>
          </w:p>
        </w:tc>
        <w:tc>
          <w:tcPr>
            <w:tcW w:w="0" w:type="auto"/>
            <w:noWrap/>
            <w:hideMark/>
          </w:tcPr>
          <w:p w14:paraId="524F9288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51B54552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3231336E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7E05A89A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170A1E09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IGF-1</w:t>
            </w:r>
          </w:p>
        </w:tc>
        <w:tc>
          <w:tcPr>
            <w:tcW w:w="0" w:type="auto"/>
            <w:noWrap/>
            <w:hideMark/>
          </w:tcPr>
          <w:p w14:paraId="7A2F077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1.12 (1.02, 1.24)</w:t>
            </w:r>
          </w:p>
        </w:tc>
        <w:tc>
          <w:tcPr>
            <w:tcW w:w="0" w:type="auto"/>
            <w:noWrap/>
            <w:hideMark/>
          </w:tcPr>
          <w:p w14:paraId="793F973B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1799BBA1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1.07 (1.01, 1.14)</w:t>
            </w:r>
          </w:p>
        </w:tc>
        <w:tc>
          <w:tcPr>
            <w:tcW w:w="0" w:type="auto"/>
            <w:noWrap/>
            <w:hideMark/>
          </w:tcPr>
          <w:p w14:paraId="7FBFD970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</w:tr>
      <w:tr w:rsidR="00151C8F" w:rsidRPr="0089515F" w14:paraId="1A2166C8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3A221328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IGFBP-2</w:t>
            </w:r>
          </w:p>
        </w:tc>
        <w:tc>
          <w:tcPr>
            <w:tcW w:w="0" w:type="auto"/>
            <w:noWrap/>
            <w:hideMark/>
          </w:tcPr>
          <w:p w14:paraId="4845BF12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1.11 (1.00, 1.23)</w:t>
            </w:r>
          </w:p>
        </w:tc>
        <w:tc>
          <w:tcPr>
            <w:tcW w:w="0" w:type="auto"/>
            <w:noWrap/>
            <w:hideMark/>
          </w:tcPr>
          <w:p w14:paraId="36BFF1B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7CA849E6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5F27EFA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228091C7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0E70D855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IGFBP-3</w:t>
            </w:r>
          </w:p>
        </w:tc>
        <w:tc>
          <w:tcPr>
            <w:tcW w:w="0" w:type="auto"/>
            <w:noWrap/>
            <w:hideMark/>
          </w:tcPr>
          <w:p w14:paraId="1A27E7E8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1.13 (1.03, 1.25)</w:t>
            </w:r>
          </w:p>
        </w:tc>
        <w:tc>
          <w:tcPr>
            <w:tcW w:w="0" w:type="auto"/>
            <w:noWrap/>
            <w:hideMark/>
          </w:tcPr>
          <w:p w14:paraId="07F87D83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62F3AFFA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39B2FC29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6CF0B6E7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396553D0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IGF1-BP3</w:t>
            </w:r>
          </w:p>
        </w:tc>
        <w:tc>
          <w:tcPr>
            <w:tcW w:w="0" w:type="auto"/>
            <w:noWrap/>
            <w:hideMark/>
          </w:tcPr>
          <w:p w14:paraId="7F4D283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1.12 (1.02, 1.24)</w:t>
            </w:r>
          </w:p>
        </w:tc>
        <w:tc>
          <w:tcPr>
            <w:tcW w:w="0" w:type="auto"/>
            <w:noWrap/>
            <w:hideMark/>
          </w:tcPr>
          <w:p w14:paraId="4E0C445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47A64B0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1.07 (1.01, 1.14)</w:t>
            </w:r>
          </w:p>
        </w:tc>
        <w:tc>
          <w:tcPr>
            <w:tcW w:w="0" w:type="auto"/>
            <w:noWrap/>
            <w:hideMark/>
          </w:tcPr>
          <w:p w14:paraId="5198C5F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</w:tr>
      <w:tr w:rsidR="00151C8F" w:rsidRPr="0089515F" w14:paraId="70197934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69A5B201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fT3</w:t>
            </w:r>
          </w:p>
        </w:tc>
        <w:tc>
          <w:tcPr>
            <w:tcW w:w="0" w:type="auto"/>
            <w:noWrap/>
            <w:hideMark/>
          </w:tcPr>
          <w:p w14:paraId="14AAB46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1.14 (1.03, 1.26)</w:t>
            </w:r>
          </w:p>
        </w:tc>
        <w:tc>
          <w:tcPr>
            <w:tcW w:w="0" w:type="auto"/>
            <w:noWrap/>
            <w:hideMark/>
          </w:tcPr>
          <w:p w14:paraId="73D74CF9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25B0D4D6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1.10 (1.03, 1.17)</w:t>
            </w:r>
          </w:p>
        </w:tc>
        <w:tc>
          <w:tcPr>
            <w:tcW w:w="0" w:type="auto"/>
            <w:noWrap/>
            <w:hideMark/>
          </w:tcPr>
          <w:p w14:paraId="0BE1CA4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0.00</w:t>
            </w:r>
          </w:p>
        </w:tc>
      </w:tr>
      <w:tr w:rsidR="00151C8F" w:rsidRPr="0089515F" w14:paraId="360A434B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1C4BAC50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fT4</w:t>
            </w:r>
          </w:p>
        </w:tc>
        <w:tc>
          <w:tcPr>
            <w:tcW w:w="0" w:type="auto"/>
            <w:noWrap/>
            <w:hideMark/>
          </w:tcPr>
          <w:p w14:paraId="1E1E4C9C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1.14 (1.04, 1.27)</w:t>
            </w:r>
          </w:p>
        </w:tc>
        <w:tc>
          <w:tcPr>
            <w:tcW w:w="0" w:type="auto"/>
            <w:noWrap/>
            <w:hideMark/>
          </w:tcPr>
          <w:p w14:paraId="0B6DC47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0D16706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1.07 (1.01, 1.13)</w:t>
            </w:r>
          </w:p>
        </w:tc>
        <w:tc>
          <w:tcPr>
            <w:tcW w:w="0" w:type="auto"/>
            <w:noWrap/>
            <w:hideMark/>
          </w:tcPr>
          <w:p w14:paraId="30E4011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0.03</w:t>
            </w:r>
          </w:p>
        </w:tc>
      </w:tr>
      <w:tr w:rsidR="00151C8F" w:rsidRPr="0089515F" w14:paraId="7D163BEF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42C464B8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TSH</w:t>
            </w:r>
          </w:p>
        </w:tc>
        <w:tc>
          <w:tcPr>
            <w:tcW w:w="0" w:type="auto"/>
            <w:noWrap/>
            <w:hideMark/>
          </w:tcPr>
          <w:p w14:paraId="0358C3D5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1.15 (1.04, 1.27)</w:t>
            </w:r>
          </w:p>
        </w:tc>
        <w:tc>
          <w:tcPr>
            <w:tcW w:w="0" w:type="auto"/>
            <w:noWrap/>
            <w:hideMark/>
          </w:tcPr>
          <w:p w14:paraId="7F5D85D0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41E368AF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1.14)</w:t>
            </w:r>
          </w:p>
        </w:tc>
        <w:tc>
          <w:tcPr>
            <w:tcW w:w="0" w:type="auto"/>
            <w:noWrap/>
            <w:hideMark/>
          </w:tcPr>
          <w:p w14:paraId="4C33DF9C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  <w:tr w:rsidR="00151C8F" w:rsidRPr="0089515F" w14:paraId="3BF58E2A" w14:textId="77777777" w:rsidTr="00E31C46">
        <w:trPr>
          <w:trHeight w:val="300"/>
        </w:trPr>
        <w:tc>
          <w:tcPr>
            <w:tcW w:w="0" w:type="auto"/>
            <w:noWrap/>
            <w:hideMark/>
          </w:tcPr>
          <w:p w14:paraId="59063EFA" w14:textId="77777777" w:rsidR="00151C8F" w:rsidRPr="0089515F" w:rsidRDefault="00151C8F" w:rsidP="00E31C46">
            <w:pPr>
              <w:spacing w:before="0" w:after="0" w:line="276" w:lineRule="auto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fT4:fT3 ratio</w:t>
            </w:r>
          </w:p>
        </w:tc>
        <w:tc>
          <w:tcPr>
            <w:tcW w:w="0" w:type="auto"/>
            <w:noWrap/>
            <w:hideMark/>
          </w:tcPr>
          <w:p w14:paraId="5FAAE019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1.15 (1.04, 1.27)</w:t>
            </w:r>
          </w:p>
        </w:tc>
        <w:tc>
          <w:tcPr>
            <w:tcW w:w="0" w:type="auto"/>
            <w:noWrap/>
            <w:hideMark/>
          </w:tcPr>
          <w:p w14:paraId="396412C6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4F30FACA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1.08 (1.02, 1.15)</w:t>
            </w:r>
          </w:p>
        </w:tc>
        <w:tc>
          <w:tcPr>
            <w:tcW w:w="0" w:type="auto"/>
            <w:noWrap/>
            <w:hideMark/>
          </w:tcPr>
          <w:p w14:paraId="2511EE74" w14:textId="77777777" w:rsidR="00151C8F" w:rsidRPr="0089515F" w:rsidRDefault="00151C8F" w:rsidP="00E31C46">
            <w:pPr>
              <w:spacing w:before="0" w:after="0" w:line="276" w:lineRule="auto"/>
              <w:jc w:val="center"/>
              <w:rPr>
                <w:rFonts w:cs="Times New Roman"/>
                <w:szCs w:val="24"/>
              </w:rPr>
            </w:pPr>
            <w:r w:rsidRPr="0089515F">
              <w:rPr>
                <w:rFonts w:cs="Times New Roman"/>
                <w:szCs w:val="24"/>
              </w:rPr>
              <w:t>0.01</w:t>
            </w:r>
          </w:p>
        </w:tc>
      </w:tr>
    </w:tbl>
    <w:p w14:paraId="565BB9AC" w14:textId="0C5BFD68" w:rsidR="00151C8F" w:rsidRDefault="00151C8F" w:rsidP="00151C8F">
      <w:pPr>
        <w:spacing w:before="0" w:after="0"/>
        <w:rPr>
          <w:rFonts w:eastAsia="Times New Roman" w:cs="Times New Roman"/>
          <w:bCs/>
          <w:color w:val="000000"/>
          <w:szCs w:val="24"/>
        </w:rPr>
      </w:pPr>
      <w:proofErr w:type="spellStart"/>
      <w:r w:rsidRPr="0089515F">
        <w:rPr>
          <w:rFonts w:cs="Times New Roman"/>
          <w:szCs w:val="24"/>
          <w:vertAlign w:val="superscript"/>
        </w:rPr>
        <w:t>a</w:t>
      </w:r>
      <w:r w:rsidRPr="0089515F">
        <w:rPr>
          <w:rFonts w:cs="Times New Roman"/>
          <w:szCs w:val="24"/>
        </w:rPr>
        <w:t>All</w:t>
      </w:r>
      <w:proofErr w:type="spellEnd"/>
      <w:r w:rsidRPr="0089515F">
        <w:rPr>
          <w:rFonts w:cs="Times New Roman"/>
          <w:szCs w:val="24"/>
        </w:rPr>
        <w:t xml:space="preserve"> models </w:t>
      </w:r>
      <w:r>
        <w:rPr>
          <w:rFonts w:cs="Times New Roman"/>
          <w:szCs w:val="24"/>
        </w:rPr>
        <w:t xml:space="preserve">adjusted for maternal age (years), </w:t>
      </w:r>
      <w:r w:rsidR="00CD25B1">
        <w:rPr>
          <w:rFonts w:cs="Times New Roman"/>
          <w:szCs w:val="24"/>
        </w:rPr>
        <w:t xml:space="preserve">gestational age (weeks) at blood collection, </w:t>
      </w:r>
      <w:r>
        <w:rPr>
          <w:rFonts w:cs="Times New Roman"/>
          <w:szCs w:val="24"/>
        </w:rPr>
        <w:t>pre-pregnancy BMI (kg/m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)</w:t>
      </w:r>
      <w:r w:rsidR="00CD25B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family history of diabetes (yes, no). </w:t>
      </w:r>
    </w:p>
    <w:p w14:paraId="17EEE237" w14:textId="2AC5A3FD" w:rsidR="00151C8F" w:rsidRPr="0089515F" w:rsidRDefault="00151C8F" w:rsidP="00151C8F">
      <w:p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Abbreviations: </w:t>
      </w:r>
      <w:proofErr w:type="spellStart"/>
      <w:r w:rsidRPr="00246C65">
        <w:rPr>
          <w:rFonts w:cs="Times New Roman"/>
          <w:szCs w:val="24"/>
        </w:rPr>
        <w:t>sTFR</w:t>
      </w:r>
      <w:proofErr w:type="spellEnd"/>
      <w:r w:rsidRPr="00246C65">
        <w:rPr>
          <w:rFonts w:cs="Times New Roman"/>
          <w:szCs w:val="24"/>
        </w:rPr>
        <w:t xml:space="preserve"> – soluble transferrin receptor; IGF – insulin-like growth factor; IGFBP – insulin-like growth factor binding protein; fT3 </w:t>
      </w:r>
      <w:r>
        <w:rPr>
          <w:rFonts w:cs="Times New Roman"/>
          <w:szCs w:val="24"/>
        </w:rPr>
        <w:t>–</w:t>
      </w:r>
      <w:r w:rsidRPr="00246C65">
        <w:rPr>
          <w:rFonts w:cs="Times New Roman"/>
          <w:szCs w:val="24"/>
        </w:rPr>
        <w:t xml:space="preserve"> free Triiodothyronine; fT4 </w:t>
      </w:r>
      <w:r>
        <w:rPr>
          <w:rFonts w:cs="Times New Roman"/>
          <w:szCs w:val="24"/>
        </w:rPr>
        <w:t>–</w:t>
      </w:r>
      <w:r w:rsidRPr="00246C65">
        <w:rPr>
          <w:rFonts w:cs="Times New Roman"/>
          <w:szCs w:val="24"/>
        </w:rPr>
        <w:t xml:space="preserve"> free Thyroxine; TSH </w:t>
      </w:r>
      <w:r>
        <w:rPr>
          <w:rFonts w:cs="Times New Roman"/>
          <w:szCs w:val="24"/>
        </w:rPr>
        <w:t>–</w:t>
      </w:r>
      <w:r w:rsidRPr="00246C65">
        <w:rPr>
          <w:rFonts w:cs="Times New Roman"/>
          <w:szCs w:val="24"/>
        </w:rPr>
        <w:t xml:space="preserve"> thyroid stimulating hormone.</w:t>
      </w:r>
      <w:r w:rsidRPr="0089515F">
        <w:rPr>
          <w:rFonts w:cs="Times New Roman"/>
          <w:szCs w:val="24"/>
        </w:rPr>
        <w:br w:type="page"/>
      </w:r>
    </w:p>
    <w:p w14:paraId="42690C95" w14:textId="77777777" w:rsidR="00151C8F" w:rsidRDefault="00151C8F" w:rsidP="00151C8F">
      <w:pPr>
        <w:keepNext/>
        <w:spacing w:before="0" w:after="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Table1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Longitudinal</w:t>
      </w:r>
      <w:bookmarkStart w:id="0" w:name="_GoBack"/>
      <w:r>
        <w:rPr>
          <w:rFonts w:eastAsia="Times New Roman" w:cs="Times New Roman"/>
          <w:color w:val="000000"/>
          <w:szCs w:val="24"/>
        </w:rPr>
        <w:t xml:space="preserve"> t</w:t>
      </w:r>
      <w:bookmarkEnd w:id="0"/>
      <w:r>
        <w:rPr>
          <w:rFonts w:eastAsia="Times New Roman" w:cs="Times New Roman"/>
          <w:color w:val="000000"/>
          <w:szCs w:val="24"/>
        </w:rPr>
        <w:t xml:space="preserve">rajectories of prolactin and progesterone levels from </w:t>
      </w:r>
      <w:r>
        <w:rPr>
          <w:rFonts w:cs="Times New Roman"/>
          <w:szCs w:val="24"/>
        </w:rPr>
        <w:t>gestational weeks 10</w:t>
      </w:r>
      <w:r>
        <w:rPr>
          <w:rFonts w:eastAsia="Times New Roman" w:cs="Times New Roman"/>
          <w:color w:val="000000"/>
          <w:szCs w:val="24"/>
        </w:rPr>
        <w:t>-</w:t>
      </w:r>
      <w:r>
        <w:rPr>
          <w:rFonts w:cs="Times New Roman"/>
          <w:szCs w:val="24"/>
        </w:rPr>
        <w:t>14 to 15</w:t>
      </w:r>
      <w:r>
        <w:rPr>
          <w:rFonts w:eastAsia="Times New Roman" w:cs="Times New Roman"/>
          <w:color w:val="000000"/>
          <w:szCs w:val="24"/>
        </w:rPr>
        <w:t>-</w:t>
      </w:r>
      <w:r>
        <w:rPr>
          <w:rFonts w:cs="Times New Roman"/>
          <w:szCs w:val="24"/>
        </w:rPr>
        <w:t xml:space="preserve">26 </w:t>
      </w:r>
      <w:r>
        <w:rPr>
          <w:rFonts w:eastAsia="Times New Roman" w:cs="Times New Roman"/>
          <w:color w:val="000000"/>
          <w:szCs w:val="24"/>
        </w:rPr>
        <w:t xml:space="preserve">for GDM cases and non-GDM controls </w:t>
      </w:r>
      <w:r>
        <w:rPr>
          <w:rFonts w:cs="Times New Roman"/>
          <w:szCs w:val="24"/>
        </w:rPr>
        <w:t>in the NICHD Fetal Growth Studies-Singleton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  <w:gridCol w:w="1080"/>
        <w:gridCol w:w="2190"/>
        <w:gridCol w:w="1140"/>
      </w:tblGrid>
      <w:tr w:rsidR="00151C8F" w14:paraId="203F5AC1" w14:textId="77777777" w:rsidTr="00E31C4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14773C" w14:textId="77777777" w:rsidR="00151C8F" w:rsidRDefault="00151C8F" w:rsidP="00E31C46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2F2119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>Crude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158FED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  <w:vertAlign w:val="superscript"/>
              </w:rPr>
            </w:pPr>
            <w:proofErr w:type="spellStart"/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>Adjusted</w:t>
            </w:r>
            <w:r>
              <w:rPr>
                <w:rFonts w:cs="Times New Roman"/>
                <w:color w:val="1C1D1E"/>
                <w:szCs w:val="24"/>
                <w:shd w:val="clear" w:color="auto" w:fill="FFFFFF"/>
                <w:vertAlign w:val="superscript"/>
              </w:rPr>
              <w:t>a</w:t>
            </w:r>
            <w:proofErr w:type="spellEnd"/>
          </w:p>
        </w:tc>
      </w:tr>
      <w:tr w:rsidR="00151C8F" w14:paraId="0C1343EC" w14:textId="77777777" w:rsidTr="00E31C4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967EB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6478FC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β</w:t>
            </w:r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 xml:space="preserve"> (95% 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825ADA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1C1D1E"/>
                <w:szCs w:val="24"/>
                <w:shd w:val="clear" w:color="auto" w:fill="FFFFFF"/>
              </w:rPr>
              <w:t>P</w:t>
            </w:r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>-value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E427F9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β</w:t>
            </w:r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 xml:space="preserve"> (95% CI)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DE5FF0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1C1D1E"/>
                <w:szCs w:val="24"/>
                <w:shd w:val="clear" w:color="auto" w:fill="FFFFFF"/>
              </w:rPr>
              <w:t>P</w:t>
            </w:r>
            <w:r>
              <w:rPr>
                <w:rFonts w:cs="Times New Roman"/>
                <w:color w:val="1C1D1E"/>
                <w:szCs w:val="24"/>
                <w:shd w:val="clear" w:color="auto" w:fill="FFFFFF"/>
              </w:rPr>
              <w:t>-value</w:t>
            </w:r>
          </w:p>
        </w:tc>
      </w:tr>
      <w:tr w:rsidR="00151C8F" w14:paraId="6B318BB8" w14:textId="77777777" w:rsidTr="00E31C4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215E05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Prolactin</w:t>
            </w:r>
            <w:r>
              <w:rPr>
                <w:rFonts w:cs="Times New Roman"/>
                <w:color w:val="000000"/>
                <w:szCs w:val="24"/>
              </w:rPr>
              <w:t>, ng/mL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20C2E0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E0FC24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35D914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D5B299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51C8F" w14:paraId="14FF2961" w14:textId="77777777" w:rsidTr="00E31C46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CA0083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GDM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2865E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0.18 (0.01, 0.35)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9A9C1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21048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0.22 (0.05, 0.40)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7525A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0.01</w:t>
            </w:r>
          </w:p>
        </w:tc>
      </w:tr>
      <w:tr w:rsidR="00151C8F" w14:paraId="2E76EBA2" w14:textId="77777777" w:rsidTr="00E31C4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32A2F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Visit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60C89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0.91 (0.79, 1.03)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BDE34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&lt; 0.001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8433D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0.91 (0.79, 1.03)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84689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&lt; 0.001</w:t>
            </w:r>
          </w:p>
        </w:tc>
      </w:tr>
      <w:tr w:rsidR="00151C8F" w14:paraId="02DF0B3B" w14:textId="77777777" w:rsidTr="00E31C4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A750E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GDM*Visit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94D57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-0.02 (-0.23, 0.20)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8BF5F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0.87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28543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-0.02 (-0.23, 0.19)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F4ECE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0.87</w:t>
            </w:r>
          </w:p>
        </w:tc>
      </w:tr>
      <w:tr w:rsidR="00151C8F" w14:paraId="0232AE5D" w14:textId="77777777" w:rsidTr="00E31C4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E9A78" w14:textId="77777777" w:rsidR="00151C8F" w:rsidRDefault="00151C8F" w:rsidP="00E31C46">
            <w:pPr>
              <w:spacing w:before="0" w:after="0"/>
              <w:rPr>
                <w:rFonts w:cs="Times New Roman"/>
                <w:b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Progesterone,</w:t>
            </w:r>
            <w:r>
              <w:rPr>
                <w:rFonts w:cs="Times New Roman"/>
                <w:color w:val="000000"/>
                <w:szCs w:val="24"/>
              </w:rPr>
              <w:t xml:space="preserve"> nmol/L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8C4BD" w14:textId="77777777" w:rsidR="00151C8F" w:rsidRDefault="00151C8F" w:rsidP="00E31C46">
            <w:pPr>
              <w:spacing w:before="0" w:after="0"/>
              <w:rPr>
                <w:rFonts w:cs="Times New Roman"/>
                <w:b/>
                <w:color w:val="1C1D1E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05AA8" w14:textId="77777777" w:rsidR="00151C8F" w:rsidRDefault="00151C8F" w:rsidP="00E31C4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2AA42" w14:textId="77777777" w:rsidR="00151C8F" w:rsidRDefault="00151C8F" w:rsidP="00E31C4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A8DE6" w14:textId="77777777" w:rsidR="00151C8F" w:rsidRDefault="00151C8F" w:rsidP="00E31C46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51C8F" w14:paraId="5CCCA79B" w14:textId="77777777" w:rsidTr="00E31C46">
        <w:trPr>
          <w:trHeight w:val="34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7D85C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GDM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43290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-0.09 (-0.17, 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4B9DE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B67A5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-0.04 (-0.11, 0.04)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3F14B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0.33</w:t>
            </w:r>
          </w:p>
        </w:tc>
      </w:tr>
      <w:tr w:rsidR="00151C8F" w14:paraId="615E35A7" w14:textId="77777777" w:rsidTr="00E31C4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6CB96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Visit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D1102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0.31 (0.27, 0.36)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2598F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&lt; 0.001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2A901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0.31 (0.27, 0.36)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A4DF9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&lt; 0.001</w:t>
            </w:r>
          </w:p>
        </w:tc>
      </w:tr>
      <w:tr w:rsidR="00151C8F" w14:paraId="62A2C0EA" w14:textId="77777777" w:rsidTr="00E31C4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3D2C98" w14:textId="77777777" w:rsidR="00151C8F" w:rsidRDefault="00151C8F" w:rsidP="00E31C46">
            <w:pPr>
              <w:spacing w:before="0" w:after="0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1C1D1E"/>
                <w:szCs w:val="24"/>
              </w:rPr>
              <w:t>GDM*Visit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E4B6C3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0.06 (-0.02, 0.14)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40DEA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690E5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0.06 (0.14, -0.02)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814E3A" w14:textId="77777777" w:rsidR="00151C8F" w:rsidRDefault="00151C8F" w:rsidP="00E31C46">
            <w:pPr>
              <w:spacing w:before="0" w:after="0"/>
              <w:jc w:val="center"/>
              <w:rPr>
                <w:rFonts w:cs="Times New Roman"/>
                <w:color w:val="1C1D1E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>0.14</w:t>
            </w:r>
          </w:p>
        </w:tc>
      </w:tr>
    </w:tbl>
    <w:p w14:paraId="18CFB38B" w14:textId="77777777" w:rsidR="00151C8F" w:rsidRDefault="00151C8F" w:rsidP="00151C8F">
      <w:pPr>
        <w:spacing w:before="0" w:after="0"/>
        <w:rPr>
          <w:rFonts w:eastAsia="Times New Roman" w:cs="Times New Roman"/>
          <w:bCs/>
          <w:color w:val="000000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a</w:t>
      </w:r>
      <w:r>
        <w:rPr>
          <w:rFonts w:cs="Times New Roman"/>
          <w:szCs w:val="24"/>
        </w:rPr>
        <w:t>Adjusted</w:t>
      </w:r>
      <w:proofErr w:type="spellEnd"/>
      <w:r>
        <w:rPr>
          <w:rFonts w:cs="Times New Roman"/>
          <w:szCs w:val="24"/>
        </w:rPr>
        <w:t xml:space="preserve"> for maternal age (years), pre-pregnancy BMI (kg/m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) and family history of diabetes (yes, no). </w:t>
      </w:r>
    </w:p>
    <w:p w14:paraId="73278980" w14:textId="77777777" w:rsidR="00151C8F" w:rsidRDefault="00151C8F" w:rsidP="00151C8F">
      <w:pPr>
        <w:spacing w:before="0"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β coefficient for “GDM” represents the log-transformed difference of the hormonal levels between GDM cases and non-GDM controls at gestational weeks 10-14; </w:t>
      </w:r>
    </w:p>
    <w:p w14:paraId="4ED2E192" w14:textId="77777777" w:rsidR="00151C8F" w:rsidRDefault="00151C8F" w:rsidP="00151C8F">
      <w:pPr>
        <w:spacing w:before="0"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β coefficient for “Visit” represents the log-transformed longitudinal change of hormonal levels from gestational weeks 10-14 to 15-26 among non-GDM controls; </w:t>
      </w:r>
    </w:p>
    <w:p w14:paraId="26E017B8" w14:textId="0FBB7751" w:rsidR="00D964E8" w:rsidRPr="00151C8F" w:rsidRDefault="00151C8F" w:rsidP="00151C8F">
      <w:pPr>
        <w:spacing w:before="0"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β coefficient for “GDM*Visit” represents the log-transformed difference in longitudinal change of hormonal levels from gestational weeks 10-14 to 15-26 between GDM cases and non-GDM controls.</w:t>
      </w:r>
    </w:p>
    <w:sectPr w:rsidR="00D964E8" w:rsidRPr="00151C8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34FA" w14:textId="77777777" w:rsidR="00796458" w:rsidRDefault="00796458" w:rsidP="00117666">
      <w:pPr>
        <w:spacing w:after="0"/>
      </w:pPr>
      <w:r>
        <w:separator/>
      </w:r>
    </w:p>
  </w:endnote>
  <w:endnote w:type="continuationSeparator" w:id="0">
    <w:p w14:paraId="0A3158D9" w14:textId="77777777" w:rsidR="00796458" w:rsidRDefault="007964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D089" w14:textId="77777777" w:rsidR="00796458" w:rsidRDefault="00796458" w:rsidP="00117666">
      <w:pPr>
        <w:spacing w:after="0"/>
      </w:pPr>
      <w:r>
        <w:separator/>
      </w:r>
    </w:p>
  </w:footnote>
  <w:footnote w:type="continuationSeparator" w:id="0">
    <w:p w14:paraId="7C5C2A22" w14:textId="77777777" w:rsidR="00796458" w:rsidRDefault="007964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44D0"/>
    <w:rsid w:val="0001436A"/>
    <w:rsid w:val="00034304"/>
    <w:rsid w:val="00035434"/>
    <w:rsid w:val="00052A14"/>
    <w:rsid w:val="00077D53"/>
    <w:rsid w:val="00105FD9"/>
    <w:rsid w:val="00114B63"/>
    <w:rsid w:val="00117666"/>
    <w:rsid w:val="00151C8F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5DEC"/>
    <w:rsid w:val="004322D6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6458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7AF3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25B1"/>
    <w:rsid w:val="00CE4FEE"/>
    <w:rsid w:val="00D060CF"/>
    <w:rsid w:val="00D964E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4702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804CA1-6CA4-4FA9-B9FF-BF0448F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Li, Mengying (NIH/NICHD) [F]</cp:lastModifiedBy>
  <cp:revision>8</cp:revision>
  <cp:lastPrinted>2013-10-03T12:51:00Z</cp:lastPrinted>
  <dcterms:created xsi:type="dcterms:W3CDTF">2018-11-23T08:58:00Z</dcterms:created>
  <dcterms:modified xsi:type="dcterms:W3CDTF">2020-02-18T12:59:00Z</dcterms:modified>
</cp:coreProperties>
</file>