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5E08" w14:textId="77777777" w:rsidR="008F53FD" w:rsidRDefault="004F1630">
      <w:pPr>
        <w:pStyle w:val="Caption"/>
        <w:spacing w:after="0" w:line="240" w:lineRule="auto"/>
        <w:rPr>
          <w:rFonts w:ascii="Times New Roman" w:eastAsia="SimSun" w:hAnsi="Times New Roman"/>
          <w:b w:val="0"/>
          <w:bCs w:val="0"/>
          <w:color w:val="FF0000"/>
          <w:sz w:val="24"/>
          <w:szCs w:val="24"/>
          <w:lang/>
        </w:rPr>
      </w:pPr>
      <w:r>
        <w:rPr>
          <w:rFonts w:ascii="Times New Roman" w:eastAsia="SimSun" w:hAnsi="Times New Roman"/>
          <w:color w:val="000000"/>
          <w:sz w:val="24"/>
          <w:szCs w:val="24"/>
          <w:lang/>
        </w:rPr>
        <w:t xml:space="preserve">Table </w:t>
      </w:r>
      <w:r>
        <w:rPr>
          <w:rFonts w:ascii="Times New Roman" w:eastAsia="SimSun" w:hAnsi="Times New Roman" w:hint="eastAsia"/>
          <w:color w:val="000000"/>
          <w:sz w:val="24"/>
          <w:szCs w:val="24"/>
          <w:lang/>
        </w:rPr>
        <w:t>S</w:t>
      </w:r>
      <w:r>
        <w:rPr>
          <w:rFonts w:ascii="Times New Roman" w:eastAsia="SimSun" w:hAnsi="Times New Roman"/>
          <w:color w:val="000000"/>
          <w:sz w:val="24"/>
          <w:szCs w:val="24"/>
          <w:lang/>
        </w:rPr>
        <w:t>1</w:t>
      </w:r>
      <w:r>
        <w:rPr>
          <w:rFonts w:ascii="Times New Roman" w:eastAsia="SimSun" w:hAnsi="Times New Roman"/>
          <w:b w:val="0"/>
          <w:bCs w:val="0"/>
          <w:color w:val="000000"/>
          <w:sz w:val="24"/>
          <w:szCs w:val="24"/>
          <w:lang/>
        </w:rPr>
        <w:t xml:space="preserve"> Origin</w:t>
      </w:r>
      <w:r>
        <w:rPr>
          <w:rFonts w:ascii="Times New Roman" w:eastAsia="SimSun" w:hAnsi="Times New Roman" w:hint="eastAsia"/>
          <w:b w:val="0"/>
          <w:bCs w:val="0"/>
          <w:color w:val="000000"/>
          <w:sz w:val="24"/>
          <w:szCs w:val="24"/>
          <w:lang/>
        </w:rPr>
        <w:t>, putative QTL and BLUE values of</w:t>
      </w:r>
      <w:r>
        <w:rPr>
          <w:rFonts w:ascii="Times New Roman" w:eastAsia="SimSun" w:hAnsi="Times New Roman"/>
          <w:b w:val="0"/>
          <w:bCs w:val="0"/>
          <w:color w:val="000000"/>
          <w:sz w:val="24"/>
          <w:szCs w:val="24"/>
          <w:lang/>
        </w:rPr>
        <w:t xml:space="preserve"> </w:t>
      </w:r>
      <w:r>
        <w:rPr>
          <w:rFonts w:ascii="Times New Roman" w:eastAsia="SimSun" w:hAnsi="Times New Roman" w:hint="eastAsia"/>
          <w:b w:val="0"/>
          <w:bCs w:val="0"/>
          <w:color w:val="000000"/>
          <w:sz w:val="24"/>
          <w:szCs w:val="24"/>
          <w:lang/>
        </w:rPr>
        <w:t>FHB ind</w:t>
      </w:r>
      <w:r>
        <w:rPr>
          <w:rFonts w:ascii="Times New Roman" w:eastAsia="SimSun" w:hAnsi="Times New Roman"/>
          <w:b w:val="0"/>
          <w:bCs w:val="0"/>
          <w:color w:val="000000"/>
          <w:sz w:val="24"/>
          <w:szCs w:val="24"/>
          <w:lang/>
        </w:rPr>
        <w:t>ic</w:t>
      </w:r>
      <w:r>
        <w:rPr>
          <w:rFonts w:ascii="Times New Roman" w:eastAsia="SimSun" w:hAnsi="Times New Roman" w:hint="eastAsia"/>
          <w:b w:val="0"/>
          <w:bCs w:val="0"/>
          <w:color w:val="000000"/>
          <w:sz w:val="24"/>
          <w:szCs w:val="24"/>
          <w:lang/>
        </w:rPr>
        <w:t xml:space="preserve">es </w:t>
      </w:r>
      <w:r>
        <w:rPr>
          <w:rFonts w:ascii="Times New Roman" w:eastAsia="SimSun" w:hAnsi="Times New Roman"/>
          <w:b w:val="0"/>
          <w:bCs w:val="0"/>
          <w:color w:val="000000"/>
          <w:sz w:val="24"/>
          <w:szCs w:val="24"/>
          <w:lang/>
        </w:rPr>
        <w:t>of</w:t>
      </w:r>
      <w:r>
        <w:rPr>
          <w:rFonts w:ascii="Times New Roman" w:eastAsia="SimSun" w:hAnsi="Times New Roman" w:hint="eastAsia"/>
          <w:b w:val="0"/>
          <w:bCs w:val="0"/>
          <w:color w:val="000000"/>
          <w:sz w:val="24"/>
          <w:szCs w:val="24"/>
          <w:lang/>
        </w:rPr>
        <w:t xml:space="preserve"> wheat cultivars </w:t>
      </w:r>
      <w:r>
        <w:rPr>
          <w:rFonts w:ascii="Times New Roman" w:eastAsia="SimSun" w:hAnsi="Times New Roman"/>
          <w:b w:val="0"/>
          <w:bCs w:val="0"/>
          <w:color w:val="000000"/>
          <w:sz w:val="24"/>
          <w:szCs w:val="24"/>
          <w:lang/>
        </w:rPr>
        <w:t>and</w:t>
      </w:r>
      <w:r>
        <w:rPr>
          <w:rFonts w:ascii="Times New Roman" w:eastAsia="SimSun" w:hAnsi="Times New Roman" w:hint="eastAsia"/>
          <w:b w:val="0"/>
          <w:bCs w:val="0"/>
          <w:color w:val="000000"/>
          <w:sz w:val="24"/>
          <w:szCs w:val="24"/>
          <w:lang/>
        </w:rPr>
        <w:t xml:space="preserve"> elite lines in</w:t>
      </w:r>
      <w:r>
        <w:rPr>
          <w:rFonts w:ascii="Times New Roman" w:eastAsia="SimSun" w:hAnsi="Times New Roman"/>
          <w:b w:val="0"/>
          <w:bCs w:val="0"/>
          <w:color w:val="000000"/>
          <w:sz w:val="24"/>
          <w:szCs w:val="24"/>
          <w:lang/>
        </w:rPr>
        <w:t xml:space="preserve"> the </w:t>
      </w:r>
      <w:r>
        <w:rPr>
          <w:rFonts w:ascii="Times New Roman" w:eastAsia="SimSun" w:hAnsi="Times New Roman" w:hint="eastAsia"/>
          <w:b w:val="0"/>
          <w:bCs w:val="0"/>
          <w:color w:val="000000"/>
          <w:sz w:val="24"/>
          <w:szCs w:val="24"/>
          <w:lang/>
        </w:rPr>
        <w:t>WAPS</w:t>
      </w:r>
      <w:r>
        <w:rPr>
          <w:rFonts w:ascii="Times New Roman" w:eastAsia="SimSun" w:hAnsi="Times New Roman"/>
          <w:b w:val="0"/>
          <w:bCs w:val="0"/>
          <w:color w:val="000000"/>
          <w:sz w:val="24"/>
          <w:szCs w:val="24"/>
          <w:lang/>
        </w:rPr>
        <w:t xml:space="preserve"> population</w:t>
      </w:r>
    </w:p>
    <w:tbl>
      <w:tblPr>
        <w:tblW w:w="139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635"/>
        <w:gridCol w:w="1034"/>
        <w:gridCol w:w="1445"/>
        <w:gridCol w:w="1255"/>
        <w:gridCol w:w="1295"/>
        <w:gridCol w:w="1269"/>
        <w:gridCol w:w="1322"/>
        <w:gridCol w:w="1255"/>
        <w:gridCol w:w="1931"/>
      </w:tblGrid>
      <w:tr w:rsidR="008F53FD" w14:paraId="784F2669" w14:textId="77777777">
        <w:trPr>
          <w:trHeight w:hRule="exact" w:val="65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53F1C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No.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2E5B9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Cultivar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A7CC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Wheat zone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vertAlign w:val="superscript"/>
                <w:lang/>
              </w:rPr>
              <w:t xml:space="preserve"> a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922C9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Origin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86584" w14:textId="77777777" w:rsidR="008F53FD" w:rsidRDefault="004F1630">
            <w:pPr>
              <w:widowControl/>
              <w:spacing w:after="0" w:line="320" w:lineRule="exact"/>
              <w:textAlignment w:val="center"/>
              <w:rPr>
                <w:rFonts w:eastAsia="SimSun"/>
                <w:b w:val="0"/>
                <w:bCs w:val="0"/>
                <w:i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i/>
                <w:color w:val="000000"/>
                <w:sz w:val="24"/>
                <w:szCs w:val="24"/>
                <w:lang/>
              </w:rPr>
              <w:t>Qfhb.hbaas-1AS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vertAlign w:val="superscript"/>
                <w:lang/>
              </w:rPr>
              <w:t>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5363" w14:textId="77777777" w:rsidR="008F53FD" w:rsidRDefault="004F1630">
            <w:pPr>
              <w:widowControl/>
              <w:spacing w:after="0" w:line="320" w:lineRule="exact"/>
              <w:textAlignment w:val="center"/>
              <w:rPr>
                <w:rFonts w:eastAsia="SimSun"/>
                <w:b w:val="0"/>
                <w:bCs w:val="0"/>
                <w:i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i/>
                <w:color w:val="000000"/>
                <w:sz w:val="24"/>
                <w:szCs w:val="24"/>
                <w:lang/>
              </w:rPr>
              <w:t>Qfhb.hbaas-2DL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vertAlign w:val="superscript"/>
                <w:lang/>
              </w:rPr>
              <w:t>b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B0662" w14:textId="77777777" w:rsidR="008F53FD" w:rsidRDefault="004F1630">
            <w:pPr>
              <w:widowControl/>
              <w:spacing w:after="0" w:line="320" w:lineRule="exact"/>
              <w:textAlignment w:val="center"/>
              <w:rPr>
                <w:rFonts w:eastAsia="SimSun"/>
                <w:b w:val="0"/>
                <w:bCs w:val="0"/>
                <w:i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i/>
                <w:color w:val="000000"/>
                <w:sz w:val="24"/>
                <w:szCs w:val="24"/>
                <w:lang/>
              </w:rPr>
              <w:t>Qfhb.hbaas-5AS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vertAlign w:val="superscript"/>
                <w:lang/>
              </w:rPr>
              <w:t>b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0BC88" w14:textId="77777777" w:rsidR="008F53FD" w:rsidRDefault="004F1630">
            <w:pPr>
              <w:widowControl/>
              <w:spacing w:after="0" w:line="320" w:lineRule="exact"/>
              <w:textAlignment w:val="center"/>
              <w:rPr>
                <w:rFonts w:eastAsia="SimSun"/>
                <w:b w:val="0"/>
                <w:bCs w:val="0"/>
                <w:i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i/>
                <w:color w:val="000000"/>
                <w:sz w:val="24"/>
                <w:szCs w:val="24"/>
                <w:lang/>
              </w:rPr>
              <w:t>Qfhb.hbaas-5AL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vertAlign w:val="superscript"/>
                <w:lang/>
              </w:rPr>
              <w:t>b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DB2ED" w14:textId="77777777" w:rsidR="008F53FD" w:rsidRDefault="004F1630">
            <w:pPr>
              <w:widowControl/>
              <w:spacing w:after="0" w:line="320" w:lineRule="exact"/>
              <w:textAlignment w:val="center"/>
              <w:rPr>
                <w:rFonts w:eastAsia="SimSun"/>
                <w:b w:val="0"/>
                <w:bCs w:val="0"/>
                <w:i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i/>
                <w:color w:val="000000"/>
                <w:sz w:val="24"/>
                <w:szCs w:val="24"/>
                <w:lang/>
              </w:rPr>
              <w:t>Qfhb.hbaas-7DS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vertAlign w:val="superscript"/>
                <w:lang/>
              </w:rPr>
              <w:t>b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62250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BLUE of FHB indexes (%)</w:t>
            </w:r>
          </w:p>
        </w:tc>
      </w:tr>
      <w:tr w:rsidR="008F53FD" w14:paraId="6FC9141D" w14:textId="77777777">
        <w:trPr>
          <w:trHeight w:hRule="exact" w:val="34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171B3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394B3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Beijing 0045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9C8B77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F3890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Beij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ng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49A81B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C2EBB3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D90E57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07F10E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B76A92" w14:textId="77777777" w:rsidR="008F53FD" w:rsidRDefault="004F1630">
            <w:pPr>
              <w:widowControl/>
              <w:spacing w:after="0"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03DA1" w14:textId="77777777" w:rsidR="008F53FD" w:rsidRDefault="004F1630">
            <w:pPr>
              <w:widowControl/>
              <w:spacing w:after="0"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43.8</w:t>
            </w:r>
          </w:p>
        </w:tc>
      </w:tr>
      <w:tr w:rsidR="008F53FD" w14:paraId="000CA9D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01599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7AC561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Jingdong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96FD2F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1FC94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Beij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1D09BF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AFC337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84F22D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EF77A7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72175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9A1D24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39.8</w:t>
            </w:r>
          </w:p>
        </w:tc>
      </w:tr>
      <w:tr w:rsidR="008F53FD" w14:paraId="71755BE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0DB570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9A5449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Jingdong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4450EB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852780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Beij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ED4179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99A9EC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BCB043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66DF25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2F6180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605395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56.4</w:t>
            </w:r>
          </w:p>
        </w:tc>
      </w:tr>
      <w:tr w:rsidR="008F53FD" w14:paraId="7F8D420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E53879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58530E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Lunxuan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987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1B0E1B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D0B36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Beij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67F428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B28D46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868F0E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CED6E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BABAC4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3FBD7A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35.9</w:t>
            </w:r>
          </w:p>
        </w:tc>
      </w:tr>
      <w:tr w:rsidR="008F53FD" w14:paraId="3B91675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92A623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A063B2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Zhongmai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C1763C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85D01F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Beijing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32083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165408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4693A8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3F6614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DFF72C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BE42CA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50.3</w:t>
            </w:r>
          </w:p>
        </w:tc>
      </w:tr>
      <w:tr w:rsidR="008F53FD" w14:paraId="26B1F1B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435832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3F5BBF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Zhongmai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5381D0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4BDDDB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Beijing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2EFCFA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4FF3F8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F34AE1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3070A2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01D990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A840B4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57.5</w:t>
            </w:r>
          </w:p>
        </w:tc>
      </w:tr>
      <w:tr w:rsidR="008F53FD" w14:paraId="604E47D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393FA6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EF985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Zhongnong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576E7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DA32AB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Beij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i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7A9CDB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84705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7AA2B8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653DC6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A3AAAB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7B405C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35.3</w:t>
            </w:r>
          </w:p>
        </w:tc>
      </w:tr>
      <w:tr w:rsidR="008F53FD" w14:paraId="788FB6B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6278EF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6A4CE4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Wanmai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B8B7D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14AFE1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Anhui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502F30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D3132C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374AAD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DCBEC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33EB84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82FB06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33.7</w:t>
            </w:r>
          </w:p>
        </w:tc>
      </w:tr>
      <w:tr w:rsidR="008F53FD" w14:paraId="1D05A65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C60692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9AF210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Wanmai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E9339A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116836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Anhui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7BC86F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692D5E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A24B16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CB7400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D20CE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EA28CE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40.4</w:t>
            </w:r>
          </w:p>
        </w:tc>
      </w:tr>
      <w:tr w:rsidR="008F53FD" w14:paraId="122A70A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CCBE2B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4C5C2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Wanmai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1B432B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909829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Anhui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CE305D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C62D02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5D969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0BD99D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4C2E2C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382F62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44.5</w:t>
            </w:r>
          </w:p>
        </w:tc>
      </w:tr>
      <w:tr w:rsidR="008F53FD" w14:paraId="1A2D06C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12F69A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2F579C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Han 3475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E4E552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E26DBC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3C95E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F2B968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63ADB1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AF4BD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A0778E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BB6AD8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70.4</w:t>
            </w:r>
          </w:p>
        </w:tc>
      </w:tr>
      <w:tr w:rsidR="008F53FD" w14:paraId="3782F574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C6A43E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3BCE56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Han 5316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0B9F93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9996C9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DE6F7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0B0E66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D82CFA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E6557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0DF1E5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A9BD68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69.3</w:t>
            </w:r>
          </w:p>
        </w:tc>
      </w:tr>
      <w:tr w:rsidR="008F53FD" w14:paraId="1624B7C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60F444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2BA0E5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Han 6172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6C3DC5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2E8E8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C1FC66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A0B8F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890B82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2F656C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F6C3EF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6B7D9A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61.5</w:t>
            </w:r>
          </w:p>
        </w:tc>
      </w:tr>
      <w:tr w:rsidR="008F53FD" w14:paraId="6FFDE2B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9AC03C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71A782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Heng 115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D80889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704348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76144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99CAAB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A4EA1D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5A3DA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A01293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99764A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56.9</w:t>
            </w:r>
          </w:p>
        </w:tc>
      </w:tr>
      <w:tr w:rsidR="008F53FD" w14:paraId="4CBB5F4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9EF643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FE474C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Heng 136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A62198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079C19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A0448C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169818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79A82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D975C9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2C6F0E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515B48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61.4</w:t>
            </w:r>
          </w:p>
        </w:tc>
      </w:tr>
      <w:tr w:rsidR="008F53FD" w14:paraId="54B58C8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B424B0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944520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Heng 4422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D0AFF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9E963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991BA8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6ACFD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59041A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A33DB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268F45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F73B36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57.2</w:t>
            </w:r>
          </w:p>
        </w:tc>
      </w:tr>
      <w:tr w:rsidR="008F53FD" w14:paraId="75FA822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3DD97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707E04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Hengguan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4340B4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BA0F2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88E12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D67EB4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6B8C5A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984460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27E6B2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6E0B7D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80.1</w:t>
            </w:r>
          </w:p>
        </w:tc>
      </w:tr>
      <w:tr w:rsidR="008F53FD" w14:paraId="6C3921A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6612A4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8A0B5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85053D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CADAF0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E20A1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4EAD09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F5027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11707C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B93499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C7B2B4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34.4</w:t>
            </w:r>
          </w:p>
        </w:tc>
      </w:tr>
      <w:tr w:rsidR="008F53FD" w14:paraId="5FAE2314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6CE01F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82DBD4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DC39CF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468BA5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0C09D6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8643CE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8826A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E405E4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66CA1F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08DEC4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59.3</w:t>
            </w:r>
          </w:p>
        </w:tc>
      </w:tr>
      <w:tr w:rsidR="008F53FD" w14:paraId="3AD3660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684947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73FF1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Kenong 199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B1E6AF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8F9992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A758C2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A8F120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DB3908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CBC59C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0CD96E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A23647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71.2</w:t>
            </w:r>
          </w:p>
        </w:tc>
      </w:tr>
      <w:tr w:rsidR="008F53FD" w14:paraId="278CBB0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AFD169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lastRenderedPageBreak/>
              <w:t>21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A58A41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Kenong 9204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59B6B7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676395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0820C7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82590A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42BBC9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CF00B2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FE7FC5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1C9033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56.2</w:t>
            </w:r>
          </w:p>
        </w:tc>
      </w:tr>
      <w:tr w:rsidR="008F53FD" w14:paraId="196A8AD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CF0E7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0F848A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Shijiazhuang 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0092C6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AFA3D0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D04BB1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98B4BD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FEA083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04A29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81D857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F95304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72.1</w:t>
            </w:r>
          </w:p>
        </w:tc>
      </w:tr>
      <w:tr w:rsidR="008F53FD" w14:paraId="12329CA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75CE24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16169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04 </w:t>
            </w: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11B231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91CD25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1BD151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DDDEF8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63ACEA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917565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F57B70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3161BB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54.9</w:t>
            </w:r>
          </w:p>
        </w:tc>
      </w:tr>
      <w:tr w:rsidR="008F53FD" w14:paraId="1E3105E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AB012E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FD1DAC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Aikang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0C384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7BB110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E89EAF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C075FA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1EDF2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07BCD2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879DF5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679800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65.6</w:t>
            </w:r>
          </w:p>
        </w:tc>
      </w:tr>
      <w:tr w:rsidR="008F53FD" w14:paraId="02FF2AB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9BB35D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E0D86A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Aizao</w:t>
            </w:r>
            <w:proofErr w:type="spellEnd"/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781-99 selection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7F3465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ADEBF7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E63163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A58E10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EBD8C3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8B9803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F795E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E2F2DD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53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33FC4D3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2156CA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AF5AD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Bainong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160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DFE303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B8C4DD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092791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E3B136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B6375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1A9878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FC1A0D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243F433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71.1</w:t>
            </w:r>
          </w:p>
        </w:tc>
      </w:tr>
      <w:tr w:rsidR="008F53FD" w14:paraId="27AF9AE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12B77E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BA468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Fanmai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D36F57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073767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893F7A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F90FF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896D00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CB758A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0D032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E32A34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62.7</w:t>
            </w:r>
          </w:p>
        </w:tc>
      </w:tr>
      <w:tr w:rsidR="008F53FD" w14:paraId="749077A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6D5CF1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377141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Jinfeng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A4A11D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69C39E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2654A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2E6E6C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F309D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70DF0E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CE088E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CF16A8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60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64DC368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54A83B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6AB61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Kaimai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7DAF95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69C043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A5AF0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DC73B4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F39E1F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A9FA6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9D2359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05EEDF8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59.9</w:t>
            </w:r>
          </w:p>
        </w:tc>
      </w:tr>
      <w:tr w:rsidR="008F53FD" w14:paraId="282CD73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F25E24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B662E2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Keda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9612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A04A9B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FEEAEE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2B80E2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A04109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8FE291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97AE07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A03481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AF29AE3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74.8</w:t>
            </w:r>
          </w:p>
        </w:tc>
      </w:tr>
      <w:tr w:rsidR="008F53FD" w14:paraId="1E4211D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B48861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84DBE1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Luo 4-168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9810FC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747265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F96209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D6DCE1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8877AB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07C2AE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685D68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782C16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70.4</w:t>
            </w:r>
          </w:p>
        </w:tc>
      </w:tr>
      <w:tr w:rsidR="008F53FD" w14:paraId="07BE87A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7B2356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AB765E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Luohan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8CDB66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6DA37B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C988C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354B6B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3F18A5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45587D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048570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240B72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58.8</w:t>
            </w:r>
          </w:p>
        </w:tc>
      </w:tr>
      <w:tr w:rsidR="008F53FD" w14:paraId="3C12C419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36674D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C9C8FB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Luohan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D43597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BCBAF4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00F0A9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C16CCC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1BABA6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38E89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E45179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BA6763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56.7</w:t>
            </w:r>
          </w:p>
        </w:tc>
      </w:tr>
      <w:tr w:rsidR="008F53FD" w14:paraId="6F16CE1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6F9C6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75155C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Luohan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65396E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FD18B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4F441D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98F130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0DA9EC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E0B30C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E5C45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4D8753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59.5</w:t>
            </w:r>
          </w:p>
        </w:tc>
      </w:tr>
      <w:tr w:rsidR="008F53FD" w14:paraId="78E73669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8EE6C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DB6109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Luomai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CA64C7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2D0372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8E0259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A0FC1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96F6D0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2B60E3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D4D27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3F353E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56.4</w:t>
            </w:r>
          </w:p>
        </w:tc>
      </w:tr>
      <w:tr w:rsidR="008F53FD" w14:paraId="5B0C8E7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91F446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F8FA00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Luomai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6010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3FBBF8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BEF8FB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06901A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77110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794C37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11CA38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2BB05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BCE0E6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33.5</w:t>
            </w:r>
          </w:p>
        </w:tc>
      </w:tr>
      <w:tr w:rsidR="008F53FD" w14:paraId="333452E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BC34D6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E7DCCF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Luoxin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998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B2C604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075F05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790FE3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0752C9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A3C87E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F377E9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F004B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95CABB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74.8</w:t>
            </w:r>
          </w:p>
        </w:tc>
      </w:tr>
      <w:tr w:rsidR="008F53FD" w14:paraId="43D91D08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95CAC4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349E32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Pingan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49C346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792EF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B06F8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58281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AA4318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80C453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9C7DB3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330D7F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59.6</w:t>
            </w:r>
          </w:p>
        </w:tc>
      </w:tr>
      <w:tr w:rsidR="008F53FD" w14:paraId="0C06A91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B3B85A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5828DD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Pingan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C89346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6ACE49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1CAF25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1BFB9E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34B21D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45E0FE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79589E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ED8537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54.8</w:t>
            </w:r>
          </w:p>
        </w:tc>
      </w:tr>
      <w:tr w:rsidR="008F53FD" w14:paraId="0FFF06A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6928FC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FA3BC9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Pumai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787805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4546BF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5BDD5A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EB9CD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90592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5D169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DCD088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DCCAC68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61.1</w:t>
            </w:r>
          </w:p>
        </w:tc>
      </w:tr>
      <w:tr w:rsidR="008F53FD" w14:paraId="6D7BB1C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5AFB5B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0DC423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Wenmai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CE626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46F58B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EAB3F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AC06EB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36459F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BDD344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02A3FF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FE4898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65.3</w:t>
            </w:r>
          </w:p>
        </w:tc>
      </w:tr>
      <w:tr w:rsidR="008F53FD" w14:paraId="7F7C3A1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D5F83D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452C99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Wenmai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70BAB6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5BC2FB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F7F656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5613BA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E39D0A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B067AD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2A3AB0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BE5F1D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74.2</w:t>
            </w:r>
          </w:p>
        </w:tc>
      </w:tr>
      <w:tr w:rsidR="008F53FD" w14:paraId="32DCC70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BCE8FC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E6DA68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Wenmai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F9A1A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5E9275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C97668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746650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29D7DC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EF0024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89451B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D0F668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63.3</w:t>
            </w:r>
          </w:p>
        </w:tc>
      </w:tr>
      <w:tr w:rsidR="008F53FD" w14:paraId="6F29FEE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ACBE85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lastRenderedPageBreak/>
              <w:t>44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B9CAC5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Wenmai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48D616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DF4C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792CCF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5CCD2F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DC5A4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239E06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1634E4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9BDBDE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68.2</w:t>
            </w:r>
          </w:p>
        </w:tc>
      </w:tr>
      <w:tr w:rsidR="008F53FD" w14:paraId="4E87FEF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925F86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0B68E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67C5E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C4ED79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7B1828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FE8C0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F2B9B9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6FE042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9F2C48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16B5AD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67.7</w:t>
            </w:r>
          </w:p>
        </w:tc>
      </w:tr>
      <w:tr w:rsidR="008F53FD" w14:paraId="6E6C8419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24CE09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A509D5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1B07A4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A4EE8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02DFB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F0374D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2A5176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28045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DE8D3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819520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43.2</w:t>
            </w:r>
          </w:p>
        </w:tc>
      </w:tr>
      <w:tr w:rsidR="008F53FD" w14:paraId="2BBEE07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4149DB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5F2EE8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3B4F5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03CF38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D57123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0631DE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57EF0C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1E89FB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44344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3A7143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67.6</w:t>
            </w:r>
          </w:p>
        </w:tc>
      </w:tr>
      <w:tr w:rsidR="008F53FD" w14:paraId="4E4072C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4B6EDD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8CED6B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21068F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A9701C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E2BFE6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8CC388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DA1248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A0228B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FE051F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BB44823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60.6</w:t>
            </w:r>
          </w:p>
        </w:tc>
      </w:tr>
      <w:tr w:rsidR="008F53FD" w14:paraId="3CC2AC7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97F42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22E14F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CE7C01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1C21E0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F07F34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F0DA04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8C971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318A75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3D8B8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C3873E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54.5</w:t>
            </w:r>
          </w:p>
        </w:tc>
      </w:tr>
      <w:tr w:rsidR="008F53FD" w14:paraId="66E4DFD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360669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44CA2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B07799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8D068C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E515D3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2729B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1CBA76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CE2B71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09609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6F3829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54.6</w:t>
            </w:r>
          </w:p>
        </w:tc>
      </w:tr>
      <w:tr w:rsidR="008F53FD" w14:paraId="7EDAB8E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56B71B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5F7B3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AA4C30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DDA5AB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CD674B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A49968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421B74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C80012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5B8BB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B05214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37.7</w:t>
            </w:r>
          </w:p>
        </w:tc>
      </w:tr>
      <w:tr w:rsidR="008F53FD" w14:paraId="4C38F5E4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7F41F0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B582B4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081692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FAB20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309F47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FF339C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0FCD0B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DDF467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99ED1C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CE22F2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34.8</w:t>
            </w:r>
          </w:p>
        </w:tc>
      </w:tr>
      <w:tr w:rsidR="008F53FD" w14:paraId="485A558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03E012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5BFCA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9CA6DB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5DF23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C6C422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0331A0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3795C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1E04BF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4CE114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07A8C0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50.6</w:t>
            </w:r>
          </w:p>
        </w:tc>
      </w:tr>
      <w:tr w:rsidR="008F53FD" w14:paraId="26BE97B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C8F572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21082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208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E7260E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4FC0B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45422A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AC3036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665E4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DEF6B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50ABFA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866470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60.4</w:t>
            </w:r>
          </w:p>
        </w:tc>
      </w:tr>
      <w:tr w:rsidR="008F53FD" w14:paraId="2E457448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8CF946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E7D51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9817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8B8987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CBDE96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CAF8B3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57C16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47C853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81046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37A32E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2003D8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42.6</w:t>
            </w:r>
          </w:p>
        </w:tc>
      </w:tr>
      <w:tr w:rsidR="008F53FD" w14:paraId="6EB4876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98ABAE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A3049F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9817 selection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991743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C2488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085F54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E20A37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52B651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CD310C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8379D2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8959CF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37.7</w:t>
            </w:r>
          </w:p>
        </w:tc>
      </w:tr>
      <w:tr w:rsidR="008F53FD" w14:paraId="1CC5BE5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EBC418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72BC03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Xuke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47A2A2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DB076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5CBA09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FDCD18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55F91B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E67147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3890F8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C261A2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64.4</w:t>
            </w:r>
          </w:p>
        </w:tc>
      </w:tr>
      <w:tr w:rsidR="008F53FD" w14:paraId="039C426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92381E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23AFE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Yanzhan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4110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C4E5C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53EE2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8881AF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87F5A9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8C2F2B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9E59E6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8FBE7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2E3AE2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46.8</w:t>
            </w:r>
          </w:p>
        </w:tc>
      </w:tr>
      <w:tr w:rsidR="008F53FD" w14:paraId="4883E28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CACC43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AF00E1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658F38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D8348D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08E9FA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A8E7B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715038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C3490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7979AF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E21FA1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57.8</w:t>
            </w:r>
          </w:p>
        </w:tc>
      </w:tr>
      <w:tr w:rsidR="008F53FD" w14:paraId="7AD5917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6971CC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E37EB2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245812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F7969C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FDC97D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CBA00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6A3B0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0B6250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6B7DFF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718508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49.2</w:t>
            </w:r>
          </w:p>
        </w:tc>
      </w:tr>
      <w:tr w:rsidR="008F53FD" w14:paraId="16EE4A6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E3BA22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0C8BD7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019251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FB1D42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424C2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15436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6B24E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17F495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B2E243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4302B0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46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730B6487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EA871F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F28B4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49-168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7A0521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C79DE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A57AE0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0BD25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359637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74974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811674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EB50EF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74.2</w:t>
            </w:r>
          </w:p>
        </w:tc>
      </w:tr>
      <w:tr w:rsidR="008F53FD" w14:paraId="6A47A76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71C90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DE3F34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49-198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CF9DA3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8364D5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6430F0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5A541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FDD64F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B7797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5FDAFB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04A37B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65.5</w:t>
            </w:r>
          </w:p>
        </w:tc>
      </w:tr>
      <w:tr w:rsidR="008F53FD" w14:paraId="2BCDDDD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9EE822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E04A4B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32F7B9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FA5F0E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C18AB7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976A5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7C79F8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03FED9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F8B654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1B8DB9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70.1</w:t>
            </w:r>
          </w:p>
        </w:tc>
      </w:tr>
      <w:tr w:rsidR="008F53FD" w14:paraId="50B0716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3C375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C74AB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69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2D4E26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BFE811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DAAB9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98ED6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7BB6C9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C41BA9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0A015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86CCAE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55.8</w:t>
            </w:r>
          </w:p>
        </w:tc>
      </w:tr>
      <w:tr w:rsidR="008F53FD" w14:paraId="69E7845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BFA8D4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60B8E7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70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466A1F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05F3B2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06CD4C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A2CBE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1A546A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C93D26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DFC791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9BD300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40.7</w:t>
            </w:r>
          </w:p>
        </w:tc>
      </w:tr>
      <w:tr w:rsidR="008F53FD" w14:paraId="5101D1B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1CD89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lastRenderedPageBreak/>
              <w:t>67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52B4E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70-36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967535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BF3E33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66106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348312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39320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E6309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8809D2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91A4CD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40.3</w:t>
            </w:r>
          </w:p>
        </w:tc>
      </w:tr>
      <w:tr w:rsidR="008F53FD" w14:paraId="7AC4CE2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DD7CAA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A871D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035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C78ED6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63825C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30E98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1EA9E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0DFE3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81E29E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8395A7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B50EDE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47.8</w:t>
            </w:r>
          </w:p>
        </w:tc>
      </w:tr>
      <w:tr w:rsidR="008F53FD" w14:paraId="73D3906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B25905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B1E983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202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FC17A1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C76EDC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98D92B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743182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40272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CF151A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0D669F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CAC94C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38.4</w:t>
            </w:r>
          </w:p>
        </w:tc>
      </w:tr>
      <w:tr w:rsidR="008F53FD" w14:paraId="1466282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6575C3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078940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Zhengmai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004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CD47EC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F1174A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BB455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04E4E5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720E1E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386795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8EAAB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DC5B2B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54.1</w:t>
            </w:r>
          </w:p>
        </w:tc>
      </w:tr>
      <w:tr w:rsidR="008F53FD" w14:paraId="7B87EED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E1ECB1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E62EFC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Zhengmai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49664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89141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78F3E1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D4DBD3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A60BE1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C6A8E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EEE17B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F0FC86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51.9</w:t>
            </w:r>
          </w:p>
        </w:tc>
      </w:tr>
      <w:tr w:rsidR="008F53FD" w14:paraId="24F2A6D8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8E346C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21F775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Zhengmai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366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C323B2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E13BB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60F0A9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A15C15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FA7A7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DE445E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95AF3E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14BD33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68.3</w:t>
            </w:r>
          </w:p>
        </w:tc>
      </w:tr>
      <w:tr w:rsidR="008F53FD" w14:paraId="774DB078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BF7795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FF70CB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Zhengmai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9023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3B0C4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F7B601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B21335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3BC195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2247B3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C98B73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9B899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9D5BA0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29.8</w:t>
            </w:r>
          </w:p>
        </w:tc>
      </w:tr>
      <w:tr w:rsidR="008F53FD" w14:paraId="744D63C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A77F25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697D7A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Zhengmai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9694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A3A085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F5F2BE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1231FA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B81CCA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D9579C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A6E00A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91C622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0ED8D2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60.3</w:t>
            </w:r>
          </w:p>
        </w:tc>
      </w:tr>
      <w:tr w:rsidR="008F53FD" w14:paraId="73A4750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7FA2C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39A535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Zhengnong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27C293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046F3E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D08EB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A3D432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B46786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986C3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1F72CD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280D628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80.3</w:t>
            </w:r>
          </w:p>
        </w:tc>
      </w:tr>
      <w:tr w:rsidR="008F53FD" w14:paraId="5232B60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72A65B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08DAF3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Zhengyumai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958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686D9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E4355F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844FD4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9B4866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D93C9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9A9B95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F371D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0824F8D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44.9</w:t>
            </w:r>
          </w:p>
        </w:tc>
      </w:tr>
      <w:tr w:rsidR="008F53FD" w14:paraId="7AE9B04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E7D1F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13BBFB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Zhengyumai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9987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C36C14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BA2571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DF3654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D80DB1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361BEB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7DE8FF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04662A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744868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56.4</w:t>
            </w:r>
          </w:p>
        </w:tc>
      </w:tr>
      <w:tr w:rsidR="008F53FD" w14:paraId="4627765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21D49D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8A6D59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Zhongmai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35CA78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494675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C4D91B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6DC890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581A02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8E973A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F076B3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AA9261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62.8</w:t>
            </w:r>
          </w:p>
        </w:tc>
      </w:tr>
      <w:tr w:rsidR="008F53FD" w14:paraId="09214049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2F462D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480AD8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Zhongyu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78D91D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D21E79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8BE3BB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50677C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42D2CD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41ED68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E18D46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998773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58.3</w:t>
            </w:r>
          </w:p>
        </w:tc>
      </w:tr>
      <w:tr w:rsidR="008F53FD" w14:paraId="4B37983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BABEDC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DCF0E5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Zhoumai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B6702C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E1F22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C1340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99388F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BFA903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67AC2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E93F1C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CAE712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64.2</w:t>
            </w:r>
          </w:p>
        </w:tc>
      </w:tr>
      <w:tr w:rsidR="008F53FD" w14:paraId="2B1F2FF8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ED6847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6A49BF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Zhoumai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3FFA78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1C994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D51978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E302C3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91DA0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0AD1DB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C5933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509FC4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73.8</w:t>
            </w:r>
          </w:p>
        </w:tc>
      </w:tr>
      <w:tr w:rsidR="008F53FD" w14:paraId="0B971B1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67FF53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5EF1AB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Zhoumai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0DFDEB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7706B0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EC69C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479185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4A8B01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677D8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EBDE7B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66F017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54.8</w:t>
            </w:r>
          </w:p>
        </w:tc>
      </w:tr>
      <w:tr w:rsidR="008F53FD" w14:paraId="65AB3B9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EF780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7FB10A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Zhoumai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5B9FB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AFFD4B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38FD68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026E54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F36602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414B5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994308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517307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68.3</w:t>
            </w:r>
          </w:p>
        </w:tc>
      </w:tr>
      <w:tr w:rsidR="008F53FD" w14:paraId="2E9C929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51AF5E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659D45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Zhoumai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F34445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32F31B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Henan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49357C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39C4C5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E29324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D7A4F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840BBF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679180D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56.6</w:t>
            </w:r>
          </w:p>
        </w:tc>
      </w:tr>
      <w:tr w:rsidR="008F53FD" w14:paraId="61C0F959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7AFE1C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1764B7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Huaimai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23AE85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8EFCA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22F4DF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BCF16E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2AFA1A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6D8369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FB312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3E9F74D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31.9</w:t>
            </w:r>
          </w:p>
        </w:tc>
      </w:tr>
      <w:tr w:rsidR="008F53FD" w14:paraId="67060AF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32AA3E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5DE7C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Huaimai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368B04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23F820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96B8E5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40BD7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4B1E6A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7EAA6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FF8E2A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A1D099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58.7</w:t>
            </w:r>
          </w:p>
        </w:tc>
      </w:tr>
      <w:tr w:rsidR="008F53FD" w14:paraId="6CE2C56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DE0BF5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21A2DB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Huaimai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159E60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0D9AA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972A1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DAC5C4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85C5F7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AC72BF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5EFD8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D58A5F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32.2</w:t>
            </w:r>
          </w:p>
        </w:tc>
      </w:tr>
      <w:tr w:rsidR="008F53FD" w14:paraId="09480B4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2BBB26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5B7AC8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Lianmai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26276B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671CC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6CECC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68A291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D58535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081281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5EBAFC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DC352B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45.6</w:t>
            </w:r>
          </w:p>
        </w:tc>
      </w:tr>
      <w:tr w:rsidR="008F53FD" w14:paraId="0F0887E7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BE52E0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223CC3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Lianmai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25D1A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8D8961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801BAE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56B3D2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E14EA5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36ECCC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CB362C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8E18718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41.8</w:t>
            </w:r>
          </w:p>
        </w:tc>
      </w:tr>
      <w:tr w:rsidR="008F53FD" w14:paraId="1C0BFBC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55256C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lastRenderedPageBreak/>
              <w:t>90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2D7CA1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B6FA36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4DB725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1BF47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226108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954D28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61D437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BB1C51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DE3825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58.2</w:t>
            </w:r>
          </w:p>
        </w:tc>
      </w:tr>
      <w:tr w:rsidR="008F53FD" w14:paraId="04A23D64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2C7CA4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91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5A8DC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A15079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3D01A7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19545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69008D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EAFFB9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053C7B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9228F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DE711C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66.4</w:t>
            </w:r>
          </w:p>
        </w:tc>
      </w:tr>
      <w:tr w:rsidR="008F53FD" w14:paraId="0A37779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F19D1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92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C99944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216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ADA389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0B8E55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042620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DB7FF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6BEE6B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4A5BF0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59EC43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6D9524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51.6</w:t>
            </w:r>
          </w:p>
        </w:tc>
      </w:tr>
      <w:tr w:rsidR="008F53FD" w14:paraId="2A2203E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CF4B6D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93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317837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Liken 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81C386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DAC0FF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CED8D6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056D9B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EEA78B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426431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AE8F38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5D2FC33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37.3</w:t>
            </w:r>
          </w:p>
        </w:tc>
      </w:tr>
      <w:tr w:rsidR="008F53FD" w14:paraId="0BCF8174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5FD54F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94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2B0841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Qinnong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142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8C7EE1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9051D9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44C85F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6BC2E5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C4AC91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C11A9D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CAD43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E108BC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52.1</w:t>
            </w:r>
          </w:p>
        </w:tc>
      </w:tr>
      <w:tr w:rsidR="008F53FD" w14:paraId="37D2BBC4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2A5F41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95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392E6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Shaan 253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5A0F6B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B26ACB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5BDC71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C8AD36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4DD1C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1A558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F4D9DC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FA9955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65.8</w:t>
            </w:r>
          </w:p>
        </w:tc>
      </w:tr>
      <w:tr w:rsidR="008F53FD" w14:paraId="2DC33014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A7A188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96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90BFA7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Shaan 627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B937D2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434C1D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6FD474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DA501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E39815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F24083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45C6B3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88913A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47.6</w:t>
            </w:r>
          </w:p>
        </w:tc>
      </w:tr>
      <w:tr w:rsidR="008F53FD" w14:paraId="4B54F8F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4183D4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97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0F336E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Shaan 715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D8E875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FEB41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F2CEE7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9C42BC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5D083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B50C7C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50CB25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322DBB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43.2</w:t>
            </w:r>
          </w:p>
        </w:tc>
      </w:tr>
      <w:tr w:rsidR="008F53FD" w14:paraId="35A1E50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5DF052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98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7D472B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139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C41CB5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323BCC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D0DD9C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768D6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BF5F3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598C22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05CD8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4D7CB6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61.7</w:t>
            </w:r>
          </w:p>
        </w:tc>
      </w:tr>
      <w:tr w:rsidR="008F53FD" w14:paraId="2E22AAF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EDB745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99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40AF5A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150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38030B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7DA874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58530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1ACDE5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FD9A0B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AF77D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3A3C0D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C2A4EE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39.3</w:t>
            </w:r>
          </w:p>
        </w:tc>
      </w:tr>
      <w:tr w:rsidR="008F53FD" w14:paraId="74577B8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304DF7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100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CFD414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159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ABF10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EF6389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6E4BD1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036C7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08FDFB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A86A9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B2DF9E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DD876E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45.9</w:t>
            </w:r>
          </w:p>
        </w:tc>
      </w:tr>
      <w:tr w:rsidR="008F53FD" w14:paraId="667FEBB8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B2A3A2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101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E06348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78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F1AD02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2B034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CD0303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9D5BE8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7FC705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A6E347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0DE721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0CAFE0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43.5</w:t>
            </w:r>
          </w:p>
        </w:tc>
      </w:tr>
      <w:tr w:rsidR="008F53FD" w14:paraId="7223C5B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482CCE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102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8FAC8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138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7DE4A8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5DDF1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E7D77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E5D38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950FEA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3471C6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A1A327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A0E501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42.6</w:t>
            </w:r>
          </w:p>
        </w:tc>
      </w:tr>
      <w:tr w:rsidR="008F53FD" w14:paraId="79C6945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16405B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103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53D405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757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9D9F5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9B80C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4D1A3F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98C315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24DC50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C8D538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4CA005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47AE59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38.8</w:t>
            </w:r>
          </w:p>
        </w:tc>
      </w:tr>
      <w:tr w:rsidR="008F53FD" w14:paraId="54A7380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234C5A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104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D90B7E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Xiaoyan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3EBA6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26171A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F52B66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32BEB2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6E9F6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8AE5EC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476001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DEEFE8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33.2</w:t>
            </w:r>
          </w:p>
        </w:tc>
      </w:tr>
      <w:tr w:rsidR="008F53FD" w14:paraId="0ED1598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E1DBE1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105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6112AE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Xiaoyan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BA7B78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C37DD0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62737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988064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266C7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BED8E6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37D47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82F04A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60.7</w:t>
            </w:r>
          </w:p>
        </w:tc>
      </w:tr>
      <w:tr w:rsidR="008F53FD" w14:paraId="6DD6F34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063422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106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AED333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Xiaoyan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107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8D2EAE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E894CB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45020C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106638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D245DA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72A7B7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3CF078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8609F9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41.4</w:t>
            </w:r>
          </w:p>
        </w:tc>
      </w:tr>
      <w:tr w:rsidR="008F53FD" w14:paraId="2A1FCBE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A4047C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107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F0DAA4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Xiaoyan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166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A4A469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834F7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E8D94E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8962C9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43AAD5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A19042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CC1175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6A885C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41.7</w:t>
            </w:r>
          </w:p>
        </w:tc>
      </w:tr>
      <w:tr w:rsidR="008F53FD" w14:paraId="1DAF4329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0DD21E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108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E6A400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88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D26633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4B8402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B8284A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9276B4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84C867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ACFA29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A9DD54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40BA46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55.8</w:t>
            </w:r>
          </w:p>
        </w:tc>
      </w:tr>
      <w:tr w:rsidR="008F53FD" w14:paraId="25F2CFA7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7B04E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109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1CA8AF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979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24331A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6D4A56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6DAB3D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F332CC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948D18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99B646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96802B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63CCF8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56.5</w:t>
            </w:r>
          </w:p>
        </w:tc>
      </w:tr>
      <w:tr w:rsidR="008F53FD" w14:paraId="422055B4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F15106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624593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2000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B7EE28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DC434B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B2675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D7A156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F93A0F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D93762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D27AB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5EFF89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28.1</w:t>
            </w:r>
          </w:p>
        </w:tc>
      </w:tr>
      <w:tr w:rsidR="008F53FD" w14:paraId="2B84F29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D84B19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69E71A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3517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77A241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3C7C18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15827D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DFD4E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9AA23F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F32C9D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A763A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4B915C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38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5A1B16E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65C7F4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58A8AA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9871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EF5D85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878AFB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8F99E9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B4555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DFB6E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1BCAAF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DF7FB2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D6A17AD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68.6</w:t>
            </w:r>
          </w:p>
        </w:tc>
      </w:tr>
      <w:tr w:rsidR="008F53FD" w14:paraId="6A050729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C4A413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lastRenderedPageBreak/>
              <w:t>113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7B55FC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Yuanfeng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175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42946D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E8F7A3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</w:t>
            </w:r>
            <w:r>
              <w:rPr>
                <w:rStyle w:val="font21"/>
                <w:rFonts w:ascii="Times New Roman" w:hAnsi="Times New Roman" w:cs="Times New Roman"/>
                <w:b w:val="0"/>
                <w:bCs w:val="0"/>
                <w:lang/>
              </w:rPr>
              <w:t>a</w:t>
            </w: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151C27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89F1C2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B0745A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108EB5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E386AB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563356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59.7</w:t>
            </w:r>
          </w:p>
        </w:tc>
      </w:tr>
      <w:tr w:rsidR="008F53FD" w14:paraId="4A9345D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DF0A01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3395C6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A9BC0E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44428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5DCF9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94CB3F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E9FA3B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D58F0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80E9D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3C43E3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58.3</w:t>
            </w:r>
          </w:p>
        </w:tc>
      </w:tr>
      <w:tr w:rsidR="008F53FD" w14:paraId="4AAB76A7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EEBAAD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206C4F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8BFFC8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8484A2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85162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54197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062A68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39A3A0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EB08A2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5B1378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50.5</w:t>
            </w:r>
          </w:p>
        </w:tc>
      </w:tr>
      <w:tr w:rsidR="008F53FD" w14:paraId="5821321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EF3CB3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9C8FCE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E9B6C5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B98C69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F08299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72F398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9BEBD1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5682A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8422E0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DEC2A58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54.7</w:t>
            </w:r>
          </w:p>
        </w:tc>
      </w:tr>
      <w:tr w:rsidR="008F53FD" w14:paraId="34EF05B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C8C223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70A04E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66AF9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0E2EC3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C8C62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0AF946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ADBE60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114EC3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AB5F6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1BDAEF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52.9</w:t>
            </w:r>
          </w:p>
        </w:tc>
      </w:tr>
      <w:tr w:rsidR="008F53FD" w14:paraId="2001BF0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0BBF7B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61B932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AE83CC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A710F7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E6BFCD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FD0649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8AF67B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C2BC60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658EAD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C36DE7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47.2</w:t>
            </w:r>
          </w:p>
        </w:tc>
      </w:tr>
      <w:tr w:rsidR="008F53FD" w14:paraId="5AE9B52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E09EE5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E0983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Jinan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E02F3B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24D740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068E64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356A19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D82AE8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96DFDC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BADB70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252509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41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0B4C83D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2D750F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94AE01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Jinan 17 selection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884891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F8BCE9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1810FC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F483E5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18C1D5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74D8F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586407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A640CD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46.9</w:t>
            </w:r>
          </w:p>
        </w:tc>
      </w:tr>
      <w:tr w:rsidR="008F53FD" w14:paraId="16AEA41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16BC2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E15577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Jining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3C8B7E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643428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D5BFE5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D38825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BEDAC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7FED93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6DF76B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5DAD1C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57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4E833B9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4D92C2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A7F469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Liangxing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FC486D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176D55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6E2D9D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7CB331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974D9F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2DAD1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F9BE7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B1422AD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57.2</w:t>
            </w:r>
          </w:p>
        </w:tc>
      </w:tr>
      <w:tr w:rsidR="008F53FD" w14:paraId="48C0901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B91C35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1FF65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DE7AB9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BAF74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50BFA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78636B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2ED2B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FAC6E6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51354E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1AC443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56.4</w:t>
            </w:r>
          </w:p>
        </w:tc>
      </w:tr>
      <w:tr w:rsidR="008F53FD" w14:paraId="3F9AFC8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E63E9F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A12A68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Lunong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116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88A888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5A502B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66594C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20A350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CA1C62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53BBA3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F64513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68C4E0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48.3</w:t>
            </w:r>
          </w:p>
        </w:tc>
      </w:tr>
      <w:tr w:rsidR="008F53FD" w14:paraId="663D280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7D581A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4DCDF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Qingfeng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87641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BB816C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04FEFE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5B3F9C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482980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10FB9C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3571B0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FB5A30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59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461EDC5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3365E0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7C119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603602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A8CDBF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8DF48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8FCAC5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06C916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013B3F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EEC4C3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A33F3D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45.2</w:t>
            </w:r>
          </w:p>
        </w:tc>
      </w:tr>
      <w:tr w:rsidR="008F53FD" w14:paraId="20D3FCF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8F8EAC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05291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A958BF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627E7A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3EE2E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381BA9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2DF92C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60F0CC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A68F28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72CE82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44.8</w:t>
            </w:r>
          </w:p>
        </w:tc>
      </w:tr>
      <w:tr w:rsidR="008F53FD" w14:paraId="2D163887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F9C31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621D89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189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B7E6A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BC7937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27087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20778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3A49B5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CE7F7A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A13969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C859E48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56.5</w:t>
            </w:r>
          </w:p>
        </w:tc>
      </w:tr>
      <w:tr w:rsidR="008F53FD" w14:paraId="6A40488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8835CF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293873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664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0B6338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8E2811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47FA6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030BBF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8A779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BFA5D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EE14E3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4826A9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58.2</w:t>
            </w:r>
          </w:p>
        </w:tc>
      </w:tr>
      <w:tr w:rsidR="008F53FD" w14:paraId="672369F7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F2B077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130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0C9F7F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8355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F3B484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0509B7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F681B1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7E4F2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5282B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12A1F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809591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9AC6EC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88.6</w:t>
            </w:r>
          </w:p>
        </w:tc>
      </w:tr>
      <w:tr w:rsidR="008F53FD" w14:paraId="4784C5F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4A50B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131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AADDDB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Tainong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B1F56D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C52AFF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B35BCB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794DF5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547FA9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5648C3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D6386B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E344D4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57.8</w:t>
            </w:r>
          </w:p>
        </w:tc>
      </w:tr>
      <w:tr w:rsidR="008F53FD" w14:paraId="7181A0D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BAAE7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132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67EF1E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Taishan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F125EA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EC597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D3F3B6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DD7059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CFE08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88FB1C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BA4FF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3FA39A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48.2</w:t>
            </w:r>
          </w:p>
        </w:tc>
      </w:tr>
      <w:tr w:rsidR="008F53FD" w14:paraId="5BC9AE7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505342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133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3AE650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Taishan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465B0F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C4349F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C78D50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291610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E43600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9C8696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88155F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4CA9BD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63.4</w:t>
            </w:r>
          </w:p>
        </w:tc>
      </w:tr>
      <w:tr w:rsidR="008F53FD" w14:paraId="7147D90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3380FB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134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8C071B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Weimai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9D7723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9448D4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5EBCD1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22769A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D0C3ED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9D4D4B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4F264C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211D5E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44.2</w:t>
            </w:r>
          </w:p>
        </w:tc>
      </w:tr>
      <w:tr w:rsidR="008F53FD" w14:paraId="02FFB1B8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C5EDB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135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E1C9EE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 2415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B0908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485643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C622EA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DA5927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3F1B7F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B2BC13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8A1560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06EBAC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35.9</w:t>
            </w:r>
          </w:p>
        </w:tc>
      </w:tr>
      <w:tr w:rsidR="008F53FD" w14:paraId="28E60294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651A26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lastRenderedPageBreak/>
              <w:t>136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4CF48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 5158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F1BFD4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FD09D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12DA83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F9C465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94430B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80E52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88A2B6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7B0E8F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64.2</w:t>
            </w:r>
          </w:p>
        </w:tc>
      </w:tr>
      <w:tr w:rsidR="008F53FD" w14:paraId="70159A6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AFDC01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137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3BFAB9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 5286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B25B8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12DD79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6B3E7D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D2CB5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7D0DD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2C661B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FA03AE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100359D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37.8</w:t>
            </w:r>
          </w:p>
        </w:tc>
      </w:tr>
      <w:tr w:rsidR="008F53FD" w14:paraId="426BADF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7D06C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138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1F1A8D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EE6D07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7D7497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929CF2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3FC766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7578E4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4FA4E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1AED95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BD556B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47.3</w:t>
            </w:r>
          </w:p>
        </w:tc>
      </w:tr>
      <w:tr w:rsidR="008F53FD" w14:paraId="053CF9B8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7FD219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139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4FF51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1F260D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A7B095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D22A05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46DA02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CA649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25C5A5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C02200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893B2BD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44.7</w:t>
            </w:r>
          </w:p>
        </w:tc>
      </w:tr>
      <w:tr w:rsidR="008F53FD" w14:paraId="1B921EF8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F44C16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BBBDF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18CAB6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C9854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AF35F8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5A4C35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CE6BFC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B578FE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93878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6782E3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53.4</w:t>
            </w:r>
          </w:p>
        </w:tc>
      </w:tr>
      <w:tr w:rsidR="008F53FD" w14:paraId="5650CB4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FBAD6E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DD3285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Yannong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8BF9C4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9DBF1C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Shandong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5D6C4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B2DA90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1BA695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7688C8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0E48B1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AB8959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54.9</w:t>
            </w:r>
          </w:p>
        </w:tc>
      </w:tr>
      <w:tr w:rsidR="008F53FD" w14:paraId="4A49602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494414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69A42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Chang 6359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6F9CBC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80ACC2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1461B7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998089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88E14F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DC83E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61084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2A836C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41.8</w:t>
            </w:r>
          </w:p>
        </w:tc>
      </w:tr>
      <w:tr w:rsidR="008F53FD" w14:paraId="03CC4A5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BF9BF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744130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Lin Y867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99AD5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3F0ECD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CBA2D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D6E63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EEFE81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4A73F1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F2BA6B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8A8EE5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39.8</w:t>
            </w:r>
          </w:p>
        </w:tc>
      </w:tr>
      <w:tr w:rsidR="008F53FD" w14:paraId="64DC460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F4B964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1D1435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Lin Y7287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4112BC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1C8926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6A687F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DBAC7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190D33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C042F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796ED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42F47A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60.2</w:t>
            </w:r>
          </w:p>
        </w:tc>
      </w:tr>
      <w:tr w:rsidR="008F53FD" w14:paraId="2240715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1785B0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1481FF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Linfen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137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6FFF2A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40D681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15EBE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ACF67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1AF9A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8C929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85687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A9CF3C3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60.3</w:t>
            </w:r>
          </w:p>
        </w:tc>
      </w:tr>
      <w:tr w:rsidR="008F53FD" w14:paraId="02B1441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D49910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A4D21F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Linfen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138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C1BEC1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63C605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54959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9FF3AE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F84184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9A3F34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1B78C1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986C7F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46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07B83A1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58EE50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5F504E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Linyou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2069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3C8F33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F2790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Shanxi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BD0DAD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66935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D424B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348C6F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A04EDD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A25D063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54.5</w:t>
            </w:r>
          </w:p>
        </w:tc>
      </w:tr>
      <w:tr w:rsidR="008F53FD" w14:paraId="2BF1296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19A1D5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0644B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 07901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2C19B3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86C57D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F7271D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485979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416A5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3CD5C3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857820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023E41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31.4</w:t>
            </w:r>
          </w:p>
        </w:tc>
      </w:tr>
      <w:tr w:rsidR="008F53FD" w14:paraId="718A434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DCD59E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9FF1A2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Een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A9B5A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4EDD43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2F46CD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600935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F20D6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9DE70A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593ED2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6FE36D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28.8</w:t>
            </w:r>
          </w:p>
        </w:tc>
      </w:tr>
      <w:tr w:rsidR="008F53FD" w14:paraId="4BE1014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044A41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458966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Een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58F755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B94743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93B99B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E8476E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AD2D7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5AC04C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33FC47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062083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37.4</w:t>
            </w:r>
          </w:p>
        </w:tc>
      </w:tr>
      <w:tr w:rsidR="008F53FD" w14:paraId="10F8002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1FB444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F77628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Een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20CF11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58939B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C79380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167C7C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568DA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2837D4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96A976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93E957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35.5</w:t>
            </w:r>
          </w:p>
        </w:tc>
      </w:tr>
      <w:tr w:rsidR="008F53FD" w14:paraId="5FA9FEC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52A5B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4F55E6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433F94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8EEDA6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E3E8C4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0990D7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AA6373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5A1208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169DC4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5350FC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37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23C76C6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7A11EA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B226D4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2C7DB0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82A239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3A30F8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196603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0F5F9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761E2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14532E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6BE762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35.7</w:t>
            </w:r>
          </w:p>
        </w:tc>
      </w:tr>
      <w:tr w:rsidR="008F53FD" w14:paraId="204A07F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4970B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1AD9E6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CA1CB5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602121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87B9A4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8DB2F1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BA9C11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A61A3B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ED26FD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A191BB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28.9</w:t>
            </w:r>
          </w:p>
        </w:tc>
      </w:tr>
      <w:tr w:rsidR="008F53FD" w14:paraId="3B8DF89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31F59B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4C12E3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21726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D36C9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9E0ECB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4E6052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761109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1C780F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DABA8C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D7779F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28.8</w:t>
            </w:r>
          </w:p>
        </w:tc>
      </w:tr>
      <w:tr w:rsidR="008F53FD" w14:paraId="015F62F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08714E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93A679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0A40A9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037A9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26DD75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AEAC2B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B3BC43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EE22EA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624352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618D2E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30.4</w:t>
            </w:r>
          </w:p>
        </w:tc>
      </w:tr>
      <w:tr w:rsidR="008F53FD" w14:paraId="03255F1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364C4B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BDCA88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352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B394F5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0A61E8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FED7A3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476FF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4412C0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343C5D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A0A92A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2A871E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18.6</w:t>
            </w:r>
          </w:p>
        </w:tc>
      </w:tr>
      <w:tr w:rsidR="008F53FD" w14:paraId="1CA5FA3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BBEB2F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DE4F9A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580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44BAFC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6A2384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85612B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91830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FFB000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B3D2C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4EFF59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4AD0503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29.6</w:t>
            </w:r>
          </w:p>
        </w:tc>
      </w:tr>
      <w:tr w:rsidR="008F53FD" w14:paraId="7B90992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67BE2D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lastRenderedPageBreak/>
              <w:t>159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9B974E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596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AC6508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50C351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05CA7D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D9FB4B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2E42FD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70B10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E94860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2E663D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23.9</w:t>
            </w:r>
          </w:p>
        </w:tc>
      </w:tr>
      <w:tr w:rsidR="008F53FD" w14:paraId="579185B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5503E8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27C182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Hua 2533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DB7C9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BE7B6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C900EE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D99A05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9AA232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F140D7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F55C78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8D4677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66.4</w:t>
            </w:r>
          </w:p>
        </w:tc>
      </w:tr>
      <w:tr w:rsidR="008F53FD" w14:paraId="3D85013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4C3764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99D4F7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Hua 2566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2FF7C7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E5716C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E11D4E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D22192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02CE37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51DFE7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AB8706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0BCFEB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17.2</w:t>
            </w:r>
          </w:p>
        </w:tc>
      </w:tr>
      <w:tr w:rsidR="008F53FD" w14:paraId="138F67CB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28C2DB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6C288B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Jingfumai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002C58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560434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901CAF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4D44D5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FA87DE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DF35C6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C2C2ED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60D9EB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20.6</w:t>
            </w:r>
          </w:p>
        </w:tc>
      </w:tr>
      <w:tr w:rsidR="008F53FD" w14:paraId="6B4FED9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F8D93E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56F4DB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103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A0484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A5FC0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674E69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DBF38C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BF2D34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DA1587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1CA995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46900C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37.9</w:t>
            </w:r>
          </w:p>
        </w:tc>
      </w:tr>
      <w:tr w:rsidR="008F53FD" w14:paraId="2326A3A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45BB4F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D3B520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Jingzhou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66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7C5F9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103AC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50CFE7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E8B38A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E0950A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6673B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15915B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1A3C76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15.1</w:t>
            </w:r>
          </w:p>
        </w:tc>
      </w:tr>
      <w:tr w:rsidR="008F53FD" w14:paraId="4D600A09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C60E53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C46DEA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Wuhan 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5D96F4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190091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DB94D3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8D4D22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78E4C4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911F9A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1A3EAD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8750C2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27.4</w:t>
            </w:r>
          </w:p>
        </w:tc>
      </w:tr>
      <w:tr w:rsidR="008F53FD" w14:paraId="1E0BC9D4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86DDB4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9811A3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8D876E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355F5C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3C28A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9543E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FE524A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4BBB06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F6B067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7E3825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9.7</w:t>
            </w:r>
          </w:p>
        </w:tc>
      </w:tr>
      <w:tr w:rsidR="008F53FD" w14:paraId="1192C42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54A806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62D37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FB33C8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A2656F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Hubei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BE343F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8B2DC0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0AEEFA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22C929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3016CA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8B2E1F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11.3</w:t>
            </w:r>
          </w:p>
        </w:tc>
      </w:tr>
      <w:tr w:rsidR="008F53FD" w14:paraId="4B34A047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67AD6D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190E06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CJ9306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DFEAC2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E1E7BF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28707A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13E5A3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0184FD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FBCC7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8420B2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8B2B77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21.3</w:t>
            </w:r>
          </w:p>
        </w:tc>
      </w:tr>
      <w:tr w:rsidR="008F53FD" w14:paraId="4E85377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CF5940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43D321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 7840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AB6F91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87DC5C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C1A7EB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F7C67F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2ACF94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0E4A38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E62B12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B343FE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13.4</w:t>
            </w:r>
          </w:p>
        </w:tc>
      </w:tr>
      <w:tr w:rsidR="008F53FD" w14:paraId="2185D91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7AED93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9D07AF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E09F0A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E61325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1D53C5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C790F2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B4634E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F69AD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43BCB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504BAF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39.2</w:t>
            </w:r>
          </w:p>
        </w:tc>
      </w:tr>
      <w:tr w:rsidR="008F53FD" w14:paraId="70D6BF88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6E54F9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62C568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E0196F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E08AA7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D7F736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D7C66F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887763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FCDE27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875863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FAB7C9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29.4</w:t>
            </w:r>
          </w:p>
        </w:tc>
      </w:tr>
      <w:tr w:rsidR="008F53FD" w14:paraId="604CE1F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97EC42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F38273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8447BF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6545B3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D3B43F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5AA1FA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A8C74B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965D1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227650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C5B941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31.4</w:t>
            </w:r>
          </w:p>
        </w:tc>
      </w:tr>
      <w:tr w:rsidR="008F53FD" w14:paraId="29D263B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0858FC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EE9B75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72B23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CF43EC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11854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D7E21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AE5C15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B3757A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52AD0A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69268F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42.8</w:t>
            </w:r>
          </w:p>
        </w:tc>
      </w:tr>
      <w:tr w:rsidR="008F53FD" w14:paraId="41FB011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7491B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AB025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288AA1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FF167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B18C5C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068BB7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CEC790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6ECEA1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9DD9D0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5DD9DC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37.1</w:t>
            </w:r>
          </w:p>
        </w:tc>
      </w:tr>
      <w:tr w:rsidR="008F53FD" w14:paraId="3A0F0569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56667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4AC4BB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0E102D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337ED9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3A3A0B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758551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2C3F81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3125E4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2B8B42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2E3D92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5.3</w:t>
            </w:r>
          </w:p>
        </w:tc>
      </w:tr>
      <w:tr w:rsidR="008F53FD" w14:paraId="1A65152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D4F6F3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B6AD4F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 05-117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C79F4B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DAD94D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733512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6BDDBC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CA43BA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390521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2AA755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064E9A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21.2</w:t>
            </w:r>
          </w:p>
        </w:tc>
      </w:tr>
      <w:tr w:rsidR="008F53FD" w14:paraId="100CDDF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2E91C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409C2A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 06-144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57CF84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64D887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778505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DAFB62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8ECFE1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6DDA4F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00E1F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8DF0D4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20.2</w:t>
            </w:r>
          </w:p>
        </w:tc>
      </w:tr>
      <w:tr w:rsidR="008F53FD" w14:paraId="5DC9186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8AD2F8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704B76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 06G86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AFD3CE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015D96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14352A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EC7075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4718EA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37AE57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CC24B5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4D22B0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41DFE53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6BB4E5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AB833C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 07-129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7A7DFB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E3D673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4AC66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4EF4E3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B99364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FC329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D094A4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8737F1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20.8</w:t>
            </w:r>
          </w:p>
        </w:tc>
      </w:tr>
      <w:tr w:rsidR="008F53FD" w14:paraId="1EBCD7C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568F72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180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6DE3E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 07-15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720E6E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4483A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20040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A7772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992702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1E64EE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B6EDF8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782C498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42.8</w:t>
            </w:r>
          </w:p>
        </w:tc>
      </w:tr>
      <w:tr w:rsidR="008F53FD" w14:paraId="54DB3AF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DADED7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181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47BCCB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 07-44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C69643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235923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C37A08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D160C4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1E199D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6D8BB9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3A1061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3746F3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19.5</w:t>
            </w:r>
          </w:p>
        </w:tc>
      </w:tr>
      <w:tr w:rsidR="008F53FD" w14:paraId="7631787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970FE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lastRenderedPageBreak/>
              <w:t>182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EE4259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 07-49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184304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73D2D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0FAC3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F387E5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5541BB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6B7E6D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8208CA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3C0600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23.9</w:t>
            </w:r>
          </w:p>
        </w:tc>
      </w:tr>
      <w:tr w:rsidR="008F53FD" w14:paraId="1D58EE2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2E81BD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183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D81DFF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 07-81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A7B3D5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4EDD8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3A4E25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78CC1F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DFA9CD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260AC9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1CA02A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DD5C7A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11.6</w:t>
            </w:r>
          </w:p>
        </w:tc>
      </w:tr>
      <w:tr w:rsidR="008F53FD" w14:paraId="669C5867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7B4B5D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184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AAFEB7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Yangfumai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9EA0F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356DE5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69D7BE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2A7899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056279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438CB0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1D2A8B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99F12A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23.9</w:t>
            </w:r>
          </w:p>
        </w:tc>
      </w:tr>
      <w:tr w:rsidR="008F53FD" w14:paraId="123D06A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6F8547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185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FCC318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79567B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9B845C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D5A820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43BBF2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3212F3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B1DD23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2162B0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77E458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17.9</w:t>
            </w:r>
          </w:p>
        </w:tc>
      </w:tr>
      <w:tr w:rsidR="008F53FD" w14:paraId="431B584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A3630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186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BEEAE6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EA5AFD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55684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3333A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F654B4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C05E8B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9BCAF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6A4F21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0E7AE6D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14.6</w:t>
            </w:r>
          </w:p>
        </w:tc>
      </w:tr>
      <w:tr w:rsidR="008F53FD" w14:paraId="542CE4C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B1562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187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E62150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3CE93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6EE1E3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8091E2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0D6D4F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CB62D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3EE137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F6CC8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B5C04B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31.1</w:t>
            </w:r>
          </w:p>
        </w:tc>
      </w:tr>
      <w:tr w:rsidR="008F53FD" w14:paraId="183C4D2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9515E0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188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19184D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6A30D5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842C00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3CCCF9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343A20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4ACA54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E4DD65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B245B8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CD87CE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12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4924206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C67F99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189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BDE6FA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F6DCE5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29242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00D8F8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348DB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D18CDA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B95926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41F198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822C673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44.1</w:t>
            </w:r>
          </w:p>
        </w:tc>
      </w:tr>
      <w:tr w:rsidR="008F53FD" w14:paraId="41F02D0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9FB646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C47DFF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C670B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832E26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323B25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B7DFD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B859DD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0050D2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CD69F6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0AD42F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15.1</w:t>
            </w:r>
          </w:p>
        </w:tc>
      </w:tr>
      <w:tr w:rsidR="008F53FD" w14:paraId="461D57A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5FBE06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ADB88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3072D7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567C7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959BBD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287357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819F4D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6D285F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56B295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B1E57D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17.7</w:t>
            </w:r>
          </w:p>
        </w:tc>
      </w:tr>
      <w:tr w:rsidR="008F53FD" w14:paraId="17E2A6D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EB7AAF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72743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8615A4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9D230B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FA38FC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0D0BBE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2C6A17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92CD2F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7A6B9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239A103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25.7</w:t>
            </w:r>
          </w:p>
        </w:tc>
      </w:tr>
      <w:tr w:rsidR="008F53FD" w14:paraId="2A6B0A1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D283DA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BD239E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B047E6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673132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7B3C80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70D28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ED3E7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25CBC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ABD2F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6D5FD8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22.3</w:t>
            </w:r>
          </w:p>
        </w:tc>
      </w:tr>
      <w:tr w:rsidR="008F53FD" w14:paraId="156F649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76DFD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1A6C51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Yangmai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158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5E44D3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272F77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F8D91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50B88A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686D83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E21BCD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F56CF3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0591B0C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16.4</w:t>
            </w:r>
          </w:p>
        </w:tc>
      </w:tr>
      <w:tr w:rsidR="008F53FD" w14:paraId="3CCEBE6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D71D3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2DB653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Zhenmai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5C5D0A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0E29E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0DF4E0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1C157E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1553DD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E311DB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D4CF3E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C36C92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21.6</w:t>
            </w:r>
          </w:p>
        </w:tc>
      </w:tr>
      <w:tr w:rsidR="008F53FD" w14:paraId="158551A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26B068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EE5463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Zhenmai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CC3DD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123230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C02AE5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DE7E6D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48F051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DC243E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0B3CFE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D3AD83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16.3</w:t>
            </w:r>
          </w:p>
        </w:tc>
      </w:tr>
      <w:tr w:rsidR="008F53FD" w14:paraId="421EED5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699684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643318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Zhenmai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168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ACF126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501F2E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Jiangsu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6CF661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D8BB38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374217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9345B4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89F4B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2250AD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29.5</w:t>
            </w:r>
          </w:p>
        </w:tc>
      </w:tr>
      <w:tr w:rsidR="008F53FD" w14:paraId="5987217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7851F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91ABC8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Chuanmai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1BF4F7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359ADC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26C81B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7B800F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90A27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59DFBF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8D6FA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A5427C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46.2</w:t>
            </w:r>
          </w:p>
        </w:tc>
      </w:tr>
      <w:tr w:rsidR="008F53FD" w14:paraId="00B46C0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01B84B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199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ABFE41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Chuanmai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42 selection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E9EC86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C7B2D8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C8D5AA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5DC43C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E2164E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229384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25FE7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44FB3E1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53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488C070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49FE46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509802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Chuanmai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885795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38D17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6BCE2F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75B19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CFBCC6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2DCC60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AA6197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12BCE0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50.6</w:t>
            </w:r>
          </w:p>
        </w:tc>
      </w:tr>
      <w:tr w:rsidR="008F53FD" w14:paraId="750F938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EF5CC7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6B1CAE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Chuanmai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DC283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A3A743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F89A28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E2DA7A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885A6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A5EFCB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9110A0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DBADF2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50.6</w:t>
            </w:r>
          </w:p>
        </w:tc>
      </w:tr>
      <w:tr w:rsidR="008F53FD" w14:paraId="4CC47867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19AF93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157406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Chuanmai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B4E29F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0AC1F2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633E6E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02EB7B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B4AA20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935AE8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B74F9F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1A61D7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31.8</w:t>
            </w:r>
          </w:p>
        </w:tc>
      </w:tr>
      <w:tr w:rsidR="008F53FD" w14:paraId="15C2BA2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84BE70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2EAC8B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Chuanmai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421FD4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6FE518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589A1F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C18333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771FE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B477A5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02DF2C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DC6915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50.8</w:t>
            </w:r>
          </w:p>
        </w:tc>
      </w:tr>
      <w:tr w:rsidR="008F53FD" w14:paraId="1592EEC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A6D4F0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E7E857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Mianmai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37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6D39EC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F7EB26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A8DD94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D6434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CE0C3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5AAA10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DF073D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C99DBD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53.1</w:t>
            </w:r>
          </w:p>
        </w:tc>
      </w:tr>
      <w:tr w:rsidR="008F53FD" w14:paraId="05E4D00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0DEA9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lastRenderedPageBreak/>
              <w:t>205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90AF4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Mianmai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4616E2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8CB7EC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1CC2D9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0FE507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7612E0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62EE19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F910FA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B137E6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34.1</w:t>
            </w:r>
          </w:p>
        </w:tc>
      </w:tr>
      <w:tr w:rsidR="008F53FD" w14:paraId="5D9A134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60D15C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F0A25F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Mianyang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99-3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35FACC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873462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956F81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877A3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0C7708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E3523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794E0F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586C0A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51.2</w:t>
            </w:r>
          </w:p>
        </w:tc>
      </w:tr>
      <w:tr w:rsidR="008F53FD" w14:paraId="5B52C0E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AE326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7533D7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Mianyang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99-7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F68E4D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620601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312B3C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F87FBA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ECE73D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13EB2B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D5B8F8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C9E98A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20.2</w:t>
            </w:r>
          </w:p>
        </w:tc>
      </w:tr>
      <w:tr w:rsidR="008F53FD" w14:paraId="7269301F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10BFBC1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69F3A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Mianmai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185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59E091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AD0287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EAD97B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4A2986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CBCAAF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CF7848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EA3C46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BB24E0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54.8</w:t>
            </w:r>
          </w:p>
        </w:tc>
      </w:tr>
      <w:tr w:rsidR="008F53FD" w14:paraId="78B80D1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868089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A1DDE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Mianmai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1403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6E2FC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D1025F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F8C529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5491BA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60B5F93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0263A8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5A0F3F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ABBFBC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69.2</w:t>
            </w:r>
          </w:p>
        </w:tc>
      </w:tr>
      <w:tr w:rsidR="008F53FD" w14:paraId="45D423E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7DA08F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297943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Neimai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C1E1F0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A9944F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4F736A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0AF99C9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4F8E52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B7B1D7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D276A4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C25EBC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47.2</w:t>
            </w:r>
          </w:p>
        </w:tc>
      </w:tr>
      <w:tr w:rsidR="008F53FD" w14:paraId="50AE02F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671A47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0BE48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Shuangkang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7438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EFEEB0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48B5F1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1CB916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9967D7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D581A3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7F3987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72CBBE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A31B9B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64.4</w:t>
            </w:r>
          </w:p>
        </w:tc>
      </w:tr>
      <w:tr w:rsidR="008F53FD" w14:paraId="092AF8A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EB55A2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E509DD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Xikemai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5C48E9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09DE00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3A89C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67C3B3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6F7C6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A8BE3A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3AA783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DD2559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59.7</w:t>
            </w:r>
          </w:p>
        </w:tc>
      </w:tr>
      <w:tr w:rsidR="008F53FD" w14:paraId="0F7656A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0929E8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3D9465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Xikemai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16B42A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AE8E77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404C88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68DA61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32A23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290F58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E293E5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F4AB109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57.6</w:t>
            </w:r>
          </w:p>
        </w:tc>
      </w:tr>
      <w:tr w:rsidR="008F53FD" w14:paraId="34F58BF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9E7EB5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13D115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Xikemai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ECE5C0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DACEE8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E4697D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53AF54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1E19D2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756F00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D4431E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C3B95F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54.1</w:t>
            </w:r>
          </w:p>
        </w:tc>
      </w:tr>
      <w:tr w:rsidR="008F53FD" w14:paraId="03A52724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B0724A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C16BF3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XK0106-1-0806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FB1731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IV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598634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Sichuan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224E67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CAB51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3700F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D0EC21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A39C9F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6061D7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39.7</w:t>
            </w:r>
          </w:p>
        </w:tc>
      </w:tr>
      <w:tr w:rsidR="008F53FD" w14:paraId="552D2F77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1DB397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23761B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Lantian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1AC963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50B11D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Gansu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4B985B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C4B479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F06801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76BCA9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D47E87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AADB608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36.2</w:t>
            </w:r>
          </w:p>
        </w:tc>
      </w:tr>
      <w:tr w:rsidR="008F53FD" w14:paraId="03D700F3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182CAE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1AF2EF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Lantian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8A9061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75C0DE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Gansu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18D42E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34DAEA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6312E3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7C75BD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619ED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BC8079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26.5</w:t>
            </w:r>
          </w:p>
        </w:tc>
      </w:tr>
      <w:tr w:rsidR="008F53FD" w14:paraId="2D7EA359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A4C116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343FC2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Lantian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15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22C267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2CBE6E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Gansu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366876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F64956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0C4E30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C46E72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71F7C7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DF5E5D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62</w:t>
            </w: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  <w:lang/>
              </w:rPr>
              <w:t>.0</w:t>
            </w:r>
          </w:p>
        </w:tc>
      </w:tr>
      <w:tr w:rsidR="008F53FD" w14:paraId="75C62657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6E4D630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9DDBB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Lantian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A794A8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A2C44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Gansu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F40623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404B91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43D6A6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328542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D31286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1E693F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34.9</w:t>
            </w:r>
          </w:p>
        </w:tc>
      </w:tr>
      <w:tr w:rsidR="008F53FD" w14:paraId="1BB7006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DB9D4B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220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D23175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Lantian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18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6429B9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459264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Gansu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B1DA9C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C076EF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437F51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1C2F9A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FF15F2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9DB437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24.9</w:t>
            </w:r>
          </w:p>
        </w:tc>
      </w:tr>
      <w:tr w:rsidR="008F53FD" w14:paraId="0608745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697F5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221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EBE30D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Lantian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16365E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D48BCD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Gansu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A82266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0730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4CD3F9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10E791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3479E4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D90C5F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51.1</w:t>
            </w:r>
          </w:p>
        </w:tc>
      </w:tr>
      <w:tr w:rsidR="008F53FD" w14:paraId="29C0901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0D63B4E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222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520308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Lantian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22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EF2F0D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90D597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Gansu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02D23E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C67B2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F6F702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12E015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CF69F3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C47637E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21.5</w:t>
            </w:r>
          </w:p>
        </w:tc>
      </w:tr>
      <w:tr w:rsidR="008F53FD" w14:paraId="4E97E2D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5B63DE5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223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155038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Lantian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575F33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8FF76C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Gansu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B7C20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3F7026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622E1B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033AC05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FF28C2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6F84C68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53.3</w:t>
            </w:r>
          </w:p>
        </w:tc>
      </w:tr>
      <w:tr w:rsidR="008F53FD" w14:paraId="2996FBA1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3E6EAC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224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CCA0B3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Lantian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26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E1C3F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CB91BC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Gansu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46B4E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3A006C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7D2FBC4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B56E96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044E6C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E55B895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46.9</w:t>
            </w:r>
          </w:p>
        </w:tc>
      </w:tr>
      <w:tr w:rsidR="008F53FD" w14:paraId="2E60426A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0401E9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225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6E33FA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Ningchun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670EDD7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052DD3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Ningxia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5FE8A8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114882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BB7FB5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C32E5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793452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7D12AB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74.3</w:t>
            </w:r>
          </w:p>
        </w:tc>
      </w:tr>
      <w:tr w:rsidR="008F53FD" w14:paraId="6FFF3F20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DE09C4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226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CD7F30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Ningchun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3927BC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5A44CD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Ningxia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B2517D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90F97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641416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0765FD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8476BA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6FA00D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75.9</w:t>
            </w:r>
          </w:p>
        </w:tc>
      </w:tr>
      <w:tr w:rsidR="008F53FD" w14:paraId="5919640C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E2594C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227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2C879C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Ningchun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47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FF4434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8C4A93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Ningxia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B9CA15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62E536F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0E7B088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1024E7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08868D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C2B02D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62.5</w:t>
            </w:r>
          </w:p>
        </w:tc>
      </w:tr>
      <w:tr w:rsidR="008F53FD" w14:paraId="5FCDCF4D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3E200E0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lastRenderedPageBreak/>
              <w:t>228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6EC805E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Ningdong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A9842F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E4CFC7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Ningxia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A7EC7D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CC6203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7CE709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5C11FF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CF38CB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66AF1DF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52.5</w:t>
            </w:r>
          </w:p>
        </w:tc>
      </w:tr>
      <w:tr w:rsidR="008F53FD" w14:paraId="3EB77D1E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596AE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229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30A832C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Ningdong</w:t>
            </w:r>
            <w:proofErr w:type="spellEnd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 xml:space="preserve"> 11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FAFFE0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VIII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DB19CF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Ningxia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1E0DAE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A3A717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1F208A4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E65834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76B4C6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A5F2266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42.1</w:t>
            </w:r>
          </w:p>
        </w:tc>
      </w:tr>
      <w:tr w:rsidR="008F53FD" w14:paraId="2D58F066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2047CE7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230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DC8EB5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Gamenya</w:t>
            </w:r>
            <w:proofErr w:type="spellEnd"/>
          </w:p>
        </w:tc>
        <w:tc>
          <w:tcPr>
            <w:tcW w:w="1034" w:type="dxa"/>
            <w:shd w:val="clear" w:color="auto" w:fill="FFFFFF"/>
            <w:vAlign w:val="center"/>
          </w:tcPr>
          <w:p w14:paraId="1FF984AF" w14:textId="77777777" w:rsidR="008F53FD" w:rsidRDefault="008F53FD">
            <w:pPr>
              <w:spacing w:line="320" w:lineRule="exact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263EED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Australia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ECE69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FB5F4F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2836E2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726113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A6EF0D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D19AEF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73.8</w:t>
            </w:r>
          </w:p>
        </w:tc>
      </w:tr>
      <w:tr w:rsidR="008F53FD" w14:paraId="3AAB6238" w14:textId="77777777">
        <w:trPr>
          <w:trHeight w:hRule="exact" w:val="690"/>
        </w:trPr>
        <w:tc>
          <w:tcPr>
            <w:tcW w:w="545" w:type="dxa"/>
            <w:shd w:val="clear" w:color="auto" w:fill="auto"/>
            <w:vAlign w:val="center"/>
          </w:tcPr>
          <w:p w14:paraId="480B504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231</w:t>
            </w:r>
          </w:p>
        </w:tc>
        <w:tc>
          <w:tcPr>
            <w:tcW w:w="2635" w:type="dxa"/>
            <w:shd w:val="clear" w:color="auto" w:fill="auto"/>
            <w:vAlign w:val="bottom"/>
          </w:tcPr>
          <w:p w14:paraId="75135163" w14:textId="77777777" w:rsidR="008F53FD" w:rsidRDefault="004F1630">
            <w:pPr>
              <w:widowControl/>
              <w:jc w:val="lef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16"/>
                <w:szCs w:val="16"/>
                <w:lang/>
              </w:rPr>
              <w:t>CROC_1/AE.SQUARROSA (205)//KAUZ/3/SASIA/4/TROST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1263981" w14:textId="77777777" w:rsidR="008F53FD" w:rsidRDefault="008F53FD">
            <w:pPr>
              <w:spacing w:line="320" w:lineRule="exact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278CB2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CIMMYT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5F156C7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3EF989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9BCC7C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4A499DC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536856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7A89D68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43.3</w:t>
            </w:r>
          </w:p>
        </w:tc>
      </w:tr>
      <w:tr w:rsidR="008F53FD" w14:paraId="3E726578" w14:textId="77777777">
        <w:trPr>
          <w:trHeight w:hRule="exact" w:val="625"/>
        </w:trPr>
        <w:tc>
          <w:tcPr>
            <w:tcW w:w="545" w:type="dxa"/>
            <w:shd w:val="clear" w:color="auto" w:fill="auto"/>
            <w:vAlign w:val="center"/>
          </w:tcPr>
          <w:p w14:paraId="5BE3C41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232</w:t>
            </w:r>
          </w:p>
        </w:tc>
        <w:tc>
          <w:tcPr>
            <w:tcW w:w="2635" w:type="dxa"/>
            <w:shd w:val="clear" w:color="auto" w:fill="auto"/>
            <w:vAlign w:val="bottom"/>
          </w:tcPr>
          <w:p w14:paraId="4BE6F768" w14:textId="77777777" w:rsidR="008F53FD" w:rsidRDefault="004F1630">
            <w:pPr>
              <w:widowControl/>
              <w:jc w:val="left"/>
              <w:textAlignment w:val="bottom"/>
              <w:rPr>
                <w:rFonts w:eastAsia="SimSu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eastAsia="SimSun"/>
                <w:b w:val="0"/>
                <w:bCs w:val="0"/>
                <w:color w:val="000000"/>
                <w:sz w:val="16"/>
                <w:szCs w:val="16"/>
                <w:lang/>
              </w:rPr>
              <w:t>MONARCA F2007/KRONSTAD F2004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6AE2213" w14:textId="77777777" w:rsidR="008F53FD" w:rsidRDefault="008F53FD">
            <w:pPr>
              <w:spacing w:line="320" w:lineRule="exact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115E362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CIMMYT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6513F2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5F1919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F6B2B7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3D6E62D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4ED3D02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EE5BC37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39.4</w:t>
            </w:r>
          </w:p>
        </w:tc>
      </w:tr>
      <w:tr w:rsidR="008F53FD" w14:paraId="72DB93D4" w14:textId="77777777">
        <w:trPr>
          <w:trHeight w:hRule="exact" w:val="710"/>
        </w:trPr>
        <w:tc>
          <w:tcPr>
            <w:tcW w:w="545" w:type="dxa"/>
            <w:shd w:val="clear" w:color="auto" w:fill="auto"/>
            <w:vAlign w:val="center"/>
          </w:tcPr>
          <w:p w14:paraId="45AB7E1E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233</w:t>
            </w:r>
          </w:p>
        </w:tc>
        <w:tc>
          <w:tcPr>
            <w:tcW w:w="2635" w:type="dxa"/>
            <w:shd w:val="clear" w:color="auto" w:fill="auto"/>
            <w:vAlign w:val="bottom"/>
          </w:tcPr>
          <w:p w14:paraId="5F12105A" w14:textId="77777777" w:rsidR="008F53FD" w:rsidRDefault="004F1630">
            <w:pPr>
              <w:widowControl/>
              <w:jc w:val="left"/>
              <w:textAlignment w:val="bottom"/>
              <w:rPr>
                <w:rFonts w:eastAsia="SimSun"/>
                <w:b w:val="0"/>
                <w:bCs w:val="0"/>
                <w:color w:val="000000"/>
                <w:sz w:val="16"/>
                <w:szCs w:val="16"/>
                <w:lang w:val="fi-FI"/>
              </w:rPr>
            </w:pPr>
            <w:r>
              <w:rPr>
                <w:rFonts w:eastAsia="SimSun"/>
                <w:b w:val="0"/>
                <w:bCs w:val="0"/>
                <w:color w:val="000000"/>
                <w:sz w:val="16"/>
                <w:szCs w:val="16"/>
                <w:lang w:val="fi-FI"/>
              </w:rPr>
              <w:t>PBW343*2/KUKUNA//PBW343*2/KUKUNA/3/PBW343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30A2329" w14:textId="77777777" w:rsidR="008F53FD" w:rsidRDefault="008F53FD">
            <w:pPr>
              <w:spacing w:line="320" w:lineRule="exact"/>
              <w:rPr>
                <w:rFonts w:eastAsia="SimSun"/>
                <w:b w:val="0"/>
                <w:bCs w:val="0"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6F3CD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CIMMYT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216565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DFBEB2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47907F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72327B3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5AD146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BF50C0A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40.9</w:t>
            </w:r>
          </w:p>
        </w:tc>
      </w:tr>
      <w:tr w:rsidR="008F53FD" w14:paraId="6C1B4BCE" w14:textId="77777777">
        <w:trPr>
          <w:trHeight w:hRule="exact" w:val="461"/>
        </w:trPr>
        <w:tc>
          <w:tcPr>
            <w:tcW w:w="545" w:type="dxa"/>
            <w:shd w:val="clear" w:color="auto" w:fill="auto"/>
            <w:vAlign w:val="center"/>
          </w:tcPr>
          <w:p w14:paraId="6CC30EB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234</w:t>
            </w:r>
          </w:p>
        </w:tc>
        <w:tc>
          <w:tcPr>
            <w:tcW w:w="2635" w:type="dxa"/>
            <w:shd w:val="clear" w:color="auto" w:fill="auto"/>
            <w:vAlign w:val="bottom"/>
          </w:tcPr>
          <w:p w14:paraId="1217A50C" w14:textId="77777777" w:rsidR="008F53FD" w:rsidRDefault="004F1630">
            <w:pPr>
              <w:widowControl/>
              <w:jc w:val="left"/>
              <w:textAlignment w:val="bottom"/>
              <w:rPr>
                <w:rFonts w:eastAsia="SimSu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eastAsia="SimSun"/>
                <w:b w:val="0"/>
                <w:bCs w:val="0"/>
                <w:color w:val="000000"/>
                <w:sz w:val="16"/>
                <w:szCs w:val="16"/>
                <w:lang/>
              </w:rPr>
              <w:t>KS82W418/SPN//WBLL1/3/BERKUT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302383DE" w14:textId="77777777" w:rsidR="008F53FD" w:rsidRDefault="008F53FD">
            <w:pPr>
              <w:spacing w:line="320" w:lineRule="exact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5D86B29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CIMMYT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37D332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51F334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58FF372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51F2F55B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0BB946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7380B6D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52.3</w:t>
            </w:r>
          </w:p>
        </w:tc>
      </w:tr>
      <w:tr w:rsidR="008F53FD" w14:paraId="393E8994" w14:textId="77777777">
        <w:trPr>
          <w:trHeight w:hRule="exact" w:val="1044"/>
        </w:trPr>
        <w:tc>
          <w:tcPr>
            <w:tcW w:w="545" w:type="dxa"/>
            <w:shd w:val="clear" w:color="auto" w:fill="auto"/>
            <w:vAlign w:val="center"/>
          </w:tcPr>
          <w:p w14:paraId="6E381DA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235</w:t>
            </w:r>
          </w:p>
        </w:tc>
        <w:tc>
          <w:tcPr>
            <w:tcW w:w="2635" w:type="dxa"/>
            <w:shd w:val="clear" w:color="auto" w:fill="auto"/>
            <w:vAlign w:val="bottom"/>
          </w:tcPr>
          <w:p w14:paraId="79D6D819" w14:textId="77777777" w:rsidR="008F53FD" w:rsidRDefault="004F1630">
            <w:pPr>
              <w:widowControl/>
              <w:jc w:val="left"/>
              <w:textAlignment w:val="bottom"/>
              <w:rPr>
                <w:rFonts w:eastAsia="SimSu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eastAsia="SimSun"/>
                <w:b w:val="0"/>
                <w:bCs w:val="0"/>
                <w:color w:val="000000"/>
                <w:sz w:val="16"/>
                <w:szCs w:val="16"/>
                <w:lang/>
              </w:rPr>
              <w:t>CNDO/R143//ENTE/MEXI75/3/AE.SQ/4/2*FCT/5/KAUZ*2/YACO//KAUZ/6/BERKUT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422D3317" w14:textId="77777777" w:rsidR="008F53FD" w:rsidRDefault="008F53FD">
            <w:pPr>
              <w:spacing w:line="320" w:lineRule="exact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5B0DC48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CIMMYT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A38902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700369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E3A03D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2B1F43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FF1F8A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0DC29D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38.7</w:t>
            </w:r>
          </w:p>
        </w:tc>
      </w:tr>
      <w:tr w:rsidR="008F53FD" w14:paraId="17EAEC35" w14:textId="77777777">
        <w:trPr>
          <w:trHeight w:hRule="exact" w:val="1373"/>
        </w:trPr>
        <w:tc>
          <w:tcPr>
            <w:tcW w:w="545" w:type="dxa"/>
            <w:shd w:val="clear" w:color="auto" w:fill="auto"/>
            <w:vAlign w:val="center"/>
          </w:tcPr>
          <w:p w14:paraId="2F30D67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236</w:t>
            </w:r>
          </w:p>
        </w:tc>
        <w:tc>
          <w:tcPr>
            <w:tcW w:w="2635" w:type="dxa"/>
            <w:shd w:val="clear" w:color="auto" w:fill="auto"/>
            <w:vAlign w:val="bottom"/>
          </w:tcPr>
          <w:p w14:paraId="7FA196E8" w14:textId="77777777" w:rsidR="008F53FD" w:rsidRDefault="004F1630">
            <w:pPr>
              <w:widowControl/>
              <w:jc w:val="left"/>
              <w:textAlignment w:val="bottom"/>
              <w:rPr>
                <w:rFonts w:eastAsia="SimSu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eastAsia="SimSun"/>
                <w:b w:val="0"/>
                <w:bCs w:val="0"/>
                <w:color w:val="000000"/>
                <w:sz w:val="16"/>
                <w:szCs w:val="16"/>
                <w:lang/>
              </w:rPr>
              <w:t>T.DICOCCON PI94625/AE.SQUARROSA (372)//TUI/CLMS/3/2*PASTOR/4/EXCALIBUR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75273B23" w14:textId="77777777" w:rsidR="008F53FD" w:rsidRDefault="008F53FD">
            <w:pPr>
              <w:spacing w:line="320" w:lineRule="exact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D14AD7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CIMMYT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D4FA2E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1328FDF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6A4A1BD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14DD867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117B21B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BC88D8B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32.5</w:t>
            </w:r>
          </w:p>
        </w:tc>
      </w:tr>
      <w:tr w:rsidR="008F53FD" w14:paraId="363944AE" w14:textId="77777777">
        <w:trPr>
          <w:trHeight w:hRule="exact" w:val="1010"/>
        </w:trPr>
        <w:tc>
          <w:tcPr>
            <w:tcW w:w="545" w:type="dxa"/>
            <w:shd w:val="clear" w:color="auto" w:fill="auto"/>
            <w:vAlign w:val="center"/>
          </w:tcPr>
          <w:p w14:paraId="2A74778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237</w:t>
            </w:r>
          </w:p>
        </w:tc>
        <w:tc>
          <w:tcPr>
            <w:tcW w:w="2635" w:type="dxa"/>
            <w:shd w:val="clear" w:color="auto" w:fill="auto"/>
            <w:vAlign w:val="bottom"/>
          </w:tcPr>
          <w:p w14:paraId="5119904A" w14:textId="77777777" w:rsidR="008F53FD" w:rsidRDefault="004F1630">
            <w:pPr>
              <w:widowControl/>
              <w:jc w:val="left"/>
              <w:textAlignment w:val="bottom"/>
              <w:rPr>
                <w:rFonts w:eastAsia="SimSu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eastAsia="SimSun"/>
                <w:b w:val="0"/>
                <w:bCs w:val="0"/>
                <w:color w:val="000000"/>
                <w:sz w:val="16"/>
                <w:szCs w:val="16"/>
                <w:lang/>
              </w:rPr>
              <w:t>NG8675/CBRD//MILAN/3/SAUAL/6/CNDO/R143//ENTE/MEXI_2/3/AEGILOPS SQUARROSA (TAUS)/4/WEAVER/5/2*PASTOR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5CC14D75" w14:textId="77777777" w:rsidR="008F53FD" w:rsidRDefault="008F53FD">
            <w:pPr>
              <w:spacing w:line="320" w:lineRule="exact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EC574E4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CIMMYT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822448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55AC49C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4D967968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0BC7422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78BFFEA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8999014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47.3</w:t>
            </w:r>
          </w:p>
        </w:tc>
      </w:tr>
      <w:tr w:rsidR="008F53FD" w14:paraId="0E4151F5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4E0C92F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238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536ED9B5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Mayoor</w:t>
            </w:r>
            <w:proofErr w:type="spellEnd"/>
          </w:p>
        </w:tc>
        <w:tc>
          <w:tcPr>
            <w:tcW w:w="1034" w:type="dxa"/>
            <w:shd w:val="clear" w:color="auto" w:fill="FFFFFF"/>
            <w:vAlign w:val="center"/>
          </w:tcPr>
          <w:p w14:paraId="5EA2D5A2" w14:textId="77777777" w:rsidR="008F53FD" w:rsidRDefault="008F53FD">
            <w:pPr>
              <w:spacing w:line="320" w:lineRule="exact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7EAA2B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CIMMYT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6F71DBF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7E0F77A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326D35A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22AF28B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34BAF7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3AC90F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27.5</w:t>
            </w:r>
          </w:p>
        </w:tc>
      </w:tr>
      <w:tr w:rsidR="008F53FD" w14:paraId="1B34A672" w14:textId="77777777">
        <w:trPr>
          <w:trHeight w:hRule="exact" w:val="340"/>
        </w:trPr>
        <w:tc>
          <w:tcPr>
            <w:tcW w:w="545" w:type="dxa"/>
            <w:shd w:val="clear" w:color="auto" w:fill="auto"/>
            <w:vAlign w:val="center"/>
          </w:tcPr>
          <w:p w14:paraId="7AF1E6C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239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D2EC0F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Ocoroni</w:t>
            </w:r>
            <w:proofErr w:type="spellEnd"/>
          </w:p>
        </w:tc>
        <w:tc>
          <w:tcPr>
            <w:tcW w:w="1034" w:type="dxa"/>
            <w:shd w:val="clear" w:color="auto" w:fill="FFFFFF"/>
            <w:vAlign w:val="center"/>
          </w:tcPr>
          <w:p w14:paraId="75ADED4A" w14:textId="77777777" w:rsidR="008F53FD" w:rsidRDefault="008F53FD">
            <w:pPr>
              <w:spacing w:line="320" w:lineRule="exact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C75321C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CIMMYT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7102A5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323476F0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shd w:val="clear" w:color="auto" w:fill="FFFFFF"/>
            <w:vAlign w:val="center"/>
          </w:tcPr>
          <w:p w14:paraId="21C3A54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shd w:val="clear" w:color="auto" w:fill="FFFFFF"/>
            <w:vAlign w:val="center"/>
          </w:tcPr>
          <w:p w14:paraId="69A8C20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0A285E9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9C16460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45.7</w:t>
            </w:r>
          </w:p>
        </w:tc>
      </w:tr>
      <w:tr w:rsidR="008F53FD" w14:paraId="64C2C906" w14:textId="77777777">
        <w:trPr>
          <w:trHeight w:hRule="exact" w:val="34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228A6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240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E3BD9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SYN1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8AE1FB" w14:textId="77777777" w:rsidR="008F53FD" w:rsidRDefault="008F53FD">
            <w:pPr>
              <w:spacing w:line="320" w:lineRule="exact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C0E43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CIMMYT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8BDD07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U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AB5AB1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C309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540F7F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+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E3379A" w14:textId="77777777" w:rsidR="008F53FD" w:rsidRDefault="004F1630">
            <w:pPr>
              <w:widowControl/>
              <w:spacing w:line="320" w:lineRule="exact"/>
              <w:textAlignment w:val="bottom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-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8FF32" w14:textId="77777777" w:rsidR="008F53FD" w:rsidRDefault="004F1630">
            <w:pPr>
              <w:widowControl/>
              <w:spacing w:line="320" w:lineRule="exact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27.3</w:t>
            </w:r>
          </w:p>
        </w:tc>
      </w:tr>
    </w:tbl>
    <w:p w14:paraId="1FA6DD4C" w14:textId="77777777" w:rsidR="008F53FD" w:rsidRDefault="004F1630">
      <w:pPr>
        <w:autoSpaceDE w:val="0"/>
        <w:autoSpaceDN w:val="0"/>
        <w:adjustRightInd w:val="0"/>
        <w:spacing w:after="0" w:line="360" w:lineRule="auto"/>
        <w:jc w:val="left"/>
        <w:rPr>
          <w:b w:val="0"/>
          <w:bCs w:val="0"/>
          <w:color w:val="000000" w:themeColor="text1"/>
          <w:sz w:val="24"/>
          <w:szCs w:val="24"/>
        </w:rPr>
      </w:pPr>
      <w:proofErr w:type="spellStart"/>
      <w:r>
        <w:rPr>
          <w:rFonts w:hint="eastAsia"/>
          <w:b w:val="0"/>
          <w:bCs w:val="0"/>
          <w:color w:val="000000" w:themeColor="text1"/>
          <w:sz w:val="24"/>
          <w:szCs w:val="24"/>
          <w:vertAlign w:val="superscript"/>
        </w:rPr>
        <w:lastRenderedPageBreak/>
        <w:t>a</w:t>
      </w:r>
      <w:proofErr w:type="spellEnd"/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I: Northern Winter Wheat Zone; II: Yellow and </w:t>
      </w:r>
      <w:proofErr w:type="spellStart"/>
      <w:r>
        <w:rPr>
          <w:rFonts w:hint="eastAsia"/>
          <w:b w:val="0"/>
          <w:bCs w:val="0"/>
          <w:color w:val="000000" w:themeColor="text1"/>
          <w:sz w:val="24"/>
          <w:szCs w:val="24"/>
        </w:rPr>
        <w:t>Huai</w:t>
      </w:r>
      <w:proofErr w:type="spellEnd"/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River Valleys Facultative Wheat Zone; III: Middle and Low</w:t>
      </w:r>
      <w:r>
        <w:rPr>
          <w:b w:val="0"/>
          <w:bCs w:val="0"/>
          <w:color w:val="000000" w:themeColor="text1"/>
          <w:sz w:val="24"/>
          <w:szCs w:val="24"/>
        </w:rPr>
        <w:t>er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Yangtze Valleys Autumn-Sown Spring Wheat Zone; IV: Southwestern Autumn-Sown Spring Wheat Zone; V: Southern Autumn-sown Spring Wheat Zone; VI: Northeastern Spring Wheat Zone; VII: Northern Spring Wheat Zone; VIII: Northwestern Spring Wheat Zone; IX: Qinghai-Tibetan Plateau Spring-Winter Wheat Zone; X: Xinjiang Winter-Spring Wheat Zone.</w:t>
      </w:r>
    </w:p>
    <w:p w14:paraId="5F847896" w14:textId="77777777" w:rsidR="008F53FD" w:rsidRDefault="004F1630">
      <w:pPr>
        <w:pStyle w:val="tablelegend"/>
        <w:spacing w:before="0" w:after="0" w:line="240" w:lineRule="auto"/>
        <w:rPr>
          <w:b w:val="0"/>
          <w:bCs w:val="0"/>
          <w:color w:val="000000" w:themeColor="text1"/>
          <w:sz w:val="24"/>
          <w:szCs w:val="24"/>
        </w:rPr>
      </w:pPr>
      <w:proofErr w:type="gramStart"/>
      <w:r>
        <w:rPr>
          <w:rFonts w:hint="eastAsia"/>
          <w:b w:val="0"/>
          <w:bCs w:val="0"/>
          <w:color w:val="000000" w:themeColor="text1"/>
          <w:sz w:val="24"/>
          <w:szCs w:val="24"/>
          <w:vertAlign w:val="superscript"/>
        </w:rPr>
        <w:t>b</w:t>
      </w:r>
      <w:proofErr w:type="gramEnd"/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>“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+</w:t>
      </w:r>
      <w:r>
        <w:rPr>
          <w:b w:val="0"/>
          <w:bCs w:val="0"/>
          <w:color w:val="000000" w:themeColor="text1"/>
          <w:sz w:val="24"/>
          <w:szCs w:val="24"/>
        </w:rPr>
        <w:t>”,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resistance allele of the corresponding QTL; </w:t>
      </w:r>
      <w:r>
        <w:rPr>
          <w:b w:val="0"/>
          <w:bCs w:val="0"/>
          <w:color w:val="000000" w:themeColor="text1"/>
          <w:sz w:val="24"/>
          <w:szCs w:val="24"/>
        </w:rPr>
        <w:t>“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-</w:t>
      </w:r>
      <w:r>
        <w:rPr>
          <w:b w:val="0"/>
          <w:bCs w:val="0"/>
          <w:color w:val="000000" w:themeColor="text1"/>
          <w:sz w:val="24"/>
          <w:szCs w:val="24"/>
        </w:rPr>
        <w:t>”,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susceptibility allele of the corresponding QTL; </w:t>
      </w:r>
      <w:r>
        <w:rPr>
          <w:b w:val="0"/>
          <w:bCs w:val="0"/>
          <w:color w:val="000000" w:themeColor="text1"/>
          <w:sz w:val="24"/>
          <w:szCs w:val="24"/>
        </w:rPr>
        <w:t>“U”,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uncertain.</w:t>
      </w:r>
    </w:p>
    <w:p w14:paraId="7812F35F" w14:textId="77777777" w:rsidR="008F53FD" w:rsidRDefault="008F53FD"/>
    <w:p w14:paraId="0A0F7E66" w14:textId="77777777" w:rsidR="008F53FD" w:rsidRDefault="004F1630">
      <w:pPr>
        <w:pStyle w:val="tablelegend"/>
        <w:spacing w:before="0" w:after="0" w:line="240" w:lineRule="auto"/>
        <w:rPr>
          <w:b w:val="0"/>
          <w:bCs w:val="0"/>
          <w:color w:val="000000" w:themeColor="text1"/>
          <w:szCs w:val="22"/>
        </w:rPr>
        <w:sectPr w:rsidR="008F53FD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b w:val="0"/>
          <w:bCs w:val="0"/>
          <w:color w:val="000000" w:themeColor="text1"/>
          <w:szCs w:val="22"/>
        </w:rPr>
        <w:br w:type="page"/>
      </w:r>
    </w:p>
    <w:p w14:paraId="0F70BE56" w14:textId="77777777" w:rsidR="008F53FD" w:rsidRDefault="004F1630">
      <w:pPr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</w:rPr>
        <w:lastRenderedPageBreak/>
        <w:t>Table S2 Correlation coefficients of Fusarium head blight indices of the WAPS</w:t>
      </w:r>
      <w:r>
        <w:rPr>
          <w:b w:val="0"/>
          <w:bCs w:val="0"/>
          <w:sz w:val="24"/>
          <w:szCs w:val="24"/>
        </w:rPr>
        <w:t xml:space="preserve"> (Wheat A</w:t>
      </w:r>
      <w:r>
        <w:rPr>
          <w:rFonts w:hint="eastAsia"/>
          <w:b w:val="0"/>
          <w:bCs w:val="0"/>
          <w:sz w:val="24"/>
          <w:szCs w:val="24"/>
        </w:rPr>
        <w:t xml:space="preserve">ssociation </w:t>
      </w:r>
      <w:r>
        <w:rPr>
          <w:b w:val="0"/>
          <w:bCs w:val="0"/>
          <w:sz w:val="24"/>
          <w:szCs w:val="24"/>
        </w:rPr>
        <w:t>P</w:t>
      </w:r>
      <w:r>
        <w:rPr>
          <w:rFonts w:hint="eastAsia"/>
          <w:b w:val="0"/>
          <w:bCs w:val="0"/>
          <w:sz w:val="24"/>
          <w:szCs w:val="24"/>
        </w:rPr>
        <w:t>anel</w:t>
      </w:r>
      <w:r>
        <w:rPr>
          <w:b w:val="0"/>
          <w:bCs w:val="0"/>
          <w:sz w:val="24"/>
          <w:szCs w:val="24"/>
        </w:rPr>
        <w:t xml:space="preserve"> for Scab Research)</w:t>
      </w:r>
      <w:r>
        <w:rPr>
          <w:rFonts w:hint="eastAsia"/>
          <w:b w:val="0"/>
          <w:bCs w:val="0"/>
          <w:sz w:val="24"/>
          <w:szCs w:val="24"/>
        </w:rPr>
        <w:t xml:space="preserve"> 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population among different years in Wuhan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2230"/>
        <w:gridCol w:w="2230"/>
        <w:gridCol w:w="2717"/>
      </w:tblGrid>
      <w:tr w:rsidR="008F53FD" w14:paraId="4FF3B40A" w14:textId="77777777">
        <w:trPr>
          <w:trHeight w:val="270"/>
        </w:trPr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2B451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 w:hint="eastAsia"/>
                <w:b w:val="0"/>
                <w:bCs w:val="0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C87C7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2014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1BCFA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2015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B9AEF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  <w:t>2016</w:t>
            </w:r>
          </w:p>
        </w:tc>
      </w:tr>
      <w:tr w:rsidR="008F53FD" w14:paraId="31BF3891" w14:textId="77777777">
        <w:trPr>
          <w:trHeight w:val="270"/>
        </w:trPr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ECF27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2015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DFE1C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0.47**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A4413" w14:textId="77777777" w:rsidR="008F53FD" w:rsidRDefault="008F53FD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266D1" w14:textId="77777777" w:rsidR="008F53FD" w:rsidRDefault="008F53FD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F53FD" w14:paraId="5AA430F4" w14:textId="77777777">
        <w:trPr>
          <w:trHeight w:val="27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9E7F3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2016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3FD84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0.66**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1792F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0.41**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2DDCF" w14:textId="77777777" w:rsidR="008F53FD" w:rsidRDefault="008F53FD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F53FD" w14:paraId="3D117821" w14:textId="77777777">
        <w:trPr>
          <w:trHeight w:val="270"/>
        </w:trPr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6E9EA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2017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897B8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0.41**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11BEC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0.31**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921C6" w14:textId="77777777" w:rsidR="008F53FD" w:rsidRDefault="004F1630">
            <w:pPr>
              <w:widowControl/>
              <w:jc w:val="center"/>
              <w:textAlignment w:val="center"/>
              <w:rPr>
                <w:rFonts w:eastAsia="SimSu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"/>
                <w:b w:val="0"/>
                <w:bCs w:val="0"/>
                <w:color w:val="000000"/>
                <w:sz w:val="24"/>
                <w:szCs w:val="24"/>
                <w:lang/>
              </w:rPr>
              <w:t>0.52**</w:t>
            </w:r>
          </w:p>
        </w:tc>
      </w:tr>
    </w:tbl>
    <w:p w14:paraId="623A639A" w14:textId="77777777" w:rsidR="008F53FD" w:rsidRDefault="004F1630">
      <w:pPr>
        <w:pStyle w:val="tablelegend"/>
        <w:spacing w:before="0" w:after="0" w:line="240" w:lineRule="auto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**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Significant at </w:t>
      </w:r>
      <w:r>
        <w:rPr>
          <w:rFonts w:hint="eastAsia"/>
          <w:b w:val="0"/>
          <w:bCs w:val="0"/>
          <w:i/>
          <w:iCs/>
          <w:color w:val="000000" w:themeColor="text1"/>
          <w:sz w:val="24"/>
          <w:szCs w:val="24"/>
        </w:rPr>
        <w:t xml:space="preserve">P 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&lt; 0.01</w:t>
      </w:r>
    </w:p>
    <w:p w14:paraId="750BEE13" w14:textId="77777777" w:rsidR="008F53FD" w:rsidRDefault="008F53FD">
      <w:pPr>
        <w:rPr>
          <w:color w:val="000000" w:themeColor="text1"/>
          <w:sz w:val="24"/>
          <w:szCs w:val="24"/>
        </w:rPr>
      </w:pPr>
    </w:p>
    <w:p w14:paraId="65B934A7" w14:textId="1F49A792" w:rsidR="008F53FD" w:rsidRDefault="004F1630">
      <w:pPr>
        <w:pStyle w:val="tablelegend"/>
        <w:spacing w:before="0" w:after="0" w:line="240" w:lineRule="auto"/>
        <w:rPr>
          <w:b w:val="0"/>
          <w:bCs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Table S</w:t>
      </w:r>
      <w:r>
        <w:rPr>
          <w:rFonts w:hint="eastAsia"/>
          <w:color w:val="000000" w:themeColor="text1"/>
          <w:sz w:val="24"/>
          <w:szCs w:val="24"/>
        </w:rPr>
        <w:t>3</w:t>
      </w:r>
      <w:r>
        <w:rPr>
          <w:b w:val="0"/>
          <w:bCs w:val="0"/>
          <w:color w:val="000000" w:themeColor="text1"/>
          <w:sz w:val="24"/>
          <w:szCs w:val="24"/>
        </w:rPr>
        <w:t xml:space="preserve"> Number of markers, physical distance coverage and marker density for the 21 wheat chromosomes and A, B and D genomes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214"/>
        <w:gridCol w:w="1435"/>
        <w:gridCol w:w="3257"/>
      </w:tblGrid>
      <w:tr w:rsidR="008F53FD" w14:paraId="779B7D3A" w14:textId="77777777">
        <w:trPr>
          <w:trHeight w:hRule="exact" w:val="340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D25DE49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Chromosome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0CD546A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Number of markers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02C1B55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Cover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lang/>
              </w:rPr>
              <w:t xml:space="preserve">age </w:t>
            </w: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(Mb)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72167E5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Marker density (Mb/marker)</w:t>
            </w:r>
          </w:p>
        </w:tc>
      </w:tr>
      <w:tr w:rsidR="008F53FD" w14:paraId="431788A8" w14:textId="77777777">
        <w:trPr>
          <w:trHeight w:hRule="exact" w:val="340"/>
        </w:trPr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3200D63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1A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FAE576C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996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E5C9682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592.1 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106F5FC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0.595 </w:t>
            </w:r>
          </w:p>
        </w:tc>
      </w:tr>
      <w:tr w:rsidR="008F53FD" w14:paraId="0742E9AF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8E27323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2A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2680B50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831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C86D0CF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778.1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B055963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0.936 </w:t>
            </w:r>
          </w:p>
        </w:tc>
      </w:tr>
      <w:tr w:rsidR="008F53FD" w14:paraId="7F581395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D0B9353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3A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01FAC32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770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A1DDA39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749.0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649914C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0.973 </w:t>
            </w:r>
          </w:p>
        </w:tc>
      </w:tr>
      <w:tr w:rsidR="008F53FD" w14:paraId="13F6AB34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0F42872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4A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1C09E37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584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582871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741.7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B8622EC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1.270 </w:t>
            </w:r>
          </w:p>
        </w:tc>
      </w:tr>
      <w:tr w:rsidR="008F53FD" w14:paraId="6FB0E777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91299EB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5A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9A7B6C5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905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21B7AB6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708.4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33F551C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0.783 </w:t>
            </w:r>
          </w:p>
        </w:tc>
      </w:tr>
      <w:tr w:rsidR="008F53FD" w14:paraId="0DF6A799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0ACA754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6A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A9C3F52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910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73605BB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617.4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E86A1B5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0.678 </w:t>
            </w:r>
          </w:p>
        </w:tc>
      </w:tr>
      <w:tr w:rsidR="008F53FD" w14:paraId="78D203C6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A886263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7A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D334694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782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3279B11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736.2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174CC66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0.941 </w:t>
            </w:r>
          </w:p>
        </w:tc>
      </w:tr>
      <w:tr w:rsidR="008F53FD" w14:paraId="5EE474FF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BE7AEE7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1B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22DAF8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1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lang/>
              </w:rPr>
              <w:t>,</w:t>
            </w: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292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DB4BA0B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687.8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95221B7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0.532 </w:t>
            </w:r>
          </w:p>
        </w:tc>
      </w:tr>
      <w:tr w:rsidR="008F53FD" w14:paraId="56804968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D693CD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2B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950EF82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1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lang/>
              </w:rPr>
              <w:t>,</w:t>
            </w: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050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1012691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800.0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431686F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0.762 </w:t>
            </w:r>
          </w:p>
        </w:tc>
      </w:tr>
      <w:tr w:rsidR="008F53FD" w14:paraId="6EAC3356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28D07E1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3B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7740832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878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96B4E9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829.3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4B3BED1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0.945 </w:t>
            </w:r>
          </w:p>
        </w:tc>
      </w:tr>
      <w:tr w:rsidR="008F53FD" w14:paraId="5239C4B2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F3A5B28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4B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CC8038B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483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03CC890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672.7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6E6E05B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1.393 </w:t>
            </w:r>
          </w:p>
        </w:tc>
      </w:tr>
      <w:tr w:rsidR="008F53FD" w14:paraId="25157A01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D3BCD63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5B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A4317F2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1098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AFA759C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712.8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57E9B38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0.649 </w:t>
            </w:r>
          </w:p>
        </w:tc>
      </w:tr>
      <w:tr w:rsidR="008F53FD" w14:paraId="04AD4579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3F636DB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6B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7A335C4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959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B52819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720.8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7431C9C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0.752 </w:t>
            </w:r>
          </w:p>
        </w:tc>
      </w:tr>
      <w:tr w:rsidR="008F53FD" w14:paraId="410CCE8B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64EDA4C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7B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A1956F3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828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9296AB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750.5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4F0B2EC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0.906 </w:t>
            </w:r>
          </w:p>
        </w:tc>
      </w:tr>
      <w:tr w:rsidR="008F53FD" w14:paraId="5B645BDB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35C76E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1D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D4B2011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644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619E7F8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495.0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AE4ECF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0.769 </w:t>
            </w:r>
          </w:p>
        </w:tc>
      </w:tr>
      <w:tr w:rsidR="008F53FD" w14:paraId="64600991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424D85F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2D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48D7900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359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267A93A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650.9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DD3E0B4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1.813 </w:t>
            </w:r>
          </w:p>
        </w:tc>
      </w:tr>
      <w:tr w:rsidR="008F53FD" w14:paraId="7F0B66A4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35BF802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3D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A4659FE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257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7F72304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613.9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F071DB4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2.389 </w:t>
            </w:r>
          </w:p>
        </w:tc>
      </w:tr>
      <w:tr w:rsidR="008F53FD" w14:paraId="4C106874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36DA347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4D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01DC4D1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106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11460AB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508.6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5CD3253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4.798 </w:t>
            </w:r>
          </w:p>
        </w:tc>
      </w:tr>
      <w:tr w:rsidR="008F53FD" w14:paraId="24E59F90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C83FCD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5D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E887224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287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38FB056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562.1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A6CA43E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1.959 </w:t>
            </w:r>
          </w:p>
        </w:tc>
      </w:tr>
      <w:tr w:rsidR="008F53FD" w14:paraId="09696D13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8272444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6D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0A70D16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300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3ADCA4E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471.5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D36C67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1.572 </w:t>
            </w:r>
          </w:p>
        </w:tc>
      </w:tr>
      <w:tr w:rsidR="008F53FD" w14:paraId="4FB01AF3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C8A2634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7D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AE86A7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259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14A0FD5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637.2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14E30BA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2.460 </w:t>
            </w:r>
          </w:p>
        </w:tc>
      </w:tr>
      <w:tr w:rsidR="008F53FD" w14:paraId="3B20F645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206ABC7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A genome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4F8C06B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5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lang/>
              </w:rPr>
              <w:t>,</w:t>
            </w: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778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5FA9B85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4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lang/>
              </w:rPr>
              <w:t>,</w:t>
            </w: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922.9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A2CFE34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0.852 </w:t>
            </w:r>
          </w:p>
        </w:tc>
      </w:tr>
      <w:tr w:rsidR="008F53FD" w14:paraId="491B41C2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A9485B0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B genome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ED99BD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6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lang/>
              </w:rPr>
              <w:t>,</w:t>
            </w: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588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D3D288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5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lang/>
              </w:rPr>
              <w:t>,</w:t>
            </w: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174.0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E499D0F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0.785 </w:t>
            </w:r>
          </w:p>
        </w:tc>
      </w:tr>
      <w:tr w:rsidR="008F53FD" w14:paraId="58BAD037" w14:textId="77777777">
        <w:trPr>
          <w:trHeight w:hRule="exact" w:val="340"/>
        </w:trPr>
        <w:tc>
          <w:tcPr>
            <w:tcW w:w="1430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5B68C3D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D genome</w:t>
            </w:r>
          </w:p>
        </w:tc>
        <w:tc>
          <w:tcPr>
            <w:tcW w:w="2214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72ED50E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2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lang/>
              </w:rPr>
              <w:t>,</w:t>
            </w: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212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AB04C36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3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lang/>
              </w:rPr>
              <w:t>,</w:t>
            </w: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939.2 </w:t>
            </w:r>
          </w:p>
        </w:tc>
        <w:tc>
          <w:tcPr>
            <w:tcW w:w="3257" w:type="dxa"/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8686A16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1.781 </w:t>
            </w:r>
          </w:p>
        </w:tc>
      </w:tr>
      <w:tr w:rsidR="008F53FD" w14:paraId="39C04E82" w14:textId="77777777">
        <w:trPr>
          <w:trHeight w:hRule="exact" w:val="340"/>
        </w:trPr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1D2C27F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Total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D7C46EB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14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lang/>
              </w:rPr>
              <w:t>,</w:t>
            </w: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578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3B99BD6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>14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lang/>
              </w:rPr>
              <w:t>,</w:t>
            </w: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036.0 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29C1AE4" w14:textId="77777777" w:rsidR="008F53FD" w:rsidRDefault="004F1630">
            <w:pPr>
              <w:widowControl/>
              <w:spacing w:line="240" w:lineRule="auto"/>
              <w:textAlignment w:val="bottom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/>
                <w:b w:val="0"/>
                <w:bCs w:val="0"/>
                <w:color w:val="000000"/>
                <w:sz w:val="24"/>
                <w:szCs w:val="24"/>
                <w:lang/>
              </w:rPr>
              <w:t xml:space="preserve">0.963 </w:t>
            </w:r>
          </w:p>
        </w:tc>
      </w:tr>
    </w:tbl>
    <w:p w14:paraId="2190951E" w14:textId="77777777" w:rsidR="008F53FD" w:rsidRDefault="008F53FD">
      <w:pPr>
        <w:spacing w:after="0" w:line="240" w:lineRule="auto"/>
        <w:rPr>
          <w:b w:val="0"/>
          <w:bCs w:val="0"/>
          <w:color w:val="000000" w:themeColor="text1"/>
          <w:sz w:val="24"/>
          <w:szCs w:val="24"/>
        </w:rPr>
        <w:sectPr w:rsidR="008F53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B559BE" w14:textId="23B8F1C3" w:rsidR="008F53FD" w:rsidRDefault="004F1630">
      <w:pPr>
        <w:pStyle w:val="tablelegend"/>
        <w:spacing w:before="0" w:after="0" w:line="240" w:lineRule="auto"/>
        <w:rPr>
          <w:b w:val="0"/>
          <w:bCs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Table S</w:t>
      </w:r>
      <w:r>
        <w:rPr>
          <w:rFonts w:hint="eastAsia"/>
          <w:color w:val="000000" w:themeColor="text1"/>
          <w:sz w:val="24"/>
          <w:szCs w:val="24"/>
        </w:rPr>
        <w:t>4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Protocols for </w:t>
      </w:r>
      <w:r>
        <w:rPr>
          <w:b w:val="0"/>
          <w:bCs w:val="0"/>
          <w:color w:val="000000" w:themeColor="text1"/>
          <w:sz w:val="24"/>
          <w:szCs w:val="24"/>
        </w:rPr>
        <w:t xml:space="preserve">use of 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markers </w:t>
      </w:r>
      <w:r>
        <w:rPr>
          <w:rFonts w:hint="eastAsia"/>
          <w:b w:val="0"/>
          <w:bCs w:val="0"/>
          <w:i/>
          <w:iCs/>
          <w:sz w:val="24"/>
          <w:szCs w:val="24"/>
        </w:rPr>
        <w:t>FHB-1AS-PCR</w:t>
      </w:r>
      <w:r>
        <w:rPr>
          <w:rFonts w:hint="eastAsia"/>
          <w:b w:val="0"/>
          <w:bCs w:val="0"/>
          <w:sz w:val="24"/>
          <w:szCs w:val="24"/>
        </w:rPr>
        <w:t xml:space="preserve">, </w:t>
      </w:r>
      <w:r>
        <w:rPr>
          <w:rFonts w:hint="eastAsia"/>
          <w:b w:val="0"/>
          <w:bCs w:val="0"/>
          <w:i/>
          <w:iCs/>
          <w:sz w:val="24"/>
          <w:szCs w:val="24"/>
        </w:rPr>
        <w:t>FHB-5AS-KASP</w:t>
      </w:r>
      <w:r>
        <w:rPr>
          <w:rFonts w:hint="eastAsia"/>
          <w:b w:val="0"/>
          <w:bCs w:val="0"/>
          <w:sz w:val="24"/>
          <w:szCs w:val="24"/>
        </w:rPr>
        <w:t xml:space="preserve"> and </w:t>
      </w:r>
      <w:r>
        <w:rPr>
          <w:rFonts w:hint="eastAsia"/>
          <w:b w:val="0"/>
          <w:bCs w:val="0"/>
          <w:i/>
          <w:iCs/>
          <w:sz w:val="24"/>
          <w:szCs w:val="24"/>
        </w:rPr>
        <w:t>FHB-5AL-CAPS</w:t>
      </w:r>
    </w:p>
    <w:tbl>
      <w:tblPr>
        <w:tblStyle w:val="TableGrid"/>
        <w:tblW w:w="1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823"/>
        <w:gridCol w:w="3041"/>
        <w:gridCol w:w="3445"/>
        <w:gridCol w:w="1450"/>
        <w:gridCol w:w="1536"/>
      </w:tblGrid>
      <w:tr w:rsidR="008F53FD" w14:paraId="3209F9C0" w14:textId="77777777">
        <w:trPr>
          <w:trHeight w:val="409"/>
        </w:trPr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4240B08E" w14:textId="77777777" w:rsidR="008F53FD" w:rsidRDefault="004F1630">
            <w:pPr>
              <w:pStyle w:val="NormalWeb"/>
              <w:widowControl/>
              <w:spacing w:beforeAutospacing="0" w:afterAutospacing="0" w:line="240" w:lineRule="exact"/>
              <w:jc w:val="both"/>
              <w:rPr>
                <w:rFonts w:eastAsia="DengXian"/>
                <w:b w:val="0"/>
                <w:bCs w:val="0"/>
                <w:color w:val="000000"/>
                <w:szCs w:val="24"/>
              </w:rPr>
            </w:pPr>
            <w:r>
              <w:rPr>
                <w:rFonts w:eastAsia="DengXian" w:hint="eastAsia"/>
                <w:b w:val="0"/>
                <w:bCs w:val="0"/>
                <w:color w:val="000000"/>
                <w:szCs w:val="24"/>
              </w:rPr>
              <w:t>Marker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20BF5" w14:textId="77777777" w:rsidR="008F53FD" w:rsidRDefault="004F1630">
            <w:pPr>
              <w:spacing w:after="0" w:line="240" w:lineRule="exact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</w:rPr>
              <w:t xml:space="preserve">PCR </w:t>
            </w:r>
            <w:proofErr w:type="spellStart"/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</w:rPr>
              <w:t>system</w:t>
            </w: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0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17DB6" w14:textId="77777777" w:rsidR="008F53FD" w:rsidRDefault="004F1630">
            <w:pPr>
              <w:spacing w:after="0" w:line="240" w:lineRule="exact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</w:rPr>
              <w:t>PCR program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08270" w14:textId="77777777" w:rsidR="008F53FD" w:rsidRDefault="004F1630">
            <w:pPr>
              <w:spacing w:after="0" w:line="240" w:lineRule="exact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</w:rPr>
              <w:t>Detection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8DBED" w14:textId="77777777" w:rsidR="008F53FD" w:rsidRDefault="004F1630">
            <w:pPr>
              <w:spacing w:after="0" w:line="240" w:lineRule="exact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</w:rPr>
              <w:t>Result calling</w:t>
            </w:r>
          </w:p>
        </w:tc>
      </w:tr>
      <w:tr w:rsidR="008F53FD" w14:paraId="105A0ED1" w14:textId="77777777">
        <w:trPr>
          <w:trHeight w:val="321"/>
        </w:trPr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43BF0EBF" w14:textId="77777777" w:rsidR="008F53FD" w:rsidRDefault="008F53FD">
            <w:pPr>
              <w:pStyle w:val="NormalWeb"/>
              <w:widowControl/>
              <w:spacing w:beforeAutospacing="0" w:afterAutospacing="0" w:line="240" w:lineRule="exact"/>
              <w:jc w:val="both"/>
              <w:rPr>
                <w:rFonts w:eastAsia="DengXian"/>
                <w:b w:val="0"/>
                <w:bCs w:val="0"/>
                <w:color w:val="000000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5809E" w14:textId="77777777" w:rsidR="008F53FD" w:rsidRDefault="008F53FD">
            <w:pPr>
              <w:spacing w:after="0" w:line="240" w:lineRule="exact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3EEF6" w14:textId="77777777" w:rsidR="008F53FD" w:rsidRDefault="008F53FD">
            <w:pPr>
              <w:spacing w:after="0" w:line="240" w:lineRule="exact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32ABB" w14:textId="77777777" w:rsidR="008F53FD" w:rsidRDefault="008F53FD">
            <w:pPr>
              <w:spacing w:after="0" w:line="240" w:lineRule="exact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B4031" w14:textId="77777777" w:rsidR="008F53FD" w:rsidRDefault="004F1630">
            <w:pPr>
              <w:spacing w:after="0" w:line="240" w:lineRule="exact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</w:rPr>
              <w:t>Resistance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A862C" w14:textId="77777777" w:rsidR="008F53FD" w:rsidRDefault="004F1630">
            <w:pPr>
              <w:spacing w:after="0" w:line="240" w:lineRule="exact"/>
              <w:rPr>
                <w:rFonts w:eastAsia="DengXi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DengXian" w:hint="eastAsia"/>
                <w:b w:val="0"/>
                <w:bCs w:val="0"/>
                <w:color w:val="000000"/>
                <w:sz w:val="24"/>
                <w:szCs w:val="24"/>
              </w:rPr>
              <w:t>Susceptibility</w:t>
            </w:r>
          </w:p>
        </w:tc>
      </w:tr>
      <w:tr w:rsidR="008F53FD" w14:paraId="26C0912C" w14:textId="77777777">
        <w:trPr>
          <w:trHeight w:val="1933"/>
        </w:trPr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69F730AE" w14:textId="77777777" w:rsidR="008F53FD" w:rsidRDefault="004F1630">
            <w:pPr>
              <w:pStyle w:val="NormalWeb"/>
              <w:widowControl/>
              <w:spacing w:beforeAutospacing="0" w:afterAutospacing="0" w:line="320" w:lineRule="exact"/>
              <w:rPr>
                <w:szCs w:val="24"/>
              </w:rPr>
            </w:pPr>
            <w:r>
              <w:rPr>
                <w:rFonts w:hint="eastAsia"/>
                <w:b w:val="0"/>
                <w:bCs w:val="0"/>
                <w:i/>
                <w:iCs/>
                <w:szCs w:val="24"/>
              </w:rPr>
              <w:t>FHB-1AS-PCR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4B136B5C" w14:textId="77777777" w:rsidR="008F53FD" w:rsidRDefault="004F163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 xml:space="preserve">10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2 × PCR Mix, 2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DNA template (50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ng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), 0.5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each of the forward and reverse primers (10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μmol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>/</w:t>
            </w:r>
            <w:r>
              <w:rPr>
                <w:b w:val="0"/>
                <w:bCs w:val="0"/>
                <w:sz w:val="24"/>
                <w:szCs w:val="24"/>
              </w:rPr>
              <w:t xml:space="preserve">L), and 7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ddH</w:t>
            </w:r>
            <w:r>
              <w:rPr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O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14:paraId="430A94B2" w14:textId="77777777" w:rsidR="008F53FD" w:rsidRDefault="004F1630">
            <w:pPr>
              <w:spacing w:line="32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 xml:space="preserve"> min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at 95°C; 3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 xml:space="preserve"> cycles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>94°C for 30 s, 6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 xml:space="preserve">°C for 30 s,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72</w:t>
            </w:r>
            <w:r>
              <w:rPr>
                <w:b w:val="0"/>
                <w:bCs w:val="0"/>
                <w:sz w:val="24"/>
                <w:szCs w:val="24"/>
              </w:rPr>
              <w:t xml:space="preserve">°C for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 xml:space="preserve"> min 30 s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)</w:t>
            </w:r>
            <w:r>
              <w:rPr>
                <w:b w:val="0"/>
                <w:bCs w:val="0"/>
                <w:sz w:val="24"/>
                <w:szCs w:val="24"/>
              </w:rPr>
              <w:t xml:space="preserve">; final extension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 xml:space="preserve"> min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at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72</w:t>
            </w:r>
            <w:r>
              <w:rPr>
                <w:b w:val="0"/>
                <w:bCs w:val="0"/>
                <w:sz w:val="24"/>
                <w:szCs w:val="24"/>
              </w:rPr>
              <w:t>°C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14:paraId="07F73634" w14:textId="77777777" w:rsidR="008F53FD" w:rsidRDefault="004F163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1.5% agarose gel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31E70B95" w14:textId="77777777" w:rsidR="008F53FD" w:rsidRDefault="004F163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no band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7B430CB" w14:textId="77777777" w:rsidR="008F53FD" w:rsidRDefault="004F1630">
            <w:pPr>
              <w:spacing w:line="32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389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bp band</w:t>
            </w:r>
          </w:p>
        </w:tc>
      </w:tr>
      <w:tr w:rsidR="008F53FD" w14:paraId="51061415" w14:textId="77777777">
        <w:trPr>
          <w:trHeight w:val="2358"/>
        </w:trPr>
        <w:tc>
          <w:tcPr>
            <w:tcW w:w="1845" w:type="dxa"/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448E0C04" w14:textId="77777777" w:rsidR="008F53FD" w:rsidRDefault="004F1630">
            <w:pPr>
              <w:pStyle w:val="NormalWeb"/>
              <w:widowControl/>
              <w:spacing w:beforeAutospacing="0" w:afterAutospacing="0" w:line="320" w:lineRule="exact"/>
              <w:rPr>
                <w:szCs w:val="24"/>
              </w:rPr>
            </w:pPr>
            <w:r>
              <w:rPr>
                <w:rFonts w:hint="eastAsia"/>
                <w:b w:val="0"/>
                <w:bCs w:val="0"/>
                <w:i/>
                <w:iCs/>
                <w:szCs w:val="24"/>
              </w:rPr>
              <w:t>FHB-5AS-KASP</w:t>
            </w:r>
          </w:p>
        </w:tc>
        <w:tc>
          <w:tcPr>
            <w:tcW w:w="2823" w:type="dxa"/>
          </w:tcPr>
          <w:p w14:paraId="186FD6CA" w14:textId="77777777" w:rsidR="008F53FD" w:rsidRDefault="004F163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Dry DNA method, 4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KASP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Master Mix, 0.045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p</w:t>
            </w:r>
            <w:r>
              <w:rPr>
                <w:b w:val="0"/>
                <w:bCs w:val="0"/>
                <w:sz w:val="24"/>
                <w:szCs w:val="24"/>
              </w:rPr>
              <w:t>rimer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m</w:t>
            </w:r>
            <w:r>
              <w:rPr>
                <w:b w:val="0"/>
                <w:bCs w:val="0"/>
                <w:sz w:val="24"/>
                <w:szCs w:val="24"/>
              </w:rPr>
              <w:t>ix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(A:B:C:ddH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O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=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12:12:30:45)</w:t>
            </w:r>
            <w:r>
              <w:rPr>
                <w:b w:val="0"/>
                <w:bCs w:val="0"/>
                <w:sz w:val="24"/>
                <w:szCs w:val="24"/>
              </w:rPr>
              <w:t>, 2.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DNA template (30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ng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) and 1.9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55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ddH</w:t>
            </w:r>
            <w:r>
              <w:rPr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O</w:t>
            </w:r>
          </w:p>
        </w:tc>
        <w:tc>
          <w:tcPr>
            <w:tcW w:w="3041" w:type="dxa"/>
          </w:tcPr>
          <w:p w14:paraId="158FB4FD" w14:textId="77777777" w:rsidR="008F53FD" w:rsidRDefault="004F163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15 min at 95</w:t>
            </w:r>
            <w:r>
              <w:rPr>
                <w:b w:val="0"/>
                <w:bCs w:val="0"/>
                <w:sz w:val="24"/>
                <w:szCs w:val="24"/>
              </w:rPr>
              <w:t>°C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; 10 touchdown cycles with a 0.6</w:t>
            </w:r>
            <w:r>
              <w:rPr>
                <w:b w:val="0"/>
                <w:bCs w:val="0"/>
                <w:sz w:val="24"/>
                <w:szCs w:val="24"/>
              </w:rPr>
              <w:t>°C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drop for annealing and elongation per cycle (95</w:t>
            </w:r>
            <w:r>
              <w:rPr>
                <w:b w:val="0"/>
                <w:bCs w:val="0"/>
                <w:sz w:val="24"/>
                <w:szCs w:val="24"/>
              </w:rPr>
              <w:t>°C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for 20 s, 65</w:t>
            </w:r>
            <w:r>
              <w:rPr>
                <w:b w:val="0"/>
                <w:bCs w:val="0"/>
                <w:sz w:val="24"/>
                <w:szCs w:val="24"/>
              </w:rPr>
              <w:t>°C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for 30 s); 32 cycles (95</w:t>
            </w:r>
            <w:r>
              <w:rPr>
                <w:b w:val="0"/>
                <w:bCs w:val="0"/>
                <w:sz w:val="24"/>
                <w:szCs w:val="24"/>
              </w:rPr>
              <w:t>°C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20 s, 57</w:t>
            </w:r>
            <w:r>
              <w:rPr>
                <w:b w:val="0"/>
                <w:bCs w:val="0"/>
                <w:sz w:val="24"/>
                <w:szCs w:val="24"/>
              </w:rPr>
              <w:t>°C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1 min)</w:t>
            </w:r>
          </w:p>
        </w:tc>
        <w:tc>
          <w:tcPr>
            <w:tcW w:w="3445" w:type="dxa"/>
          </w:tcPr>
          <w:p w14:paraId="451F0AD4" w14:textId="77777777" w:rsidR="008F53FD" w:rsidRDefault="004F163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PCR </w:t>
            </w:r>
            <w:proofErr w:type="gramStart"/>
            <w:r>
              <w:rPr>
                <w:rFonts w:hint="eastAsia"/>
                <w:b w:val="0"/>
                <w:bCs w:val="0"/>
                <w:sz w:val="24"/>
                <w:szCs w:val="24"/>
              </w:rPr>
              <w:t>product were</w:t>
            </w:r>
            <w:proofErr w:type="gramEnd"/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detected by </w:t>
            </w:r>
            <w:proofErr w:type="spellStart"/>
            <w:r>
              <w:rPr>
                <w:rFonts w:hint="eastAsia"/>
                <w:b w:val="0"/>
                <w:bCs w:val="0"/>
                <w:sz w:val="24"/>
                <w:szCs w:val="24"/>
              </w:rPr>
              <w:t>PHERAstar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i/>
                <w:iCs/>
                <w:sz w:val="24"/>
                <w:szCs w:val="24"/>
                <w:vertAlign w:val="superscript"/>
              </w:rPr>
              <w:t>Plus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and then analyzed </w:t>
            </w:r>
            <w:r>
              <w:rPr>
                <w:b w:val="0"/>
                <w:bCs w:val="0"/>
                <w:sz w:val="24"/>
                <w:szCs w:val="24"/>
              </w:rPr>
              <w:t xml:space="preserve">using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KlusterCaller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software.</w:t>
            </w:r>
          </w:p>
        </w:tc>
        <w:tc>
          <w:tcPr>
            <w:tcW w:w="1450" w:type="dxa"/>
          </w:tcPr>
          <w:p w14:paraId="52EF3457" w14:textId="77777777" w:rsidR="008F53FD" w:rsidRDefault="004F1630">
            <w:pPr>
              <w:spacing w:line="32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ed </w:t>
            </w:r>
            <w:r>
              <w:rPr>
                <w:b w:val="0"/>
                <w:bCs w:val="0"/>
                <w:sz w:val="24"/>
                <w:szCs w:val="24"/>
              </w:rPr>
              <w:t>d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ot</w:t>
            </w:r>
          </w:p>
        </w:tc>
        <w:tc>
          <w:tcPr>
            <w:tcW w:w="1536" w:type="dxa"/>
          </w:tcPr>
          <w:p w14:paraId="3DB7D8D4" w14:textId="77777777" w:rsidR="008F53FD" w:rsidRDefault="004F1630">
            <w:pPr>
              <w:spacing w:line="32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blue dot</w:t>
            </w:r>
          </w:p>
        </w:tc>
      </w:tr>
      <w:tr w:rsidR="008F53FD" w14:paraId="07B9A438" w14:textId="77777777">
        <w:trPr>
          <w:trHeight w:val="1576"/>
        </w:trPr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</w:tcPr>
          <w:p w14:paraId="713D4603" w14:textId="77777777" w:rsidR="008F53FD" w:rsidRDefault="004F1630">
            <w:pPr>
              <w:pStyle w:val="NormalWeb"/>
              <w:widowControl/>
              <w:spacing w:beforeAutospacing="0" w:afterAutospacing="0" w:line="320" w:lineRule="exact"/>
              <w:rPr>
                <w:szCs w:val="24"/>
              </w:rPr>
            </w:pPr>
            <w:r>
              <w:rPr>
                <w:rFonts w:hint="eastAsia"/>
                <w:b w:val="0"/>
                <w:bCs w:val="0"/>
                <w:i/>
                <w:iCs/>
                <w:szCs w:val="24"/>
              </w:rPr>
              <w:t>FHB-5AL-CAPS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56B3DFDE" w14:textId="77777777" w:rsidR="008F53FD" w:rsidRDefault="004F163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 xml:space="preserve">10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2 × PCR Mix, 2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DNA template (50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ng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), 0.5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each of the forward and reverse primers (10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μmol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>/</w:t>
            </w:r>
            <w:r>
              <w:rPr>
                <w:b w:val="0"/>
                <w:bCs w:val="0"/>
                <w:sz w:val="24"/>
                <w:szCs w:val="24"/>
              </w:rPr>
              <w:t xml:space="preserve">L), and 7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ddH</w:t>
            </w:r>
            <w:r>
              <w:rPr>
                <w:b w:val="0"/>
                <w:bCs w:val="0"/>
                <w:sz w:val="24"/>
                <w:szCs w:val="24"/>
                <w:vertAlign w:val="subscript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O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14:paraId="4DA02E60" w14:textId="77777777" w:rsidR="008F53FD" w:rsidRDefault="004F163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 xml:space="preserve"> min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at 95°C; 3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 xml:space="preserve"> cycles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>94°C for 30 s, 6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 xml:space="preserve">°C for 30 s,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72</w:t>
            </w:r>
            <w:r>
              <w:rPr>
                <w:b w:val="0"/>
                <w:bCs w:val="0"/>
                <w:sz w:val="24"/>
                <w:szCs w:val="24"/>
              </w:rPr>
              <w:t xml:space="preserve">°C for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 xml:space="preserve"> min 30 s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)</w:t>
            </w:r>
            <w:r>
              <w:rPr>
                <w:b w:val="0"/>
                <w:bCs w:val="0"/>
                <w:sz w:val="24"/>
                <w:szCs w:val="24"/>
              </w:rPr>
              <w:t>;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final extension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 xml:space="preserve"> min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at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72</w:t>
            </w:r>
            <w:r>
              <w:rPr>
                <w:b w:val="0"/>
                <w:bCs w:val="0"/>
                <w:sz w:val="24"/>
                <w:szCs w:val="24"/>
              </w:rPr>
              <w:t>°C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151FF3D7" w14:textId="77777777" w:rsidR="008F53FD" w:rsidRDefault="004F163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PCR product was digested with </w:t>
            </w:r>
            <w:r>
              <w:rPr>
                <w:rFonts w:hint="eastAsia"/>
                <w:b w:val="0"/>
                <w:bCs w:val="0"/>
                <w:i/>
                <w:iCs/>
                <w:sz w:val="24"/>
                <w:szCs w:val="24"/>
              </w:rPr>
              <w:t>Age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I overnight at 37</w:t>
            </w:r>
            <w:r>
              <w:rPr>
                <w:b w:val="0"/>
                <w:bCs w:val="0"/>
                <w:sz w:val="24"/>
                <w:szCs w:val="24"/>
              </w:rPr>
              <w:t>°C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in a 10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L</w:t>
            </w:r>
            <w:proofErr w:type="spellEnd"/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system (5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PCR product, 1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10 × buffer, 0.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25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i/>
                <w:iCs/>
                <w:sz w:val="24"/>
                <w:szCs w:val="24"/>
              </w:rPr>
              <w:t>Age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I</w:t>
            </w:r>
            <w:r>
              <w:rPr>
                <w:b w:val="0"/>
                <w:bCs w:val="0"/>
                <w:sz w:val="24"/>
                <w:szCs w:val="24"/>
              </w:rPr>
              <w:t xml:space="preserve">, and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3.75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μL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ddH2O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) and then detected by </w:t>
            </w:r>
            <w:r>
              <w:rPr>
                <w:b w:val="0"/>
                <w:bCs w:val="0"/>
                <w:sz w:val="24"/>
                <w:szCs w:val="24"/>
              </w:rPr>
              <w:t>1.5% agarose gel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5DA4637" w14:textId="77777777" w:rsidR="008F53FD" w:rsidRDefault="004F163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334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bp</w:t>
            </w:r>
            <w:r>
              <w:rPr>
                <w:rFonts w:hint="eastAsia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band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1C46DEB" w14:textId="77777777" w:rsidR="008F53FD" w:rsidRDefault="004F163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213</w:t>
            </w:r>
            <w:r>
              <w:rPr>
                <w:b w:val="0"/>
                <w:bCs w:val="0"/>
                <w:sz w:val="24"/>
                <w:szCs w:val="24"/>
              </w:rPr>
              <w:t xml:space="preserve"> bp and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121</w:t>
            </w:r>
            <w:r>
              <w:rPr>
                <w:b w:val="0"/>
                <w:bCs w:val="0"/>
                <w:sz w:val="24"/>
                <w:szCs w:val="24"/>
              </w:rPr>
              <w:t xml:space="preserve"> bp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bands</w:t>
            </w:r>
          </w:p>
        </w:tc>
      </w:tr>
    </w:tbl>
    <w:p w14:paraId="77DDB5A2" w14:textId="77777777" w:rsidR="008F53FD" w:rsidRDefault="004F1630">
      <w:pPr>
        <w:rPr>
          <w:b w:val="0"/>
          <w:bCs w:val="0"/>
          <w:sz w:val="24"/>
          <w:szCs w:val="24"/>
          <w:vertAlign w:val="subscript"/>
        </w:rPr>
        <w:sectPr w:rsidR="008F53F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eastAsia="DengXian" w:hint="eastAsia"/>
          <w:b w:val="0"/>
          <w:bCs w:val="0"/>
          <w:color w:val="000000"/>
          <w:sz w:val="24"/>
          <w:szCs w:val="24"/>
          <w:vertAlign w:val="superscript"/>
        </w:rPr>
        <w:t xml:space="preserve">a </w:t>
      </w:r>
      <w:r>
        <w:rPr>
          <w:b w:val="0"/>
          <w:bCs w:val="0"/>
          <w:sz w:val="24"/>
          <w:szCs w:val="24"/>
        </w:rPr>
        <w:t>2 × PCR Mix</w:t>
      </w:r>
      <w:r>
        <w:rPr>
          <w:rFonts w:hint="eastAsia"/>
          <w:b w:val="0"/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>0.1 U</w:t>
      </w:r>
      <w:r>
        <w:rPr>
          <w:rFonts w:hint="eastAsia"/>
          <w:b w:val="0"/>
          <w:bCs w:val="0"/>
          <w:sz w:val="24"/>
          <w:szCs w:val="24"/>
        </w:rPr>
        <w:t>/</w:t>
      </w:r>
      <w:proofErr w:type="spellStart"/>
      <w:r>
        <w:rPr>
          <w:b w:val="0"/>
          <w:bCs w:val="0"/>
          <w:sz w:val="24"/>
          <w:szCs w:val="24"/>
        </w:rPr>
        <w:t>μL</w:t>
      </w:r>
      <w:proofErr w:type="spellEnd"/>
      <w:r>
        <w:rPr>
          <w:rFonts w:hint="eastAsia"/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i/>
          <w:sz w:val="24"/>
          <w:szCs w:val="24"/>
        </w:rPr>
        <w:t>Taq</w:t>
      </w:r>
      <w:proofErr w:type="spellEnd"/>
      <w:r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DNA polymerase, 500 </w:t>
      </w:r>
      <w:proofErr w:type="spellStart"/>
      <w:r>
        <w:rPr>
          <w:b w:val="0"/>
          <w:bCs w:val="0"/>
          <w:sz w:val="24"/>
          <w:szCs w:val="24"/>
        </w:rPr>
        <w:t>μmol</w:t>
      </w:r>
      <w:proofErr w:type="spellEnd"/>
      <w:r>
        <w:rPr>
          <w:rFonts w:hint="eastAsia"/>
          <w:b w:val="0"/>
          <w:bCs w:val="0"/>
          <w:sz w:val="24"/>
          <w:szCs w:val="24"/>
        </w:rPr>
        <w:t>/</w:t>
      </w:r>
      <w:r>
        <w:rPr>
          <w:b w:val="0"/>
          <w:bCs w:val="0"/>
          <w:sz w:val="24"/>
          <w:szCs w:val="24"/>
        </w:rPr>
        <w:t>L</w:t>
      </w:r>
      <w:r>
        <w:rPr>
          <w:rFonts w:hint="eastAsia"/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dNTPs</w:t>
      </w:r>
      <w:proofErr w:type="spellEnd"/>
      <w:r>
        <w:rPr>
          <w:b w:val="0"/>
          <w:bCs w:val="0"/>
          <w:sz w:val="24"/>
          <w:szCs w:val="24"/>
        </w:rPr>
        <w:t xml:space="preserve">, 20 </w:t>
      </w:r>
      <w:proofErr w:type="spellStart"/>
      <w:r>
        <w:rPr>
          <w:b w:val="0"/>
          <w:bCs w:val="0"/>
          <w:sz w:val="24"/>
          <w:szCs w:val="24"/>
        </w:rPr>
        <w:t>mmol</w:t>
      </w:r>
      <w:proofErr w:type="spellEnd"/>
      <w:r>
        <w:rPr>
          <w:rFonts w:hint="eastAsia"/>
          <w:b w:val="0"/>
          <w:bCs w:val="0"/>
          <w:sz w:val="24"/>
          <w:szCs w:val="24"/>
        </w:rPr>
        <w:t>/</w:t>
      </w:r>
      <w:r>
        <w:rPr>
          <w:b w:val="0"/>
          <w:bCs w:val="0"/>
          <w:sz w:val="24"/>
          <w:szCs w:val="24"/>
        </w:rPr>
        <w:t>L</w:t>
      </w:r>
      <w:r>
        <w:rPr>
          <w:rFonts w:hint="eastAsia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Tri-</w:t>
      </w:r>
      <w:proofErr w:type="spellStart"/>
      <w:r>
        <w:rPr>
          <w:b w:val="0"/>
          <w:bCs w:val="0"/>
          <w:sz w:val="24"/>
          <w:szCs w:val="24"/>
        </w:rPr>
        <w:t>HCl</w:t>
      </w:r>
      <w:proofErr w:type="spellEnd"/>
      <w:r>
        <w:rPr>
          <w:b w:val="0"/>
          <w:bCs w:val="0"/>
          <w:sz w:val="24"/>
          <w:szCs w:val="24"/>
        </w:rPr>
        <w:t xml:space="preserve">, 10 </w:t>
      </w:r>
      <w:proofErr w:type="spellStart"/>
      <w:r>
        <w:rPr>
          <w:b w:val="0"/>
          <w:bCs w:val="0"/>
          <w:sz w:val="24"/>
          <w:szCs w:val="24"/>
        </w:rPr>
        <w:t>mmol</w:t>
      </w:r>
      <w:proofErr w:type="spellEnd"/>
      <w:r>
        <w:rPr>
          <w:rFonts w:hint="eastAsia"/>
          <w:b w:val="0"/>
          <w:bCs w:val="0"/>
          <w:sz w:val="24"/>
          <w:szCs w:val="24"/>
        </w:rPr>
        <w:t>/</w:t>
      </w:r>
      <w:r>
        <w:rPr>
          <w:b w:val="0"/>
          <w:bCs w:val="0"/>
          <w:sz w:val="24"/>
          <w:szCs w:val="24"/>
        </w:rPr>
        <w:t>L</w:t>
      </w:r>
      <w:r>
        <w:rPr>
          <w:rFonts w:hint="eastAsia"/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KCl</w:t>
      </w:r>
      <w:proofErr w:type="spellEnd"/>
      <w:r>
        <w:rPr>
          <w:b w:val="0"/>
          <w:bCs w:val="0"/>
          <w:sz w:val="24"/>
          <w:szCs w:val="24"/>
        </w:rPr>
        <w:t xml:space="preserve">, 3 </w:t>
      </w:r>
      <w:proofErr w:type="spellStart"/>
      <w:r>
        <w:rPr>
          <w:b w:val="0"/>
          <w:bCs w:val="0"/>
          <w:sz w:val="24"/>
          <w:szCs w:val="24"/>
        </w:rPr>
        <w:t>mmol</w:t>
      </w:r>
      <w:proofErr w:type="spellEnd"/>
      <w:r>
        <w:rPr>
          <w:rFonts w:hint="eastAsia"/>
          <w:b w:val="0"/>
          <w:bCs w:val="0"/>
          <w:sz w:val="24"/>
          <w:szCs w:val="24"/>
        </w:rPr>
        <w:t>/</w:t>
      </w:r>
      <w:r>
        <w:rPr>
          <w:b w:val="0"/>
          <w:bCs w:val="0"/>
          <w:sz w:val="24"/>
          <w:szCs w:val="24"/>
        </w:rPr>
        <w:t>L</w:t>
      </w:r>
      <w:r>
        <w:rPr>
          <w:rFonts w:hint="eastAsia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MgCl</w:t>
      </w:r>
      <w:r>
        <w:rPr>
          <w:b w:val="0"/>
          <w:bCs w:val="0"/>
          <w:sz w:val="24"/>
          <w:szCs w:val="24"/>
          <w:vertAlign w:val="subscript"/>
        </w:rPr>
        <w:t>2</w:t>
      </w:r>
      <w:r>
        <w:rPr>
          <w:rFonts w:hint="eastAsia"/>
          <w:b w:val="0"/>
          <w:bCs w:val="0"/>
          <w:sz w:val="24"/>
          <w:szCs w:val="24"/>
        </w:rPr>
        <w:t>.</w:t>
      </w:r>
    </w:p>
    <w:p w14:paraId="0F8DF806" w14:textId="77777777" w:rsidR="008F53FD" w:rsidRDefault="008F53FD">
      <w:pPr>
        <w:spacing w:after="0" w:line="240" w:lineRule="auto"/>
        <w:jc w:val="center"/>
        <w:rPr>
          <w:b w:val="0"/>
          <w:bCs w:val="0"/>
          <w:color w:val="000000" w:themeColor="text1"/>
          <w:sz w:val="20"/>
          <w:szCs w:val="20"/>
        </w:rPr>
      </w:pPr>
    </w:p>
    <w:p w14:paraId="5470AE82" w14:textId="77777777" w:rsidR="008F53FD" w:rsidRDefault="004F1630">
      <w:pPr>
        <w:spacing w:after="0" w:line="240" w:lineRule="auto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Table S5 Candidate genes for Fusarium head blight resistance QTL </w:t>
      </w:r>
      <w:r>
        <w:rPr>
          <w:rFonts w:hint="eastAsia"/>
          <w:b w:val="0"/>
          <w:bCs w:val="0"/>
          <w:i/>
          <w:iCs/>
          <w:sz w:val="24"/>
          <w:szCs w:val="24"/>
        </w:rPr>
        <w:t>QFhb.hbaas-1AS</w:t>
      </w:r>
      <w:r>
        <w:rPr>
          <w:rFonts w:hint="eastAsia"/>
          <w:b w:val="0"/>
          <w:bCs w:val="0"/>
          <w:sz w:val="24"/>
          <w:szCs w:val="24"/>
        </w:rPr>
        <w:t xml:space="preserve">, </w:t>
      </w:r>
      <w:r>
        <w:rPr>
          <w:rFonts w:hint="eastAsia"/>
          <w:b w:val="0"/>
          <w:bCs w:val="0"/>
          <w:i/>
          <w:iCs/>
          <w:sz w:val="24"/>
          <w:szCs w:val="24"/>
        </w:rPr>
        <w:t>QFhb.hbaas-5AS</w:t>
      </w:r>
      <w:r>
        <w:rPr>
          <w:rFonts w:hint="eastAsia"/>
          <w:b w:val="0"/>
          <w:bCs w:val="0"/>
          <w:sz w:val="24"/>
          <w:szCs w:val="24"/>
        </w:rPr>
        <w:t xml:space="preserve">, </w:t>
      </w:r>
      <w:r>
        <w:rPr>
          <w:rFonts w:hint="eastAsia"/>
          <w:b w:val="0"/>
          <w:bCs w:val="0"/>
          <w:i/>
          <w:iCs/>
          <w:sz w:val="24"/>
          <w:szCs w:val="24"/>
        </w:rPr>
        <w:t>QFhb.hbaas-5AL</w:t>
      </w:r>
      <w:r>
        <w:rPr>
          <w:rFonts w:hint="eastAsia"/>
          <w:b w:val="0"/>
          <w:bCs w:val="0"/>
          <w:sz w:val="24"/>
          <w:szCs w:val="24"/>
        </w:rPr>
        <w:t xml:space="preserve">, and </w:t>
      </w:r>
      <w:r>
        <w:rPr>
          <w:rFonts w:hint="eastAsia"/>
          <w:b w:val="0"/>
          <w:bCs w:val="0"/>
          <w:i/>
          <w:iCs/>
          <w:sz w:val="24"/>
          <w:szCs w:val="24"/>
        </w:rPr>
        <w:t>QFhb.hbaas-7DS</w:t>
      </w:r>
    </w:p>
    <w:p w14:paraId="01E39124" w14:textId="77777777" w:rsidR="008F53FD" w:rsidRDefault="008F53FD">
      <w:pPr>
        <w:spacing w:after="0" w:line="240" w:lineRule="auto"/>
        <w:jc w:val="center"/>
        <w:rPr>
          <w:b w:val="0"/>
          <w:bCs w:val="0"/>
          <w:color w:val="000000" w:themeColor="text1"/>
          <w:sz w:val="20"/>
          <w:szCs w:val="20"/>
        </w:rPr>
      </w:pPr>
    </w:p>
    <w:tbl>
      <w:tblPr>
        <w:tblW w:w="5000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950"/>
        <w:gridCol w:w="1255"/>
        <w:gridCol w:w="3771"/>
      </w:tblGrid>
      <w:tr w:rsidR="008F53FD" w14:paraId="347E5799" w14:textId="77777777">
        <w:trPr>
          <w:trHeight w:hRule="exact" w:val="665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3B260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</w:rPr>
            </w:pPr>
            <w:r>
              <w:rPr>
                <w:rFonts w:eastAsia="SimSun"/>
                <w:b w:val="0"/>
                <w:bCs w:val="0"/>
                <w:color w:val="000000"/>
                <w:lang/>
              </w:rPr>
              <w:t>QTL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ECB5E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</w:rPr>
            </w:pPr>
            <w:r>
              <w:rPr>
                <w:rFonts w:eastAsia="SimSun"/>
                <w:b w:val="0"/>
                <w:bCs w:val="0"/>
                <w:color w:val="000000"/>
                <w:lang/>
              </w:rPr>
              <w:t>Gene ID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CB25D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</w:rPr>
            </w:pPr>
            <w:r>
              <w:rPr>
                <w:rFonts w:eastAsia="SimSun" w:hint="eastAsia"/>
                <w:b w:val="0"/>
                <w:bCs w:val="0"/>
                <w:color w:val="000000"/>
                <w:lang/>
              </w:rPr>
              <w:t>P</w:t>
            </w:r>
            <w:r>
              <w:rPr>
                <w:rFonts w:eastAsia="SimSun"/>
                <w:b w:val="0"/>
                <w:bCs w:val="0"/>
                <w:color w:val="000000"/>
                <w:lang/>
              </w:rPr>
              <w:t>osition</w:t>
            </w:r>
            <w:r>
              <w:rPr>
                <w:rFonts w:eastAsia="SimSun" w:hint="eastAsia"/>
                <w:b w:val="0"/>
                <w:bCs w:val="0"/>
                <w:color w:val="000000"/>
                <w:lang/>
              </w:rPr>
              <w:t xml:space="preserve"> (Mb)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34BC3" w14:textId="77777777" w:rsidR="008F53FD" w:rsidRDefault="004F1630">
            <w:pPr>
              <w:widowControl/>
              <w:tabs>
                <w:tab w:val="left" w:pos="5373"/>
              </w:tabs>
              <w:jc w:val="left"/>
              <w:textAlignment w:val="center"/>
              <w:rPr>
                <w:rFonts w:eastAsia="SimSun"/>
                <w:b w:val="0"/>
                <w:bCs w:val="0"/>
                <w:color w:val="000000"/>
              </w:rPr>
            </w:pPr>
            <w:proofErr w:type="spellStart"/>
            <w:r>
              <w:rPr>
                <w:rFonts w:eastAsia="SimSun"/>
                <w:b w:val="0"/>
                <w:bCs w:val="0"/>
                <w:color w:val="000000"/>
                <w:lang/>
              </w:rPr>
              <w:t>Annotation</w:t>
            </w:r>
            <w:r>
              <w:rPr>
                <w:rFonts w:eastAsia="SimSun" w:hint="eastAsia"/>
                <w:b w:val="0"/>
                <w:bCs w:val="0"/>
                <w:color w:val="000000"/>
                <w:vertAlign w:val="superscript"/>
                <w:lang/>
              </w:rPr>
              <w:t>a</w:t>
            </w:r>
            <w:proofErr w:type="spellEnd"/>
            <w:r>
              <w:rPr>
                <w:rFonts w:eastAsia="SimSun" w:hint="eastAsia"/>
                <w:b w:val="0"/>
                <w:bCs w:val="0"/>
                <w:color w:val="000000"/>
                <w:lang/>
              </w:rPr>
              <w:tab/>
            </w:r>
          </w:p>
        </w:tc>
      </w:tr>
      <w:tr w:rsidR="008F53FD" w14:paraId="441C00B3" w14:textId="77777777">
        <w:trPr>
          <w:trHeight w:hRule="exact" w:val="340"/>
        </w:trPr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367AA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i/>
                <w:color w:val="000000"/>
                <w:sz w:val="18"/>
                <w:szCs w:val="18"/>
                <w:lang/>
              </w:rPr>
              <w:t>QFhb.hbaas-1AS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CD1DB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TraesCS1A01G015500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B8405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8.3</w:t>
            </w:r>
          </w:p>
        </w:tc>
        <w:tc>
          <w:tcPr>
            <w:tcW w:w="2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475E7" w14:textId="77777777" w:rsidR="008F53FD" w:rsidRDefault="004F1630">
            <w:pPr>
              <w:widowControl/>
              <w:tabs>
                <w:tab w:val="left" w:pos="5389"/>
              </w:tabs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12-oxophytodienoate reductase-like protein</w:t>
            </w:r>
            <w:r>
              <w:rPr>
                <w:rFonts w:eastAsia="SimSun" w:hint="eastAsia"/>
                <w:b w:val="0"/>
                <w:bCs w:val="0"/>
                <w:color w:val="000000"/>
                <w:sz w:val="18"/>
                <w:szCs w:val="18"/>
                <w:lang/>
              </w:rPr>
              <w:tab/>
            </w:r>
          </w:p>
        </w:tc>
      </w:tr>
      <w:tr w:rsidR="008F53FD" w14:paraId="47DC91D8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3AE72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7EF9C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TraesCS1A01G015600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FDCE3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8.3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9ABB1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12-oxophytodienoate reductase-like protein</w:t>
            </w:r>
          </w:p>
        </w:tc>
      </w:tr>
      <w:tr w:rsidR="008F53FD" w14:paraId="3836FBEF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3E574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6991D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TraesCS1A01G015700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CBEAF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8.3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C0E8C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12-oxophytodienoate reductase-like protein</w:t>
            </w:r>
          </w:p>
        </w:tc>
      </w:tr>
      <w:tr w:rsidR="008F53FD" w14:paraId="4118CD33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BC8F5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91D45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TraesCS1A01G015800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4B7BC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8.3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96EB5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12-oxophytodienoate reductase-like protein</w:t>
            </w:r>
          </w:p>
        </w:tc>
      </w:tr>
      <w:tr w:rsidR="008F53FD" w14:paraId="6FE84272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50740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40767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TraesCS1A01G017700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CDCA6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9.2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9AB29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Receptor-like protein kinase</w:t>
            </w:r>
          </w:p>
        </w:tc>
      </w:tr>
      <w:tr w:rsidR="008F53FD" w14:paraId="729F5C05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A0799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25FE8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TraesCS1A01G017900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633A0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9.4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77424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Receptor-like kinase</w:t>
            </w:r>
          </w:p>
        </w:tc>
      </w:tr>
      <w:tr w:rsidR="008F53FD" w14:paraId="7021B1A6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A2EF0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7A898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TraesCS1A01G018000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BAF46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9.4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00B63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Receptor-like kinase protein</w:t>
            </w:r>
          </w:p>
        </w:tc>
      </w:tr>
      <w:tr w:rsidR="008F53FD" w14:paraId="461C0029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92198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A9A77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TraesCS1A01G018500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47D55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9.5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8DEE6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Receptor-like kinase</w:t>
            </w:r>
          </w:p>
        </w:tc>
      </w:tr>
      <w:tr w:rsidR="008F53FD" w14:paraId="31539D6F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F003C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8C161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TraesCS1A01G018600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FA04C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9.6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55967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Receptor-like kinase</w:t>
            </w:r>
          </w:p>
        </w:tc>
      </w:tr>
      <w:tr w:rsidR="008F53FD" w14:paraId="0304C3CB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B7D12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9FBE5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TraesCS1A01G019500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170D0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9.8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18F56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UDP-glycosyltransferase</w:t>
            </w:r>
          </w:p>
        </w:tc>
      </w:tr>
      <w:tr w:rsidR="008F53FD" w14:paraId="3CC81D46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7E549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4179C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TraesCS1A01G019600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A9058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9.8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03D2F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UDP-glycosyltransferase</w:t>
            </w:r>
          </w:p>
        </w:tc>
      </w:tr>
      <w:tr w:rsidR="008F53FD" w14:paraId="65B85975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7E12A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60731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TraesCS1A01G023000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E8ABC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11.4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D4762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cysteine-rich receptor-like protein kinase 19</w:t>
            </w:r>
          </w:p>
        </w:tc>
      </w:tr>
      <w:tr w:rsidR="008F53FD" w14:paraId="6F96A059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CDC0E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i/>
                <w:color w:val="000000"/>
                <w:sz w:val="18"/>
                <w:szCs w:val="18"/>
                <w:lang/>
              </w:rPr>
              <w:t>QFhb.hbaas-5AS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2FD45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TraesCS5A01G012900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B2765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8.7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313AC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Pathogenesis-related protein 1</w:t>
            </w:r>
          </w:p>
        </w:tc>
      </w:tr>
      <w:tr w:rsidR="008F53FD" w14:paraId="4593DF5A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261B5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B1B79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TraesCS5A01G013500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9A5B5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9.3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6F14D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Pathogenesis-related protein 1</w:t>
            </w:r>
          </w:p>
        </w:tc>
      </w:tr>
      <w:tr w:rsidR="008F53FD" w14:paraId="0477C05F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C6B5E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i/>
                <w:color w:val="000000"/>
                <w:sz w:val="18"/>
                <w:szCs w:val="18"/>
                <w:lang/>
              </w:rPr>
              <w:t>QFhb.hbaas-5AL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FCFAA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TraesCS5A01G329600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E706C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538.6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B9388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Glucan endo-1,3-beta-glucosidase</w:t>
            </w:r>
          </w:p>
        </w:tc>
      </w:tr>
      <w:tr w:rsidR="008F53FD" w14:paraId="56C6200F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1BB430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C4758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TraesCS5A01G329700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9AD67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538.8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DEA66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Glucan endo-1,3-beta-glucosidase</w:t>
            </w:r>
          </w:p>
        </w:tc>
      </w:tr>
      <w:tr w:rsidR="008F53FD" w14:paraId="6F23254F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8CF35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1E7B0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TraesCS5A01G330100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2370F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539.5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7187C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Defensin</w:t>
            </w:r>
          </w:p>
        </w:tc>
      </w:tr>
      <w:tr w:rsidR="008F53FD" w14:paraId="35A87C53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B46DB" w14:textId="77777777" w:rsidR="008F53FD" w:rsidRDefault="008F53FD">
            <w:pPr>
              <w:rPr>
                <w:rFonts w:eastAsia="SimSun"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9FC79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TraesCS5A01G330500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7A1A5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540.1</w:t>
            </w:r>
          </w:p>
        </w:tc>
        <w:tc>
          <w:tcPr>
            <w:tcW w:w="2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12229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Receptor-like kinase</w:t>
            </w:r>
          </w:p>
        </w:tc>
      </w:tr>
      <w:tr w:rsidR="008F53FD" w14:paraId="1A27FE5A" w14:textId="77777777">
        <w:trPr>
          <w:trHeight w:hRule="exact" w:val="340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658B1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i/>
                <w:iCs/>
                <w:color w:val="000000"/>
                <w:sz w:val="18"/>
                <w:szCs w:val="18"/>
                <w:lang/>
              </w:rPr>
              <w:t>QFhb.hbaas-7DS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53E4A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TraesCS7D01G045000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37B5E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22.8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0A0DD" w14:textId="77777777" w:rsidR="008F53FD" w:rsidRDefault="004F1630">
            <w:pPr>
              <w:widowControl/>
              <w:jc w:val="left"/>
              <w:textAlignment w:val="center"/>
              <w:rPr>
                <w:rFonts w:eastAsia="SimSu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SimSun"/>
                <w:b w:val="0"/>
                <w:bCs w:val="0"/>
                <w:color w:val="000000"/>
                <w:sz w:val="18"/>
                <w:szCs w:val="18"/>
                <w:lang/>
              </w:rPr>
              <w:t>Protein enhanced disease resistance 2-like</w:t>
            </w:r>
          </w:p>
        </w:tc>
      </w:tr>
    </w:tbl>
    <w:p w14:paraId="0B5581CA" w14:textId="1D09EA37" w:rsidR="008F53FD" w:rsidRDefault="004F1630">
      <w:pPr>
        <w:spacing w:after="0" w:line="360" w:lineRule="auto"/>
        <w:jc w:val="left"/>
        <w:rPr>
          <w:b w:val="0"/>
          <w:bCs w:val="0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hint="eastAsia"/>
          <w:b w:val="0"/>
          <w:bCs w:val="0"/>
          <w:sz w:val="24"/>
          <w:szCs w:val="24"/>
          <w:vertAlign w:val="superscript"/>
        </w:rPr>
        <w:t>a</w:t>
      </w:r>
      <w:r>
        <w:rPr>
          <w:rFonts w:hint="eastAsia"/>
          <w:b w:val="0"/>
          <w:bCs w:val="0"/>
          <w:sz w:val="24"/>
          <w:szCs w:val="24"/>
        </w:rPr>
        <w:t>Gene</w:t>
      </w:r>
      <w:proofErr w:type="spellEnd"/>
      <w:proofErr w:type="gramEnd"/>
      <w:r>
        <w:rPr>
          <w:rFonts w:hint="eastAsia"/>
          <w:b w:val="0"/>
          <w:bCs w:val="0"/>
          <w:sz w:val="24"/>
          <w:szCs w:val="24"/>
        </w:rPr>
        <w:t xml:space="preserve"> annotations were referred to IWGSC </w:t>
      </w:r>
      <w:proofErr w:type="spellStart"/>
      <w:r>
        <w:rPr>
          <w:rFonts w:hint="eastAsia"/>
          <w:b w:val="0"/>
          <w:bCs w:val="0"/>
          <w:sz w:val="24"/>
          <w:szCs w:val="24"/>
        </w:rPr>
        <w:t>RefSeq</w:t>
      </w:r>
      <w:proofErr w:type="spellEnd"/>
      <w:r>
        <w:rPr>
          <w:rFonts w:hint="eastAsia"/>
          <w:b w:val="0"/>
          <w:bCs w:val="0"/>
          <w:sz w:val="24"/>
          <w:szCs w:val="24"/>
        </w:rPr>
        <w:t xml:space="preserve"> annotation v1.0 (www.wheatgenome.org).</w:t>
      </w:r>
    </w:p>
    <w:p w14:paraId="540A58C2" w14:textId="77777777" w:rsidR="008F53FD" w:rsidRDefault="004F1630">
      <w:pPr>
        <w:widowControl/>
        <w:spacing w:after="0" w:line="240" w:lineRule="auto"/>
        <w:jc w:val="left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br w:type="page"/>
      </w:r>
    </w:p>
    <w:p w14:paraId="2BFBF5DA" w14:textId="77777777" w:rsidR="008F53FD" w:rsidRDefault="008F53FD">
      <w:pPr>
        <w:autoSpaceDE w:val="0"/>
        <w:autoSpaceDN w:val="0"/>
        <w:adjustRightInd w:val="0"/>
        <w:spacing w:after="0" w:line="360" w:lineRule="auto"/>
        <w:jc w:val="left"/>
        <w:rPr>
          <w:b w:val="0"/>
          <w:bCs w:val="0"/>
          <w:color w:val="000000" w:themeColor="text1"/>
          <w:sz w:val="24"/>
          <w:szCs w:val="24"/>
        </w:rPr>
      </w:pPr>
    </w:p>
    <w:p w14:paraId="7C136AD5" w14:textId="77777777" w:rsidR="008F53FD" w:rsidRDefault="008F53FD">
      <w:pPr>
        <w:spacing w:after="0" w:line="240" w:lineRule="auto"/>
        <w:jc w:val="center"/>
        <w:rPr>
          <w:b w:val="0"/>
          <w:bCs w:val="0"/>
          <w:color w:val="000000" w:themeColor="text1"/>
          <w:sz w:val="20"/>
          <w:szCs w:val="20"/>
        </w:rPr>
      </w:pPr>
    </w:p>
    <w:p w14:paraId="0FF667E4" w14:textId="1B0B537C" w:rsidR="008F53FD" w:rsidRDefault="004F1630">
      <w:pPr>
        <w:spacing w:after="0" w:line="240" w:lineRule="auto"/>
        <w:jc w:val="center"/>
        <w:rPr>
          <w:b w:val="0"/>
          <w:bCs w:val="0"/>
          <w:color w:val="000000" w:themeColor="text1"/>
          <w:sz w:val="16"/>
          <w:szCs w:val="16"/>
        </w:rPr>
      </w:pPr>
      <w:r>
        <w:rPr>
          <w:rFonts w:hint="eastAsia"/>
          <w:b w:val="0"/>
          <w:bCs w:val="0"/>
          <w:noProof/>
          <w:color w:val="000000" w:themeColor="text1"/>
          <w:sz w:val="16"/>
          <w:szCs w:val="16"/>
          <w:lang w:eastAsia="en-US"/>
        </w:rPr>
        <w:drawing>
          <wp:inline distT="0" distB="0" distL="114300" distR="114300" wp14:anchorId="6875D34A" wp14:editId="0B37AF67">
            <wp:extent cx="5272405" cy="5779135"/>
            <wp:effectExtent l="0" t="0" r="4445" b="12065"/>
            <wp:docPr id="20" name="图片 2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48B3" w14:textId="520D267A" w:rsidR="008F53FD" w:rsidRDefault="004F1630">
      <w:pPr>
        <w:pStyle w:val="figlegend"/>
        <w:spacing w:before="0" w:after="0" w:line="360" w:lineRule="auto"/>
        <w:rPr>
          <w:b w:val="0"/>
          <w:bCs w:val="0"/>
          <w:sz w:val="24"/>
          <w:szCs w:val="24"/>
        </w:rPr>
      </w:pPr>
      <w:proofErr w:type="gramStart"/>
      <w:r>
        <w:rPr>
          <w:sz w:val="24"/>
          <w:szCs w:val="24"/>
        </w:rPr>
        <w:t>Fig.</w:t>
      </w:r>
      <w:proofErr w:type="gram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S1</w:t>
      </w:r>
      <w:r>
        <w:rPr>
          <w:rFonts w:hint="eastAsia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Frequency distribution of Fusarium head blight (FHB) indic</w:t>
      </w:r>
      <w:r>
        <w:rPr>
          <w:rFonts w:hint="eastAsia"/>
          <w:b w:val="0"/>
          <w:bCs w:val="0"/>
          <w:sz w:val="24"/>
          <w:szCs w:val="24"/>
        </w:rPr>
        <w:t>es</w:t>
      </w:r>
      <w:r>
        <w:rPr>
          <w:b w:val="0"/>
          <w:bCs w:val="0"/>
          <w:sz w:val="24"/>
          <w:szCs w:val="24"/>
        </w:rPr>
        <w:t xml:space="preserve"> of </w:t>
      </w:r>
      <w:r>
        <w:rPr>
          <w:rFonts w:eastAsia="SimSun" w:hint="eastAsia"/>
          <w:b w:val="0"/>
          <w:bCs w:val="0"/>
          <w:sz w:val="24"/>
          <w:szCs w:val="24"/>
        </w:rPr>
        <w:t xml:space="preserve">240 wheat cultivars </w:t>
      </w:r>
      <w:r>
        <w:rPr>
          <w:rFonts w:eastAsia="SimSun"/>
          <w:b w:val="0"/>
          <w:bCs w:val="0"/>
          <w:sz w:val="24"/>
          <w:szCs w:val="24"/>
        </w:rPr>
        <w:t>and</w:t>
      </w:r>
      <w:r>
        <w:rPr>
          <w:rFonts w:eastAsia="SimSun" w:hint="eastAsia"/>
          <w:b w:val="0"/>
          <w:bCs w:val="0"/>
          <w:sz w:val="24"/>
          <w:szCs w:val="24"/>
        </w:rPr>
        <w:t xml:space="preserve"> lines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hint="eastAsia"/>
          <w:b w:val="0"/>
          <w:bCs w:val="0"/>
          <w:sz w:val="24"/>
          <w:szCs w:val="24"/>
        </w:rPr>
        <w:t>in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eastAsia="SimSun"/>
          <w:b w:val="0"/>
          <w:bCs w:val="0"/>
          <w:sz w:val="24"/>
          <w:szCs w:val="24"/>
        </w:rPr>
        <w:t>2014</w:t>
      </w:r>
      <w:r>
        <w:rPr>
          <w:b w:val="0"/>
          <w:bCs w:val="0"/>
          <w:sz w:val="24"/>
          <w:szCs w:val="24"/>
        </w:rPr>
        <w:t>–</w:t>
      </w:r>
      <w:r>
        <w:rPr>
          <w:rFonts w:eastAsia="SimSun" w:hint="eastAsia"/>
          <w:b w:val="0"/>
          <w:bCs w:val="0"/>
          <w:sz w:val="24"/>
          <w:szCs w:val="24"/>
        </w:rPr>
        <w:t>2017</w:t>
      </w:r>
      <w:r>
        <w:rPr>
          <w:rFonts w:hint="eastAsia"/>
          <w:b w:val="0"/>
          <w:bCs w:val="0"/>
          <w:sz w:val="24"/>
          <w:szCs w:val="24"/>
        </w:rPr>
        <w:t xml:space="preserve"> and for the BLUE values across four years</w:t>
      </w:r>
    </w:p>
    <w:p w14:paraId="3B7E080B" w14:textId="77777777" w:rsidR="008F53FD" w:rsidRDefault="008F53FD">
      <w:pPr>
        <w:rPr>
          <w:b w:val="0"/>
          <w:bCs w:val="0"/>
          <w:sz w:val="24"/>
          <w:szCs w:val="24"/>
        </w:rPr>
      </w:pPr>
    </w:p>
    <w:p w14:paraId="6D076223" w14:textId="77777777" w:rsidR="008F53FD" w:rsidRDefault="004F1630">
      <w:pPr>
        <w:spacing w:after="0" w:line="240" w:lineRule="auto"/>
        <w:jc w:val="center"/>
        <w:rPr>
          <w:b w:val="0"/>
          <w:bCs w:val="0"/>
          <w:color w:val="000000" w:themeColor="text1"/>
          <w:sz w:val="20"/>
          <w:szCs w:val="20"/>
        </w:rPr>
      </w:pPr>
      <w:r>
        <w:rPr>
          <w:rFonts w:hint="eastAsia"/>
          <w:b w:val="0"/>
          <w:bCs w:val="0"/>
          <w:noProof/>
          <w:color w:val="000000" w:themeColor="text1"/>
          <w:sz w:val="20"/>
          <w:szCs w:val="20"/>
          <w:lang w:eastAsia="en-US"/>
        </w:rPr>
        <w:lastRenderedPageBreak/>
        <w:drawing>
          <wp:inline distT="0" distB="0" distL="114300" distR="114300" wp14:anchorId="4879BA5D" wp14:editId="00EF5436">
            <wp:extent cx="4138930" cy="2844800"/>
            <wp:effectExtent l="0" t="0" r="13970" b="12700"/>
            <wp:docPr id="16" name="图片 16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ig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893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CD83E" w14:textId="77777777" w:rsidR="008F53FD" w:rsidRDefault="008F53FD">
      <w:pPr>
        <w:spacing w:after="0" w:line="240" w:lineRule="auto"/>
        <w:jc w:val="center"/>
        <w:rPr>
          <w:b w:val="0"/>
          <w:bCs w:val="0"/>
          <w:color w:val="000000" w:themeColor="text1"/>
          <w:sz w:val="20"/>
          <w:szCs w:val="20"/>
        </w:rPr>
      </w:pPr>
    </w:p>
    <w:p w14:paraId="5210A25B" w14:textId="3F95EF28" w:rsidR="008F53FD" w:rsidRDefault="004F1630">
      <w:pPr>
        <w:pStyle w:val="figlegend"/>
        <w:spacing w:before="0" w:after="0" w:line="360" w:lineRule="auto"/>
        <w:rPr>
          <w:b w:val="0"/>
          <w:bCs w:val="0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Fig</w:t>
      </w:r>
      <w:r>
        <w:rPr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S2</w:t>
      </w:r>
      <w:r>
        <w:rPr>
          <w:rFonts w:hint="eastAsia"/>
          <w:b w:val="0"/>
          <w:bCs w:val="0"/>
          <w:sz w:val="24"/>
          <w:szCs w:val="24"/>
        </w:rPr>
        <w:t xml:space="preserve"> Sample numbers and BLUE values of Fusarium head blight ind</w:t>
      </w:r>
      <w:r>
        <w:rPr>
          <w:b w:val="0"/>
          <w:bCs w:val="0"/>
          <w:sz w:val="24"/>
          <w:szCs w:val="24"/>
        </w:rPr>
        <w:t>ices</w:t>
      </w:r>
      <w:r>
        <w:rPr>
          <w:rFonts w:hint="eastAsia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at the province level for the WAPS population</w:t>
      </w:r>
    </w:p>
    <w:p w14:paraId="6331631C" w14:textId="44B6A063" w:rsidR="008F53FD" w:rsidRDefault="004F1630">
      <w:pPr>
        <w:spacing w:after="0" w:line="360" w:lineRule="auto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BJ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Beijing; HE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Hebei; SD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Shandong; SX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Shanxi; SN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Shaanxi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NX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Ningxia; GS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Gansu; JS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Jiangsu; AH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Anhui; HA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Henan; HB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Hubei; SC</w:t>
      </w:r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Sichuan. </w:t>
      </w:r>
      <w:r>
        <w:rPr>
          <w:b w:val="0"/>
          <w:bCs w:val="0"/>
          <w:sz w:val="24"/>
          <w:szCs w:val="24"/>
        </w:rPr>
        <w:t>N</w:t>
      </w:r>
      <w:r>
        <w:rPr>
          <w:rFonts w:hint="eastAsia"/>
          <w:b w:val="0"/>
          <w:bCs w:val="0"/>
          <w:sz w:val="24"/>
          <w:szCs w:val="24"/>
        </w:rPr>
        <w:t>umeral in each province represents the number of cultivars (lines) sampled. Different colors represent corresponding FHB ind</w:t>
      </w:r>
      <w:r>
        <w:rPr>
          <w:b w:val="0"/>
          <w:bCs w:val="0"/>
          <w:sz w:val="24"/>
          <w:szCs w:val="24"/>
        </w:rPr>
        <w:t>ic</w:t>
      </w:r>
      <w:r>
        <w:rPr>
          <w:rFonts w:hint="eastAsia"/>
          <w:b w:val="0"/>
          <w:bCs w:val="0"/>
          <w:sz w:val="24"/>
          <w:szCs w:val="24"/>
        </w:rPr>
        <w:t xml:space="preserve">es according to the legend. Ten CIMMYT lines </w:t>
      </w:r>
      <w:r w:rsidR="00663B64">
        <w:rPr>
          <w:b w:val="0"/>
          <w:bCs w:val="0"/>
          <w:sz w:val="24"/>
          <w:szCs w:val="24"/>
        </w:rPr>
        <w:t>are</w:t>
      </w:r>
      <w:r>
        <w:rPr>
          <w:rFonts w:hint="eastAsia"/>
          <w:b w:val="0"/>
          <w:bCs w:val="0"/>
          <w:sz w:val="24"/>
          <w:szCs w:val="24"/>
        </w:rPr>
        <w:t xml:space="preserve"> not shown in this figure.</w:t>
      </w:r>
    </w:p>
    <w:p w14:paraId="78B41225" w14:textId="77777777" w:rsidR="008F53FD" w:rsidRDefault="008F53FD">
      <w:pPr>
        <w:rPr>
          <w:b w:val="0"/>
          <w:bCs w:val="0"/>
          <w:sz w:val="24"/>
          <w:szCs w:val="24"/>
        </w:rPr>
      </w:pPr>
    </w:p>
    <w:p w14:paraId="2F2901A4" w14:textId="77777777" w:rsidR="008F53FD" w:rsidRDefault="004F1630">
      <w:pPr>
        <w:widowControl/>
        <w:spacing w:after="0" w:line="24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 w:type="page"/>
      </w:r>
      <w:bookmarkStart w:id="0" w:name="_GoBack"/>
      <w:bookmarkEnd w:id="0"/>
    </w:p>
    <w:p w14:paraId="5330AF24" w14:textId="77777777" w:rsidR="008F53FD" w:rsidRDefault="008F53FD">
      <w:pPr>
        <w:jc w:val="center"/>
      </w:pPr>
    </w:p>
    <w:p w14:paraId="0DBBEB9F" w14:textId="77777777" w:rsidR="008F53FD" w:rsidRDefault="004F1630">
      <w:pPr>
        <w:jc w:val="center"/>
      </w:pPr>
      <w:r>
        <w:rPr>
          <w:rFonts w:hint="eastAsia"/>
          <w:noProof/>
          <w:lang w:eastAsia="en-US"/>
        </w:rPr>
        <w:drawing>
          <wp:inline distT="0" distB="0" distL="114300" distR="114300" wp14:anchorId="787E4799" wp14:editId="1F8DAA54">
            <wp:extent cx="3874135" cy="2354580"/>
            <wp:effectExtent l="0" t="0" r="12065" b="7620"/>
            <wp:docPr id="1" name="图片 1" descr="SNP_Den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NP_Density"/>
                    <pic:cNvPicPr>
                      <a:picLocks noChangeAspect="1"/>
                    </pic:cNvPicPr>
                  </pic:nvPicPr>
                  <pic:blipFill>
                    <a:blip r:embed="rId11"/>
                    <a:srcRect t="7753" b="14122"/>
                    <a:stretch>
                      <a:fillRect/>
                    </a:stretch>
                  </pic:blipFill>
                  <pic:spPr>
                    <a:xfrm>
                      <a:off x="0" y="0"/>
                      <a:ext cx="387413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E9AE" w14:textId="7604AB4B" w:rsidR="008F53FD" w:rsidRDefault="004F1630">
      <w:pPr>
        <w:spacing w:after="0" w:line="360" w:lineRule="auto"/>
        <w:rPr>
          <w:b w:val="0"/>
          <w:bCs w:val="0"/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F</w:t>
      </w:r>
      <w:r>
        <w:rPr>
          <w:rFonts w:hint="eastAsia"/>
          <w:color w:val="000000" w:themeColor="text1"/>
          <w:sz w:val="24"/>
          <w:szCs w:val="24"/>
        </w:rPr>
        <w:t>ig</w:t>
      </w:r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S</w:t>
      </w:r>
      <w:r>
        <w:rPr>
          <w:rFonts w:hint="eastAsia"/>
          <w:color w:val="000000" w:themeColor="text1"/>
          <w:sz w:val="24"/>
          <w:szCs w:val="24"/>
        </w:rPr>
        <w:t>3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Marker density of each chromosome of the </w:t>
      </w:r>
      <w:r>
        <w:rPr>
          <w:b w:val="0"/>
          <w:bCs w:val="0"/>
          <w:color w:val="000000" w:themeColor="text1"/>
          <w:sz w:val="24"/>
          <w:szCs w:val="24"/>
        </w:rPr>
        <w:t>WAPS population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hint="eastAsia"/>
          <w:b w:val="0"/>
          <w:bCs w:val="0"/>
          <w:color w:val="000000" w:themeColor="text1"/>
          <w:sz w:val="24"/>
          <w:szCs w:val="24"/>
        </w:rPr>
        <w:t>genotyped using</w:t>
      </w:r>
      <w:proofErr w:type="gramEnd"/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 xml:space="preserve">the 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90K SNP array. Different colors represent the corresponding number of SNP within 1 Mb distance according to the legend.</w:t>
      </w:r>
    </w:p>
    <w:p w14:paraId="3DF3BDE2" w14:textId="77777777" w:rsidR="008F53FD" w:rsidRDefault="004F1630">
      <w:pPr>
        <w:rPr>
          <w:b w:val="0"/>
          <w:bCs w:val="0"/>
          <w:color w:val="000000" w:themeColor="text1"/>
          <w:sz w:val="20"/>
          <w:szCs w:val="22"/>
        </w:rPr>
      </w:pPr>
      <w:r>
        <w:rPr>
          <w:b w:val="0"/>
          <w:bCs w:val="0"/>
          <w:color w:val="000000" w:themeColor="text1"/>
          <w:sz w:val="20"/>
          <w:szCs w:val="22"/>
        </w:rPr>
        <w:br w:type="page"/>
      </w:r>
    </w:p>
    <w:p w14:paraId="4AC862BD" w14:textId="77777777" w:rsidR="008F53FD" w:rsidRDefault="004F1630">
      <w:pPr>
        <w:spacing w:after="0" w:line="360" w:lineRule="auto"/>
        <w:rPr>
          <w:b w:val="0"/>
          <w:bCs w:val="0"/>
          <w:color w:val="000000" w:themeColor="text1"/>
          <w:sz w:val="20"/>
          <w:szCs w:val="22"/>
        </w:rPr>
      </w:pPr>
      <w:r>
        <w:rPr>
          <w:noProof/>
          <w:sz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C0D31" wp14:editId="6722DEE0">
                <wp:simplePos x="0" y="0"/>
                <wp:positionH relativeFrom="column">
                  <wp:posOffset>-8890</wp:posOffset>
                </wp:positionH>
                <wp:positionV relativeFrom="paragraph">
                  <wp:posOffset>293370</wp:posOffset>
                </wp:positionV>
                <wp:extent cx="271780" cy="405130"/>
                <wp:effectExtent l="0" t="0" r="13970" b="139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60220" y="1373505"/>
                          <a:ext cx="27178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C51BB" w14:textId="77777777" w:rsidR="008F53FD" w:rsidRDefault="004F1630">
                            <w:pPr>
                              <w:spacing w:after="0"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CC0D31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-.7pt;margin-top:23.1pt;width:21.4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" fillcolor="white [3201]" stroked="f" strokeweight=".5pt">
                <v:textbox>
                  <w:txbxContent>
                    <w:p w14:paraId="058C51BB" w14:textId="77777777" w:rsidR="008F53FD" w:rsidRDefault="004F1630">
                      <w:pPr>
                        <w:spacing w:after="0"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480CC1F" w14:textId="77777777" w:rsidR="008F53FD" w:rsidRDefault="004F1630">
      <w:pPr>
        <w:spacing w:after="0" w:line="360" w:lineRule="auto"/>
        <w:rPr>
          <w:b w:val="0"/>
          <w:bCs w:val="0"/>
          <w:color w:val="000000" w:themeColor="text1"/>
          <w:sz w:val="20"/>
          <w:szCs w:val="22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1B8E" wp14:editId="3AA6EACE">
                <wp:simplePos x="0" y="0"/>
                <wp:positionH relativeFrom="column">
                  <wp:posOffset>2581275</wp:posOffset>
                </wp:positionH>
                <wp:positionV relativeFrom="paragraph">
                  <wp:posOffset>5715</wp:posOffset>
                </wp:positionV>
                <wp:extent cx="271780" cy="405130"/>
                <wp:effectExtent l="0" t="0" r="13970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95CCB" w14:textId="77777777" w:rsidR="008F53FD" w:rsidRDefault="004F1630">
                            <w:pPr>
                              <w:spacing w:after="0"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D1B8E" id="文本框 12" o:spid="_x0000_s1027" type="#_x0000_t202" style="position:absolute;left:0;text-align:left;margin-left:203.25pt;margin-top:.45pt;width:21.4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" fillcolor="white [3201]" stroked="f" strokeweight=".5pt">
                <v:textbox>
                  <w:txbxContent>
                    <w:p w14:paraId="63795CCB" w14:textId="77777777" w:rsidR="008F53FD" w:rsidRDefault="004F1630">
                      <w:pPr>
                        <w:spacing w:after="0"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0"/>
          <w:szCs w:val="22"/>
          <w:lang w:eastAsia="en-US"/>
        </w:rPr>
        <w:drawing>
          <wp:inline distT="0" distB="0" distL="114300" distR="114300" wp14:anchorId="308AC0F8" wp14:editId="5619C5A8">
            <wp:extent cx="2399030" cy="2160270"/>
            <wp:effectExtent l="0" t="0" r="1270" b="11430"/>
            <wp:docPr id="5" name="图片 5" descr="QQplot.X0.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plot.X0.5638"/>
                    <pic:cNvPicPr>
                      <a:picLocks noChangeAspect="1"/>
                    </pic:cNvPicPr>
                  </pic:nvPicPr>
                  <pic:blipFill>
                    <a:blip r:embed="rId12"/>
                    <a:srcRect t="9949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:sz w:val="20"/>
          <w:szCs w:val="22"/>
        </w:rPr>
        <w:t xml:space="preserve">   </w:t>
      </w:r>
      <w:r>
        <w:rPr>
          <w:rFonts w:hint="eastAsia"/>
          <w:b w:val="0"/>
          <w:bCs w:val="0"/>
          <w:noProof/>
          <w:color w:val="000000" w:themeColor="text1"/>
          <w:sz w:val="20"/>
          <w:szCs w:val="22"/>
          <w:lang w:eastAsia="en-US"/>
        </w:rPr>
        <w:drawing>
          <wp:inline distT="0" distB="0" distL="114300" distR="114300" wp14:anchorId="35C09686" wp14:editId="385B5A03">
            <wp:extent cx="2390775" cy="2160270"/>
            <wp:effectExtent l="0" t="0" r="9525" b="11430"/>
            <wp:docPr id="7" name="图片 7" descr="QQplot.X0.9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plot.X0.91376"/>
                    <pic:cNvPicPr>
                      <a:picLocks noChangeAspect="1"/>
                    </pic:cNvPicPr>
                  </pic:nvPicPr>
                  <pic:blipFill>
                    <a:blip r:embed="rId13"/>
                    <a:srcRect t="963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38479" w14:textId="77777777" w:rsidR="008F53FD" w:rsidRDefault="004F1630">
      <w:pPr>
        <w:spacing w:after="0" w:line="360" w:lineRule="auto"/>
        <w:rPr>
          <w:b w:val="0"/>
          <w:bCs w:val="0"/>
          <w:color w:val="000000" w:themeColor="text1"/>
          <w:sz w:val="20"/>
          <w:szCs w:val="22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8FBEF" wp14:editId="3F05C74E">
                <wp:simplePos x="0" y="0"/>
                <wp:positionH relativeFrom="column">
                  <wp:posOffset>-12700</wp:posOffset>
                </wp:positionH>
                <wp:positionV relativeFrom="paragraph">
                  <wp:posOffset>288290</wp:posOffset>
                </wp:positionV>
                <wp:extent cx="271780" cy="405130"/>
                <wp:effectExtent l="0" t="0" r="13970" b="139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1FFD1" w14:textId="77777777" w:rsidR="008F53FD" w:rsidRDefault="004F1630">
                            <w:pPr>
                              <w:spacing w:after="0"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8FBEF" id="文本框 13" o:spid="_x0000_s1028" type="#_x0000_t202" style="position:absolute;left:0;text-align:left;margin-left:-1pt;margin-top:22.7pt;width:21.4pt;height:3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" fillcolor="white [3201]" stroked="f" strokeweight=".5pt">
                <v:textbox>
                  <w:txbxContent>
                    <w:p w14:paraId="3F81FFD1" w14:textId="77777777" w:rsidR="008F53FD" w:rsidRDefault="004F1630">
                      <w:pPr>
                        <w:spacing w:after="0"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BE01D" wp14:editId="51919E23">
                <wp:simplePos x="0" y="0"/>
                <wp:positionH relativeFrom="column">
                  <wp:posOffset>2584450</wp:posOffset>
                </wp:positionH>
                <wp:positionV relativeFrom="paragraph">
                  <wp:posOffset>290195</wp:posOffset>
                </wp:positionV>
                <wp:extent cx="271780" cy="405130"/>
                <wp:effectExtent l="0" t="0" r="13970" b="139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A4B46" w14:textId="77777777" w:rsidR="008F53FD" w:rsidRDefault="004F1630">
                            <w:pPr>
                              <w:spacing w:after="0"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BE01D" id="文本框 14" o:spid="_x0000_s1029" type="#_x0000_t202" style="position:absolute;left:0;text-align:left;margin-left:203.5pt;margin-top:22.85pt;width:21.4pt;height:3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" fillcolor="white [3201]" stroked="f" strokeweight=".5pt">
                <v:textbox>
                  <w:txbxContent>
                    <w:p w14:paraId="1F8A4B46" w14:textId="77777777" w:rsidR="008F53FD" w:rsidRDefault="004F1630">
                      <w:pPr>
                        <w:spacing w:after="0"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599DED2C" w14:textId="77777777" w:rsidR="008F53FD" w:rsidRDefault="004F1630">
      <w:pPr>
        <w:spacing w:after="0" w:line="360" w:lineRule="auto"/>
        <w:rPr>
          <w:b w:val="0"/>
          <w:bCs w:val="0"/>
          <w:color w:val="000000" w:themeColor="text1"/>
          <w:sz w:val="20"/>
          <w:szCs w:val="22"/>
        </w:rPr>
      </w:pPr>
      <w:r>
        <w:rPr>
          <w:rFonts w:hint="eastAsia"/>
          <w:b w:val="0"/>
          <w:bCs w:val="0"/>
          <w:noProof/>
          <w:color w:val="000000" w:themeColor="text1"/>
          <w:sz w:val="20"/>
          <w:szCs w:val="22"/>
          <w:lang w:eastAsia="en-US"/>
        </w:rPr>
        <w:drawing>
          <wp:inline distT="0" distB="0" distL="114300" distR="114300" wp14:anchorId="5A6C8A3E" wp14:editId="11004B16">
            <wp:extent cx="2394585" cy="2160270"/>
            <wp:effectExtent l="0" t="0" r="5715" b="11430"/>
            <wp:docPr id="8" name="图片 8" descr="QQplot.X0.5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plot.X0.51631"/>
                    <pic:cNvPicPr>
                      <a:picLocks noChangeAspect="1"/>
                    </pic:cNvPicPr>
                  </pic:nvPicPr>
                  <pic:blipFill>
                    <a:blip r:embed="rId14"/>
                    <a:srcRect t="9785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000000" w:themeColor="text1"/>
          <w:sz w:val="20"/>
          <w:szCs w:val="22"/>
        </w:rPr>
        <w:t xml:space="preserve">   </w:t>
      </w:r>
      <w:r>
        <w:rPr>
          <w:rFonts w:hint="eastAsia"/>
          <w:b w:val="0"/>
          <w:bCs w:val="0"/>
          <w:noProof/>
          <w:color w:val="000000" w:themeColor="text1"/>
          <w:sz w:val="20"/>
          <w:szCs w:val="22"/>
          <w:lang w:eastAsia="en-US"/>
        </w:rPr>
        <w:drawing>
          <wp:inline distT="0" distB="0" distL="114300" distR="114300" wp14:anchorId="534D474F" wp14:editId="56B58401">
            <wp:extent cx="2399030" cy="2160270"/>
            <wp:effectExtent l="0" t="0" r="1270" b="11430"/>
            <wp:docPr id="9" name="图片 9" descr="QQplot.X0.16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plot.X0.16875"/>
                    <pic:cNvPicPr>
                      <a:picLocks noChangeAspect="1"/>
                    </pic:cNvPicPr>
                  </pic:nvPicPr>
                  <pic:blipFill>
                    <a:blip r:embed="rId15"/>
                    <a:srcRect t="9949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09B4F" w14:textId="77777777" w:rsidR="008F53FD" w:rsidRDefault="004F1630">
      <w:pPr>
        <w:spacing w:after="0" w:line="360" w:lineRule="auto"/>
        <w:rPr>
          <w:b w:val="0"/>
          <w:bCs w:val="0"/>
          <w:color w:val="000000" w:themeColor="text1"/>
          <w:sz w:val="20"/>
          <w:szCs w:val="22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60032" wp14:editId="71922BDE">
                <wp:simplePos x="0" y="0"/>
                <wp:positionH relativeFrom="column">
                  <wp:posOffset>-9525</wp:posOffset>
                </wp:positionH>
                <wp:positionV relativeFrom="paragraph">
                  <wp:posOffset>292100</wp:posOffset>
                </wp:positionV>
                <wp:extent cx="271780" cy="405130"/>
                <wp:effectExtent l="0" t="0" r="13970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BE89" w14:textId="77777777" w:rsidR="008F53FD" w:rsidRDefault="004F1630">
                            <w:pPr>
                              <w:spacing w:after="0"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60032" id="文本框 15" o:spid="_x0000_s1030" type="#_x0000_t202" style="position:absolute;left:0;text-align:left;margin-left:-.75pt;margin-top:23pt;width:21.4pt;height:3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" fillcolor="white [3201]" stroked="f" strokeweight=".5pt">
                <v:textbox>
                  <w:txbxContent>
                    <w:p w14:paraId="395EBE89" w14:textId="77777777" w:rsidR="008F53FD" w:rsidRDefault="004F1630">
                      <w:pPr>
                        <w:spacing w:after="0"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E72F5E0" w14:textId="77777777" w:rsidR="008F53FD" w:rsidRDefault="004F1630">
      <w:pPr>
        <w:spacing w:after="0" w:line="360" w:lineRule="auto"/>
        <w:rPr>
          <w:b w:val="0"/>
          <w:bCs w:val="0"/>
          <w:color w:val="000000" w:themeColor="text1"/>
          <w:sz w:val="20"/>
          <w:szCs w:val="22"/>
        </w:rPr>
      </w:pPr>
      <w:r>
        <w:rPr>
          <w:rFonts w:hint="eastAsia"/>
          <w:b w:val="0"/>
          <w:bCs w:val="0"/>
          <w:noProof/>
          <w:color w:val="000000" w:themeColor="text1"/>
          <w:sz w:val="20"/>
          <w:szCs w:val="22"/>
          <w:lang w:eastAsia="en-US"/>
        </w:rPr>
        <w:drawing>
          <wp:inline distT="0" distB="0" distL="114300" distR="114300" wp14:anchorId="0FA9DC36" wp14:editId="0271C123">
            <wp:extent cx="2399030" cy="2160270"/>
            <wp:effectExtent l="0" t="0" r="1270" b="11430"/>
            <wp:docPr id="10" name="图片 10" descr="QQplot.X0.736710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plot.X0.736710711"/>
                    <pic:cNvPicPr>
                      <a:picLocks noChangeAspect="1"/>
                    </pic:cNvPicPr>
                  </pic:nvPicPr>
                  <pic:blipFill>
                    <a:blip r:embed="rId16"/>
                    <a:srcRect t="9949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537D" w14:textId="3A9ED3A6" w:rsidR="008F53FD" w:rsidRDefault="004F1630">
      <w:pPr>
        <w:spacing w:line="480" w:lineRule="auto"/>
        <w:rPr>
          <w:b w:val="0"/>
          <w:bCs w:val="0"/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F</w:t>
      </w:r>
      <w:r>
        <w:rPr>
          <w:rFonts w:hint="eastAsia"/>
          <w:color w:val="000000" w:themeColor="text1"/>
          <w:sz w:val="24"/>
          <w:szCs w:val="24"/>
        </w:rPr>
        <w:t>ig</w:t>
      </w:r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S</w:t>
      </w:r>
      <w:r>
        <w:rPr>
          <w:rFonts w:hint="eastAsia"/>
          <w:color w:val="000000" w:themeColor="text1"/>
          <w:sz w:val="24"/>
          <w:szCs w:val="24"/>
        </w:rPr>
        <w:t>4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Quantile-quantile (Q-Q) plot</w:t>
      </w:r>
      <w:r>
        <w:rPr>
          <w:b w:val="0"/>
          <w:bCs w:val="0"/>
          <w:color w:val="000000" w:themeColor="text1"/>
          <w:sz w:val="24"/>
          <w:szCs w:val="24"/>
        </w:rPr>
        <w:t>s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for FHB ind</w:t>
      </w:r>
      <w:r>
        <w:rPr>
          <w:b w:val="0"/>
          <w:bCs w:val="0"/>
          <w:color w:val="000000" w:themeColor="text1"/>
          <w:sz w:val="24"/>
          <w:szCs w:val="24"/>
        </w:rPr>
        <w:t>ices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in 240 wheat accessions </w:t>
      </w:r>
      <w:r>
        <w:rPr>
          <w:b w:val="0"/>
          <w:bCs w:val="0"/>
          <w:color w:val="000000" w:themeColor="text1"/>
          <w:sz w:val="24"/>
          <w:szCs w:val="24"/>
        </w:rPr>
        <w:t>using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 the mixed linear model (MLM) in Tassel v5.0. (a) 2014; (b) 2015; (c) 2016; (d) 2017; (e) BLUE</w:t>
      </w:r>
    </w:p>
    <w:p w14:paraId="6D42B654" w14:textId="77777777" w:rsidR="008F53FD" w:rsidRDefault="004F1630">
      <w:pPr>
        <w:spacing w:after="0" w:line="360" w:lineRule="auto"/>
      </w:pPr>
      <w:r>
        <w:rPr>
          <w:noProof/>
          <w:lang w:eastAsia="en-US"/>
        </w:rPr>
        <w:lastRenderedPageBreak/>
        <w:drawing>
          <wp:inline distT="0" distB="0" distL="114300" distR="114300" wp14:anchorId="610B140F" wp14:editId="010D7413">
            <wp:extent cx="1564005" cy="1259840"/>
            <wp:effectExtent l="0" t="0" r="17145" b="16510"/>
            <wp:docPr id="3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114300" distR="114300" wp14:anchorId="7C2AA13D" wp14:editId="0A78A50A">
            <wp:extent cx="1564005" cy="1259840"/>
            <wp:effectExtent l="0" t="0" r="17145" b="16510"/>
            <wp:docPr id="3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114300" distR="114300" wp14:anchorId="516023A9" wp14:editId="7044D89E">
            <wp:extent cx="1564005" cy="1259840"/>
            <wp:effectExtent l="0" t="0" r="17145" b="16510"/>
            <wp:docPr id="3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3599F24" w14:textId="77777777" w:rsidR="008F53FD" w:rsidRDefault="004F1630">
      <w:pPr>
        <w:spacing w:after="0" w:line="360" w:lineRule="auto"/>
        <w:rPr>
          <w:sz w:val="20"/>
          <w:szCs w:val="20"/>
        </w:rPr>
      </w:pPr>
      <w:r>
        <w:rPr>
          <w:noProof/>
          <w:lang w:eastAsia="en-US"/>
        </w:rPr>
        <w:drawing>
          <wp:inline distT="0" distB="0" distL="114300" distR="114300" wp14:anchorId="1C371784" wp14:editId="088DEF02">
            <wp:extent cx="1564005" cy="1259840"/>
            <wp:effectExtent l="0" t="0" r="17145" b="16510"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114300" distR="114300" wp14:anchorId="4816E137" wp14:editId="30CACB61">
            <wp:extent cx="1564005" cy="1259840"/>
            <wp:effectExtent l="0" t="0" r="17145" b="16510"/>
            <wp:docPr id="2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03AEDD7" w14:textId="7A2A5C1F" w:rsidR="008F53FD" w:rsidRDefault="004F1630">
      <w:pPr>
        <w:spacing w:after="0" w:line="360" w:lineRule="auto"/>
        <w:rPr>
          <w:b w:val="0"/>
          <w:bCs w:val="0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Fig</w:t>
      </w:r>
      <w:r>
        <w:rPr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S5</w:t>
      </w:r>
      <w:r>
        <w:rPr>
          <w:rFonts w:hint="eastAsia"/>
          <w:b w:val="0"/>
          <w:bCs w:val="0"/>
          <w:sz w:val="24"/>
          <w:szCs w:val="24"/>
        </w:rPr>
        <w:t xml:space="preserve"> Allelic frequency and geographical distribution of resistan</w:t>
      </w:r>
      <w:r>
        <w:rPr>
          <w:b w:val="0"/>
          <w:bCs w:val="0"/>
          <w:sz w:val="24"/>
          <w:szCs w:val="24"/>
        </w:rPr>
        <w:t>ce</w:t>
      </w:r>
      <w:r>
        <w:rPr>
          <w:rFonts w:hint="eastAsia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alleles of the five </w:t>
      </w:r>
      <w:r>
        <w:rPr>
          <w:rFonts w:hint="eastAsia"/>
          <w:b w:val="0"/>
          <w:bCs w:val="0"/>
          <w:sz w:val="24"/>
          <w:szCs w:val="24"/>
        </w:rPr>
        <w:t>stable QTL</w:t>
      </w:r>
    </w:p>
    <w:p w14:paraId="3FC308B4" w14:textId="77777777" w:rsidR="008F53FD" w:rsidRDefault="004F1630">
      <w:pPr>
        <w:spacing w:after="0" w:line="360" w:lineRule="auto"/>
        <w:rPr>
          <w:b w:val="0"/>
          <w:bCs w:val="0"/>
          <w:color w:val="000000" w:themeColor="text1"/>
          <w:sz w:val="16"/>
          <w:szCs w:val="16"/>
        </w:rPr>
      </w:pPr>
      <w:r>
        <w:rPr>
          <w:b w:val="0"/>
          <w:bCs w:val="0"/>
          <w:sz w:val="24"/>
          <w:szCs w:val="24"/>
        </w:rPr>
        <w:t>N</w:t>
      </w:r>
      <w:r>
        <w:rPr>
          <w:rFonts w:hint="eastAsia"/>
          <w:b w:val="0"/>
          <w:bCs w:val="0"/>
          <w:sz w:val="24"/>
          <w:szCs w:val="24"/>
        </w:rPr>
        <w:t>umerals follow</w:t>
      </w:r>
      <w:r>
        <w:rPr>
          <w:b w:val="0"/>
          <w:bCs w:val="0"/>
          <w:sz w:val="24"/>
          <w:szCs w:val="24"/>
        </w:rPr>
        <w:t>ing</w:t>
      </w:r>
      <w:r>
        <w:rPr>
          <w:rFonts w:hint="eastAsia"/>
          <w:b w:val="0"/>
          <w:bCs w:val="0"/>
          <w:sz w:val="24"/>
          <w:szCs w:val="24"/>
        </w:rPr>
        <w:t xml:space="preserve"> QTL name represent </w:t>
      </w:r>
      <w:r>
        <w:rPr>
          <w:b w:val="0"/>
          <w:bCs w:val="0"/>
          <w:sz w:val="24"/>
          <w:szCs w:val="24"/>
        </w:rPr>
        <w:t xml:space="preserve">the </w:t>
      </w:r>
      <w:r>
        <w:rPr>
          <w:rFonts w:hint="eastAsia"/>
          <w:b w:val="0"/>
          <w:bCs w:val="0"/>
          <w:sz w:val="24"/>
          <w:szCs w:val="24"/>
        </w:rPr>
        <w:t xml:space="preserve">number of accessions carrying the </w:t>
      </w:r>
      <w:r>
        <w:rPr>
          <w:b w:val="0"/>
          <w:bCs w:val="0"/>
          <w:sz w:val="24"/>
          <w:szCs w:val="24"/>
        </w:rPr>
        <w:t xml:space="preserve">respective </w:t>
      </w:r>
      <w:r>
        <w:rPr>
          <w:rFonts w:hint="eastAsia"/>
          <w:b w:val="0"/>
          <w:bCs w:val="0"/>
          <w:sz w:val="24"/>
          <w:szCs w:val="24"/>
        </w:rPr>
        <w:t>resistan</w:t>
      </w:r>
      <w:r>
        <w:rPr>
          <w:b w:val="0"/>
          <w:bCs w:val="0"/>
          <w:sz w:val="24"/>
          <w:szCs w:val="24"/>
        </w:rPr>
        <w:t>ce</w:t>
      </w:r>
      <w:r>
        <w:rPr>
          <w:rFonts w:hint="eastAsia"/>
          <w:b w:val="0"/>
          <w:bCs w:val="0"/>
          <w:sz w:val="24"/>
          <w:szCs w:val="24"/>
        </w:rPr>
        <w:t xml:space="preserve"> allele. Numerals inside pie chart sections represent number of accessions carrying the resistance allele with different origins. Alleles of wheat accessions for each QTL were determined by representative markers.</w:t>
      </w:r>
    </w:p>
    <w:p w14:paraId="3831B2B0" w14:textId="77777777" w:rsidR="008F53FD" w:rsidRDefault="004F1630">
      <w:pPr>
        <w:rPr>
          <w:rFonts w:eastAsia="SimSun"/>
          <w:color w:val="000000"/>
          <w:sz w:val="24"/>
          <w:szCs w:val="24"/>
          <w:lang/>
        </w:rPr>
      </w:pPr>
      <w:r>
        <w:rPr>
          <w:rFonts w:eastAsia="SimSun" w:hint="eastAsia"/>
          <w:color w:val="000000"/>
          <w:sz w:val="24"/>
          <w:szCs w:val="24"/>
          <w:lang/>
        </w:rPr>
        <w:br w:type="page"/>
      </w:r>
    </w:p>
    <w:p w14:paraId="65A0E6D9" w14:textId="77777777" w:rsidR="008F53FD" w:rsidRDefault="004F1630">
      <w:pPr>
        <w:spacing w:line="480" w:lineRule="auto"/>
        <w:rPr>
          <w:rFonts w:eastAsia="SimSun"/>
          <w:color w:val="000000"/>
          <w:sz w:val="24"/>
          <w:szCs w:val="24"/>
          <w:lang/>
        </w:rPr>
      </w:pPr>
      <w:r>
        <w:rPr>
          <w:rFonts w:eastAsia="SimSun" w:hint="eastAsia"/>
          <w:noProof/>
          <w:color w:val="000000"/>
          <w:sz w:val="24"/>
          <w:szCs w:val="24"/>
          <w:lang w:eastAsia="en-US"/>
        </w:rPr>
        <w:lastRenderedPageBreak/>
        <w:drawing>
          <wp:inline distT="0" distB="0" distL="114300" distR="114300" wp14:anchorId="6EE91E41" wp14:editId="003A918A">
            <wp:extent cx="5269865" cy="1819910"/>
            <wp:effectExtent l="0" t="0" r="6985" b="8255"/>
            <wp:docPr id="4" name="图片 4" descr="Fig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S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4F5A9" w14:textId="461D02C7" w:rsidR="008F53FD" w:rsidRDefault="004F1630">
      <w:pPr>
        <w:spacing w:line="480" w:lineRule="auto"/>
      </w:pPr>
      <w:proofErr w:type="gramStart"/>
      <w:r>
        <w:rPr>
          <w:rFonts w:hint="eastAsia"/>
          <w:sz w:val="24"/>
          <w:szCs w:val="24"/>
        </w:rPr>
        <w:t>Fig</w:t>
      </w:r>
      <w:r>
        <w:rPr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S6</w:t>
      </w:r>
      <w:r>
        <w:rPr>
          <w:rFonts w:hint="eastAsia"/>
          <w:b w:val="0"/>
          <w:bCs w:val="0"/>
          <w:sz w:val="24"/>
          <w:szCs w:val="24"/>
        </w:rPr>
        <w:t xml:space="preserve"> Profiles of </w:t>
      </w:r>
      <w:r>
        <w:rPr>
          <w:b w:val="0"/>
          <w:bCs w:val="0"/>
          <w:sz w:val="24"/>
          <w:szCs w:val="24"/>
        </w:rPr>
        <w:t>marker</w:t>
      </w:r>
      <w:r>
        <w:rPr>
          <w:rFonts w:hint="eastAsia"/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i/>
          <w:sz w:val="24"/>
          <w:szCs w:val="24"/>
        </w:rPr>
        <w:t>His-</w:t>
      </w:r>
      <w:proofErr w:type="spellStart"/>
      <w:r>
        <w:rPr>
          <w:b w:val="0"/>
          <w:bCs w:val="0"/>
          <w:i/>
          <w:sz w:val="24"/>
          <w:szCs w:val="24"/>
        </w:rPr>
        <w:t>InDel</w:t>
      </w:r>
      <w:proofErr w:type="spellEnd"/>
      <w:r>
        <w:rPr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sz w:val="24"/>
          <w:szCs w:val="24"/>
        </w:rPr>
        <w:t xml:space="preserve"> </w:t>
      </w:r>
      <w:r>
        <w:rPr>
          <w:rFonts w:hint="eastAsia"/>
          <w:b w:val="0"/>
          <w:bCs w:val="0"/>
          <w:i/>
          <w:iCs/>
          <w:sz w:val="24"/>
          <w:szCs w:val="24"/>
        </w:rPr>
        <w:t>FHB-1AS-PCR</w:t>
      </w:r>
      <w:r>
        <w:rPr>
          <w:b w:val="0"/>
          <w:bCs w:val="0"/>
          <w:iCs/>
          <w:sz w:val="24"/>
          <w:szCs w:val="24"/>
        </w:rPr>
        <w:t xml:space="preserve">, </w:t>
      </w:r>
      <w:r>
        <w:rPr>
          <w:rFonts w:hint="eastAsia"/>
          <w:b w:val="0"/>
          <w:bCs w:val="0"/>
          <w:i/>
          <w:iCs/>
          <w:sz w:val="24"/>
          <w:szCs w:val="24"/>
        </w:rPr>
        <w:t>FHB-5AS-KASP</w:t>
      </w:r>
      <w:r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and</w:t>
      </w:r>
      <w:r>
        <w:rPr>
          <w:rFonts w:hint="eastAsia"/>
          <w:b w:val="0"/>
          <w:bCs w:val="0"/>
          <w:i/>
          <w:iCs/>
          <w:sz w:val="24"/>
          <w:szCs w:val="24"/>
        </w:rPr>
        <w:t xml:space="preserve"> FHB-5AL-CAPS for Fhb1</w:t>
      </w:r>
      <w:r>
        <w:rPr>
          <w:rFonts w:hint="eastAsia"/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i/>
          <w:iCs/>
          <w:sz w:val="24"/>
          <w:szCs w:val="24"/>
        </w:rPr>
        <w:t xml:space="preserve"> QF</w:t>
      </w:r>
      <w:r>
        <w:rPr>
          <w:b w:val="0"/>
          <w:bCs w:val="0"/>
          <w:i/>
          <w:iCs/>
          <w:sz w:val="24"/>
          <w:szCs w:val="24"/>
        </w:rPr>
        <w:t>hb.hbaas-1AS</w:t>
      </w:r>
      <w:r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i/>
          <w:iCs/>
          <w:sz w:val="24"/>
          <w:szCs w:val="24"/>
        </w:rPr>
        <w:t>QFhb.hbaas-5AS</w:t>
      </w:r>
      <w:r>
        <w:rPr>
          <w:b w:val="0"/>
          <w:bCs w:val="0"/>
          <w:sz w:val="24"/>
          <w:szCs w:val="24"/>
        </w:rPr>
        <w:t xml:space="preserve"> and </w:t>
      </w:r>
      <w:r>
        <w:rPr>
          <w:b w:val="0"/>
          <w:bCs w:val="0"/>
          <w:i/>
          <w:iCs/>
          <w:sz w:val="24"/>
          <w:szCs w:val="24"/>
        </w:rPr>
        <w:t>QFhb.hbaas-5AL</w:t>
      </w:r>
      <w:r>
        <w:rPr>
          <w:b w:val="0"/>
          <w:bCs w:val="0"/>
          <w:sz w:val="24"/>
          <w:szCs w:val="24"/>
        </w:rPr>
        <w:t>, respectively.</w:t>
      </w:r>
      <w:r>
        <w:rPr>
          <w:b w:val="0"/>
          <w:bCs w:val="0"/>
          <w:color w:val="000000" w:themeColor="text1"/>
          <w:sz w:val="24"/>
          <w:szCs w:val="24"/>
        </w:rPr>
        <w:t xml:space="preserve"> (a) </w:t>
      </w:r>
      <w:r>
        <w:rPr>
          <w:b w:val="0"/>
          <w:bCs w:val="0"/>
          <w:i/>
          <w:sz w:val="24"/>
          <w:szCs w:val="24"/>
        </w:rPr>
        <w:t>His-</w:t>
      </w:r>
      <w:proofErr w:type="spellStart"/>
      <w:r>
        <w:rPr>
          <w:b w:val="0"/>
          <w:bCs w:val="0"/>
          <w:i/>
          <w:sz w:val="24"/>
          <w:szCs w:val="24"/>
        </w:rPr>
        <w:t>InDel</w:t>
      </w:r>
      <w:proofErr w:type="spellEnd"/>
      <w:r>
        <w:rPr>
          <w:b w:val="0"/>
          <w:bCs w:val="0"/>
          <w:iCs/>
          <w:sz w:val="24"/>
          <w:szCs w:val="24"/>
        </w:rPr>
        <w:t>,</w:t>
      </w:r>
      <w:r>
        <w:rPr>
          <w:b w:val="0"/>
          <w:bCs w:val="0"/>
          <w:i/>
          <w:sz w:val="24"/>
          <w:szCs w:val="24"/>
        </w:rPr>
        <w:t xml:space="preserve"> </w:t>
      </w:r>
      <w:r>
        <w:rPr>
          <w:b w:val="0"/>
          <w:bCs w:val="0"/>
          <w:iCs/>
          <w:sz w:val="24"/>
          <w:szCs w:val="24"/>
        </w:rPr>
        <w:t>1</w:t>
      </w:r>
      <w:r>
        <w:rPr>
          <w:sz w:val="24"/>
          <w:szCs w:val="24"/>
        </w:rPr>
        <w:t>–</w:t>
      </w:r>
      <w:r>
        <w:rPr>
          <w:b w:val="0"/>
          <w:bCs w:val="0"/>
          <w:iCs/>
          <w:sz w:val="24"/>
          <w:szCs w:val="24"/>
        </w:rPr>
        <w:t>5</w:t>
      </w:r>
      <w:r>
        <w:rPr>
          <w:rFonts w:hint="eastAsia"/>
          <w:b w:val="0"/>
          <w:bCs w:val="0"/>
          <w:iCs/>
          <w:sz w:val="24"/>
          <w:szCs w:val="24"/>
        </w:rPr>
        <w:t xml:space="preserve">: lines with resistance </w:t>
      </w:r>
      <w:r>
        <w:rPr>
          <w:b w:val="0"/>
          <w:bCs w:val="0"/>
          <w:iCs/>
          <w:sz w:val="24"/>
          <w:szCs w:val="24"/>
        </w:rPr>
        <w:t xml:space="preserve">allele </w:t>
      </w:r>
      <w:r>
        <w:rPr>
          <w:rFonts w:hint="eastAsia"/>
          <w:b w:val="0"/>
          <w:bCs w:val="0"/>
          <w:i/>
          <w:iCs/>
          <w:sz w:val="24"/>
          <w:szCs w:val="24"/>
        </w:rPr>
        <w:t>Fhb1</w:t>
      </w:r>
      <w:r>
        <w:rPr>
          <w:rFonts w:hint="eastAsia"/>
          <w:b w:val="0"/>
          <w:bCs w:val="0"/>
          <w:sz w:val="24"/>
          <w:szCs w:val="24"/>
        </w:rPr>
        <w:t>; 6</w:t>
      </w:r>
      <w:r>
        <w:rPr>
          <w:sz w:val="24"/>
          <w:szCs w:val="24"/>
        </w:rPr>
        <w:t>–</w:t>
      </w:r>
      <w:r>
        <w:rPr>
          <w:rFonts w:hint="eastAsia"/>
          <w:b w:val="0"/>
          <w:bCs w:val="0"/>
          <w:sz w:val="24"/>
          <w:szCs w:val="24"/>
        </w:rPr>
        <w:t>9: lines with susceptibility allele</w:t>
      </w:r>
      <w:r>
        <w:rPr>
          <w:b w:val="0"/>
          <w:bCs w:val="0"/>
          <w:sz w:val="24"/>
          <w:szCs w:val="24"/>
        </w:rPr>
        <w:t xml:space="preserve"> of </w:t>
      </w:r>
      <w:r>
        <w:rPr>
          <w:b w:val="0"/>
          <w:bCs w:val="0"/>
          <w:i/>
          <w:iCs/>
          <w:sz w:val="24"/>
          <w:szCs w:val="24"/>
        </w:rPr>
        <w:t>f</w:t>
      </w:r>
      <w:r>
        <w:rPr>
          <w:rFonts w:hint="eastAsia"/>
          <w:b w:val="0"/>
          <w:bCs w:val="0"/>
          <w:i/>
          <w:iCs/>
          <w:sz w:val="24"/>
          <w:szCs w:val="24"/>
        </w:rPr>
        <w:t>hb1</w:t>
      </w:r>
      <w:r>
        <w:rPr>
          <w:rFonts w:hint="eastAsia"/>
          <w:b w:val="0"/>
          <w:bCs w:val="0"/>
          <w:sz w:val="24"/>
          <w:szCs w:val="24"/>
        </w:rPr>
        <w:t>;</w:t>
      </w:r>
      <w:r>
        <w:rPr>
          <w:rFonts w:hint="eastAsia"/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 xml:space="preserve">(b) </w:t>
      </w:r>
      <w:r>
        <w:rPr>
          <w:b w:val="0"/>
          <w:bCs w:val="0"/>
          <w:i/>
          <w:iCs/>
          <w:sz w:val="24"/>
          <w:szCs w:val="24"/>
        </w:rPr>
        <w:t>FHB-1AS-PCR</w:t>
      </w:r>
      <w:r>
        <w:rPr>
          <w:rFonts w:hint="eastAsia"/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iCs/>
          <w:sz w:val="24"/>
          <w:szCs w:val="24"/>
        </w:rPr>
        <w:t>1</w:t>
      </w:r>
      <w:r>
        <w:rPr>
          <w:sz w:val="24"/>
          <w:szCs w:val="24"/>
        </w:rPr>
        <w:t>–</w:t>
      </w:r>
      <w:r>
        <w:rPr>
          <w:rFonts w:hint="eastAsia"/>
          <w:b w:val="0"/>
          <w:bCs w:val="0"/>
          <w:iCs/>
          <w:sz w:val="24"/>
          <w:szCs w:val="24"/>
        </w:rPr>
        <w:t xml:space="preserve">4: lines with </w:t>
      </w:r>
      <w:r>
        <w:rPr>
          <w:rFonts w:hint="eastAsia"/>
          <w:b w:val="0"/>
          <w:bCs w:val="0"/>
          <w:sz w:val="24"/>
          <w:szCs w:val="24"/>
        </w:rPr>
        <w:t>susceptibility</w:t>
      </w:r>
      <w:r>
        <w:rPr>
          <w:rFonts w:hint="eastAsia"/>
          <w:b w:val="0"/>
          <w:bCs w:val="0"/>
          <w:iCs/>
          <w:sz w:val="24"/>
          <w:szCs w:val="24"/>
        </w:rPr>
        <w:t xml:space="preserve"> </w:t>
      </w:r>
      <w:r>
        <w:rPr>
          <w:b w:val="0"/>
          <w:bCs w:val="0"/>
          <w:iCs/>
          <w:sz w:val="24"/>
          <w:szCs w:val="24"/>
        </w:rPr>
        <w:t>allele of</w:t>
      </w:r>
      <w:r>
        <w:rPr>
          <w:sz w:val="24"/>
          <w:szCs w:val="24"/>
        </w:rPr>
        <w:t xml:space="preserve"> </w:t>
      </w:r>
      <w:r>
        <w:rPr>
          <w:rFonts w:hint="eastAsia"/>
          <w:b w:val="0"/>
          <w:bCs w:val="0"/>
          <w:i/>
          <w:iCs/>
          <w:sz w:val="24"/>
          <w:szCs w:val="24"/>
        </w:rPr>
        <w:t>QF</w:t>
      </w:r>
      <w:r>
        <w:rPr>
          <w:b w:val="0"/>
          <w:bCs w:val="0"/>
          <w:i/>
          <w:iCs/>
          <w:sz w:val="24"/>
          <w:szCs w:val="24"/>
        </w:rPr>
        <w:t>hb.hbaas-1AS</w:t>
      </w:r>
      <w:r>
        <w:rPr>
          <w:rFonts w:hint="eastAsia"/>
          <w:b w:val="0"/>
          <w:bCs w:val="0"/>
          <w:sz w:val="24"/>
          <w:szCs w:val="24"/>
        </w:rPr>
        <w:t>; 5</w:t>
      </w:r>
      <w:r>
        <w:rPr>
          <w:sz w:val="24"/>
          <w:szCs w:val="24"/>
        </w:rPr>
        <w:t>–</w:t>
      </w:r>
      <w:r>
        <w:rPr>
          <w:rFonts w:hint="eastAsia"/>
          <w:b w:val="0"/>
          <w:bCs w:val="0"/>
          <w:sz w:val="24"/>
          <w:szCs w:val="24"/>
        </w:rPr>
        <w:t xml:space="preserve">8: lines with </w:t>
      </w:r>
      <w:r>
        <w:rPr>
          <w:rFonts w:hint="eastAsia"/>
          <w:b w:val="0"/>
          <w:bCs w:val="0"/>
          <w:iCs/>
          <w:sz w:val="24"/>
          <w:szCs w:val="24"/>
        </w:rPr>
        <w:t>resistance</w:t>
      </w:r>
      <w:r>
        <w:rPr>
          <w:rFonts w:hint="eastAsia"/>
          <w:b w:val="0"/>
          <w:bCs w:val="0"/>
          <w:sz w:val="24"/>
          <w:szCs w:val="24"/>
        </w:rPr>
        <w:t xml:space="preserve"> allele</w:t>
      </w:r>
      <w:r>
        <w:rPr>
          <w:b w:val="0"/>
          <w:bCs w:val="0"/>
          <w:sz w:val="24"/>
          <w:szCs w:val="24"/>
        </w:rPr>
        <w:t xml:space="preserve"> of </w:t>
      </w:r>
      <w:r>
        <w:rPr>
          <w:rFonts w:hint="eastAsia"/>
          <w:b w:val="0"/>
          <w:bCs w:val="0"/>
          <w:i/>
          <w:iCs/>
          <w:sz w:val="24"/>
          <w:szCs w:val="24"/>
        </w:rPr>
        <w:t>QF</w:t>
      </w:r>
      <w:r>
        <w:rPr>
          <w:b w:val="0"/>
          <w:bCs w:val="0"/>
          <w:i/>
          <w:iCs/>
          <w:sz w:val="24"/>
          <w:szCs w:val="24"/>
        </w:rPr>
        <w:t>hb.hbaas-1AS</w:t>
      </w:r>
      <w:r>
        <w:rPr>
          <w:b w:val="0"/>
          <w:bCs w:val="0"/>
          <w:color w:val="000000" w:themeColor="text1"/>
          <w:sz w:val="24"/>
          <w:szCs w:val="24"/>
        </w:rPr>
        <w:t xml:space="preserve">; (c) </w:t>
      </w:r>
      <w:r>
        <w:rPr>
          <w:b w:val="0"/>
          <w:bCs w:val="0"/>
          <w:i/>
          <w:iCs/>
          <w:sz w:val="24"/>
          <w:szCs w:val="24"/>
        </w:rPr>
        <w:t>FH</w:t>
      </w:r>
      <w:r>
        <w:rPr>
          <w:rFonts w:hint="eastAsia"/>
          <w:b w:val="0"/>
          <w:bCs w:val="0"/>
          <w:i/>
          <w:iCs/>
          <w:sz w:val="24"/>
          <w:szCs w:val="24"/>
        </w:rPr>
        <w:t>B-5AS-KASP</w:t>
      </w:r>
      <w:r>
        <w:rPr>
          <w:rFonts w:hint="eastAsia"/>
          <w:b w:val="0"/>
          <w:bCs w:val="0"/>
          <w:sz w:val="24"/>
          <w:szCs w:val="24"/>
        </w:rPr>
        <w:t>,</w:t>
      </w:r>
      <w:r>
        <w:rPr>
          <w:rFonts w:hint="eastAsia"/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  <w:lang/>
        </w:rPr>
        <w:t>r</w:t>
      </w:r>
      <w:r>
        <w:rPr>
          <w:rFonts w:hint="eastAsia"/>
          <w:b w:val="0"/>
          <w:bCs w:val="0"/>
          <w:color w:val="000000"/>
          <w:sz w:val="24"/>
          <w:szCs w:val="24"/>
          <w:lang/>
        </w:rPr>
        <w:t>ed and blue</w:t>
      </w:r>
      <w:r>
        <w:rPr>
          <w:b w:val="0"/>
          <w:bCs w:val="0"/>
          <w:color w:val="000000"/>
          <w:sz w:val="24"/>
          <w:szCs w:val="24"/>
          <w:lang/>
        </w:rPr>
        <w:t xml:space="preserve"> dots represented</w:t>
      </w:r>
      <w:r>
        <w:rPr>
          <w:rFonts w:hint="eastAsia"/>
          <w:b w:val="0"/>
          <w:bCs w:val="0"/>
          <w:color w:val="000000"/>
          <w:sz w:val="24"/>
          <w:szCs w:val="24"/>
          <w:lang/>
        </w:rPr>
        <w:t xml:space="preserve"> resistance and susceptibility alleles of </w:t>
      </w:r>
      <w:r>
        <w:rPr>
          <w:rFonts w:hint="eastAsia"/>
          <w:b w:val="0"/>
          <w:bCs w:val="0"/>
          <w:i/>
          <w:iCs/>
          <w:sz w:val="24"/>
          <w:szCs w:val="24"/>
        </w:rPr>
        <w:t>QFhb</w:t>
      </w:r>
      <w:r>
        <w:rPr>
          <w:b w:val="0"/>
          <w:bCs w:val="0"/>
          <w:i/>
          <w:iCs/>
          <w:sz w:val="24"/>
          <w:szCs w:val="24"/>
        </w:rPr>
        <w:t>.hbaas-5A</w:t>
      </w:r>
      <w:r>
        <w:rPr>
          <w:rFonts w:hint="eastAsia"/>
          <w:b w:val="0"/>
          <w:bCs w:val="0"/>
          <w:i/>
          <w:iCs/>
          <w:sz w:val="24"/>
          <w:szCs w:val="24"/>
        </w:rPr>
        <w:t>S</w:t>
      </w:r>
      <w:r>
        <w:rPr>
          <w:rFonts w:hint="eastAsia"/>
          <w:b w:val="0"/>
          <w:bCs w:val="0"/>
          <w:sz w:val="24"/>
          <w:szCs w:val="24"/>
        </w:rPr>
        <w:t>, respectively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 xml:space="preserve">; (d) </w:t>
      </w:r>
      <w:r>
        <w:rPr>
          <w:rFonts w:hint="eastAsia"/>
          <w:b w:val="0"/>
          <w:bCs w:val="0"/>
          <w:i/>
          <w:iCs/>
          <w:sz w:val="24"/>
          <w:szCs w:val="24"/>
        </w:rPr>
        <w:t>FHB-5AL-CAPS</w:t>
      </w:r>
      <w:r>
        <w:rPr>
          <w:rFonts w:hint="eastAsia"/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iCs/>
          <w:sz w:val="24"/>
          <w:szCs w:val="24"/>
        </w:rPr>
        <w:t>1</w:t>
      </w:r>
      <w:r>
        <w:rPr>
          <w:sz w:val="24"/>
          <w:szCs w:val="24"/>
        </w:rPr>
        <w:t>–</w:t>
      </w:r>
      <w:r>
        <w:rPr>
          <w:rFonts w:hint="eastAsia"/>
          <w:b w:val="0"/>
          <w:bCs w:val="0"/>
          <w:iCs/>
          <w:sz w:val="24"/>
          <w:szCs w:val="24"/>
        </w:rPr>
        <w:t xml:space="preserve">4: lines with resistance </w:t>
      </w:r>
      <w:r>
        <w:rPr>
          <w:b w:val="0"/>
          <w:bCs w:val="0"/>
          <w:iCs/>
          <w:sz w:val="24"/>
          <w:szCs w:val="24"/>
        </w:rPr>
        <w:t>allele of</w:t>
      </w:r>
      <w:r>
        <w:rPr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>QFhb.hbaas-5AL</w:t>
      </w:r>
      <w:r>
        <w:rPr>
          <w:rFonts w:hint="eastAsia"/>
          <w:b w:val="0"/>
          <w:bCs w:val="0"/>
          <w:sz w:val="24"/>
          <w:szCs w:val="24"/>
        </w:rPr>
        <w:t>; 5</w:t>
      </w:r>
      <w:r>
        <w:rPr>
          <w:sz w:val="24"/>
          <w:szCs w:val="24"/>
        </w:rPr>
        <w:t>–</w:t>
      </w:r>
      <w:r>
        <w:rPr>
          <w:rFonts w:hint="eastAsia"/>
          <w:b w:val="0"/>
          <w:bCs w:val="0"/>
          <w:sz w:val="24"/>
          <w:szCs w:val="24"/>
        </w:rPr>
        <w:t>8: lines with susceptibility allele</w:t>
      </w:r>
      <w:r>
        <w:rPr>
          <w:b w:val="0"/>
          <w:bCs w:val="0"/>
          <w:sz w:val="24"/>
          <w:szCs w:val="24"/>
        </w:rPr>
        <w:t xml:space="preserve"> of </w:t>
      </w:r>
      <w:r>
        <w:rPr>
          <w:b w:val="0"/>
          <w:bCs w:val="0"/>
          <w:i/>
          <w:iCs/>
          <w:sz w:val="24"/>
          <w:szCs w:val="24"/>
        </w:rPr>
        <w:t>QFhb.hbaas-5A</w:t>
      </w:r>
    </w:p>
    <w:sectPr w:rsidR="008F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0D560" w14:textId="77777777" w:rsidR="004F1630" w:rsidRDefault="004F1630">
      <w:pPr>
        <w:spacing w:after="0" w:line="240" w:lineRule="auto"/>
      </w:pPr>
      <w:r>
        <w:separator/>
      </w:r>
    </w:p>
  </w:endnote>
  <w:endnote w:type="continuationSeparator" w:id="0">
    <w:p w14:paraId="154EE38D" w14:textId="77777777" w:rsidR="004F1630" w:rsidRDefault="004F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KTJW--GB1-0">
    <w:altName w:val="Segoe Print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AdvOTf3919c9c . B">
    <w:altName w:val="Segoe Print"/>
    <w:charset w:val="00"/>
    <w:family w:val="auto"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40061" w14:textId="77777777" w:rsidR="008F53FD" w:rsidRDefault="004F163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95C0DA" wp14:editId="60144AF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FF424" w14:textId="77777777" w:rsidR="008F53FD" w:rsidRDefault="004F1630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63B64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31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Y8YgIAAAwFAAAOAAAAZHJzL2Uyb0RvYy54bWysVM1uEzEQviPxDpbvdNMiSh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SMycserT99nX7/ef2xxeGOxDU+TgD7sYDmfpX1AM83kdc5rp7HWz+oiIGPaje7OlV&#10;fWIyG02PptMJVBK68Qf+q3tzH2J6rciyLNQ8oH+FVrG+jGmAjpAczdFFa0zpoXGsq/nx8x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MG+Y8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1E1FF424" w14:textId="77777777" w:rsidR="008F53FD" w:rsidRDefault="004F1630"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63B64">
                      <w:rPr>
                        <w:noProof/>
                      </w:rP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AB064" w14:textId="77777777" w:rsidR="004F1630" w:rsidRDefault="004F1630">
      <w:pPr>
        <w:spacing w:after="0" w:line="240" w:lineRule="auto"/>
      </w:pPr>
      <w:r>
        <w:separator/>
      </w:r>
    </w:p>
  </w:footnote>
  <w:footnote w:type="continuationSeparator" w:id="0">
    <w:p w14:paraId="291FDC66" w14:textId="77777777" w:rsidR="004F1630" w:rsidRDefault="004F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211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A Style Guid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9d05xxfmpe9taepv5e5z5xv02dz2255xe90&quot;&gt;FHB GWAS reference&lt;record-ids&gt;&lt;item&gt;17&lt;/item&gt;&lt;/record-ids&gt;&lt;/item&gt;&lt;/Libraries&gt;"/>
  </w:docVars>
  <w:rsids>
    <w:rsidRoot w:val="00172A27"/>
    <w:rsid w:val="00020DCA"/>
    <w:rsid w:val="000248B2"/>
    <w:rsid w:val="000347EE"/>
    <w:rsid w:val="000473B1"/>
    <w:rsid w:val="00056430"/>
    <w:rsid w:val="00072043"/>
    <w:rsid w:val="00084113"/>
    <w:rsid w:val="00092128"/>
    <w:rsid w:val="000A0563"/>
    <w:rsid w:val="000A5450"/>
    <w:rsid w:val="000B5243"/>
    <w:rsid w:val="000D3EBD"/>
    <w:rsid w:val="000D4E96"/>
    <w:rsid w:val="000E79D8"/>
    <w:rsid w:val="001009B9"/>
    <w:rsid w:val="001049B4"/>
    <w:rsid w:val="0010784B"/>
    <w:rsid w:val="00114CB1"/>
    <w:rsid w:val="001200EF"/>
    <w:rsid w:val="00127F0D"/>
    <w:rsid w:val="001307D8"/>
    <w:rsid w:val="00135683"/>
    <w:rsid w:val="00147163"/>
    <w:rsid w:val="001707D9"/>
    <w:rsid w:val="00171260"/>
    <w:rsid w:val="0017175F"/>
    <w:rsid w:val="00172A27"/>
    <w:rsid w:val="00175ABE"/>
    <w:rsid w:val="001829FA"/>
    <w:rsid w:val="0019078A"/>
    <w:rsid w:val="00191BD1"/>
    <w:rsid w:val="00193C04"/>
    <w:rsid w:val="00195156"/>
    <w:rsid w:val="001A11E8"/>
    <w:rsid w:val="001A255A"/>
    <w:rsid w:val="001A5275"/>
    <w:rsid w:val="001D4400"/>
    <w:rsid w:val="001E0B30"/>
    <w:rsid w:val="001F3ABD"/>
    <w:rsid w:val="00221660"/>
    <w:rsid w:val="00222159"/>
    <w:rsid w:val="00223F2E"/>
    <w:rsid w:val="00297543"/>
    <w:rsid w:val="002D6C3B"/>
    <w:rsid w:val="002E062A"/>
    <w:rsid w:val="002E2D64"/>
    <w:rsid w:val="00317EE3"/>
    <w:rsid w:val="00326BD7"/>
    <w:rsid w:val="003607F5"/>
    <w:rsid w:val="003738CC"/>
    <w:rsid w:val="0038728E"/>
    <w:rsid w:val="003A696B"/>
    <w:rsid w:val="003E29D1"/>
    <w:rsid w:val="003F228C"/>
    <w:rsid w:val="003F3CFA"/>
    <w:rsid w:val="0042282A"/>
    <w:rsid w:val="00432296"/>
    <w:rsid w:val="00440FE9"/>
    <w:rsid w:val="004508C5"/>
    <w:rsid w:val="00467180"/>
    <w:rsid w:val="0049123D"/>
    <w:rsid w:val="004C646B"/>
    <w:rsid w:val="004F1630"/>
    <w:rsid w:val="005159CD"/>
    <w:rsid w:val="005325E4"/>
    <w:rsid w:val="005335E6"/>
    <w:rsid w:val="00536DC2"/>
    <w:rsid w:val="00547411"/>
    <w:rsid w:val="00553946"/>
    <w:rsid w:val="00554473"/>
    <w:rsid w:val="005575E0"/>
    <w:rsid w:val="005653CE"/>
    <w:rsid w:val="005B2632"/>
    <w:rsid w:val="005B6722"/>
    <w:rsid w:val="005C3BF3"/>
    <w:rsid w:val="005C4267"/>
    <w:rsid w:val="005C4F71"/>
    <w:rsid w:val="005C5E5F"/>
    <w:rsid w:val="005D21A3"/>
    <w:rsid w:val="006115CB"/>
    <w:rsid w:val="00623696"/>
    <w:rsid w:val="00625BC6"/>
    <w:rsid w:val="00625CDB"/>
    <w:rsid w:val="006260C0"/>
    <w:rsid w:val="00654DF7"/>
    <w:rsid w:val="006621CF"/>
    <w:rsid w:val="00663B64"/>
    <w:rsid w:val="00671DDE"/>
    <w:rsid w:val="00671E3A"/>
    <w:rsid w:val="00677EC7"/>
    <w:rsid w:val="0068074E"/>
    <w:rsid w:val="00692597"/>
    <w:rsid w:val="006A3227"/>
    <w:rsid w:val="006B0B6B"/>
    <w:rsid w:val="006B2A93"/>
    <w:rsid w:val="006E2718"/>
    <w:rsid w:val="006E3279"/>
    <w:rsid w:val="006F5668"/>
    <w:rsid w:val="00720AAC"/>
    <w:rsid w:val="0075248E"/>
    <w:rsid w:val="007549A4"/>
    <w:rsid w:val="007643DA"/>
    <w:rsid w:val="0078224D"/>
    <w:rsid w:val="00793F5A"/>
    <w:rsid w:val="007A44A4"/>
    <w:rsid w:val="007B4CE9"/>
    <w:rsid w:val="007F5051"/>
    <w:rsid w:val="007F7495"/>
    <w:rsid w:val="008043E1"/>
    <w:rsid w:val="0083337F"/>
    <w:rsid w:val="008403BF"/>
    <w:rsid w:val="00866FAA"/>
    <w:rsid w:val="00877CB9"/>
    <w:rsid w:val="00883785"/>
    <w:rsid w:val="008A3A9E"/>
    <w:rsid w:val="008A4B9A"/>
    <w:rsid w:val="008F0BCB"/>
    <w:rsid w:val="008F1D31"/>
    <w:rsid w:val="008F53FD"/>
    <w:rsid w:val="00903527"/>
    <w:rsid w:val="00912EB0"/>
    <w:rsid w:val="00914130"/>
    <w:rsid w:val="00934513"/>
    <w:rsid w:val="00935FF0"/>
    <w:rsid w:val="00970DA1"/>
    <w:rsid w:val="009866CD"/>
    <w:rsid w:val="009A341A"/>
    <w:rsid w:val="009A3B85"/>
    <w:rsid w:val="009A671D"/>
    <w:rsid w:val="009A7F6D"/>
    <w:rsid w:val="009C1645"/>
    <w:rsid w:val="009C51B9"/>
    <w:rsid w:val="009D3C41"/>
    <w:rsid w:val="009D55C1"/>
    <w:rsid w:val="00A230FB"/>
    <w:rsid w:val="00A34EC1"/>
    <w:rsid w:val="00A35356"/>
    <w:rsid w:val="00A459D4"/>
    <w:rsid w:val="00A53EC6"/>
    <w:rsid w:val="00A553B1"/>
    <w:rsid w:val="00A6733E"/>
    <w:rsid w:val="00A677F0"/>
    <w:rsid w:val="00A90A2C"/>
    <w:rsid w:val="00A9242B"/>
    <w:rsid w:val="00AB1AFB"/>
    <w:rsid w:val="00AC6688"/>
    <w:rsid w:val="00AE3E03"/>
    <w:rsid w:val="00AF2FFD"/>
    <w:rsid w:val="00B04B00"/>
    <w:rsid w:val="00B3039F"/>
    <w:rsid w:val="00B61BE8"/>
    <w:rsid w:val="00B66404"/>
    <w:rsid w:val="00B716EF"/>
    <w:rsid w:val="00B87C31"/>
    <w:rsid w:val="00BA66D4"/>
    <w:rsid w:val="00BE4F7D"/>
    <w:rsid w:val="00BF6191"/>
    <w:rsid w:val="00C0003D"/>
    <w:rsid w:val="00C271F3"/>
    <w:rsid w:val="00C636E4"/>
    <w:rsid w:val="00C66852"/>
    <w:rsid w:val="00C841C4"/>
    <w:rsid w:val="00C8642E"/>
    <w:rsid w:val="00CB20B2"/>
    <w:rsid w:val="00D03795"/>
    <w:rsid w:val="00D15339"/>
    <w:rsid w:val="00D21D0E"/>
    <w:rsid w:val="00D30DE4"/>
    <w:rsid w:val="00D52E41"/>
    <w:rsid w:val="00DB0EA3"/>
    <w:rsid w:val="00DB7118"/>
    <w:rsid w:val="00DE3448"/>
    <w:rsid w:val="00E254C3"/>
    <w:rsid w:val="00E55FCD"/>
    <w:rsid w:val="00E56E84"/>
    <w:rsid w:val="00EA0279"/>
    <w:rsid w:val="00EB51E4"/>
    <w:rsid w:val="00EC0247"/>
    <w:rsid w:val="00F00F0F"/>
    <w:rsid w:val="00F20DE8"/>
    <w:rsid w:val="00F31C39"/>
    <w:rsid w:val="00F373EA"/>
    <w:rsid w:val="00F40DCF"/>
    <w:rsid w:val="00F41A2C"/>
    <w:rsid w:val="00F42B40"/>
    <w:rsid w:val="00F51CB4"/>
    <w:rsid w:val="00F72F41"/>
    <w:rsid w:val="00F81BE1"/>
    <w:rsid w:val="00FB6E37"/>
    <w:rsid w:val="00FD043A"/>
    <w:rsid w:val="00FD2249"/>
    <w:rsid w:val="00FE74EB"/>
    <w:rsid w:val="00FF47BD"/>
    <w:rsid w:val="01F333EA"/>
    <w:rsid w:val="02DD2745"/>
    <w:rsid w:val="04E97116"/>
    <w:rsid w:val="057E2140"/>
    <w:rsid w:val="086F3CCB"/>
    <w:rsid w:val="089B768C"/>
    <w:rsid w:val="08E732FE"/>
    <w:rsid w:val="0981662F"/>
    <w:rsid w:val="0A3A37C6"/>
    <w:rsid w:val="0BBE745D"/>
    <w:rsid w:val="0BEE76C0"/>
    <w:rsid w:val="0C4769F1"/>
    <w:rsid w:val="0C976466"/>
    <w:rsid w:val="0C9E6CA2"/>
    <w:rsid w:val="0CF8128D"/>
    <w:rsid w:val="0DEE6164"/>
    <w:rsid w:val="0E3E5616"/>
    <w:rsid w:val="0E824E3D"/>
    <w:rsid w:val="0F444BC0"/>
    <w:rsid w:val="0F7649A9"/>
    <w:rsid w:val="10042229"/>
    <w:rsid w:val="10821391"/>
    <w:rsid w:val="10BB0B6B"/>
    <w:rsid w:val="116F1902"/>
    <w:rsid w:val="13CB2DED"/>
    <w:rsid w:val="13F32052"/>
    <w:rsid w:val="15037648"/>
    <w:rsid w:val="163C53F1"/>
    <w:rsid w:val="169608A0"/>
    <w:rsid w:val="1A0F4B2E"/>
    <w:rsid w:val="1B7916C7"/>
    <w:rsid w:val="1C5D143B"/>
    <w:rsid w:val="1CF97ABF"/>
    <w:rsid w:val="1E032E8C"/>
    <w:rsid w:val="1F8F077B"/>
    <w:rsid w:val="1FDA3286"/>
    <w:rsid w:val="20402ABC"/>
    <w:rsid w:val="223D3307"/>
    <w:rsid w:val="227A0750"/>
    <w:rsid w:val="229C31F8"/>
    <w:rsid w:val="22A84F3F"/>
    <w:rsid w:val="23313FE5"/>
    <w:rsid w:val="241862A8"/>
    <w:rsid w:val="241F75F1"/>
    <w:rsid w:val="24857367"/>
    <w:rsid w:val="294C6EC3"/>
    <w:rsid w:val="29C15CB8"/>
    <w:rsid w:val="29D15957"/>
    <w:rsid w:val="2A055142"/>
    <w:rsid w:val="2A8C0FD7"/>
    <w:rsid w:val="2D162ADD"/>
    <w:rsid w:val="2D1F0387"/>
    <w:rsid w:val="2D9570E8"/>
    <w:rsid w:val="2E320509"/>
    <w:rsid w:val="2E6648D5"/>
    <w:rsid w:val="2FB05594"/>
    <w:rsid w:val="30547DFF"/>
    <w:rsid w:val="30A266E0"/>
    <w:rsid w:val="324207D3"/>
    <w:rsid w:val="32F30F4A"/>
    <w:rsid w:val="34C33BBE"/>
    <w:rsid w:val="350011F0"/>
    <w:rsid w:val="3537101C"/>
    <w:rsid w:val="35DC1642"/>
    <w:rsid w:val="364B16DF"/>
    <w:rsid w:val="389C3214"/>
    <w:rsid w:val="3A176067"/>
    <w:rsid w:val="3B276C94"/>
    <w:rsid w:val="3B572218"/>
    <w:rsid w:val="3B6C0243"/>
    <w:rsid w:val="3BC87027"/>
    <w:rsid w:val="3DB3289F"/>
    <w:rsid w:val="3E8449C1"/>
    <w:rsid w:val="3F8E7DB6"/>
    <w:rsid w:val="40D870A6"/>
    <w:rsid w:val="41070DF6"/>
    <w:rsid w:val="41110ECE"/>
    <w:rsid w:val="418E6A73"/>
    <w:rsid w:val="41F04393"/>
    <w:rsid w:val="420B2E74"/>
    <w:rsid w:val="42475415"/>
    <w:rsid w:val="425C2ED1"/>
    <w:rsid w:val="429925D5"/>
    <w:rsid w:val="429C7A56"/>
    <w:rsid w:val="431D434F"/>
    <w:rsid w:val="441C5D31"/>
    <w:rsid w:val="4495112A"/>
    <w:rsid w:val="44BF14E7"/>
    <w:rsid w:val="45C21CA9"/>
    <w:rsid w:val="48B1781B"/>
    <w:rsid w:val="49773C7F"/>
    <w:rsid w:val="4BB64C74"/>
    <w:rsid w:val="4CCC47C4"/>
    <w:rsid w:val="4CFD383E"/>
    <w:rsid w:val="4E443C13"/>
    <w:rsid w:val="4EE91FA1"/>
    <w:rsid w:val="51E1514C"/>
    <w:rsid w:val="5386517E"/>
    <w:rsid w:val="54481B64"/>
    <w:rsid w:val="579A736C"/>
    <w:rsid w:val="58796B77"/>
    <w:rsid w:val="58B46C83"/>
    <w:rsid w:val="58C95940"/>
    <w:rsid w:val="58ED41DF"/>
    <w:rsid w:val="596E7017"/>
    <w:rsid w:val="59C222D4"/>
    <w:rsid w:val="5B2E6BF1"/>
    <w:rsid w:val="5BCF262D"/>
    <w:rsid w:val="5D085183"/>
    <w:rsid w:val="5D523664"/>
    <w:rsid w:val="5EE25C5E"/>
    <w:rsid w:val="5F99162F"/>
    <w:rsid w:val="610E43CB"/>
    <w:rsid w:val="61550E6A"/>
    <w:rsid w:val="61843C69"/>
    <w:rsid w:val="62B52654"/>
    <w:rsid w:val="63B24C6D"/>
    <w:rsid w:val="64D02AD0"/>
    <w:rsid w:val="659F6E40"/>
    <w:rsid w:val="675A5406"/>
    <w:rsid w:val="67684D14"/>
    <w:rsid w:val="691B79CD"/>
    <w:rsid w:val="6AB03111"/>
    <w:rsid w:val="6B6B7E66"/>
    <w:rsid w:val="6C162603"/>
    <w:rsid w:val="6CB931FC"/>
    <w:rsid w:val="6E2C4E10"/>
    <w:rsid w:val="6EEF0DF5"/>
    <w:rsid w:val="6F2F4552"/>
    <w:rsid w:val="6F33150A"/>
    <w:rsid w:val="6FB47B4D"/>
    <w:rsid w:val="6FFD51A5"/>
    <w:rsid w:val="70E70FAC"/>
    <w:rsid w:val="73394F16"/>
    <w:rsid w:val="74181ACF"/>
    <w:rsid w:val="741C34A6"/>
    <w:rsid w:val="742F3CB9"/>
    <w:rsid w:val="74FD141B"/>
    <w:rsid w:val="759F68D3"/>
    <w:rsid w:val="75A94B23"/>
    <w:rsid w:val="766C625F"/>
    <w:rsid w:val="77453126"/>
    <w:rsid w:val="777F431E"/>
    <w:rsid w:val="79BE167D"/>
    <w:rsid w:val="7B6F70F9"/>
    <w:rsid w:val="7B844102"/>
    <w:rsid w:val="7CFC3AB4"/>
    <w:rsid w:val="7D584158"/>
    <w:rsid w:val="7EDA4E9F"/>
    <w:rsid w:val="7F481C4C"/>
    <w:rsid w:val="7F7B7481"/>
    <w:rsid w:val="7F9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258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0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SimHei"/>
      <w:b/>
      <w:bCs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Autospacing="1" w:after="0" w:afterAutospacing="1"/>
      <w:jc w:val="left"/>
      <w:outlineLvl w:val="1"/>
    </w:pPr>
    <w:rPr>
      <w:rFonts w:ascii="SimSun" w:eastAsia="SimSun" w:hAnsi="SimSun" w:hint="eastAsia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Autospacing="1" w:after="0" w:afterAutospacing="1"/>
      <w:jc w:val="left"/>
      <w:outlineLvl w:val="2"/>
    </w:pPr>
    <w:rPr>
      <w:rFonts w:ascii="SimSun" w:eastAsia="SimSun" w:hAnsi="SimSun" w:hint="eastAsia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Pr>
      <w:rFonts w:ascii="Arial" w:hAnsi="Arial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="0" w:afterAutospacing="1"/>
      <w:jc w:val="left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</w:style>
  <w:style w:type="table" w:styleId="TableGrid">
    <w:name w:val="Table Grid"/>
    <w:basedOn w:val="TableNormal"/>
    <w:uiPriority w:val="5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keywords">
    <w:name w:val="keywords"/>
    <w:basedOn w:val="Normal"/>
    <w:next w:val="Normal"/>
    <w:qFormat/>
    <w:pPr>
      <w:widowControl/>
      <w:overflowPunct w:val="0"/>
      <w:autoSpaceDE w:val="0"/>
      <w:autoSpaceDN w:val="0"/>
      <w:adjustRightInd w:val="0"/>
      <w:spacing w:before="120" w:after="200" w:line="360" w:lineRule="auto"/>
      <w:jc w:val="left"/>
      <w:textAlignment w:val="baseline"/>
    </w:pPr>
    <w:rPr>
      <w:rFonts w:eastAsia="SimSun"/>
      <w:b w:val="0"/>
      <w:bCs w:val="0"/>
      <w:i/>
      <w:sz w:val="24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SimHei" w:hAnsi="Times New Roman" w:cs="Times New Roman"/>
      <w:b/>
      <w:bCs/>
      <w:kern w:val="44"/>
      <w:sz w:val="44"/>
      <w:szCs w:val="44"/>
    </w:rPr>
  </w:style>
  <w:style w:type="character" w:customStyle="1" w:styleId="authorsname">
    <w:name w:val="authors__name"/>
    <w:basedOn w:val="DefaultParagraphFont"/>
    <w:qFormat/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Times New Roman" w:eastAsia="SimHei" w:hAnsi="Times New Roman" w:cs="Times New Roman"/>
      <w:b/>
      <w:bCs/>
      <w:kern w:val="0"/>
      <w:sz w:val="20"/>
      <w:szCs w:val="21"/>
    </w:rPr>
  </w:style>
  <w:style w:type="paragraph" w:customStyle="1" w:styleId="EndNoteBibliography">
    <w:name w:val="EndNote Bibliography"/>
    <w:basedOn w:val="Normal"/>
    <w:link w:val="EndNoteBibliographyChar"/>
    <w:qFormat/>
    <w:pPr>
      <w:jc w:val="left"/>
    </w:pPr>
    <w:rPr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Times New Roman" w:eastAsia="SimHei" w:hAnsi="Times New Roman" w:cs="Times New Roman"/>
      <w:b/>
      <w:bCs/>
      <w:kern w:val="0"/>
      <w:sz w:val="20"/>
      <w:szCs w:val="21"/>
    </w:rPr>
  </w:style>
  <w:style w:type="paragraph" w:customStyle="1" w:styleId="heading10">
    <w:name w:val="heading1"/>
    <w:basedOn w:val="Normal"/>
    <w:next w:val="Normal"/>
    <w:qFormat/>
    <w:pPr>
      <w:keepNext/>
      <w:spacing w:before="240" w:after="180"/>
    </w:pPr>
    <w:rPr>
      <w:rFonts w:ascii="Arial" w:hAnsi="Arial"/>
      <w:sz w:val="32"/>
    </w:rPr>
  </w:style>
  <w:style w:type="paragraph" w:customStyle="1" w:styleId="heading20">
    <w:name w:val="heading2"/>
    <w:basedOn w:val="Normal"/>
    <w:next w:val="Normal"/>
    <w:qFormat/>
    <w:pPr>
      <w:keepNext/>
      <w:spacing w:before="240" w:after="180"/>
    </w:pPr>
    <w:rPr>
      <w:rFonts w:ascii="Arial" w:hAnsi="Arial"/>
    </w:rPr>
  </w:style>
  <w:style w:type="paragraph" w:customStyle="1" w:styleId="equation">
    <w:name w:val="equation"/>
    <w:basedOn w:val="Normal"/>
    <w:next w:val="Normal"/>
    <w:qFormat/>
    <w:pPr>
      <w:spacing w:before="120" w:after="120"/>
      <w:jc w:val="center"/>
    </w:pPr>
  </w:style>
  <w:style w:type="paragraph" w:customStyle="1" w:styleId="abstract">
    <w:name w:val="abstract"/>
    <w:basedOn w:val="Normal"/>
    <w:next w:val="keywords"/>
    <w:qFormat/>
    <w:pPr>
      <w:spacing w:before="120"/>
    </w:pPr>
    <w:rPr>
      <w:sz w:val="20"/>
    </w:rPr>
  </w:style>
  <w:style w:type="paragraph" w:customStyle="1" w:styleId="figlegend">
    <w:name w:val="figlegend"/>
    <w:basedOn w:val="Normal"/>
    <w:next w:val="Normal"/>
    <w:qFormat/>
    <w:pPr>
      <w:spacing w:before="120"/>
    </w:pPr>
    <w:rPr>
      <w:sz w:val="20"/>
    </w:rPr>
  </w:style>
  <w:style w:type="paragraph" w:customStyle="1" w:styleId="tablelegend">
    <w:name w:val="tablelegend"/>
    <w:basedOn w:val="Normal"/>
    <w:next w:val="Normal"/>
    <w:qFormat/>
    <w:pPr>
      <w:spacing w:before="120"/>
    </w:pPr>
    <w:rPr>
      <w:sz w:val="20"/>
    </w:rPr>
  </w:style>
  <w:style w:type="character" w:customStyle="1" w:styleId="fontstyle01">
    <w:name w:val="fontstyle01"/>
    <w:basedOn w:val="DefaultParagraphFont"/>
    <w:qFormat/>
    <w:rPr>
      <w:rFonts w:ascii="FZKTJW--GB1-0" w:eastAsia="FZKTJW--GB1-0" w:hAnsi="FZKTJW--GB1-0" w:cs="FZKTJW--GB1-0"/>
      <w:color w:val="000000"/>
      <w:sz w:val="22"/>
      <w:szCs w:val="22"/>
    </w:rPr>
  </w:style>
  <w:style w:type="character" w:customStyle="1" w:styleId="fontstyle21">
    <w:name w:val="fontstyle21"/>
    <w:basedOn w:val="DefaultParagraphFont"/>
    <w:qFormat/>
    <w:rPr>
      <w:rFonts w:ascii="TimesNewRomanPSMT" w:eastAsia="TimesNewRomanPSMT" w:hAnsi="TimesNewRomanPSMT" w:cs="TimesNewRomanPSMT"/>
      <w:color w:val="000000"/>
      <w:sz w:val="10"/>
      <w:szCs w:val="10"/>
    </w:rPr>
  </w:style>
  <w:style w:type="character" w:customStyle="1" w:styleId="fontstyle31">
    <w:name w:val="fontstyle31"/>
    <w:basedOn w:val="DefaultParagraphFont"/>
    <w:qFormat/>
    <w:rPr>
      <w:rFonts w:ascii="AdvOTf3919c9c . B" w:eastAsia="AdvOTf3919c9c . B" w:hAnsi="AdvOTf3919c9c . B" w:cs="AdvOTf3919c9c . B"/>
      <w:color w:val="000000"/>
      <w:sz w:val="16"/>
      <w:szCs w:val="16"/>
    </w:rPr>
  </w:style>
  <w:style w:type="character" w:customStyle="1" w:styleId="fontstyle41">
    <w:name w:val="fontstyle41"/>
    <w:basedOn w:val="DefaultParagraphFont"/>
    <w:qFormat/>
    <w:rPr>
      <w:rFonts w:ascii="AdvOTf3919c9c . B" w:eastAsia="AdvOTf3919c9c . B" w:hAnsi="AdvOTf3919c9c . B" w:cs="AdvOTf3919c9c . B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eastAsia="SimHei"/>
      <w:b/>
      <w:b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Hei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Hei"/>
      <w:b/>
      <w:bCs/>
      <w:sz w:val="18"/>
      <w:szCs w:val="18"/>
    </w:rPr>
  </w:style>
  <w:style w:type="character" w:customStyle="1" w:styleId="font41">
    <w:name w:val="font41"/>
    <w:basedOn w:val="DefaultParagraphFont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DefaultParagraphFont"/>
    <w:qFormat/>
    <w:rPr>
      <w:rFonts w:ascii="DengXian" w:eastAsia="DengXian" w:hAnsi="DengXian" w:cs="DengXian"/>
      <w:color w:val="000000"/>
      <w:sz w:val="24"/>
      <w:szCs w:val="24"/>
      <w:u w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SimHei" w:hAnsi="Times New Roman" w:cs="Times New Roman"/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Hei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0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SimHei"/>
      <w:b/>
      <w:bCs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Autospacing="1" w:after="0" w:afterAutospacing="1"/>
      <w:jc w:val="left"/>
      <w:outlineLvl w:val="1"/>
    </w:pPr>
    <w:rPr>
      <w:rFonts w:ascii="SimSun" w:eastAsia="SimSun" w:hAnsi="SimSun" w:hint="eastAsia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Autospacing="1" w:after="0" w:afterAutospacing="1"/>
      <w:jc w:val="left"/>
      <w:outlineLvl w:val="2"/>
    </w:pPr>
    <w:rPr>
      <w:rFonts w:ascii="SimSun" w:eastAsia="SimSun" w:hAnsi="SimSun" w:hint="eastAsia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Pr>
      <w:rFonts w:ascii="Arial" w:hAnsi="Arial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="0" w:afterAutospacing="1"/>
      <w:jc w:val="left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</w:style>
  <w:style w:type="table" w:styleId="TableGrid">
    <w:name w:val="Table Grid"/>
    <w:basedOn w:val="TableNormal"/>
    <w:uiPriority w:val="5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keywords">
    <w:name w:val="keywords"/>
    <w:basedOn w:val="Normal"/>
    <w:next w:val="Normal"/>
    <w:qFormat/>
    <w:pPr>
      <w:widowControl/>
      <w:overflowPunct w:val="0"/>
      <w:autoSpaceDE w:val="0"/>
      <w:autoSpaceDN w:val="0"/>
      <w:adjustRightInd w:val="0"/>
      <w:spacing w:before="120" w:after="200" w:line="360" w:lineRule="auto"/>
      <w:jc w:val="left"/>
      <w:textAlignment w:val="baseline"/>
    </w:pPr>
    <w:rPr>
      <w:rFonts w:eastAsia="SimSun"/>
      <w:b w:val="0"/>
      <w:bCs w:val="0"/>
      <w:i/>
      <w:sz w:val="24"/>
      <w:szCs w:val="24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SimHei" w:hAnsi="Times New Roman" w:cs="Times New Roman"/>
      <w:b/>
      <w:bCs/>
      <w:kern w:val="44"/>
      <w:sz w:val="44"/>
      <w:szCs w:val="44"/>
    </w:rPr>
  </w:style>
  <w:style w:type="character" w:customStyle="1" w:styleId="authorsname">
    <w:name w:val="authors__name"/>
    <w:basedOn w:val="DefaultParagraphFont"/>
    <w:qFormat/>
  </w:style>
  <w:style w:type="paragraph" w:customStyle="1" w:styleId="EndNoteBibliographyTitle">
    <w:name w:val="EndNote Bibliography Title"/>
    <w:basedOn w:val="Normal"/>
    <w:link w:val="EndNoteBibliographyTitleChar"/>
    <w:qFormat/>
    <w:pPr>
      <w:jc w:val="center"/>
    </w:pPr>
    <w:rPr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Times New Roman" w:eastAsia="SimHei" w:hAnsi="Times New Roman" w:cs="Times New Roman"/>
      <w:b/>
      <w:bCs/>
      <w:kern w:val="0"/>
      <w:sz w:val="20"/>
      <w:szCs w:val="21"/>
    </w:rPr>
  </w:style>
  <w:style w:type="paragraph" w:customStyle="1" w:styleId="EndNoteBibliography">
    <w:name w:val="EndNote Bibliography"/>
    <w:basedOn w:val="Normal"/>
    <w:link w:val="EndNoteBibliographyChar"/>
    <w:qFormat/>
    <w:pPr>
      <w:jc w:val="left"/>
    </w:pPr>
    <w:rPr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Times New Roman" w:eastAsia="SimHei" w:hAnsi="Times New Roman" w:cs="Times New Roman"/>
      <w:b/>
      <w:bCs/>
      <w:kern w:val="0"/>
      <w:sz w:val="20"/>
      <w:szCs w:val="21"/>
    </w:rPr>
  </w:style>
  <w:style w:type="paragraph" w:customStyle="1" w:styleId="heading10">
    <w:name w:val="heading1"/>
    <w:basedOn w:val="Normal"/>
    <w:next w:val="Normal"/>
    <w:qFormat/>
    <w:pPr>
      <w:keepNext/>
      <w:spacing w:before="240" w:after="180"/>
    </w:pPr>
    <w:rPr>
      <w:rFonts w:ascii="Arial" w:hAnsi="Arial"/>
      <w:sz w:val="32"/>
    </w:rPr>
  </w:style>
  <w:style w:type="paragraph" w:customStyle="1" w:styleId="heading20">
    <w:name w:val="heading2"/>
    <w:basedOn w:val="Normal"/>
    <w:next w:val="Normal"/>
    <w:qFormat/>
    <w:pPr>
      <w:keepNext/>
      <w:spacing w:before="240" w:after="180"/>
    </w:pPr>
    <w:rPr>
      <w:rFonts w:ascii="Arial" w:hAnsi="Arial"/>
    </w:rPr>
  </w:style>
  <w:style w:type="paragraph" w:customStyle="1" w:styleId="equation">
    <w:name w:val="equation"/>
    <w:basedOn w:val="Normal"/>
    <w:next w:val="Normal"/>
    <w:qFormat/>
    <w:pPr>
      <w:spacing w:before="120" w:after="120"/>
      <w:jc w:val="center"/>
    </w:pPr>
  </w:style>
  <w:style w:type="paragraph" w:customStyle="1" w:styleId="abstract">
    <w:name w:val="abstract"/>
    <w:basedOn w:val="Normal"/>
    <w:next w:val="keywords"/>
    <w:qFormat/>
    <w:pPr>
      <w:spacing w:before="120"/>
    </w:pPr>
    <w:rPr>
      <w:sz w:val="20"/>
    </w:rPr>
  </w:style>
  <w:style w:type="paragraph" w:customStyle="1" w:styleId="figlegend">
    <w:name w:val="figlegend"/>
    <w:basedOn w:val="Normal"/>
    <w:next w:val="Normal"/>
    <w:qFormat/>
    <w:pPr>
      <w:spacing w:before="120"/>
    </w:pPr>
    <w:rPr>
      <w:sz w:val="20"/>
    </w:rPr>
  </w:style>
  <w:style w:type="paragraph" w:customStyle="1" w:styleId="tablelegend">
    <w:name w:val="tablelegend"/>
    <w:basedOn w:val="Normal"/>
    <w:next w:val="Normal"/>
    <w:qFormat/>
    <w:pPr>
      <w:spacing w:before="120"/>
    </w:pPr>
    <w:rPr>
      <w:sz w:val="20"/>
    </w:rPr>
  </w:style>
  <w:style w:type="character" w:customStyle="1" w:styleId="fontstyle01">
    <w:name w:val="fontstyle01"/>
    <w:basedOn w:val="DefaultParagraphFont"/>
    <w:qFormat/>
    <w:rPr>
      <w:rFonts w:ascii="FZKTJW--GB1-0" w:eastAsia="FZKTJW--GB1-0" w:hAnsi="FZKTJW--GB1-0" w:cs="FZKTJW--GB1-0"/>
      <w:color w:val="000000"/>
      <w:sz w:val="22"/>
      <w:szCs w:val="22"/>
    </w:rPr>
  </w:style>
  <w:style w:type="character" w:customStyle="1" w:styleId="fontstyle21">
    <w:name w:val="fontstyle21"/>
    <w:basedOn w:val="DefaultParagraphFont"/>
    <w:qFormat/>
    <w:rPr>
      <w:rFonts w:ascii="TimesNewRomanPSMT" w:eastAsia="TimesNewRomanPSMT" w:hAnsi="TimesNewRomanPSMT" w:cs="TimesNewRomanPSMT"/>
      <w:color w:val="000000"/>
      <w:sz w:val="10"/>
      <w:szCs w:val="10"/>
    </w:rPr>
  </w:style>
  <w:style w:type="character" w:customStyle="1" w:styleId="fontstyle31">
    <w:name w:val="fontstyle31"/>
    <w:basedOn w:val="DefaultParagraphFont"/>
    <w:qFormat/>
    <w:rPr>
      <w:rFonts w:ascii="AdvOTf3919c9c . B" w:eastAsia="AdvOTf3919c9c . B" w:hAnsi="AdvOTf3919c9c . B" w:cs="AdvOTf3919c9c . B"/>
      <w:color w:val="000000"/>
      <w:sz w:val="16"/>
      <w:szCs w:val="16"/>
    </w:rPr>
  </w:style>
  <w:style w:type="character" w:customStyle="1" w:styleId="fontstyle41">
    <w:name w:val="fontstyle41"/>
    <w:basedOn w:val="DefaultParagraphFont"/>
    <w:qFormat/>
    <w:rPr>
      <w:rFonts w:ascii="AdvOTf3919c9c . B" w:eastAsia="AdvOTf3919c9c . B" w:hAnsi="AdvOTf3919c9c . B" w:cs="AdvOTf3919c9c . B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eastAsia="SimHei"/>
      <w:b/>
      <w:b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SimHei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SimHei"/>
      <w:b/>
      <w:bCs/>
      <w:sz w:val="18"/>
      <w:szCs w:val="18"/>
    </w:rPr>
  </w:style>
  <w:style w:type="character" w:customStyle="1" w:styleId="font41">
    <w:name w:val="font41"/>
    <w:basedOn w:val="DefaultParagraphFont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DefaultParagraphFont"/>
    <w:qFormat/>
    <w:rPr>
      <w:rFonts w:ascii="DengXian" w:eastAsia="DengXian" w:hAnsi="DengXian" w:cs="DengXian"/>
      <w:color w:val="000000"/>
      <w:sz w:val="24"/>
      <w:szCs w:val="24"/>
      <w:u w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SimHei" w:hAnsi="Times New Roman" w:cs="Times New Roman"/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Hei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image" Target="media/image1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2530</Words>
  <Characters>14427</Characters>
  <Application>Microsoft Office Word</Application>
  <DocSecurity>0</DocSecurity>
  <Lines>120</Lines>
  <Paragraphs>33</Paragraphs>
  <ScaleCrop>false</ScaleCrop>
  <Company>Lenovo (Beijing) Limited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raja</cp:lastModifiedBy>
  <cp:revision>3</cp:revision>
  <cp:lastPrinted>2020-01-14T08:41:00Z</cp:lastPrinted>
  <dcterms:created xsi:type="dcterms:W3CDTF">2020-02-20T11:11:00Z</dcterms:created>
  <dcterms:modified xsi:type="dcterms:W3CDTF">2020-02-24T08:19:00Z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