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B87048" w14:textId="77777777" w:rsidR="00654E8F" w:rsidRPr="001549D3" w:rsidRDefault="00654E8F" w:rsidP="0001436A">
      <w:pPr>
        <w:pStyle w:val="SupplementaryMaterial"/>
        <w:rPr>
          <w:b w:val="0"/>
        </w:rPr>
      </w:pPr>
      <w:r w:rsidRPr="001549D3">
        <w:t>Supplementary Material</w:t>
      </w:r>
    </w:p>
    <w:p w14:paraId="78B83D70" w14:textId="77777777" w:rsidR="00994A3D" w:rsidRPr="001549D3" w:rsidRDefault="00994A3D" w:rsidP="00994A3D">
      <w:pPr>
        <w:keepNext/>
        <w:rPr>
          <w:rFonts w:cs="Times New Roman"/>
          <w:szCs w:val="24"/>
        </w:rPr>
      </w:pPr>
    </w:p>
    <w:p w14:paraId="4F19F63D" w14:textId="77777777" w:rsidR="00994A3D" w:rsidRPr="001549D3" w:rsidRDefault="000434A8" w:rsidP="00994A3D">
      <w:pPr>
        <w:keepNext/>
        <w:jc w:val="center"/>
        <w:rPr>
          <w:rFonts w:cs="Times New Roman"/>
          <w:szCs w:val="24"/>
        </w:rPr>
      </w:pPr>
      <w:r>
        <w:rPr>
          <w:rFonts w:cs="Times New Roman"/>
          <w:noProof/>
          <w:szCs w:val="24"/>
          <w:lang w:val="en-GB" w:eastAsia="en-GB"/>
        </w:rPr>
        <w:drawing>
          <wp:inline distT="0" distB="0" distL="0" distR="0" wp14:anchorId="205D6ACE" wp14:editId="3AD73761">
            <wp:extent cx="6200140" cy="4657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00140" cy="4657725"/>
                    </a:xfrm>
                    <a:prstGeom prst="rect">
                      <a:avLst/>
                    </a:prstGeom>
                    <a:noFill/>
                  </pic:spPr>
                </pic:pic>
              </a:graphicData>
            </a:graphic>
          </wp:inline>
        </w:drawing>
      </w:r>
    </w:p>
    <w:p w14:paraId="32085901" w14:textId="77777777" w:rsidR="0014438E" w:rsidRDefault="00994A3D" w:rsidP="0014438E">
      <w:pPr>
        <w:keepNext/>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D20B5">
        <w:rPr>
          <w:rFonts w:cs="Times New Roman"/>
          <w:b/>
          <w:noProof/>
          <w:szCs w:val="24"/>
        </w:rPr>
        <w:t>1</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00B07157" w:rsidRPr="00B07157">
        <w:rPr>
          <w:rFonts w:cs="Times New Roman"/>
          <w:b/>
          <w:szCs w:val="24"/>
        </w:rPr>
        <w:t>(A)</w:t>
      </w:r>
      <w:r w:rsidR="00B07157">
        <w:rPr>
          <w:rFonts w:cs="Times New Roman"/>
          <w:szCs w:val="24"/>
        </w:rPr>
        <w:t xml:space="preserve"> Conformational </w:t>
      </w:r>
      <w:r w:rsidR="0014438E">
        <w:rPr>
          <w:rFonts w:cs="Times New Roman"/>
          <w:szCs w:val="24"/>
        </w:rPr>
        <w:t>ensembles</w:t>
      </w:r>
      <w:r w:rsidR="00B07157">
        <w:rPr>
          <w:rFonts w:cs="Times New Roman"/>
          <w:szCs w:val="24"/>
        </w:rPr>
        <w:t xml:space="preserve"> captured during well-tempered MDMD simulations</w:t>
      </w:r>
      <w:r w:rsidR="0014438E">
        <w:rPr>
          <w:rFonts w:cs="Times New Roman"/>
          <w:szCs w:val="24"/>
        </w:rPr>
        <w:t xml:space="preserve"> </w:t>
      </w:r>
      <w:r w:rsidR="00B07157">
        <w:rPr>
          <w:rFonts w:cs="Times New Roman"/>
          <w:szCs w:val="24"/>
        </w:rPr>
        <w:t>are</w:t>
      </w:r>
      <w:r w:rsidR="0014438E">
        <w:rPr>
          <w:rFonts w:cs="Times New Roman"/>
          <w:szCs w:val="24"/>
        </w:rPr>
        <w:t xml:space="preserve"> projected onto the combined PCA space and</w:t>
      </w:r>
      <w:r w:rsidR="00B07157">
        <w:rPr>
          <w:rFonts w:cs="Times New Roman"/>
          <w:szCs w:val="24"/>
        </w:rPr>
        <w:t xml:space="preserve"> depicted in color. Black crosses mark representative structures</w:t>
      </w:r>
      <w:r w:rsidR="004D4EA7">
        <w:rPr>
          <w:rFonts w:cs="Times New Roman"/>
          <w:szCs w:val="24"/>
        </w:rPr>
        <w:t>, which were</w:t>
      </w:r>
      <w:r w:rsidR="00B07157">
        <w:rPr>
          <w:rFonts w:cs="Times New Roman"/>
          <w:szCs w:val="24"/>
        </w:rPr>
        <w:t xml:space="preserve"> used to seed classic MD simulations. </w:t>
      </w:r>
      <w:r w:rsidR="00B07157" w:rsidRPr="00B07157">
        <w:rPr>
          <w:rFonts w:cs="Times New Roman"/>
          <w:b/>
          <w:szCs w:val="24"/>
        </w:rPr>
        <w:t>(B)</w:t>
      </w:r>
      <w:r w:rsidR="00B07157">
        <w:rPr>
          <w:rFonts w:cs="Times New Roman"/>
          <w:b/>
          <w:szCs w:val="24"/>
        </w:rPr>
        <w:t xml:space="preserve"> </w:t>
      </w:r>
      <w:r w:rsidR="0014438E">
        <w:rPr>
          <w:rFonts w:cs="Times New Roman"/>
          <w:szCs w:val="24"/>
        </w:rPr>
        <w:t>Structural information resulting from seeded classic MD simulations projected onto the combined PCA space</w:t>
      </w:r>
      <w:r w:rsidR="004D4EA7">
        <w:rPr>
          <w:rFonts w:cs="Times New Roman"/>
          <w:szCs w:val="24"/>
        </w:rPr>
        <w:t xml:space="preserve"> and depicted in color</w:t>
      </w:r>
      <w:r w:rsidR="0014438E">
        <w:rPr>
          <w:rFonts w:cs="Times New Roman"/>
          <w:szCs w:val="24"/>
        </w:rPr>
        <w:t>.</w:t>
      </w:r>
    </w:p>
    <w:p w14:paraId="054B42D9" w14:textId="77777777" w:rsidR="0014438E" w:rsidRDefault="0014438E">
      <w:pPr>
        <w:spacing w:before="0" w:after="200" w:line="276" w:lineRule="auto"/>
        <w:rPr>
          <w:rFonts w:cs="Times New Roman"/>
          <w:szCs w:val="24"/>
        </w:rPr>
      </w:pPr>
      <w:r>
        <w:rPr>
          <w:rFonts w:cs="Times New Roman"/>
          <w:szCs w:val="24"/>
        </w:rPr>
        <w:br w:type="page"/>
      </w:r>
    </w:p>
    <w:p w14:paraId="33503D40" w14:textId="77777777" w:rsidR="000434A8" w:rsidRPr="000434A8" w:rsidRDefault="000434A8" w:rsidP="000434A8">
      <w:pPr>
        <w:keepNext/>
        <w:jc w:val="both"/>
        <w:rPr>
          <w:rFonts w:cs="Times New Roman"/>
          <w:szCs w:val="24"/>
        </w:rPr>
      </w:pPr>
      <w:r>
        <w:rPr>
          <w:rFonts w:cs="Times New Roman"/>
          <w:noProof/>
          <w:szCs w:val="24"/>
          <w:lang w:val="en-GB" w:eastAsia="en-GB"/>
        </w:rPr>
        <w:lastRenderedPageBreak/>
        <w:drawing>
          <wp:inline distT="0" distB="0" distL="0" distR="0" wp14:anchorId="6D745635" wp14:editId="231C2485">
            <wp:extent cx="6208395" cy="173863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08395" cy="1738630"/>
                    </a:xfrm>
                    <a:prstGeom prst="rect">
                      <a:avLst/>
                    </a:prstGeom>
                    <a:noFill/>
                  </pic:spPr>
                </pic:pic>
              </a:graphicData>
            </a:graphic>
          </wp:inline>
        </w:drawing>
      </w: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Pr>
          <w:rFonts w:cs="Times New Roman"/>
          <w:b/>
          <w:noProof/>
          <w:szCs w:val="24"/>
        </w:rPr>
        <w:t>2</w:t>
      </w:r>
      <w:r w:rsidRPr="0001436A">
        <w:rPr>
          <w:rFonts w:cs="Times New Roman"/>
          <w:b/>
          <w:szCs w:val="24"/>
        </w:rPr>
        <w:fldChar w:fldCharType="end"/>
      </w:r>
      <w:r>
        <w:rPr>
          <w:rFonts w:cs="Times New Roman"/>
          <w:b/>
          <w:szCs w:val="24"/>
        </w:rPr>
        <w:t xml:space="preserve">. </w:t>
      </w:r>
      <w:r>
        <w:rPr>
          <w:rFonts w:cs="Times New Roman"/>
          <w:szCs w:val="24"/>
        </w:rPr>
        <w:t>Reweighted free energy of distance used as CV in MDMD simulations. For each system the individual curve of each run is depicted in gray and their average is shown in color.</w:t>
      </w:r>
    </w:p>
    <w:p w14:paraId="284A7F7E" w14:textId="77777777" w:rsidR="000434A8" w:rsidRDefault="000434A8">
      <w:pPr>
        <w:spacing w:before="0" w:after="200" w:line="276" w:lineRule="auto"/>
        <w:rPr>
          <w:rFonts w:cs="Times New Roman"/>
          <w:szCs w:val="24"/>
        </w:rPr>
      </w:pPr>
      <w:bookmarkStart w:id="0" w:name="_GoBack"/>
    </w:p>
    <w:bookmarkEnd w:id="0"/>
    <w:p w14:paraId="4D09C3F0" w14:textId="77777777" w:rsidR="00233A60" w:rsidRDefault="000434A8" w:rsidP="000434A8">
      <w:pPr>
        <w:spacing w:before="0" w:after="200" w:line="276" w:lineRule="auto"/>
        <w:jc w:val="center"/>
        <w:rPr>
          <w:rFonts w:cs="Times New Roman"/>
          <w:szCs w:val="24"/>
        </w:rPr>
      </w:pPr>
      <w:r>
        <w:rPr>
          <w:rFonts w:cs="Times New Roman"/>
          <w:noProof/>
          <w:szCs w:val="24"/>
          <w:lang w:val="en-GB" w:eastAsia="en-GB"/>
        </w:rPr>
        <w:drawing>
          <wp:inline distT="0" distB="0" distL="0" distR="0" wp14:anchorId="09B1C023" wp14:editId="0324AC93">
            <wp:extent cx="5297805" cy="31032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7805" cy="3103245"/>
                    </a:xfrm>
                    <a:prstGeom prst="rect">
                      <a:avLst/>
                    </a:prstGeom>
                    <a:noFill/>
                  </pic:spPr>
                </pic:pic>
              </a:graphicData>
            </a:graphic>
          </wp:inline>
        </w:drawing>
      </w:r>
    </w:p>
    <w:p w14:paraId="0AAEACC0" w14:textId="77777777" w:rsidR="00233A60" w:rsidRDefault="00233A60" w:rsidP="00233A60">
      <w:pPr>
        <w:keepNext/>
        <w:jc w:val="both"/>
        <w:rPr>
          <w:rFonts w:cs="Times New Roman"/>
          <w:szCs w:val="24"/>
        </w:rPr>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516E0C">
        <w:rPr>
          <w:rFonts w:cs="Times New Roman"/>
          <w:b/>
          <w:noProof/>
          <w:szCs w:val="24"/>
        </w:rPr>
        <w:t>3</w:t>
      </w:r>
      <w:r w:rsidRPr="0001436A">
        <w:rPr>
          <w:rFonts w:cs="Times New Roman"/>
          <w:b/>
          <w:szCs w:val="24"/>
        </w:rPr>
        <w:fldChar w:fldCharType="end"/>
      </w:r>
      <w:r w:rsidRPr="0001436A">
        <w:rPr>
          <w:rFonts w:cs="Times New Roman"/>
          <w:b/>
          <w:szCs w:val="24"/>
        </w:rPr>
        <w:t>.</w:t>
      </w:r>
      <w:r>
        <w:rPr>
          <w:rFonts w:cs="Times New Roman"/>
          <w:b/>
          <w:szCs w:val="24"/>
        </w:rPr>
        <w:t xml:space="preserve"> </w:t>
      </w:r>
      <w:r>
        <w:rPr>
          <w:rFonts w:cs="Times New Roman"/>
          <w:szCs w:val="24"/>
        </w:rPr>
        <w:t>MSM validation tools</w:t>
      </w:r>
      <w:r w:rsidR="005538DA">
        <w:rPr>
          <w:rFonts w:cs="Times New Roman"/>
          <w:szCs w:val="24"/>
        </w:rPr>
        <w:t xml:space="preserve">. </w:t>
      </w:r>
      <w:r w:rsidRPr="00B07157">
        <w:rPr>
          <w:rFonts w:cs="Times New Roman"/>
          <w:b/>
          <w:szCs w:val="24"/>
        </w:rPr>
        <w:t>(A)</w:t>
      </w:r>
      <w:r>
        <w:rPr>
          <w:rFonts w:cs="Times New Roman"/>
          <w:szCs w:val="24"/>
        </w:rPr>
        <w:t xml:space="preserve"> Implied timescales as function of lag time with the selected lag time of 10 ns highlighted by the orange vertical line. </w:t>
      </w:r>
      <w:r w:rsidRPr="00B07157">
        <w:rPr>
          <w:rFonts w:cs="Times New Roman"/>
          <w:b/>
          <w:szCs w:val="24"/>
        </w:rPr>
        <w:t>(B)</w:t>
      </w:r>
      <w:r>
        <w:rPr>
          <w:rFonts w:cs="Times New Roman"/>
          <w:b/>
          <w:szCs w:val="24"/>
        </w:rPr>
        <w:t xml:space="preserve"> </w:t>
      </w:r>
      <w:r>
        <w:rPr>
          <w:rFonts w:cs="Times New Roman"/>
          <w:szCs w:val="24"/>
        </w:rPr>
        <w:t>Chapman-Kolmogorov tests for the respective MSM of each system.</w:t>
      </w:r>
    </w:p>
    <w:p w14:paraId="6A25FE11" w14:textId="77777777" w:rsidR="00233A60" w:rsidRDefault="00233A60">
      <w:pPr>
        <w:spacing w:before="0" w:after="200" w:line="276" w:lineRule="auto"/>
        <w:rPr>
          <w:rFonts w:cs="Times New Roman"/>
          <w:szCs w:val="24"/>
        </w:rPr>
      </w:pPr>
    </w:p>
    <w:p w14:paraId="4E90B47B" w14:textId="77777777" w:rsidR="0014438E" w:rsidRPr="001549D3" w:rsidRDefault="00637B5E" w:rsidP="0014438E">
      <w:pPr>
        <w:keepNext/>
        <w:jc w:val="center"/>
        <w:rPr>
          <w:rFonts w:cs="Times New Roman"/>
          <w:szCs w:val="24"/>
        </w:rPr>
      </w:pPr>
      <w:r>
        <w:rPr>
          <w:rFonts w:cs="Times New Roman"/>
          <w:noProof/>
          <w:szCs w:val="24"/>
          <w:lang w:val="en-GB" w:eastAsia="en-GB"/>
        </w:rPr>
        <w:lastRenderedPageBreak/>
        <w:drawing>
          <wp:inline distT="0" distB="0" distL="0" distR="0" wp14:anchorId="30FD3D2C" wp14:editId="7E209C8C">
            <wp:extent cx="5621020" cy="378587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1020" cy="3785870"/>
                    </a:xfrm>
                    <a:prstGeom prst="rect">
                      <a:avLst/>
                    </a:prstGeom>
                    <a:noFill/>
                  </pic:spPr>
                </pic:pic>
              </a:graphicData>
            </a:graphic>
          </wp:inline>
        </w:drawing>
      </w:r>
    </w:p>
    <w:p w14:paraId="2068B883" w14:textId="3CEE9DC5" w:rsidR="0014438E" w:rsidRPr="00B07157" w:rsidRDefault="0014438E" w:rsidP="0014438E">
      <w:pPr>
        <w:keepNext/>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2354F2">
        <w:rPr>
          <w:rFonts w:cs="Times New Roman"/>
          <w:b/>
          <w:noProof/>
          <w:szCs w:val="24"/>
        </w:rPr>
        <w:t>4</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sidRPr="00B07157">
        <w:rPr>
          <w:rFonts w:cs="Times New Roman"/>
          <w:b/>
          <w:szCs w:val="24"/>
        </w:rPr>
        <w:t>(A</w:t>
      </w:r>
      <w:r w:rsidRPr="007E4B43">
        <w:t>)</w:t>
      </w:r>
      <w:r w:rsidRPr="007E4B43">
        <w:rPr>
          <w:b/>
        </w:rPr>
        <w:t xml:space="preserve"> </w:t>
      </w:r>
      <w:r w:rsidRPr="0014438E">
        <w:t xml:space="preserve">Free energy landscape during local unfolding. The accumulated structural information from the seeded </w:t>
      </w:r>
      <w:proofErr w:type="spellStart"/>
      <w:r w:rsidRPr="0014438E">
        <w:t>cMD</w:t>
      </w:r>
      <w:proofErr w:type="spellEnd"/>
      <w:r w:rsidRPr="0014438E">
        <w:t xml:space="preserve"> simulations were color-coded according to the reweighted free energies and projected onto the first two eigenvectors of the combined PCA space</w:t>
      </w:r>
      <w:r w:rsidRPr="007E4B43">
        <w:t xml:space="preserve">. </w:t>
      </w:r>
      <w:r w:rsidRPr="00B07157">
        <w:rPr>
          <w:rFonts w:cs="Times New Roman"/>
          <w:b/>
          <w:szCs w:val="24"/>
        </w:rPr>
        <w:t>(B)</w:t>
      </w:r>
      <w:r>
        <w:rPr>
          <w:rFonts w:cs="Times New Roman"/>
          <w:b/>
          <w:szCs w:val="24"/>
        </w:rPr>
        <w:t xml:space="preserve"> </w:t>
      </w:r>
      <w:r>
        <w:rPr>
          <w:rFonts w:cs="Times New Roman"/>
          <w:szCs w:val="24"/>
        </w:rPr>
        <w:t>The pathway of partial unfolding is depicted according to the net</w:t>
      </w:r>
      <w:r w:rsidR="004D4EA7">
        <w:rPr>
          <w:rFonts w:cs="Times New Roman"/>
          <w:szCs w:val="24"/>
        </w:rPr>
        <w:t xml:space="preserve"> reactive</w:t>
      </w:r>
      <w:r>
        <w:rPr>
          <w:rFonts w:cs="Times New Roman"/>
          <w:szCs w:val="24"/>
        </w:rPr>
        <w:t xml:space="preserve"> flux calculated from the </w:t>
      </w:r>
      <w:r w:rsidR="005538DA">
        <w:rPr>
          <w:rFonts w:cs="Times New Roman"/>
          <w:szCs w:val="24"/>
        </w:rPr>
        <w:t xml:space="preserve">Bayesian </w:t>
      </w:r>
      <w:r>
        <w:rPr>
          <w:rFonts w:cs="Times New Roman"/>
          <w:szCs w:val="24"/>
        </w:rPr>
        <w:t>MSM</w:t>
      </w:r>
      <w:r w:rsidR="005538DA">
        <w:rPr>
          <w:rFonts w:cs="Times New Roman"/>
          <w:szCs w:val="24"/>
        </w:rPr>
        <w:t>.</w:t>
      </w:r>
    </w:p>
    <w:p w14:paraId="6C7B4DA8" w14:textId="77777777" w:rsidR="00AC31D7" w:rsidRDefault="00AC31D7">
      <w:pPr>
        <w:spacing w:before="0" w:after="200" w:line="276" w:lineRule="auto"/>
      </w:pPr>
      <w:r>
        <w:br w:type="page"/>
      </w:r>
    </w:p>
    <w:p w14:paraId="515F1E97" w14:textId="77777777" w:rsidR="00E44BEB" w:rsidRDefault="00E44BEB" w:rsidP="0014438E">
      <w:pPr>
        <w:keepNext/>
        <w:jc w:val="both"/>
      </w:pPr>
    </w:p>
    <w:p w14:paraId="49256ABC" w14:textId="77777777" w:rsidR="00AC31D7" w:rsidRDefault="00AC31D7" w:rsidP="00AC31D7">
      <w:pPr>
        <w:pStyle w:val="Caption"/>
      </w:pPr>
      <w:r>
        <w:t xml:space="preserve">Supplementary Table </w:t>
      </w:r>
      <w:fldSimple w:instr=" SEQ Supplementary_Table \* ARABIC ">
        <w:r w:rsidR="007F44DE">
          <w:rPr>
            <w:noProof/>
          </w:rPr>
          <w:t>1</w:t>
        </w:r>
      </w:fldSimple>
      <w:r w:rsidR="006778F2">
        <w:t xml:space="preserve"> </w:t>
      </w:r>
      <w:r w:rsidR="006778F2">
        <w:rPr>
          <w:b w:val="0"/>
        </w:rPr>
        <w:t>Mean first passage times including respective standard deviations calculated from the Bayesian MSM for each system. Folded and unfolded states are color coded according to Figure 3.</w:t>
      </w:r>
    </w:p>
    <w:tbl>
      <w:tblPr>
        <w:tblW w:w="9180" w:type="dxa"/>
        <w:tblCellMar>
          <w:left w:w="0" w:type="dxa"/>
          <w:right w:w="0" w:type="dxa"/>
        </w:tblCellMar>
        <w:tblLook w:val="04A0" w:firstRow="1" w:lastRow="0" w:firstColumn="1" w:lastColumn="0" w:noHBand="0" w:noVBand="1"/>
      </w:tblPr>
      <w:tblGrid>
        <w:gridCol w:w="1840"/>
        <w:gridCol w:w="1840"/>
        <w:gridCol w:w="2000"/>
        <w:gridCol w:w="1660"/>
        <w:gridCol w:w="440"/>
        <w:gridCol w:w="1400"/>
      </w:tblGrid>
      <w:tr w:rsidR="007E4620" w:rsidRPr="007E4620" w14:paraId="343A4FFB" w14:textId="77777777" w:rsidTr="007E4620">
        <w:trPr>
          <w:trHeight w:val="300"/>
        </w:trPr>
        <w:tc>
          <w:tcPr>
            <w:tcW w:w="9180" w:type="dxa"/>
            <w:gridSpan w:val="6"/>
            <w:tcBorders>
              <w:top w:val="nil"/>
              <w:left w:val="nil"/>
              <w:bottom w:val="nil"/>
              <w:right w:val="nil"/>
            </w:tcBorders>
            <w:shd w:val="clear" w:color="auto" w:fill="BFBFBF"/>
            <w:tcMar>
              <w:top w:w="15" w:type="dxa"/>
              <w:left w:w="108" w:type="dxa"/>
              <w:bottom w:w="0" w:type="dxa"/>
              <w:right w:w="108" w:type="dxa"/>
            </w:tcMar>
            <w:vAlign w:val="center"/>
            <w:hideMark/>
          </w:tcPr>
          <w:p w14:paraId="3B7C8D02" w14:textId="77777777" w:rsidR="007E4620" w:rsidRPr="007E4620" w:rsidRDefault="007E4620">
            <w:pPr>
              <w:pStyle w:val="NormalWeb"/>
              <w:spacing w:before="0" w:beforeAutospacing="0" w:after="0" w:afterAutospacing="0" w:line="276" w:lineRule="auto"/>
              <w:jc w:val="center"/>
              <w:rPr>
                <w:rFonts w:ascii="Arial" w:hAnsi="Arial" w:cs="Arial"/>
                <w:sz w:val="36"/>
                <w:szCs w:val="36"/>
              </w:rPr>
            </w:pPr>
            <w:r w:rsidRPr="007E4620">
              <w:rPr>
                <w:color w:val="000000"/>
                <w:kern w:val="24"/>
              </w:rPr>
              <w:t xml:space="preserve">Bet v </w:t>
            </w:r>
            <w:r w:rsidR="000434A8">
              <w:rPr>
                <w:color w:val="000000"/>
                <w:kern w:val="24"/>
              </w:rPr>
              <w:t>1a</w:t>
            </w:r>
            <w:r w:rsidRPr="007E4620">
              <w:rPr>
                <w:color w:val="000000"/>
                <w:kern w:val="24"/>
              </w:rPr>
              <w:t>-D69I</w:t>
            </w:r>
          </w:p>
        </w:tc>
      </w:tr>
      <w:tr w:rsidR="007E4620" w:rsidRPr="007E4620" w14:paraId="64A50D47" w14:textId="77777777" w:rsidTr="007E4620">
        <w:trPr>
          <w:trHeight w:val="300"/>
        </w:trPr>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3C1B2A3F" w14:textId="77777777" w:rsidR="007E4620" w:rsidRPr="007E4620" w:rsidRDefault="007E4620" w:rsidP="007E4620">
            <w:pPr>
              <w:spacing w:before="0" w:after="0"/>
              <w:rPr>
                <w:rFonts w:ascii="Arial" w:eastAsia="Times New Roman" w:hAnsi="Arial" w:cs="Arial"/>
                <w:sz w:val="36"/>
                <w:szCs w:val="36"/>
              </w:rPr>
            </w:pPr>
          </w:p>
        </w:tc>
        <w:tc>
          <w:tcPr>
            <w:tcW w:w="1840" w:type="dxa"/>
            <w:tcBorders>
              <w:top w:val="nil"/>
              <w:left w:val="nil"/>
              <w:bottom w:val="nil"/>
              <w:right w:val="nil"/>
            </w:tcBorders>
            <w:shd w:val="clear" w:color="auto" w:fill="FEE825"/>
            <w:tcMar>
              <w:top w:w="15" w:type="dxa"/>
              <w:left w:w="108" w:type="dxa"/>
              <w:bottom w:w="0" w:type="dxa"/>
              <w:right w:w="108" w:type="dxa"/>
            </w:tcMar>
            <w:vAlign w:val="center"/>
            <w:hideMark/>
          </w:tcPr>
          <w:p w14:paraId="79309976"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Folded</w:t>
            </w:r>
          </w:p>
        </w:tc>
        <w:tc>
          <w:tcPr>
            <w:tcW w:w="2000" w:type="dxa"/>
            <w:tcBorders>
              <w:top w:val="nil"/>
              <w:left w:val="nil"/>
              <w:bottom w:val="nil"/>
              <w:right w:val="nil"/>
            </w:tcBorders>
            <w:shd w:val="clear" w:color="auto" w:fill="CEC7D0"/>
            <w:tcMar>
              <w:top w:w="15" w:type="dxa"/>
              <w:left w:w="108" w:type="dxa"/>
              <w:bottom w:w="0" w:type="dxa"/>
              <w:right w:w="108" w:type="dxa"/>
            </w:tcMar>
            <w:vAlign w:val="center"/>
            <w:hideMark/>
          </w:tcPr>
          <w:p w14:paraId="587C3741"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0</w:t>
            </w:r>
          </w:p>
        </w:tc>
        <w:tc>
          <w:tcPr>
            <w:tcW w:w="1660" w:type="dxa"/>
            <w:tcBorders>
              <w:top w:val="nil"/>
              <w:left w:val="nil"/>
              <w:bottom w:val="nil"/>
              <w:right w:val="nil"/>
            </w:tcBorders>
            <w:shd w:val="clear" w:color="auto" w:fill="AFD8C9"/>
            <w:tcMar>
              <w:top w:w="15" w:type="dxa"/>
              <w:left w:w="108" w:type="dxa"/>
              <w:bottom w:w="0" w:type="dxa"/>
              <w:right w:w="108" w:type="dxa"/>
            </w:tcMar>
            <w:vAlign w:val="center"/>
            <w:hideMark/>
          </w:tcPr>
          <w:p w14:paraId="3060AE54"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1</w:t>
            </w:r>
          </w:p>
        </w:tc>
        <w:tc>
          <w:tcPr>
            <w:tcW w:w="184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080C8DB5" w14:textId="77777777" w:rsidR="007E4620" w:rsidRPr="007E4620" w:rsidRDefault="007E4620" w:rsidP="007E4620">
            <w:pPr>
              <w:spacing w:before="0" w:after="0"/>
              <w:rPr>
                <w:rFonts w:ascii="Arial" w:eastAsia="Times New Roman" w:hAnsi="Arial" w:cs="Arial"/>
                <w:sz w:val="36"/>
                <w:szCs w:val="36"/>
              </w:rPr>
            </w:pPr>
          </w:p>
        </w:tc>
      </w:tr>
      <w:tr w:rsidR="007E4620" w:rsidRPr="007E4620" w14:paraId="33AAAC2C" w14:textId="77777777" w:rsidTr="007E4620">
        <w:trPr>
          <w:trHeight w:val="300"/>
        </w:trPr>
        <w:tc>
          <w:tcPr>
            <w:tcW w:w="1840" w:type="dxa"/>
            <w:tcBorders>
              <w:top w:val="nil"/>
              <w:left w:val="nil"/>
              <w:bottom w:val="nil"/>
              <w:right w:val="nil"/>
            </w:tcBorders>
            <w:shd w:val="clear" w:color="auto" w:fill="FEE825"/>
            <w:tcMar>
              <w:top w:w="15" w:type="dxa"/>
              <w:left w:w="108" w:type="dxa"/>
              <w:bottom w:w="0" w:type="dxa"/>
              <w:right w:w="108" w:type="dxa"/>
            </w:tcMar>
            <w:vAlign w:val="center"/>
            <w:hideMark/>
          </w:tcPr>
          <w:p w14:paraId="2AFB434C"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Folded</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045180AC" w14:textId="77777777" w:rsidR="007E4620" w:rsidRPr="007E4620" w:rsidRDefault="007E4620" w:rsidP="007E4620">
            <w:pPr>
              <w:spacing w:before="0" w:after="0"/>
              <w:rPr>
                <w:rFonts w:ascii="Arial" w:eastAsia="Times New Roman" w:hAnsi="Arial" w:cs="Arial"/>
                <w:sz w:val="36"/>
                <w:szCs w:val="36"/>
              </w:rPr>
            </w:pP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45C1F397"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530.6 ± 138.2 µs</w:t>
            </w:r>
          </w:p>
        </w:tc>
        <w:tc>
          <w:tcPr>
            <w:tcW w:w="1660" w:type="dxa"/>
            <w:tcBorders>
              <w:top w:val="nil"/>
              <w:left w:val="nil"/>
              <w:bottom w:val="nil"/>
              <w:right w:val="nil"/>
            </w:tcBorders>
            <w:shd w:val="clear" w:color="auto" w:fill="auto"/>
            <w:tcMar>
              <w:top w:w="15" w:type="dxa"/>
              <w:left w:w="108" w:type="dxa"/>
              <w:bottom w:w="0" w:type="dxa"/>
              <w:right w:w="108" w:type="dxa"/>
            </w:tcMar>
            <w:vAlign w:val="center"/>
            <w:hideMark/>
          </w:tcPr>
          <w:p w14:paraId="3CAACF08"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 xml:space="preserve">56.5 </w:t>
            </w:r>
            <w:proofErr w:type="gramStart"/>
            <w:r w:rsidRPr="007E4620">
              <w:rPr>
                <w:rFonts w:eastAsia="Times New Roman" w:cs="Times New Roman"/>
                <w:color w:val="000000"/>
                <w:kern w:val="24"/>
                <w:szCs w:val="24"/>
              </w:rPr>
              <w:t>±  25.6</w:t>
            </w:r>
            <w:proofErr w:type="gramEnd"/>
            <w:r w:rsidRPr="007E4620">
              <w:rPr>
                <w:rFonts w:eastAsia="Times New Roman" w:cs="Times New Roman"/>
                <w:color w:val="000000"/>
                <w:kern w:val="24"/>
                <w:szCs w:val="24"/>
              </w:rPr>
              <w:t xml:space="preserve"> µs</w:t>
            </w:r>
          </w:p>
        </w:tc>
        <w:tc>
          <w:tcPr>
            <w:tcW w:w="184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7FD54450" w14:textId="77777777" w:rsidR="007E4620" w:rsidRPr="007E4620" w:rsidRDefault="007E4620" w:rsidP="007E4620">
            <w:pPr>
              <w:spacing w:before="0" w:after="0"/>
              <w:rPr>
                <w:rFonts w:ascii="Arial" w:eastAsia="Times New Roman" w:hAnsi="Arial" w:cs="Arial"/>
                <w:sz w:val="36"/>
                <w:szCs w:val="36"/>
              </w:rPr>
            </w:pPr>
          </w:p>
        </w:tc>
      </w:tr>
      <w:tr w:rsidR="007E4620" w:rsidRPr="007E4620" w14:paraId="46BCD04A" w14:textId="77777777" w:rsidTr="007E4620">
        <w:trPr>
          <w:trHeight w:val="300"/>
        </w:trPr>
        <w:tc>
          <w:tcPr>
            <w:tcW w:w="1840" w:type="dxa"/>
            <w:tcBorders>
              <w:top w:val="nil"/>
              <w:left w:val="nil"/>
              <w:bottom w:val="nil"/>
              <w:right w:val="nil"/>
            </w:tcBorders>
            <w:shd w:val="clear" w:color="auto" w:fill="CEC7D0"/>
            <w:tcMar>
              <w:top w:w="15" w:type="dxa"/>
              <w:left w:w="108" w:type="dxa"/>
              <w:bottom w:w="0" w:type="dxa"/>
              <w:right w:w="108" w:type="dxa"/>
            </w:tcMar>
            <w:vAlign w:val="center"/>
            <w:hideMark/>
          </w:tcPr>
          <w:p w14:paraId="359BD83F"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0</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36C3AE92"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3.7 ±   0.9 µs</w:t>
            </w: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0C0CEE09" w14:textId="77777777" w:rsidR="007E4620" w:rsidRPr="007E4620" w:rsidRDefault="007E4620" w:rsidP="007E4620">
            <w:pPr>
              <w:spacing w:before="0" w:after="0"/>
              <w:rPr>
                <w:rFonts w:ascii="Arial" w:eastAsia="Times New Roman" w:hAnsi="Arial" w:cs="Arial"/>
                <w:sz w:val="36"/>
                <w:szCs w:val="36"/>
              </w:rPr>
            </w:pPr>
          </w:p>
        </w:tc>
        <w:tc>
          <w:tcPr>
            <w:tcW w:w="1660" w:type="dxa"/>
            <w:tcBorders>
              <w:top w:val="nil"/>
              <w:left w:val="nil"/>
              <w:bottom w:val="nil"/>
              <w:right w:val="nil"/>
            </w:tcBorders>
            <w:shd w:val="clear" w:color="auto" w:fill="auto"/>
            <w:tcMar>
              <w:top w:w="15" w:type="dxa"/>
              <w:left w:w="108" w:type="dxa"/>
              <w:bottom w:w="0" w:type="dxa"/>
              <w:right w:w="108" w:type="dxa"/>
            </w:tcMar>
            <w:vAlign w:val="center"/>
            <w:hideMark/>
          </w:tcPr>
          <w:p w14:paraId="67147E53"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6.0 ±   3.1 µs</w:t>
            </w:r>
          </w:p>
        </w:tc>
        <w:tc>
          <w:tcPr>
            <w:tcW w:w="184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183F12B1" w14:textId="77777777" w:rsidR="007E4620" w:rsidRPr="007E4620" w:rsidRDefault="007E4620" w:rsidP="007E4620">
            <w:pPr>
              <w:spacing w:before="0" w:after="0"/>
              <w:rPr>
                <w:rFonts w:ascii="Arial" w:eastAsia="Times New Roman" w:hAnsi="Arial" w:cs="Arial"/>
                <w:sz w:val="36"/>
                <w:szCs w:val="36"/>
              </w:rPr>
            </w:pPr>
          </w:p>
        </w:tc>
      </w:tr>
      <w:tr w:rsidR="007E4620" w:rsidRPr="007E4620" w14:paraId="0840307A" w14:textId="77777777" w:rsidTr="007E4620">
        <w:trPr>
          <w:trHeight w:val="300"/>
        </w:trPr>
        <w:tc>
          <w:tcPr>
            <w:tcW w:w="1840" w:type="dxa"/>
            <w:tcBorders>
              <w:top w:val="nil"/>
              <w:left w:val="nil"/>
              <w:bottom w:val="nil"/>
              <w:right w:val="nil"/>
            </w:tcBorders>
            <w:shd w:val="clear" w:color="auto" w:fill="AFD8C9"/>
            <w:tcMar>
              <w:top w:w="15" w:type="dxa"/>
              <w:left w:w="108" w:type="dxa"/>
              <w:bottom w:w="0" w:type="dxa"/>
              <w:right w:w="108" w:type="dxa"/>
            </w:tcMar>
            <w:vAlign w:val="center"/>
            <w:hideMark/>
          </w:tcPr>
          <w:p w14:paraId="548F855E"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1</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20FC42DD"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1.9 ±   0.6 µs</w:t>
            </w: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089DD85A"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468.7 ± 122.1 µs</w:t>
            </w:r>
          </w:p>
        </w:tc>
        <w:tc>
          <w:tcPr>
            <w:tcW w:w="1660" w:type="dxa"/>
            <w:tcBorders>
              <w:top w:val="nil"/>
              <w:left w:val="nil"/>
              <w:bottom w:val="nil"/>
              <w:right w:val="nil"/>
            </w:tcBorders>
            <w:shd w:val="clear" w:color="auto" w:fill="auto"/>
            <w:tcMar>
              <w:top w:w="15" w:type="dxa"/>
              <w:left w:w="108" w:type="dxa"/>
              <w:bottom w:w="0" w:type="dxa"/>
              <w:right w:w="108" w:type="dxa"/>
            </w:tcMar>
            <w:vAlign w:val="center"/>
            <w:hideMark/>
          </w:tcPr>
          <w:p w14:paraId="2A81B3C9" w14:textId="77777777" w:rsidR="007E4620" w:rsidRPr="007E4620" w:rsidRDefault="007E4620" w:rsidP="007E4620">
            <w:pPr>
              <w:spacing w:before="0" w:after="0"/>
              <w:rPr>
                <w:rFonts w:ascii="Arial" w:eastAsia="Times New Roman" w:hAnsi="Arial" w:cs="Arial"/>
                <w:sz w:val="36"/>
                <w:szCs w:val="36"/>
              </w:rPr>
            </w:pPr>
          </w:p>
        </w:tc>
        <w:tc>
          <w:tcPr>
            <w:tcW w:w="184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4CDAFD9C" w14:textId="77777777" w:rsidR="007E4620" w:rsidRPr="007E4620" w:rsidRDefault="007E4620" w:rsidP="007E4620">
            <w:pPr>
              <w:spacing w:before="0" w:after="0"/>
              <w:rPr>
                <w:rFonts w:eastAsia="Times New Roman" w:cs="Times New Roman"/>
                <w:sz w:val="20"/>
                <w:szCs w:val="20"/>
              </w:rPr>
            </w:pPr>
          </w:p>
        </w:tc>
      </w:tr>
      <w:tr w:rsidR="007E4620" w:rsidRPr="007E4620" w14:paraId="3DBAB4D1" w14:textId="77777777" w:rsidTr="007E4620">
        <w:trPr>
          <w:trHeight w:val="300"/>
        </w:trPr>
        <w:tc>
          <w:tcPr>
            <w:tcW w:w="9180" w:type="dxa"/>
            <w:gridSpan w:val="6"/>
            <w:tcBorders>
              <w:top w:val="nil"/>
              <w:left w:val="nil"/>
              <w:bottom w:val="nil"/>
              <w:right w:val="nil"/>
            </w:tcBorders>
            <w:shd w:val="clear" w:color="auto" w:fill="ADCDEA"/>
            <w:tcMar>
              <w:top w:w="15" w:type="dxa"/>
              <w:left w:w="108" w:type="dxa"/>
              <w:bottom w:w="0" w:type="dxa"/>
              <w:right w:w="108" w:type="dxa"/>
            </w:tcMar>
            <w:vAlign w:val="center"/>
            <w:hideMark/>
          </w:tcPr>
          <w:p w14:paraId="219073E4"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 xml:space="preserve">Bet v </w:t>
            </w:r>
            <w:r w:rsidR="000434A8">
              <w:rPr>
                <w:rFonts w:eastAsia="Times New Roman" w:cs="Times New Roman"/>
                <w:color w:val="000000"/>
                <w:kern w:val="24"/>
                <w:szCs w:val="24"/>
              </w:rPr>
              <w:t>1a</w:t>
            </w:r>
          </w:p>
        </w:tc>
      </w:tr>
      <w:tr w:rsidR="007E4620" w:rsidRPr="007E4620" w14:paraId="68AFAC93" w14:textId="77777777" w:rsidTr="007E4620">
        <w:trPr>
          <w:trHeight w:val="300"/>
        </w:trPr>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3EB7783D" w14:textId="77777777" w:rsidR="007E4620" w:rsidRPr="007E4620" w:rsidRDefault="007E4620" w:rsidP="007E4620">
            <w:pPr>
              <w:spacing w:before="0" w:after="0"/>
              <w:rPr>
                <w:rFonts w:ascii="Arial" w:eastAsia="Times New Roman" w:hAnsi="Arial" w:cs="Arial"/>
                <w:sz w:val="36"/>
                <w:szCs w:val="36"/>
              </w:rPr>
            </w:pPr>
          </w:p>
        </w:tc>
        <w:tc>
          <w:tcPr>
            <w:tcW w:w="1840" w:type="dxa"/>
            <w:tcBorders>
              <w:top w:val="nil"/>
              <w:left w:val="nil"/>
              <w:bottom w:val="nil"/>
              <w:right w:val="nil"/>
            </w:tcBorders>
            <w:shd w:val="clear" w:color="auto" w:fill="FEE825"/>
            <w:tcMar>
              <w:top w:w="15" w:type="dxa"/>
              <w:left w:w="108" w:type="dxa"/>
              <w:bottom w:w="0" w:type="dxa"/>
              <w:right w:w="108" w:type="dxa"/>
            </w:tcMar>
            <w:vAlign w:val="center"/>
            <w:hideMark/>
          </w:tcPr>
          <w:p w14:paraId="1F8C8C7C"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Folded</w:t>
            </w:r>
          </w:p>
        </w:tc>
        <w:tc>
          <w:tcPr>
            <w:tcW w:w="2000" w:type="dxa"/>
            <w:tcBorders>
              <w:top w:val="nil"/>
              <w:left w:val="nil"/>
              <w:bottom w:val="nil"/>
              <w:right w:val="nil"/>
            </w:tcBorders>
            <w:shd w:val="clear" w:color="auto" w:fill="CEC7D0"/>
            <w:tcMar>
              <w:top w:w="15" w:type="dxa"/>
              <w:left w:w="108" w:type="dxa"/>
              <w:bottom w:w="0" w:type="dxa"/>
              <w:right w:w="108" w:type="dxa"/>
            </w:tcMar>
            <w:vAlign w:val="center"/>
            <w:hideMark/>
          </w:tcPr>
          <w:p w14:paraId="6DF64018"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0</w:t>
            </w:r>
          </w:p>
        </w:tc>
        <w:tc>
          <w:tcPr>
            <w:tcW w:w="210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1B05CAC3" w14:textId="77777777" w:rsidR="007E4620" w:rsidRPr="007E4620" w:rsidRDefault="007E4620" w:rsidP="007E4620">
            <w:pPr>
              <w:spacing w:before="0" w:after="0"/>
              <w:rPr>
                <w:rFonts w:ascii="Arial" w:eastAsia="Times New Roman" w:hAnsi="Arial" w:cs="Arial"/>
                <w:sz w:val="36"/>
                <w:szCs w:val="36"/>
              </w:rPr>
            </w:pPr>
          </w:p>
        </w:tc>
        <w:tc>
          <w:tcPr>
            <w:tcW w:w="1400" w:type="dxa"/>
            <w:tcBorders>
              <w:top w:val="nil"/>
              <w:left w:val="nil"/>
              <w:bottom w:val="nil"/>
              <w:right w:val="nil"/>
            </w:tcBorders>
            <w:shd w:val="clear" w:color="auto" w:fill="auto"/>
            <w:tcMar>
              <w:top w:w="15" w:type="dxa"/>
              <w:left w:w="108" w:type="dxa"/>
              <w:bottom w:w="0" w:type="dxa"/>
              <w:right w:w="108" w:type="dxa"/>
            </w:tcMar>
            <w:vAlign w:val="center"/>
            <w:hideMark/>
          </w:tcPr>
          <w:p w14:paraId="48406000" w14:textId="77777777" w:rsidR="007E4620" w:rsidRPr="007E4620" w:rsidRDefault="007E4620" w:rsidP="007E4620">
            <w:pPr>
              <w:spacing w:before="0" w:after="0"/>
              <w:rPr>
                <w:rFonts w:eastAsia="Times New Roman" w:cs="Times New Roman"/>
                <w:sz w:val="20"/>
                <w:szCs w:val="20"/>
              </w:rPr>
            </w:pPr>
          </w:p>
        </w:tc>
      </w:tr>
      <w:tr w:rsidR="007E4620" w:rsidRPr="007E4620" w14:paraId="735502E6" w14:textId="77777777" w:rsidTr="007E4620">
        <w:trPr>
          <w:trHeight w:val="300"/>
        </w:trPr>
        <w:tc>
          <w:tcPr>
            <w:tcW w:w="1840" w:type="dxa"/>
            <w:tcBorders>
              <w:top w:val="nil"/>
              <w:left w:val="nil"/>
              <w:bottom w:val="nil"/>
              <w:right w:val="nil"/>
            </w:tcBorders>
            <w:shd w:val="clear" w:color="auto" w:fill="FEE825"/>
            <w:tcMar>
              <w:top w:w="15" w:type="dxa"/>
              <w:left w:w="108" w:type="dxa"/>
              <w:bottom w:w="0" w:type="dxa"/>
              <w:right w:w="108" w:type="dxa"/>
            </w:tcMar>
            <w:vAlign w:val="center"/>
            <w:hideMark/>
          </w:tcPr>
          <w:p w14:paraId="367C75AB"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Folded</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5FBAFB09" w14:textId="77777777" w:rsidR="007E4620" w:rsidRPr="007E4620" w:rsidRDefault="007E4620" w:rsidP="007E4620">
            <w:pPr>
              <w:spacing w:before="0" w:after="0"/>
              <w:rPr>
                <w:rFonts w:ascii="Arial" w:eastAsia="Times New Roman" w:hAnsi="Arial" w:cs="Arial"/>
                <w:sz w:val="36"/>
                <w:szCs w:val="36"/>
              </w:rPr>
            </w:pP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233D60E9"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20.9 ±   7.3µs</w:t>
            </w:r>
          </w:p>
        </w:tc>
        <w:tc>
          <w:tcPr>
            <w:tcW w:w="210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04BB9FEB" w14:textId="77777777" w:rsidR="007E4620" w:rsidRPr="007E4620" w:rsidRDefault="007E4620" w:rsidP="007E4620">
            <w:pPr>
              <w:spacing w:before="0" w:after="0"/>
              <w:rPr>
                <w:rFonts w:ascii="Arial" w:eastAsia="Times New Roman" w:hAnsi="Arial" w:cs="Arial"/>
                <w:sz w:val="36"/>
                <w:szCs w:val="36"/>
              </w:rPr>
            </w:pPr>
          </w:p>
        </w:tc>
        <w:tc>
          <w:tcPr>
            <w:tcW w:w="1400" w:type="dxa"/>
            <w:tcBorders>
              <w:top w:val="nil"/>
              <w:left w:val="nil"/>
              <w:bottom w:val="nil"/>
              <w:right w:val="nil"/>
            </w:tcBorders>
            <w:shd w:val="clear" w:color="auto" w:fill="auto"/>
            <w:tcMar>
              <w:top w:w="15" w:type="dxa"/>
              <w:left w:w="108" w:type="dxa"/>
              <w:bottom w:w="0" w:type="dxa"/>
              <w:right w:w="108" w:type="dxa"/>
            </w:tcMar>
            <w:vAlign w:val="center"/>
            <w:hideMark/>
          </w:tcPr>
          <w:p w14:paraId="2CF2A29C" w14:textId="77777777" w:rsidR="007E4620" w:rsidRPr="007E4620" w:rsidRDefault="007E4620" w:rsidP="007E4620">
            <w:pPr>
              <w:spacing w:before="0" w:after="0"/>
              <w:rPr>
                <w:rFonts w:eastAsia="Times New Roman" w:cs="Times New Roman"/>
                <w:sz w:val="20"/>
                <w:szCs w:val="20"/>
              </w:rPr>
            </w:pPr>
          </w:p>
        </w:tc>
      </w:tr>
      <w:tr w:rsidR="007E4620" w:rsidRPr="007E4620" w14:paraId="266FEC1D" w14:textId="77777777" w:rsidTr="007E4620">
        <w:trPr>
          <w:trHeight w:val="300"/>
        </w:trPr>
        <w:tc>
          <w:tcPr>
            <w:tcW w:w="1840" w:type="dxa"/>
            <w:tcBorders>
              <w:top w:val="nil"/>
              <w:left w:val="nil"/>
              <w:bottom w:val="nil"/>
              <w:right w:val="nil"/>
            </w:tcBorders>
            <w:shd w:val="clear" w:color="auto" w:fill="CEC7D0"/>
            <w:tcMar>
              <w:top w:w="15" w:type="dxa"/>
              <w:left w:w="108" w:type="dxa"/>
              <w:bottom w:w="0" w:type="dxa"/>
              <w:right w:w="108" w:type="dxa"/>
            </w:tcMar>
            <w:vAlign w:val="center"/>
            <w:hideMark/>
          </w:tcPr>
          <w:p w14:paraId="1F5D35A8"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0</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55E02A7F"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2.5 ±   1.2 µs</w:t>
            </w: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13CB3A62" w14:textId="77777777" w:rsidR="007E4620" w:rsidRPr="007E4620" w:rsidRDefault="007E4620" w:rsidP="007E4620">
            <w:pPr>
              <w:spacing w:before="0" w:after="0"/>
              <w:rPr>
                <w:rFonts w:ascii="Arial" w:eastAsia="Times New Roman" w:hAnsi="Arial" w:cs="Arial"/>
                <w:sz w:val="36"/>
                <w:szCs w:val="36"/>
              </w:rPr>
            </w:pPr>
          </w:p>
        </w:tc>
        <w:tc>
          <w:tcPr>
            <w:tcW w:w="210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768B78D2" w14:textId="77777777" w:rsidR="007E4620" w:rsidRPr="007E4620" w:rsidRDefault="007E4620" w:rsidP="007E4620">
            <w:pPr>
              <w:spacing w:before="0" w:after="0"/>
              <w:rPr>
                <w:rFonts w:eastAsia="Times New Roman" w:cs="Times New Roman"/>
                <w:sz w:val="20"/>
                <w:szCs w:val="20"/>
              </w:rPr>
            </w:pPr>
          </w:p>
        </w:tc>
        <w:tc>
          <w:tcPr>
            <w:tcW w:w="1400" w:type="dxa"/>
            <w:tcBorders>
              <w:top w:val="nil"/>
              <w:left w:val="nil"/>
              <w:bottom w:val="nil"/>
              <w:right w:val="nil"/>
            </w:tcBorders>
            <w:shd w:val="clear" w:color="auto" w:fill="auto"/>
            <w:tcMar>
              <w:top w:w="15" w:type="dxa"/>
              <w:left w:w="108" w:type="dxa"/>
              <w:bottom w:w="0" w:type="dxa"/>
              <w:right w:w="108" w:type="dxa"/>
            </w:tcMar>
            <w:vAlign w:val="center"/>
            <w:hideMark/>
          </w:tcPr>
          <w:p w14:paraId="5FA70B78" w14:textId="77777777" w:rsidR="007E4620" w:rsidRPr="007E4620" w:rsidRDefault="007E4620" w:rsidP="007E4620">
            <w:pPr>
              <w:spacing w:before="0" w:after="0"/>
              <w:rPr>
                <w:rFonts w:eastAsia="Times New Roman" w:cs="Times New Roman"/>
                <w:sz w:val="20"/>
                <w:szCs w:val="20"/>
              </w:rPr>
            </w:pPr>
          </w:p>
        </w:tc>
      </w:tr>
      <w:tr w:rsidR="007E4620" w:rsidRPr="007E4620" w14:paraId="5C340079" w14:textId="77777777" w:rsidTr="007E4620">
        <w:trPr>
          <w:trHeight w:val="300"/>
        </w:trPr>
        <w:tc>
          <w:tcPr>
            <w:tcW w:w="9180" w:type="dxa"/>
            <w:gridSpan w:val="6"/>
            <w:tcBorders>
              <w:top w:val="nil"/>
              <w:left w:val="nil"/>
              <w:bottom w:val="nil"/>
              <w:right w:val="nil"/>
            </w:tcBorders>
            <w:shd w:val="clear" w:color="auto" w:fill="FF7F7F"/>
            <w:tcMar>
              <w:top w:w="15" w:type="dxa"/>
              <w:left w:w="108" w:type="dxa"/>
              <w:bottom w:w="0" w:type="dxa"/>
              <w:right w:w="108" w:type="dxa"/>
            </w:tcMar>
            <w:vAlign w:val="center"/>
            <w:hideMark/>
          </w:tcPr>
          <w:p w14:paraId="2EC1CF21"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 xml:space="preserve">Bet v </w:t>
            </w:r>
            <w:r w:rsidR="000434A8">
              <w:rPr>
                <w:rFonts w:eastAsia="Times New Roman" w:cs="Times New Roman"/>
                <w:color w:val="000000"/>
                <w:kern w:val="24"/>
                <w:szCs w:val="24"/>
              </w:rPr>
              <w:t>1d</w:t>
            </w:r>
          </w:p>
        </w:tc>
      </w:tr>
      <w:tr w:rsidR="007E4620" w:rsidRPr="007E4620" w14:paraId="53DFAE59" w14:textId="77777777" w:rsidTr="007E4620">
        <w:trPr>
          <w:trHeight w:val="300"/>
        </w:trPr>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520319D7" w14:textId="77777777" w:rsidR="007E4620" w:rsidRPr="007E4620" w:rsidRDefault="007E4620" w:rsidP="007E4620">
            <w:pPr>
              <w:spacing w:before="0" w:after="0"/>
              <w:rPr>
                <w:rFonts w:ascii="Arial" w:eastAsia="Times New Roman" w:hAnsi="Arial" w:cs="Arial"/>
                <w:sz w:val="36"/>
                <w:szCs w:val="36"/>
              </w:rPr>
            </w:pPr>
          </w:p>
        </w:tc>
        <w:tc>
          <w:tcPr>
            <w:tcW w:w="1840" w:type="dxa"/>
            <w:tcBorders>
              <w:top w:val="nil"/>
              <w:left w:val="nil"/>
              <w:bottom w:val="nil"/>
              <w:right w:val="nil"/>
            </w:tcBorders>
            <w:shd w:val="clear" w:color="auto" w:fill="FEE825"/>
            <w:tcMar>
              <w:top w:w="15" w:type="dxa"/>
              <w:left w:w="108" w:type="dxa"/>
              <w:bottom w:w="0" w:type="dxa"/>
              <w:right w:w="108" w:type="dxa"/>
            </w:tcMar>
            <w:vAlign w:val="center"/>
            <w:hideMark/>
          </w:tcPr>
          <w:p w14:paraId="5C033EEC"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Folded</w:t>
            </w:r>
          </w:p>
        </w:tc>
        <w:tc>
          <w:tcPr>
            <w:tcW w:w="2000" w:type="dxa"/>
            <w:tcBorders>
              <w:top w:val="nil"/>
              <w:left w:val="nil"/>
              <w:bottom w:val="nil"/>
              <w:right w:val="nil"/>
            </w:tcBorders>
            <w:shd w:val="clear" w:color="auto" w:fill="CEC7D0"/>
            <w:tcMar>
              <w:top w:w="15" w:type="dxa"/>
              <w:left w:w="108" w:type="dxa"/>
              <w:bottom w:w="0" w:type="dxa"/>
              <w:right w:w="108" w:type="dxa"/>
            </w:tcMar>
            <w:vAlign w:val="center"/>
            <w:hideMark/>
          </w:tcPr>
          <w:p w14:paraId="0391BA35"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0</w:t>
            </w:r>
          </w:p>
        </w:tc>
        <w:tc>
          <w:tcPr>
            <w:tcW w:w="1660" w:type="dxa"/>
            <w:tcBorders>
              <w:top w:val="nil"/>
              <w:left w:val="nil"/>
              <w:bottom w:val="nil"/>
              <w:right w:val="nil"/>
            </w:tcBorders>
            <w:shd w:val="clear" w:color="auto" w:fill="9CB6C8"/>
            <w:tcMar>
              <w:top w:w="15" w:type="dxa"/>
              <w:left w:w="108" w:type="dxa"/>
              <w:bottom w:w="0" w:type="dxa"/>
              <w:right w:w="108" w:type="dxa"/>
            </w:tcMar>
            <w:vAlign w:val="center"/>
            <w:hideMark/>
          </w:tcPr>
          <w:p w14:paraId="08A127E6"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1</w:t>
            </w:r>
          </w:p>
        </w:tc>
        <w:tc>
          <w:tcPr>
            <w:tcW w:w="1840" w:type="dxa"/>
            <w:gridSpan w:val="2"/>
            <w:tcBorders>
              <w:top w:val="nil"/>
              <w:left w:val="nil"/>
              <w:bottom w:val="nil"/>
              <w:right w:val="nil"/>
            </w:tcBorders>
            <w:shd w:val="clear" w:color="auto" w:fill="AFD8C9"/>
            <w:tcMar>
              <w:top w:w="15" w:type="dxa"/>
              <w:left w:w="108" w:type="dxa"/>
              <w:bottom w:w="0" w:type="dxa"/>
              <w:right w:w="108" w:type="dxa"/>
            </w:tcMar>
            <w:vAlign w:val="center"/>
            <w:hideMark/>
          </w:tcPr>
          <w:p w14:paraId="29844F37"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2</w:t>
            </w:r>
          </w:p>
        </w:tc>
      </w:tr>
      <w:tr w:rsidR="007E4620" w:rsidRPr="007E4620" w14:paraId="35C81BEE" w14:textId="77777777" w:rsidTr="007E4620">
        <w:trPr>
          <w:trHeight w:val="300"/>
        </w:trPr>
        <w:tc>
          <w:tcPr>
            <w:tcW w:w="1840" w:type="dxa"/>
            <w:tcBorders>
              <w:top w:val="nil"/>
              <w:left w:val="nil"/>
              <w:bottom w:val="nil"/>
              <w:right w:val="nil"/>
            </w:tcBorders>
            <w:shd w:val="clear" w:color="auto" w:fill="FEE825"/>
            <w:tcMar>
              <w:top w:w="15" w:type="dxa"/>
              <w:left w:w="108" w:type="dxa"/>
              <w:bottom w:w="0" w:type="dxa"/>
              <w:right w:w="108" w:type="dxa"/>
            </w:tcMar>
            <w:vAlign w:val="center"/>
            <w:hideMark/>
          </w:tcPr>
          <w:p w14:paraId="47305D1B"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Folded</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2570A74E" w14:textId="77777777" w:rsidR="007E4620" w:rsidRPr="007E4620" w:rsidRDefault="007E4620" w:rsidP="007E4620">
            <w:pPr>
              <w:spacing w:before="0" w:after="0"/>
              <w:rPr>
                <w:rFonts w:ascii="Arial" w:eastAsia="Times New Roman" w:hAnsi="Arial" w:cs="Arial"/>
                <w:sz w:val="36"/>
                <w:szCs w:val="36"/>
              </w:rPr>
            </w:pP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6DCF34A6"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40.5 ± 10.9 µs</w:t>
            </w:r>
          </w:p>
        </w:tc>
        <w:tc>
          <w:tcPr>
            <w:tcW w:w="1660" w:type="dxa"/>
            <w:tcBorders>
              <w:top w:val="nil"/>
              <w:left w:val="nil"/>
              <w:bottom w:val="nil"/>
              <w:right w:val="nil"/>
            </w:tcBorders>
            <w:shd w:val="clear" w:color="auto" w:fill="auto"/>
            <w:tcMar>
              <w:top w:w="15" w:type="dxa"/>
              <w:left w:w="108" w:type="dxa"/>
              <w:bottom w:w="0" w:type="dxa"/>
              <w:right w:w="108" w:type="dxa"/>
            </w:tcMar>
            <w:vAlign w:val="center"/>
            <w:hideMark/>
          </w:tcPr>
          <w:p w14:paraId="4123B1ED"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40.3 ± 23.7 µs</w:t>
            </w:r>
          </w:p>
        </w:tc>
        <w:tc>
          <w:tcPr>
            <w:tcW w:w="184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116DA10D"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9.1 ± 4.2 µs</w:t>
            </w:r>
          </w:p>
        </w:tc>
      </w:tr>
      <w:tr w:rsidR="007E4620" w:rsidRPr="007E4620" w14:paraId="539A193E" w14:textId="77777777" w:rsidTr="007E4620">
        <w:trPr>
          <w:trHeight w:val="300"/>
        </w:trPr>
        <w:tc>
          <w:tcPr>
            <w:tcW w:w="1840" w:type="dxa"/>
            <w:tcBorders>
              <w:top w:val="nil"/>
              <w:left w:val="nil"/>
              <w:bottom w:val="nil"/>
              <w:right w:val="nil"/>
            </w:tcBorders>
            <w:shd w:val="clear" w:color="auto" w:fill="CEC7D0"/>
            <w:tcMar>
              <w:top w:w="15" w:type="dxa"/>
              <w:left w:w="108" w:type="dxa"/>
              <w:bottom w:w="0" w:type="dxa"/>
              <w:right w:w="108" w:type="dxa"/>
            </w:tcMar>
            <w:vAlign w:val="center"/>
            <w:hideMark/>
          </w:tcPr>
          <w:p w14:paraId="58E459BE"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0</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4B53B786"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4.9 ± 0.8 µs</w:t>
            </w: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65B45FED" w14:textId="77777777" w:rsidR="007E4620" w:rsidRPr="007E4620" w:rsidRDefault="007E4620" w:rsidP="007E4620">
            <w:pPr>
              <w:spacing w:before="0" w:after="0"/>
              <w:rPr>
                <w:rFonts w:ascii="Arial" w:eastAsia="Times New Roman" w:hAnsi="Arial" w:cs="Arial"/>
                <w:sz w:val="36"/>
                <w:szCs w:val="36"/>
              </w:rPr>
            </w:pPr>
          </w:p>
        </w:tc>
        <w:tc>
          <w:tcPr>
            <w:tcW w:w="1660" w:type="dxa"/>
            <w:tcBorders>
              <w:top w:val="nil"/>
              <w:left w:val="nil"/>
              <w:bottom w:val="nil"/>
              <w:right w:val="nil"/>
            </w:tcBorders>
            <w:shd w:val="clear" w:color="auto" w:fill="auto"/>
            <w:tcMar>
              <w:top w:w="15" w:type="dxa"/>
              <w:left w:w="108" w:type="dxa"/>
              <w:bottom w:w="0" w:type="dxa"/>
              <w:right w:w="108" w:type="dxa"/>
            </w:tcMar>
            <w:vAlign w:val="center"/>
            <w:hideMark/>
          </w:tcPr>
          <w:p w14:paraId="53D0F58B"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 xml:space="preserve">23.1 </w:t>
            </w:r>
            <w:proofErr w:type="gramStart"/>
            <w:r w:rsidRPr="007E4620">
              <w:rPr>
                <w:rFonts w:eastAsia="Times New Roman" w:cs="Times New Roman"/>
                <w:color w:val="000000"/>
                <w:kern w:val="24"/>
                <w:szCs w:val="24"/>
              </w:rPr>
              <w:t>±  12.7</w:t>
            </w:r>
            <w:proofErr w:type="gramEnd"/>
            <w:r w:rsidRPr="007E4620">
              <w:rPr>
                <w:rFonts w:eastAsia="Times New Roman" w:cs="Times New Roman"/>
                <w:color w:val="000000"/>
                <w:kern w:val="24"/>
                <w:szCs w:val="24"/>
              </w:rPr>
              <w:t xml:space="preserve"> µs</w:t>
            </w:r>
          </w:p>
        </w:tc>
        <w:tc>
          <w:tcPr>
            <w:tcW w:w="184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1268A54C"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2.7 ± 1.0 µs</w:t>
            </w:r>
          </w:p>
        </w:tc>
      </w:tr>
      <w:tr w:rsidR="007E4620" w:rsidRPr="007E4620" w14:paraId="516D95C4" w14:textId="77777777" w:rsidTr="007E4620">
        <w:trPr>
          <w:trHeight w:val="300"/>
        </w:trPr>
        <w:tc>
          <w:tcPr>
            <w:tcW w:w="1840" w:type="dxa"/>
            <w:tcBorders>
              <w:top w:val="nil"/>
              <w:left w:val="nil"/>
              <w:bottom w:val="nil"/>
              <w:right w:val="nil"/>
            </w:tcBorders>
            <w:shd w:val="clear" w:color="auto" w:fill="9CB6C8"/>
            <w:tcMar>
              <w:top w:w="15" w:type="dxa"/>
              <w:left w:w="108" w:type="dxa"/>
              <w:bottom w:w="0" w:type="dxa"/>
              <w:right w:w="108" w:type="dxa"/>
            </w:tcMar>
            <w:vAlign w:val="center"/>
            <w:hideMark/>
          </w:tcPr>
          <w:p w14:paraId="59C7480C"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1</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4D23DD1C"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4.2 ± 1.5 µs</w:t>
            </w: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73E65276"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22.1 ± 6.9 µs</w:t>
            </w:r>
          </w:p>
        </w:tc>
        <w:tc>
          <w:tcPr>
            <w:tcW w:w="1660" w:type="dxa"/>
            <w:tcBorders>
              <w:top w:val="nil"/>
              <w:left w:val="nil"/>
              <w:bottom w:val="nil"/>
              <w:right w:val="nil"/>
            </w:tcBorders>
            <w:shd w:val="clear" w:color="auto" w:fill="auto"/>
            <w:tcMar>
              <w:top w:w="15" w:type="dxa"/>
              <w:left w:w="108" w:type="dxa"/>
              <w:bottom w:w="0" w:type="dxa"/>
              <w:right w:w="108" w:type="dxa"/>
            </w:tcMar>
            <w:vAlign w:val="center"/>
            <w:hideMark/>
          </w:tcPr>
          <w:p w14:paraId="65F66A28" w14:textId="77777777" w:rsidR="007E4620" w:rsidRPr="007E4620" w:rsidRDefault="007E4620" w:rsidP="007E4620">
            <w:pPr>
              <w:spacing w:before="0" w:after="0"/>
              <w:rPr>
                <w:rFonts w:ascii="Arial" w:eastAsia="Times New Roman" w:hAnsi="Arial" w:cs="Arial"/>
                <w:sz w:val="36"/>
                <w:szCs w:val="36"/>
              </w:rPr>
            </w:pPr>
          </w:p>
        </w:tc>
        <w:tc>
          <w:tcPr>
            <w:tcW w:w="184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395372F3"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7.9 ± 3.0 µs</w:t>
            </w:r>
          </w:p>
        </w:tc>
      </w:tr>
      <w:tr w:rsidR="007E4620" w:rsidRPr="007E4620" w14:paraId="593F770D" w14:textId="77777777" w:rsidTr="007E4620">
        <w:trPr>
          <w:trHeight w:val="300"/>
        </w:trPr>
        <w:tc>
          <w:tcPr>
            <w:tcW w:w="1840" w:type="dxa"/>
            <w:tcBorders>
              <w:top w:val="nil"/>
              <w:left w:val="nil"/>
              <w:bottom w:val="nil"/>
              <w:right w:val="nil"/>
            </w:tcBorders>
            <w:shd w:val="clear" w:color="auto" w:fill="AFD8C9"/>
            <w:tcMar>
              <w:top w:w="15" w:type="dxa"/>
              <w:left w:w="108" w:type="dxa"/>
              <w:bottom w:w="0" w:type="dxa"/>
              <w:right w:w="108" w:type="dxa"/>
            </w:tcMar>
            <w:vAlign w:val="center"/>
            <w:hideMark/>
          </w:tcPr>
          <w:p w14:paraId="74175099"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Unfolded 2</w:t>
            </w:r>
          </w:p>
        </w:tc>
        <w:tc>
          <w:tcPr>
            <w:tcW w:w="1840" w:type="dxa"/>
            <w:tcBorders>
              <w:top w:val="nil"/>
              <w:left w:val="nil"/>
              <w:bottom w:val="nil"/>
              <w:right w:val="nil"/>
            </w:tcBorders>
            <w:shd w:val="clear" w:color="auto" w:fill="auto"/>
            <w:tcMar>
              <w:top w:w="15" w:type="dxa"/>
              <w:left w:w="108" w:type="dxa"/>
              <w:bottom w:w="0" w:type="dxa"/>
              <w:right w:w="108" w:type="dxa"/>
            </w:tcMar>
            <w:vAlign w:val="center"/>
            <w:hideMark/>
          </w:tcPr>
          <w:p w14:paraId="3D7BF9F7"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 xml:space="preserve"> 2.6 ± 0.6 µs</w:t>
            </w:r>
          </w:p>
        </w:tc>
        <w:tc>
          <w:tcPr>
            <w:tcW w:w="2000" w:type="dxa"/>
            <w:tcBorders>
              <w:top w:val="nil"/>
              <w:left w:val="nil"/>
              <w:bottom w:val="nil"/>
              <w:right w:val="nil"/>
            </w:tcBorders>
            <w:shd w:val="clear" w:color="auto" w:fill="auto"/>
            <w:tcMar>
              <w:top w:w="15" w:type="dxa"/>
              <w:left w:w="108" w:type="dxa"/>
              <w:bottom w:w="0" w:type="dxa"/>
              <w:right w:w="108" w:type="dxa"/>
            </w:tcMar>
            <w:vAlign w:val="center"/>
            <w:hideMark/>
          </w:tcPr>
          <w:p w14:paraId="58314049"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29.3 ± 9.6 µs</w:t>
            </w:r>
          </w:p>
        </w:tc>
        <w:tc>
          <w:tcPr>
            <w:tcW w:w="1660" w:type="dxa"/>
            <w:tcBorders>
              <w:top w:val="nil"/>
              <w:left w:val="nil"/>
              <w:bottom w:val="nil"/>
              <w:right w:val="nil"/>
            </w:tcBorders>
            <w:shd w:val="clear" w:color="auto" w:fill="auto"/>
            <w:tcMar>
              <w:top w:w="15" w:type="dxa"/>
              <w:left w:w="108" w:type="dxa"/>
              <w:bottom w:w="0" w:type="dxa"/>
              <w:right w:w="108" w:type="dxa"/>
            </w:tcMar>
            <w:vAlign w:val="center"/>
            <w:hideMark/>
          </w:tcPr>
          <w:p w14:paraId="747C1C43" w14:textId="77777777" w:rsidR="007E4620" w:rsidRPr="007E4620" w:rsidRDefault="007E4620" w:rsidP="007E4620">
            <w:pPr>
              <w:spacing w:before="0" w:after="0" w:line="276" w:lineRule="auto"/>
              <w:jc w:val="center"/>
              <w:rPr>
                <w:rFonts w:ascii="Arial" w:eastAsia="Times New Roman" w:hAnsi="Arial" w:cs="Arial"/>
                <w:sz w:val="36"/>
                <w:szCs w:val="36"/>
              </w:rPr>
            </w:pPr>
            <w:r w:rsidRPr="007E4620">
              <w:rPr>
                <w:rFonts w:eastAsia="Times New Roman" w:cs="Times New Roman"/>
                <w:color w:val="000000"/>
                <w:kern w:val="24"/>
                <w:szCs w:val="24"/>
              </w:rPr>
              <w:t>38.3 ± 21.4 µs</w:t>
            </w:r>
          </w:p>
        </w:tc>
        <w:tc>
          <w:tcPr>
            <w:tcW w:w="1840" w:type="dxa"/>
            <w:gridSpan w:val="2"/>
            <w:tcBorders>
              <w:top w:val="nil"/>
              <w:left w:val="nil"/>
              <w:bottom w:val="nil"/>
              <w:right w:val="nil"/>
            </w:tcBorders>
            <w:shd w:val="clear" w:color="auto" w:fill="auto"/>
            <w:tcMar>
              <w:top w:w="15" w:type="dxa"/>
              <w:left w:w="108" w:type="dxa"/>
              <w:bottom w:w="0" w:type="dxa"/>
              <w:right w:w="108" w:type="dxa"/>
            </w:tcMar>
            <w:vAlign w:val="center"/>
            <w:hideMark/>
          </w:tcPr>
          <w:p w14:paraId="58553E2F" w14:textId="77777777" w:rsidR="007E4620" w:rsidRPr="007E4620" w:rsidRDefault="007E4620" w:rsidP="007E4620">
            <w:pPr>
              <w:spacing w:before="0" w:after="0"/>
              <w:rPr>
                <w:rFonts w:ascii="Arial" w:eastAsia="Times New Roman" w:hAnsi="Arial" w:cs="Arial"/>
                <w:sz w:val="36"/>
                <w:szCs w:val="36"/>
              </w:rPr>
            </w:pPr>
          </w:p>
        </w:tc>
      </w:tr>
    </w:tbl>
    <w:p w14:paraId="72C70FBA" w14:textId="77777777" w:rsidR="00AC31D7" w:rsidRDefault="00AC31D7" w:rsidP="0014438E">
      <w:pPr>
        <w:keepNext/>
        <w:jc w:val="both"/>
      </w:pPr>
    </w:p>
    <w:p w14:paraId="59B342E3" w14:textId="77777777" w:rsidR="007E4620" w:rsidRDefault="007E4620" w:rsidP="0014438E">
      <w:pPr>
        <w:keepNext/>
        <w:jc w:val="both"/>
      </w:pPr>
    </w:p>
    <w:p w14:paraId="4D19E318" w14:textId="77777777" w:rsidR="007F44DE" w:rsidRPr="007F44DE" w:rsidRDefault="007F44DE" w:rsidP="007F44DE">
      <w:pPr>
        <w:pStyle w:val="Caption"/>
      </w:pPr>
      <w:r>
        <w:t xml:space="preserve">Supplementary Table </w:t>
      </w:r>
      <w:fldSimple w:instr=" SEQ Supplementary_Table \* ARABIC ">
        <w:r>
          <w:rPr>
            <w:noProof/>
          </w:rPr>
          <w:t>2</w:t>
        </w:r>
      </w:fldSimple>
      <w:r>
        <w:t xml:space="preserve"> </w:t>
      </w:r>
      <w:r>
        <w:rPr>
          <w:b w:val="0"/>
        </w:rPr>
        <w:t>Probability and standard deviations of the metastable states calculated from the Bayesian MSM of each system. Folded and unfolded states are color coded according to Figure 3.</w:t>
      </w:r>
    </w:p>
    <w:tbl>
      <w:tblPr>
        <w:tblW w:w="2620" w:type="dxa"/>
        <w:jc w:val="center"/>
        <w:tblCellMar>
          <w:left w:w="0" w:type="dxa"/>
          <w:right w:w="0" w:type="dxa"/>
        </w:tblCellMar>
        <w:tblLook w:val="0600" w:firstRow="0" w:lastRow="0" w:firstColumn="0" w:lastColumn="0" w:noHBand="1" w:noVBand="1"/>
      </w:tblPr>
      <w:tblGrid>
        <w:gridCol w:w="1200"/>
        <w:gridCol w:w="1420"/>
      </w:tblGrid>
      <w:tr w:rsidR="007F44DE" w:rsidRPr="007F44DE" w14:paraId="639E885F" w14:textId="77777777" w:rsidTr="007F44DE">
        <w:trPr>
          <w:trHeight w:val="300"/>
          <w:jc w:val="center"/>
        </w:trPr>
        <w:tc>
          <w:tcPr>
            <w:tcW w:w="2620" w:type="dxa"/>
            <w:gridSpan w:val="2"/>
            <w:tcBorders>
              <w:top w:val="nil"/>
              <w:left w:val="nil"/>
              <w:bottom w:val="nil"/>
              <w:right w:val="nil"/>
            </w:tcBorders>
            <w:shd w:val="clear" w:color="auto" w:fill="BFBFBF"/>
            <w:tcMar>
              <w:top w:w="15" w:type="dxa"/>
              <w:left w:w="15" w:type="dxa"/>
              <w:bottom w:w="0" w:type="dxa"/>
              <w:right w:w="15" w:type="dxa"/>
            </w:tcMar>
            <w:vAlign w:val="center"/>
            <w:hideMark/>
          </w:tcPr>
          <w:p w14:paraId="7529E762"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 xml:space="preserve">Bet v </w:t>
            </w:r>
            <w:r w:rsidR="000434A8">
              <w:rPr>
                <w:rFonts w:eastAsia="Times New Roman" w:cs="Times New Roman"/>
                <w:color w:val="000000"/>
                <w:kern w:val="24"/>
                <w:szCs w:val="24"/>
              </w:rPr>
              <w:t>1a</w:t>
            </w:r>
            <w:r w:rsidRPr="007F44DE">
              <w:rPr>
                <w:rFonts w:eastAsia="Times New Roman" w:cs="Times New Roman"/>
                <w:color w:val="000000"/>
                <w:kern w:val="24"/>
                <w:szCs w:val="24"/>
              </w:rPr>
              <w:t>-D69I</w:t>
            </w:r>
          </w:p>
        </w:tc>
      </w:tr>
      <w:tr w:rsidR="007F44DE" w:rsidRPr="007F44DE" w14:paraId="33F289A2" w14:textId="77777777" w:rsidTr="007F44DE">
        <w:trPr>
          <w:trHeight w:val="300"/>
          <w:jc w:val="center"/>
        </w:trPr>
        <w:tc>
          <w:tcPr>
            <w:tcW w:w="1200" w:type="dxa"/>
            <w:tcBorders>
              <w:top w:val="nil"/>
              <w:left w:val="nil"/>
              <w:bottom w:val="nil"/>
              <w:right w:val="nil"/>
            </w:tcBorders>
            <w:shd w:val="clear" w:color="auto" w:fill="FEE825"/>
            <w:tcMar>
              <w:top w:w="15" w:type="dxa"/>
              <w:left w:w="15" w:type="dxa"/>
              <w:bottom w:w="0" w:type="dxa"/>
              <w:right w:w="15" w:type="dxa"/>
            </w:tcMar>
            <w:vAlign w:val="center"/>
            <w:hideMark/>
          </w:tcPr>
          <w:p w14:paraId="53E28265"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Folded</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33B14D62"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95 ± 2 %</w:t>
            </w:r>
          </w:p>
        </w:tc>
      </w:tr>
      <w:tr w:rsidR="007F44DE" w:rsidRPr="007F44DE" w14:paraId="5B932359" w14:textId="77777777" w:rsidTr="007F44DE">
        <w:trPr>
          <w:trHeight w:val="300"/>
          <w:jc w:val="center"/>
        </w:trPr>
        <w:tc>
          <w:tcPr>
            <w:tcW w:w="1200" w:type="dxa"/>
            <w:tcBorders>
              <w:top w:val="nil"/>
              <w:left w:val="nil"/>
              <w:bottom w:val="nil"/>
              <w:right w:val="nil"/>
            </w:tcBorders>
            <w:shd w:val="clear" w:color="auto" w:fill="CEC7D0"/>
            <w:tcMar>
              <w:top w:w="15" w:type="dxa"/>
              <w:left w:w="15" w:type="dxa"/>
              <w:bottom w:w="0" w:type="dxa"/>
              <w:right w:w="15" w:type="dxa"/>
            </w:tcMar>
            <w:vAlign w:val="center"/>
            <w:hideMark/>
          </w:tcPr>
          <w:p w14:paraId="7A96EE4E"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Unfolded 0</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0B411A1B"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0.5 ± 0.2 %</w:t>
            </w:r>
          </w:p>
        </w:tc>
      </w:tr>
      <w:tr w:rsidR="007F44DE" w:rsidRPr="007F44DE" w14:paraId="4446F450" w14:textId="77777777" w:rsidTr="007F44DE">
        <w:trPr>
          <w:trHeight w:val="300"/>
          <w:jc w:val="center"/>
        </w:trPr>
        <w:tc>
          <w:tcPr>
            <w:tcW w:w="1200" w:type="dxa"/>
            <w:tcBorders>
              <w:top w:val="nil"/>
              <w:left w:val="nil"/>
              <w:bottom w:val="nil"/>
              <w:right w:val="nil"/>
            </w:tcBorders>
            <w:shd w:val="clear" w:color="auto" w:fill="AFD8C9"/>
            <w:tcMar>
              <w:top w:w="15" w:type="dxa"/>
              <w:left w:w="15" w:type="dxa"/>
              <w:bottom w:w="0" w:type="dxa"/>
              <w:right w:w="15" w:type="dxa"/>
            </w:tcMar>
            <w:vAlign w:val="center"/>
            <w:hideMark/>
          </w:tcPr>
          <w:p w14:paraId="36BFE73F"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Unfolded 1</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7B173486"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4.1 ± 2.1 %</w:t>
            </w:r>
          </w:p>
        </w:tc>
      </w:tr>
      <w:tr w:rsidR="007F44DE" w:rsidRPr="007F44DE" w14:paraId="2B2954BB" w14:textId="77777777" w:rsidTr="007F44DE">
        <w:trPr>
          <w:trHeight w:val="300"/>
          <w:jc w:val="center"/>
        </w:trPr>
        <w:tc>
          <w:tcPr>
            <w:tcW w:w="2620" w:type="dxa"/>
            <w:gridSpan w:val="2"/>
            <w:tcBorders>
              <w:top w:val="nil"/>
              <w:left w:val="nil"/>
              <w:bottom w:val="nil"/>
              <w:right w:val="nil"/>
            </w:tcBorders>
            <w:shd w:val="clear" w:color="auto" w:fill="ADCDEA"/>
            <w:tcMar>
              <w:top w:w="15" w:type="dxa"/>
              <w:left w:w="15" w:type="dxa"/>
              <w:bottom w:w="0" w:type="dxa"/>
              <w:right w:w="15" w:type="dxa"/>
            </w:tcMar>
            <w:vAlign w:val="center"/>
            <w:hideMark/>
          </w:tcPr>
          <w:p w14:paraId="71176FCF"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 xml:space="preserve">Bet v </w:t>
            </w:r>
            <w:r w:rsidR="000434A8">
              <w:rPr>
                <w:rFonts w:eastAsia="Times New Roman" w:cs="Times New Roman"/>
                <w:color w:val="000000"/>
                <w:kern w:val="24"/>
                <w:szCs w:val="24"/>
              </w:rPr>
              <w:t>1a</w:t>
            </w:r>
          </w:p>
        </w:tc>
      </w:tr>
      <w:tr w:rsidR="007F44DE" w:rsidRPr="007F44DE" w14:paraId="66E2E79B" w14:textId="77777777" w:rsidTr="007F44DE">
        <w:trPr>
          <w:trHeight w:val="300"/>
          <w:jc w:val="center"/>
        </w:trPr>
        <w:tc>
          <w:tcPr>
            <w:tcW w:w="1200" w:type="dxa"/>
            <w:tcBorders>
              <w:top w:val="nil"/>
              <w:left w:val="nil"/>
              <w:bottom w:val="nil"/>
              <w:right w:val="nil"/>
            </w:tcBorders>
            <w:shd w:val="clear" w:color="auto" w:fill="FEE825"/>
            <w:tcMar>
              <w:top w:w="15" w:type="dxa"/>
              <w:left w:w="15" w:type="dxa"/>
              <w:bottom w:w="0" w:type="dxa"/>
              <w:right w:w="15" w:type="dxa"/>
            </w:tcMar>
            <w:vAlign w:val="center"/>
            <w:hideMark/>
          </w:tcPr>
          <w:p w14:paraId="6BA45F93"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Folded</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1BF37BD9"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87 ± 3 %</w:t>
            </w:r>
          </w:p>
        </w:tc>
      </w:tr>
      <w:tr w:rsidR="007F44DE" w:rsidRPr="007F44DE" w14:paraId="049FB8F5" w14:textId="77777777" w:rsidTr="007F44DE">
        <w:trPr>
          <w:trHeight w:val="300"/>
          <w:jc w:val="center"/>
        </w:trPr>
        <w:tc>
          <w:tcPr>
            <w:tcW w:w="1200" w:type="dxa"/>
            <w:tcBorders>
              <w:top w:val="nil"/>
              <w:left w:val="nil"/>
              <w:bottom w:val="nil"/>
              <w:right w:val="nil"/>
            </w:tcBorders>
            <w:shd w:val="clear" w:color="auto" w:fill="CEC7D0"/>
            <w:tcMar>
              <w:top w:w="15" w:type="dxa"/>
              <w:left w:w="15" w:type="dxa"/>
              <w:bottom w:w="0" w:type="dxa"/>
              <w:right w:w="15" w:type="dxa"/>
            </w:tcMar>
            <w:vAlign w:val="center"/>
            <w:hideMark/>
          </w:tcPr>
          <w:p w14:paraId="29DC12DB"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Unfolded 0</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7ACC2476"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13 ± 3 %</w:t>
            </w:r>
          </w:p>
        </w:tc>
      </w:tr>
      <w:tr w:rsidR="007F44DE" w:rsidRPr="007F44DE" w14:paraId="279528C5" w14:textId="77777777" w:rsidTr="007F44DE">
        <w:trPr>
          <w:trHeight w:val="300"/>
          <w:jc w:val="center"/>
        </w:trPr>
        <w:tc>
          <w:tcPr>
            <w:tcW w:w="2620" w:type="dxa"/>
            <w:gridSpan w:val="2"/>
            <w:tcBorders>
              <w:top w:val="nil"/>
              <w:left w:val="nil"/>
              <w:bottom w:val="nil"/>
              <w:right w:val="nil"/>
            </w:tcBorders>
            <w:shd w:val="clear" w:color="auto" w:fill="FF7F7F"/>
            <w:tcMar>
              <w:top w:w="15" w:type="dxa"/>
              <w:left w:w="15" w:type="dxa"/>
              <w:bottom w:w="0" w:type="dxa"/>
              <w:right w:w="15" w:type="dxa"/>
            </w:tcMar>
            <w:vAlign w:val="center"/>
            <w:hideMark/>
          </w:tcPr>
          <w:p w14:paraId="7E874CAB"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 xml:space="preserve">Bet v </w:t>
            </w:r>
            <w:r w:rsidR="000434A8">
              <w:rPr>
                <w:rFonts w:eastAsia="Times New Roman" w:cs="Times New Roman"/>
                <w:color w:val="000000"/>
                <w:kern w:val="24"/>
                <w:szCs w:val="24"/>
              </w:rPr>
              <w:t>1d</w:t>
            </w:r>
          </w:p>
        </w:tc>
      </w:tr>
      <w:tr w:rsidR="007F44DE" w:rsidRPr="007F44DE" w14:paraId="4F605014" w14:textId="77777777" w:rsidTr="007F44DE">
        <w:trPr>
          <w:trHeight w:val="300"/>
          <w:jc w:val="center"/>
        </w:trPr>
        <w:tc>
          <w:tcPr>
            <w:tcW w:w="1200" w:type="dxa"/>
            <w:tcBorders>
              <w:top w:val="nil"/>
              <w:left w:val="nil"/>
              <w:bottom w:val="nil"/>
              <w:right w:val="nil"/>
            </w:tcBorders>
            <w:shd w:val="clear" w:color="auto" w:fill="FEE825"/>
            <w:tcMar>
              <w:top w:w="15" w:type="dxa"/>
              <w:left w:w="15" w:type="dxa"/>
              <w:bottom w:w="0" w:type="dxa"/>
              <w:right w:w="15" w:type="dxa"/>
            </w:tcMar>
            <w:vAlign w:val="center"/>
            <w:hideMark/>
          </w:tcPr>
          <w:p w14:paraId="2049CFBB"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Folded</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4AB2FB52"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65 ± 6 %</w:t>
            </w:r>
          </w:p>
        </w:tc>
      </w:tr>
      <w:tr w:rsidR="007F44DE" w:rsidRPr="007F44DE" w14:paraId="5A2CF9D9" w14:textId="77777777" w:rsidTr="007F44DE">
        <w:trPr>
          <w:trHeight w:val="300"/>
          <w:jc w:val="center"/>
        </w:trPr>
        <w:tc>
          <w:tcPr>
            <w:tcW w:w="1200" w:type="dxa"/>
            <w:tcBorders>
              <w:top w:val="nil"/>
              <w:left w:val="nil"/>
              <w:bottom w:val="nil"/>
              <w:right w:val="nil"/>
            </w:tcBorders>
            <w:shd w:val="clear" w:color="auto" w:fill="CEC7D0"/>
            <w:tcMar>
              <w:top w:w="15" w:type="dxa"/>
              <w:left w:w="15" w:type="dxa"/>
              <w:bottom w:w="0" w:type="dxa"/>
              <w:right w:w="15" w:type="dxa"/>
            </w:tcMar>
            <w:vAlign w:val="center"/>
            <w:hideMark/>
          </w:tcPr>
          <w:p w14:paraId="3CED008F"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Unfolded 0</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6B3B3A00"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3.4 ± 0.7 %</w:t>
            </w:r>
          </w:p>
        </w:tc>
      </w:tr>
      <w:tr w:rsidR="007F44DE" w:rsidRPr="007F44DE" w14:paraId="6CCE387F" w14:textId="77777777" w:rsidTr="007F44DE">
        <w:trPr>
          <w:trHeight w:val="300"/>
          <w:jc w:val="center"/>
        </w:trPr>
        <w:tc>
          <w:tcPr>
            <w:tcW w:w="1200" w:type="dxa"/>
            <w:tcBorders>
              <w:top w:val="nil"/>
              <w:left w:val="nil"/>
              <w:bottom w:val="nil"/>
              <w:right w:val="nil"/>
            </w:tcBorders>
            <w:shd w:val="clear" w:color="auto" w:fill="9CB6C8"/>
            <w:tcMar>
              <w:top w:w="15" w:type="dxa"/>
              <w:left w:w="15" w:type="dxa"/>
              <w:bottom w:w="0" w:type="dxa"/>
              <w:right w:w="15" w:type="dxa"/>
            </w:tcMar>
            <w:vAlign w:val="center"/>
            <w:hideMark/>
          </w:tcPr>
          <w:p w14:paraId="0A79F0BF"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Unfolded 1</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03158CFB"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5.3 ± 0.2 %</w:t>
            </w:r>
          </w:p>
        </w:tc>
      </w:tr>
      <w:tr w:rsidR="007F44DE" w:rsidRPr="007F44DE" w14:paraId="50F1FB1B" w14:textId="77777777" w:rsidTr="007F44DE">
        <w:trPr>
          <w:trHeight w:val="300"/>
          <w:jc w:val="center"/>
        </w:trPr>
        <w:tc>
          <w:tcPr>
            <w:tcW w:w="1200" w:type="dxa"/>
            <w:tcBorders>
              <w:top w:val="nil"/>
              <w:left w:val="nil"/>
              <w:bottom w:val="nil"/>
              <w:right w:val="nil"/>
            </w:tcBorders>
            <w:shd w:val="clear" w:color="auto" w:fill="AFD8C9"/>
            <w:tcMar>
              <w:top w:w="15" w:type="dxa"/>
              <w:left w:w="15" w:type="dxa"/>
              <w:bottom w:w="0" w:type="dxa"/>
              <w:right w:w="15" w:type="dxa"/>
            </w:tcMar>
            <w:vAlign w:val="center"/>
            <w:hideMark/>
          </w:tcPr>
          <w:p w14:paraId="3E5A4CA3"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Unfolded 2</w:t>
            </w:r>
          </w:p>
        </w:tc>
        <w:tc>
          <w:tcPr>
            <w:tcW w:w="1420" w:type="dxa"/>
            <w:tcBorders>
              <w:top w:val="nil"/>
              <w:left w:val="nil"/>
              <w:bottom w:val="nil"/>
              <w:right w:val="nil"/>
            </w:tcBorders>
            <w:shd w:val="clear" w:color="auto" w:fill="auto"/>
            <w:tcMar>
              <w:top w:w="15" w:type="dxa"/>
              <w:left w:w="15" w:type="dxa"/>
              <w:bottom w:w="0" w:type="dxa"/>
              <w:right w:w="15" w:type="dxa"/>
            </w:tcMar>
            <w:vAlign w:val="center"/>
            <w:hideMark/>
          </w:tcPr>
          <w:p w14:paraId="293AD45F" w14:textId="77777777" w:rsidR="007F44DE" w:rsidRPr="007F44DE" w:rsidRDefault="007F44DE" w:rsidP="007F44DE">
            <w:pPr>
              <w:spacing w:before="0" w:after="0"/>
              <w:jc w:val="center"/>
              <w:textAlignment w:val="bottom"/>
              <w:rPr>
                <w:rFonts w:ascii="Arial" w:eastAsia="Times New Roman" w:hAnsi="Arial" w:cs="Arial"/>
                <w:sz w:val="36"/>
                <w:szCs w:val="36"/>
              </w:rPr>
            </w:pPr>
            <w:r w:rsidRPr="007F44DE">
              <w:rPr>
                <w:rFonts w:eastAsia="Times New Roman" w:cs="Times New Roman"/>
                <w:color w:val="000000"/>
                <w:kern w:val="24"/>
                <w:szCs w:val="24"/>
              </w:rPr>
              <w:t>26 ± 6 %</w:t>
            </w:r>
          </w:p>
        </w:tc>
      </w:tr>
    </w:tbl>
    <w:p w14:paraId="6E3B164B" w14:textId="77777777" w:rsidR="007E4620" w:rsidRDefault="00A16710" w:rsidP="00A16710">
      <w:pPr>
        <w:keepNext/>
        <w:jc w:val="center"/>
      </w:pPr>
      <w:r>
        <w:rPr>
          <w:noProof/>
          <w:lang w:val="en-GB" w:eastAsia="en-GB"/>
        </w:rPr>
        <w:lastRenderedPageBreak/>
        <w:drawing>
          <wp:inline distT="0" distB="0" distL="0" distR="0" wp14:anchorId="4422965A" wp14:editId="7DEEDF52">
            <wp:extent cx="5145405" cy="2743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45405" cy="2743200"/>
                    </a:xfrm>
                    <a:prstGeom prst="rect">
                      <a:avLst/>
                    </a:prstGeom>
                    <a:noFill/>
                  </pic:spPr>
                </pic:pic>
              </a:graphicData>
            </a:graphic>
          </wp:inline>
        </w:drawing>
      </w:r>
    </w:p>
    <w:p w14:paraId="6BD33321" w14:textId="2545E0C3" w:rsidR="00A16710" w:rsidRPr="00B07157" w:rsidRDefault="00A16710" w:rsidP="0014438E">
      <w:pPr>
        <w:keepNext/>
        <w:jc w:val="both"/>
      </w:pPr>
      <w:r w:rsidRPr="0001436A">
        <w:rPr>
          <w:rFonts w:cs="Times New Roman"/>
          <w:b/>
          <w:szCs w:val="24"/>
        </w:rPr>
        <w:t xml:space="preserve">Supplementary Figure </w:t>
      </w:r>
      <w:r w:rsidRPr="0001436A">
        <w:rPr>
          <w:rFonts w:cs="Times New Roman"/>
          <w:b/>
          <w:szCs w:val="24"/>
        </w:rPr>
        <w:fldChar w:fldCharType="begin"/>
      </w:r>
      <w:r w:rsidRPr="0001436A">
        <w:rPr>
          <w:rFonts w:cs="Times New Roman"/>
          <w:b/>
          <w:szCs w:val="24"/>
        </w:rPr>
        <w:instrText xml:space="preserve"> SEQ Figure \* ARABIC </w:instrText>
      </w:r>
      <w:r w:rsidRPr="0001436A">
        <w:rPr>
          <w:rFonts w:cs="Times New Roman"/>
          <w:b/>
          <w:szCs w:val="24"/>
        </w:rPr>
        <w:fldChar w:fldCharType="separate"/>
      </w:r>
      <w:r w:rsidR="00E4561B">
        <w:rPr>
          <w:rFonts w:cs="Times New Roman"/>
          <w:b/>
          <w:noProof/>
          <w:szCs w:val="24"/>
        </w:rPr>
        <w:t>5</w:t>
      </w:r>
      <w:r w:rsidRPr="0001436A">
        <w:rPr>
          <w:rFonts w:cs="Times New Roman"/>
          <w:b/>
          <w:szCs w:val="24"/>
        </w:rPr>
        <w:fldChar w:fldCharType="end"/>
      </w:r>
      <w:r w:rsidRPr="0001436A">
        <w:rPr>
          <w:rFonts w:cs="Times New Roman"/>
          <w:b/>
          <w:szCs w:val="24"/>
        </w:rPr>
        <w:t>.</w:t>
      </w:r>
      <w:r w:rsidRPr="001549D3">
        <w:rPr>
          <w:rFonts w:cs="Times New Roman"/>
          <w:szCs w:val="24"/>
        </w:rPr>
        <w:t xml:space="preserve">  </w:t>
      </w:r>
      <w:r>
        <w:rPr>
          <w:rFonts w:cs="Times New Roman"/>
          <w:szCs w:val="24"/>
        </w:rPr>
        <w:t>Population of the folded state at varying lag times, error bars represent standard deviations calculated from the Bayesian MSM of each system at the respective lag time.</w:t>
      </w:r>
    </w:p>
    <w:sectPr w:rsidR="00A16710" w:rsidRPr="00B07157"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F07CE5" w14:textId="77777777" w:rsidR="00017A8F" w:rsidRDefault="00017A8F" w:rsidP="00117666">
      <w:pPr>
        <w:spacing w:after="0"/>
      </w:pPr>
      <w:r>
        <w:separator/>
      </w:r>
    </w:p>
  </w:endnote>
  <w:endnote w:type="continuationSeparator" w:id="0">
    <w:p w14:paraId="3EC1539C" w14:textId="77777777" w:rsidR="00017A8F" w:rsidRDefault="00017A8F" w:rsidP="00117666">
      <w:pPr>
        <w:spacing w:after="0"/>
      </w:pPr>
      <w:r>
        <w:continuationSeparator/>
      </w:r>
    </w:p>
  </w:endnote>
  <w:endnote w:type="continuationNotice" w:id="1">
    <w:p w14:paraId="41E313B2" w14:textId="77777777" w:rsidR="00017A8F" w:rsidRDefault="00017A8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E7F810" w14:textId="77777777" w:rsidR="00995F6A" w:rsidRPr="00577C4C" w:rsidRDefault="00C52A7B">
    <w:pPr>
      <w:rPr>
        <w:color w:val="C00000"/>
        <w:szCs w:val="24"/>
      </w:rPr>
    </w:pPr>
    <w:r>
      <w:rPr>
        <w:noProof/>
        <w:lang w:val="en-GB" w:eastAsia="en-GB"/>
      </w:rPr>
      <mc:AlternateContent>
        <mc:Choice Requires="wps">
          <w:drawing>
            <wp:anchor distT="0" distB="0" distL="114300" distR="114300" simplePos="0" relativeHeight="251658241" behindDoc="0" locked="0" layoutInCell="1" allowOverlap="1" wp14:anchorId="012FDE1C" wp14:editId="246885E1">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25E3E812"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2BAE">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82EAD14" id="_x0000_t202" coordsize="21600,21600" o:spt="202" path="m0,0l0,21600,21600,21600,21600,0xe">
              <v:stroke joinstyle="miter"/>
              <v:path gradientshapeok="t" o:connecttype="rect"/>
            </v:shapetype>
            <v:shape id="Text Box 1" o:spid="_x0000_s1026" type="#_x0000_t202" style="position:absolute;margin-left:67.6pt;margin-top:0;width:118.8pt;height:39.5pt;z-index:251658241;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dI0wC8CAABfBAAADgAAAGRycy9lMm9Eb2MueG1srFRbb9owGH2ftP9g+X0kMKBtRKhYK6ZJqK0E&#10;U5+N40Ck+DLbkLBfv2MnUNbtadqL89383c5xZvetrMlRWFdpldPhIKVEKK6LSu1y+n2z/HRLifNM&#10;FazWSuT0JBy9n3/8MGtMJkZ6r+tCWIIkymWNyenee5MlieN7IZkbaCMUnKW2knmodpcUljXILutk&#10;lKbTpNG2MFZz4Rysj52TzmP+shTcP5elE57UOUVvPp42nttwJvMZy3aWmX3F+zbYP3QhWaVQ9JLq&#10;kXlGDrb6I5WsuNVOl37AtUx0WVZcxBkwzTB9N816z4yIs2A5zlzW5P5fWv50fLGkKoAdJYpJQLQR&#10;rSdfdEuGYTuNcRmC1gZhvoU5RPZ2B2MYui2tDF+MQ+DHnk+X3YZkPFyapLc3U7g4fJN0OJ3E5Sdv&#10;t411/qvQkgQhpxbYxZWy48p5VEToOSQUU3pZ1XXEr1akyen0M1L+5sGNWgWLiEzo04SJus6D5Ntt&#10;24+z1cUJU1rdscQZvqzQyoo5/8IsaIHuQXX/jKOsNUrqXqJkr+3Pv9lDPNCCl5IGNMup+3FgVlBS&#10;f1PA8W44HgdeRmU8uRlBsdee7bVHHeSDBpOBFbqLYoj39VksrZaveBGLUBUupjhq59SfxQffkR8v&#10;iovFIgaBiYb5lVobHlKHhYVFb9pXZk2PhgeOT/pMSJa9A6WLDTedWRw8oImIhQV3WwV8QQGLI5D9&#10;iwvP5FqPUW//hfkvAAAA//8DAFBLAwQUAAYACAAAACEAdy7szdkAAAAEAQAADwAAAGRycy9kb3du&#10;cmV2LnhtbEyPwU7DMBBE70j8g7VIXBC1G6QWQjYVqpRz1bQf4MZLErDXUew04e8xXOCy0mhGM2+L&#10;3eKsuNIYes8I65UCQdx403OLcD5Vj88gQtRstPVMCF8UYFfe3hQ6N37mI13r2IpUwiHXCF2MQy5l&#10;aDpyOqz8QJy8dz86HZMcW2lGPadyZ2Wm1EY63XNa6PRA+46az3pyCD6bH+yxXlf7w/xRqcNEpzoQ&#10;4v3d8vYKItIS/8Lwg5/QoUxMFz+xCcIipEfi701e9rTdgLggbF8UyLKQ/+HLbwAAAP//AwBQSwEC&#10;LQAUAAYACAAAACEA5JnDwPsAAADhAQAAEwAAAAAAAAAAAAAAAAAAAAAAW0NvbnRlbnRfVHlwZXNd&#10;LnhtbFBLAQItABQABgAIAAAAIQAjsmrh1wAAAJQBAAALAAAAAAAAAAAAAAAAACwBAABfcmVscy8u&#10;cmVsc1BLAQItABQABgAIAAAAIQC50jTALwIAAF8EAAAOAAAAAAAAAAAAAAAAACwCAABkcnMvZTJv&#10;RG9jLnhtbFBLAQItABQABgAIAAAAIQB3LuzN2QAAAAQBAAAPAAAAAAAAAAAAAAAAAIcEAABkcnMv&#10;ZG93bnJldi54bWxQSwUGAAAAAAQABADzAAAAjQ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2BAE">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72076" w14:textId="77777777" w:rsidR="00995F6A" w:rsidRPr="00577C4C" w:rsidRDefault="00C52A7B">
    <w:pPr>
      <w:rPr>
        <w:b/>
        <w:sz w:val="20"/>
        <w:szCs w:val="24"/>
      </w:rPr>
    </w:pPr>
    <w:r>
      <w:rPr>
        <w:noProof/>
        <w:lang w:val="en-GB" w:eastAsia="en-GB"/>
      </w:rPr>
      <mc:AlternateContent>
        <mc:Choice Requires="wps">
          <w:drawing>
            <wp:anchor distT="0" distB="0" distL="114300" distR="114300" simplePos="0" relativeHeight="251658240" behindDoc="0" locked="0" layoutInCell="1" allowOverlap="1" wp14:anchorId="58E4DAEF" wp14:editId="5EAFF221">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54E58B66" w14:textId="77777777"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2BAE">
                            <w:rPr>
                              <w:noProof/>
                              <w:color w:val="000000" w:themeColor="text1"/>
                              <w:szCs w:val="40"/>
                            </w:rPr>
                            <w:t>3</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70F9F55F" id="_x0000_t202" coordsize="21600,21600" o:spt="202" path="m0,0l0,21600,21600,21600,21600,0xe">
              <v:stroke joinstyle="miter"/>
              <v:path gradientshapeok="t" o:connecttype="rect"/>
            </v:shapetype>
            <v:shape id="Text Box 56" o:spid="_x0000_s1027" type="#_x0000_t202" style="position:absolute;margin-left:67.6pt;margin-top:0;width:118.8pt;height:39.5pt;z-index:251658240;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HVRDUCAABoBAAADgAAAGRycy9lMm9Eb2MueG1srFRdb9owFH2ftP9g+X0kMKBtRKhYK6ZJqK0E&#10;U5+N45BIju3ZhoT9+h07QFm3p2kvzv3y9b3n3JvZfddIchDW1VrldDhIKRGK66JWu5x+3yw/3VLi&#10;PFMFk1qJnB6Fo/fzjx9mrcnESFdaFsISJFEua01OK+9NliSOV6JhbqCNUHCW2jbMQ7W7pLCsRfZG&#10;JqM0nSattoWxmgvnYH3snXQe85el4P65LJ3wROYUtfl42nhuw5nMZyzbWWaqmp/KYP9QRcNqhUcv&#10;qR6ZZ2Rv6z9SNTW32unSD7huEl2WNRexB3QzTN91s66YEbEXgOPMBSb3/9Lyp8OLJXWR08mUEsUa&#10;cLQRnSdfdEdgAj6tcRnC1gaBvoMdPJ/tDsbQdlfaJnzREIEfSB8v6IZsPFyapLc3U7g4fJN0OJ1E&#10;+JO328Y6/1XohgQhpxbsRVDZYeU8KkHoOSQ8pvSyljIyKBVpczr9jJS/eXBDqmARcRZOaUJHfeVB&#10;8t22iwhcutrq4ohmre7HxRm+rFHRijn/wizmA01g5v0zjlJqvKxPEiWVtj//Zg/xoA1eSlrMW07d&#10;jz2zghL5TYHQu+F4HAY0KuPJzQiKvfZsrz1q3zxojPQQ22V4FEO8l2extLp5xWoswqtwMcXxdk79&#10;WXzw/RZgtbhYLGIQRtIwv1Jrw0PqgFvAe9O9MmtOpHjQ+aTPk8myd9z0seGmM4u9B0ORuIBzjypY&#10;DArGOfJ5Wr2wL9d6jHr7Qcx/AQAA//8DAFBLAwQUAAYACAAAACEAdy7szdkAAAAEAQAADwAAAGRy&#10;cy9kb3ducmV2LnhtbEyPwU7DMBBE70j8g7VIXBC1G6QWQjYVqpRz1bQf4MZLErDXUew04e8xXOCy&#10;0mhGM2+L3eKsuNIYes8I65UCQdx403OLcD5Vj88gQtRstPVMCF8UYFfe3hQ6N37mI13r2IpUwiHX&#10;CF2MQy5laDpyOqz8QJy8dz86HZMcW2lGPadyZ2Wm1EY63XNa6PRA+46az3pyCD6bH+yxXlf7w/xR&#10;qcNEpzoQ4v3d8vYKItIS/8Lwg5/QoUxMFz+xCcIipEfi701e9rTdgLggbF8UyLKQ/+HLbwAAAP//&#10;AwBQSwECLQAUAAYACAAAACEA5JnDwPsAAADhAQAAEwAAAAAAAAAAAAAAAAAAAAAAW0NvbnRlbnRf&#10;VHlwZXNdLnhtbFBLAQItABQABgAIAAAAIQAjsmrh1wAAAJQBAAALAAAAAAAAAAAAAAAAACwBAABf&#10;cmVscy8ucmVsc1BLAQItABQABgAIAAAAIQBkMdVENQIAAGgEAAAOAAAAAAAAAAAAAAAAACwCAABk&#10;cnMvZTJvRG9jLnhtbFBLAQItABQABgAIAAAAIQB3LuzN2QAAAAQBAAAPAAAAAAAAAAAAAAAAAI0E&#10;AABkcnMvZG93bnJldi54bWxQSwUGAAAAAAQABADzAAAAkwUAAAAA&#10;" filled="f" stroked="f" strokeweight=".5pt">
              <v:textbox style="mso-fit-shape-to-text:t">
                <w:txbxContent>
                  <w:p w:rsidR="00995F6A"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42BAE">
                      <w:rPr>
                        <w:noProof/>
                        <w:color w:val="000000" w:themeColor="text1"/>
                        <w:szCs w:val="40"/>
                      </w:rPr>
                      <w:t>3</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66922D" w14:textId="77777777" w:rsidR="00017A8F" w:rsidRDefault="00017A8F" w:rsidP="00117666">
      <w:pPr>
        <w:spacing w:after="0"/>
      </w:pPr>
      <w:r>
        <w:separator/>
      </w:r>
    </w:p>
  </w:footnote>
  <w:footnote w:type="continuationSeparator" w:id="0">
    <w:p w14:paraId="13A29053" w14:textId="77777777" w:rsidR="00017A8F" w:rsidRDefault="00017A8F" w:rsidP="00117666">
      <w:pPr>
        <w:spacing w:after="0"/>
      </w:pPr>
      <w:r>
        <w:continuationSeparator/>
      </w:r>
    </w:p>
  </w:footnote>
  <w:footnote w:type="continuationNotice" w:id="1">
    <w:p w14:paraId="107995FD" w14:textId="77777777" w:rsidR="00017A8F" w:rsidRDefault="00017A8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EB3DB5" w14:textId="77777777" w:rsidR="00995F6A"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82778" w14:textId="77777777" w:rsidR="00995F6A" w:rsidRDefault="0093429D" w:rsidP="0093429D">
    <w:r w:rsidRPr="005A1D84">
      <w:rPr>
        <w:b/>
        <w:noProof/>
        <w:color w:val="A6A6A6" w:themeColor="background1" w:themeShade="A6"/>
        <w:lang w:val="en-GB" w:eastAsia="en-GB"/>
      </w:rPr>
      <w:drawing>
        <wp:inline distT="0" distB="0" distL="0" distR="0" wp14:anchorId="1EE8C258" wp14:editId="62746217">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5"/>
  <w:proofState w:spelling="clean" w:grammar="clean"/>
  <w:attachedTemplate r:id="rId1"/>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17A8F"/>
    <w:rsid w:val="00034304"/>
    <w:rsid w:val="00035434"/>
    <w:rsid w:val="00042FB0"/>
    <w:rsid w:val="000434A8"/>
    <w:rsid w:val="00052A14"/>
    <w:rsid w:val="00077D53"/>
    <w:rsid w:val="000A0806"/>
    <w:rsid w:val="00105FD9"/>
    <w:rsid w:val="00117666"/>
    <w:rsid w:val="0014438E"/>
    <w:rsid w:val="001549D3"/>
    <w:rsid w:val="00160065"/>
    <w:rsid w:val="00177D84"/>
    <w:rsid w:val="00233A60"/>
    <w:rsid w:val="002354F2"/>
    <w:rsid w:val="00267D18"/>
    <w:rsid w:val="00274347"/>
    <w:rsid w:val="002868E2"/>
    <w:rsid w:val="002869C3"/>
    <w:rsid w:val="002936E4"/>
    <w:rsid w:val="002B4A57"/>
    <w:rsid w:val="002C74CA"/>
    <w:rsid w:val="003123F4"/>
    <w:rsid w:val="003544FB"/>
    <w:rsid w:val="003D2F2D"/>
    <w:rsid w:val="00401590"/>
    <w:rsid w:val="00447801"/>
    <w:rsid w:val="00452E9C"/>
    <w:rsid w:val="00453E63"/>
    <w:rsid w:val="00454007"/>
    <w:rsid w:val="00470D52"/>
    <w:rsid w:val="004735C8"/>
    <w:rsid w:val="004947A6"/>
    <w:rsid w:val="004961FF"/>
    <w:rsid w:val="004D4EA7"/>
    <w:rsid w:val="00516E0C"/>
    <w:rsid w:val="00517A89"/>
    <w:rsid w:val="005250F2"/>
    <w:rsid w:val="005538DA"/>
    <w:rsid w:val="00593EEA"/>
    <w:rsid w:val="005A5EEE"/>
    <w:rsid w:val="006375C7"/>
    <w:rsid w:val="00637B5E"/>
    <w:rsid w:val="00654E8F"/>
    <w:rsid w:val="00660D05"/>
    <w:rsid w:val="006778F2"/>
    <w:rsid w:val="006820B1"/>
    <w:rsid w:val="006B7D14"/>
    <w:rsid w:val="00701727"/>
    <w:rsid w:val="0070566C"/>
    <w:rsid w:val="00706B3A"/>
    <w:rsid w:val="00714C50"/>
    <w:rsid w:val="00725A7D"/>
    <w:rsid w:val="007501BE"/>
    <w:rsid w:val="00790BB3"/>
    <w:rsid w:val="007C206C"/>
    <w:rsid w:val="007E4620"/>
    <w:rsid w:val="007F44DE"/>
    <w:rsid w:val="00817DD6"/>
    <w:rsid w:val="0083759F"/>
    <w:rsid w:val="00885156"/>
    <w:rsid w:val="009151AA"/>
    <w:rsid w:val="0093429D"/>
    <w:rsid w:val="00943573"/>
    <w:rsid w:val="00964134"/>
    <w:rsid w:val="00970F7D"/>
    <w:rsid w:val="00994A3D"/>
    <w:rsid w:val="009C2B12"/>
    <w:rsid w:val="00A16710"/>
    <w:rsid w:val="00A174D9"/>
    <w:rsid w:val="00AA4D24"/>
    <w:rsid w:val="00AB6715"/>
    <w:rsid w:val="00AC31D7"/>
    <w:rsid w:val="00AF325A"/>
    <w:rsid w:val="00B024BF"/>
    <w:rsid w:val="00B07157"/>
    <w:rsid w:val="00B1671E"/>
    <w:rsid w:val="00B25EB8"/>
    <w:rsid w:val="00B37F4D"/>
    <w:rsid w:val="00B42BAE"/>
    <w:rsid w:val="00C46CA6"/>
    <w:rsid w:val="00C52A7B"/>
    <w:rsid w:val="00C56BAF"/>
    <w:rsid w:val="00C679AA"/>
    <w:rsid w:val="00C70075"/>
    <w:rsid w:val="00C75972"/>
    <w:rsid w:val="00CD066B"/>
    <w:rsid w:val="00CE4FEE"/>
    <w:rsid w:val="00D060CF"/>
    <w:rsid w:val="00DB59C3"/>
    <w:rsid w:val="00DC259A"/>
    <w:rsid w:val="00DE23E8"/>
    <w:rsid w:val="00DE265D"/>
    <w:rsid w:val="00E44BEB"/>
    <w:rsid w:val="00E4561B"/>
    <w:rsid w:val="00E52377"/>
    <w:rsid w:val="00E537AD"/>
    <w:rsid w:val="00E64E17"/>
    <w:rsid w:val="00E8264C"/>
    <w:rsid w:val="00E866C9"/>
    <w:rsid w:val="00EA3D3C"/>
    <w:rsid w:val="00EC090A"/>
    <w:rsid w:val="00ED20B5"/>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1DE710"/>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2517061">
      <w:bodyDiv w:val="1"/>
      <w:marLeft w:val="0"/>
      <w:marRight w:val="0"/>
      <w:marTop w:val="0"/>
      <w:marBottom w:val="0"/>
      <w:divBdr>
        <w:top w:val="none" w:sz="0" w:space="0" w:color="auto"/>
        <w:left w:val="none" w:sz="0" w:space="0" w:color="auto"/>
        <w:bottom w:val="none" w:sz="0" w:space="0" w:color="auto"/>
        <w:right w:val="none" w:sz="0" w:space="0" w:color="auto"/>
      </w:divBdr>
    </w:div>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555773792">
      <w:bodyDiv w:val="1"/>
      <w:marLeft w:val="0"/>
      <w:marRight w:val="0"/>
      <w:marTop w:val="0"/>
      <w:marBottom w:val="0"/>
      <w:divBdr>
        <w:top w:val="none" w:sz="0" w:space="0" w:color="auto"/>
        <w:left w:val="none" w:sz="0" w:space="0" w:color="auto"/>
        <w:bottom w:val="none" w:sz="0" w:space="0" w:color="auto"/>
        <w:right w:val="none" w:sz="0" w:space="0" w:color="auto"/>
      </w:divBdr>
    </w:div>
    <w:div w:id="689142793">
      <w:bodyDiv w:val="1"/>
      <w:marLeft w:val="0"/>
      <w:marRight w:val="0"/>
      <w:marTop w:val="0"/>
      <w:marBottom w:val="0"/>
      <w:divBdr>
        <w:top w:val="none" w:sz="0" w:space="0" w:color="auto"/>
        <w:left w:val="none" w:sz="0" w:space="0" w:color="auto"/>
        <w:bottom w:val="none" w:sz="0" w:space="0" w:color="auto"/>
        <w:right w:val="none" w:sz="0" w:space="0" w:color="auto"/>
      </w:divBdr>
    </w:div>
    <w:div w:id="961115951">
      <w:bodyDiv w:val="1"/>
      <w:marLeft w:val="0"/>
      <w:marRight w:val="0"/>
      <w:marTop w:val="0"/>
      <w:marBottom w:val="0"/>
      <w:divBdr>
        <w:top w:val="none" w:sz="0" w:space="0" w:color="auto"/>
        <w:left w:val="none" w:sz="0" w:space="0" w:color="auto"/>
        <w:bottom w:val="none" w:sz="0" w:space="0" w:color="auto"/>
        <w:right w:val="none" w:sz="0" w:space="0" w:color="auto"/>
      </w:divBdr>
    </w:div>
    <w:div w:id="1450706806">
      <w:bodyDiv w:val="1"/>
      <w:marLeft w:val="0"/>
      <w:marRight w:val="0"/>
      <w:marTop w:val="0"/>
      <w:marBottom w:val="0"/>
      <w:divBdr>
        <w:top w:val="none" w:sz="0" w:space="0" w:color="auto"/>
        <w:left w:val="none" w:sz="0" w:space="0" w:color="auto"/>
        <w:bottom w:val="none" w:sz="0" w:space="0" w:color="auto"/>
        <w:right w:val="none" w:sz="0" w:space="0" w:color="auto"/>
      </w:divBdr>
    </w:div>
    <w:div w:id="1485052869">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B32AF494-3ECA-0D4F-936C-1C66758381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C:\Users\joshua.stocco\Documents\Templates\Frontiers_Word_Templates\Supplementary_Material.dotx</Template>
  <TotalTime>0</TotalTime>
  <Pages>5</Pages>
  <Words>421</Words>
  <Characters>2403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Anna K</cp:lastModifiedBy>
  <cp:revision>2</cp:revision>
  <cp:lastPrinted>2013-10-03T12:51:00Z</cp:lastPrinted>
  <dcterms:created xsi:type="dcterms:W3CDTF">2020-02-11T17:59:00Z</dcterms:created>
  <dcterms:modified xsi:type="dcterms:W3CDTF">2020-02-11T17:59:00Z</dcterms:modified>
</cp:coreProperties>
</file>