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A3" w:rsidRPr="00915A8B" w:rsidRDefault="00915A8B" w:rsidP="00CE0118">
      <w:pPr>
        <w:pStyle w:val="berschrift1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>User manual</w:t>
      </w:r>
      <w:r w:rsidRPr="00915A8B">
        <w:rPr>
          <w:b/>
          <w:sz w:val="28"/>
          <w:lang w:val="en-GB"/>
        </w:rPr>
        <w:t xml:space="preserve"> for </w:t>
      </w:r>
      <w:r w:rsidR="00CE0118" w:rsidRPr="00915A8B">
        <w:rPr>
          <w:b/>
          <w:sz w:val="28"/>
          <w:lang w:val="en-GB"/>
        </w:rPr>
        <w:t xml:space="preserve">the </w:t>
      </w:r>
      <w:r w:rsidRPr="00915A8B">
        <w:rPr>
          <w:b/>
          <w:sz w:val="28"/>
          <w:lang w:val="en-GB"/>
        </w:rPr>
        <w:t xml:space="preserve">Excel </w:t>
      </w:r>
      <w:r w:rsidR="00C07604">
        <w:rPr>
          <w:b/>
          <w:sz w:val="28"/>
          <w:lang w:val="en-GB"/>
        </w:rPr>
        <w:t>file</w:t>
      </w:r>
      <w:r>
        <w:rPr>
          <w:b/>
          <w:sz w:val="28"/>
          <w:lang w:val="en-GB"/>
        </w:rPr>
        <w:t xml:space="preserve"> “G</w:t>
      </w:r>
      <w:r w:rsidR="00CE0118" w:rsidRPr="00915A8B">
        <w:rPr>
          <w:b/>
          <w:sz w:val="28"/>
          <w:lang w:val="en-GB"/>
        </w:rPr>
        <w:t>ross margin analysis</w:t>
      </w:r>
      <w:r>
        <w:rPr>
          <w:b/>
          <w:sz w:val="28"/>
          <w:lang w:val="en-GB"/>
        </w:rPr>
        <w:t>”</w:t>
      </w:r>
    </w:p>
    <w:p w:rsidR="00CE0118" w:rsidRDefault="00CE0118">
      <w:pPr>
        <w:rPr>
          <w:lang w:val="en-GB"/>
        </w:rPr>
      </w:pPr>
    </w:p>
    <w:p w:rsidR="00636C43" w:rsidRDefault="00915A8B">
      <w:pPr>
        <w:rPr>
          <w:lang w:val="en-GB"/>
        </w:rPr>
      </w:pPr>
      <w:r>
        <w:rPr>
          <w:lang w:val="en-GB"/>
        </w:rPr>
        <w:t xml:space="preserve">This manual aims at explaining the structure and use of the risk model </w:t>
      </w:r>
      <w:r w:rsidR="00C07604">
        <w:rPr>
          <w:lang w:val="en-GB"/>
        </w:rPr>
        <w:t>file</w:t>
      </w:r>
      <w:r>
        <w:rPr>
          <w:lang w:val="en-GB"/>
        </w:rPr>
        <w:t xml:space="preserve"> developed for the simulation of the gross margin analysis for BTV-8</w:t>
      </w:r>
      <w:r w:rsidR="00BF208F">
        <w:rPr>
          <w:lang w:val="en-GB"/>
        </w:rPr>
        <w:t xml:space="preserve"> on </w:t>
      </w:r>
      <w:r w:rsidR="00C07604" w:rsidRPr="00C07604">
        <w:rPr>
          <w:b/>
          <w:lang w:val="en-GB"/>
        </w:rPr>
        <w:t>animal</w:t>
      </w:r>
      <w:r w:rsidR="00BF208F" w:rsidRPr="00C07604">
        <w:rPr>
          <w:b/>
          <w:lang w:val="en-GB"/>
        </w:rPr>
        <w:t xml:space="preserve"> level</w:t>
      </w:r>
      <w:r>
        <w:rPr>
          <w:lang w:val="en-GB"/>
        </w:rPr>
        <w:t>. The spreadsheet</w:t>
      </w:r>
      <w:r w:rsidR="00C07604">
        <w:rPr>
          <w:lang w:val="en-GB"/>
        </w:rPr>
        <w:t>s were</w:t>
      </w:r>
      <w:r>
        <w:rPr>
          <w:lang w:val="en-GB"/>
        </w:rPr>
        <w:t xml:space="preserve"> designed in Excel, using functions </w:t>
      </w:r>
      <w:r w:rsidR="00EB099F">
        <w:rPr>
          <w:lang w:val="en-GB"/>
        </w:rPr>
        <w:t xml:space="preserve">of the </w:t>
      </w:r>
      <w:r w:rsidR="00CE0118">
        <w:rPr>
          <w:lang w:val="en-GB"/>
        </w:rPr>
        <w:t xml:space="preserve">@Risk </w:t>
      </w:r>
      <w:r>
        <w:rPr>
          <w:lang w:val="en-GB"/>
        </w:rPr>
        <w:t>software (Palisade ©).</w:t>
      </w:r>
      <w:r w:rsidR="00C07604">
        <w:rPr>
          <w:lang w:val="en-GB"/>
        </w:rPr>
        <w:t xml:space="preserve"> </w:t>
      </w:r>
      <w:r w:rsidR="00EB099F">
        <w:rPr>
          <w:lang w:val="en-GB"/>
        </w:rPr>
        <w:t>U</w:t>
      </w:r>
      <w:r w:rsidR="00BF208F" w:rsidRPr="00BF208F">
        <w:rPr>
          <w:lang w:val="en-GB"/>
        </w:rPr>
        <w:t>ser</w:t>
      </w:r>
      <w:r w:rsidR="00EB099F">
        <w:rPr>
          <w:lang w:val="en-GB"/>
        </w:rPr>
        <w:t>s</w:t>
      </w:r>
      <w:r w:rsidR="00BF208F" w:rsidRPr="00BF208F">
        <w:rPr>
          <w:lang w:val="en-GB"/>
        </w:rPr>
        <w:t xml:space="preserve"> need to have @Risk installed.</w:t>
      </w:r>
      <w:r w:rsidR="00BF208F">
        <w:rPr>
          <w:lang w:val="en-GB"/>
        </w:rPr>
        <w:t xml:space="preserve"> For users </w:t>
      </w:r>
      <w:r w:rsidR="00EB099F">
        <w:rPr>
          <w:lang w:val="en-GB"/>
        </w:rPr>
        <w:t xml:space="preserve">who </w:t>
      </w:r>
      <w:r w:rsidR="00BF208F">
        <w:rPr>
          <w:lang w:val="en-GB"/>
        </w:rPr>
        <w:t xml:space="preserve">do not </w:t>
      </w:r>
      <w:r w:rsidR="00EB099F">
        <w:rPr>
          <w:lang w:val="en-GB"/>
        </w:rPr>
        <w:t xml:space="preserve">wish </w:t>
      </w:r>
      <w:r w:rsidR="00BF208F">
        <w:rPr>
          <w:lang w:val="en-GB"/>
        </w:rPr>
        <w:t>to use @Risk, we designed an Excel file named</w:t>
      </w:r>
      <w:r>
        <w:rPr>
          <w:lang w:val="en-GB"/>
        </w:rPr>
        <w:t xml:space="preserve"> “</w:t>
      </w:r>
      <w:r w:rsidR="00BF208F" w:rsidRPr="00BF208F">
        <w:rPr>
          <w:lang w:val="en-GB"/>
        </w:rPr>
        <w:t>Gross margin_dairy_BT_withoutaR</w:t>
      </w:r>
      <w:r w:rsidR="00BF208F">
        <w:rPr>
          <w:lang w:val="en-GB"/>
        </w:rPr>
        <w:t>”.</w:t>
      </w:r>
      <w:r w:rsidR="00BF0CE1">
        <w:rPr>
          <w:lang w:val="en-GB"/>
        </w:rPr>
        <w:t xml:space="preserve"> In this case, the model uses fixed values instead of distributions, i.e. it is deterministic and not stochastic</w:t>
      </w:r>
      <w:r w:rsidR="00EB099F">
        <w:rPr>
          <w:lang w:val="en-GB"/>
        </w:rPr>
        <w:t xml:space="preserve"> as the one implemented using @Risk</w:t>
      </w:r>
      <w:r w:rsidR="00B41ABD">
        <w:rPr>
          <w:lang w:val="en-GB"/>
        </w:rPr>
        <w:t>.</w:t>
      </w:r>
    </w:p>
    <w:p w:rsidR="00226AA5" w:rsidRDefault="001A421F">
      <w:pPr>
        <w:rPr>
          <w:lang w:val="en-GB"/>
        </w:rPr>
      </w:pPr>
      <w:r w:rsidRPr="001A421F">
        <w:rPr>
          <w:lang w:val="en-GB"/>
        </w:rPr>
        <w:t xml:space="preserve">The excel file includes default values for an </w:t>
      </w:r>
      <w:r w:rsidRPr="001A421F">
        <w:rPr>
          <w:b/>
          <w:lang w:val="en-GB"/>
        </w:rPr>
        <w:t>ex</w:t>
      </w:r>
      <w:r w:rsidR="00694F5B">
        <w:rPr>
          <w:b/>
          <w:lang w:val="en-GB"/>
        </w:rPr>
        <w:t>a</w:t>
      </w:r>
      <w:r w:rsidRPr="001A421F">
        <w:rPr>
          <w:b/>
          <w:lang w:val="en-GB"/>
        </w:rPr>
        <w:t>mpl</w:t>
      </w:r>
      <w:r w:rsidR="00694F5B">
        <w:rPr>
          <w:b/>
          <w:lang w:val="en-GB"/>
        </w:rPr>
        <w:t xml:space="preserve">e, i.e. </w:t>
      </w:r>
      <w:r w:rsidRPr="001A421F">
        <w:rPr>
          <w:lang w:val="en-GB"/>
        </w:rPr>
        <w:t>dairy cow</w:t>
      </w:r>
      <w:r w:rsidR="00694F5B">
        <w:rPr>
          <w:lang w:val="en-GB"/>
        </w:rPr>
        <w:t>s</w:t>
      </w:r>
      <w:r>
        <w:rPr>
          <w:lang w:val="en-GB"/>
        </w:rPr>
        <w:t xml:space="preserve"> of the breed Holstein Friesian in an average dairy farm in Germany</w:t>
      </w:r>
      <w:r w:rsidRPr="001A421F">
        <w:rPr>
          <w:lang w:val="en-GB"/>
        </w:rPr>
        <w:t xml:space="preserve">. </w:t>
      </w:r>
      <w:r w:rsidR="004D0625">
        <w:rPr>
          <w:lang w:val="en-GB"/>
        </w:rPr>
        <w:t xml:space="preserve">If you use @Risk, </w:t>
      </w:r>
      <w:r w:rsidR="00227779">
        <w:rPr>
          <w:lang w:val="en-GB"/>
        </w:rPr>
        <w:t xml:space="preserve">you can adapt </w:t>
      </w:r>
      <w:r w:rsidR="004D0625">
        <w:rPr>
          <w:lang w:val="en-GB"/>
        </w:rPr>
        <w:t>a</w:t>
      </w:r>
      <w:r w:rsidRPr="001A421F">
        <w:rPr>
          <w:lang w:val="en-GB"/>
        </w:rPr>
        <w:t>ll v</w:t>
      </w:r>
      <w:r w:rsidR="00227779">
        <w:rPr>
          <w:lang w:val="en-GB"/>
        </w:rPr>
        <w:t xml:space="preserve">alues in the white cells </w:t>
      </w:r>
      <w:r w:rsidR="00694F5B">
        <w:rPr>
          <w:lang w:val="en-GB"/>
        </w:rPr>
        <w:t xml:space="preserve">according </w:t>
      </w:r>
      <w:r w:rsidR="00226AA5">
        <w:rPr>
          <w:lang w:val="en-GB"/>
        </w:rPr>
        <w:t>to your own observations</w:t>
      </w:r>
      <w:r w:rsidR="00694F5B">
        <w:rPr>
          <w:lang w:val="en-GB"/>
        </w:rPr>
        <w:t xml:space="preserve"> and with your own data</w:t>
      </w:r>
      <w:r w:rsidR="00226AA5">
        <w:rPr>
          <w:lang w:val="en-GB"/>
        </w:rPr>
        <w:t>.</w:t>
      </w:r>
      <w:r w:rsidR="000F12AA">
        <w:rPr>
          <w:lang w:val="en-GB"/>
        </w:rPr>
        <w:t xml:space="preserve"> Blue cells include distributions, and grey cells calculations.</w:t>
      </w:r>
    </w:p>
    <w:p w:rsidR="00226AA5" w:rsidRDefault="00226AA5">
      <w:pPr>
        <w:rPr>
          <w:lang w:val="en-GB"/>
        </w:rPr>
      </w:pPr>
    </w:p>
    <w:p w:rsidR="00CE0118" w:rsidRDefault="00C07604">
      <w:pPr>
        <w:rPr>
          <w:lang w:val="en-GB"/>
        </w:rPr>
      </w:pPr>
      <w:r>
        <w:rPr>
          <w:lang w:val="en-GB"/>
        </w:rPr>
        <w:t xml:space="preserve">The Excel file contains </w:t>
      </w:r>
      <w:r w:rsidR="00226AA5">
        <w:rPr>
          <w:lang w:val="en-GB"/>
        </w:rPr>
        <w:t>four</w:t>
      </w:r>
      <w:r w:rsidR="00CE0118">
        <w:rPr>
          <w:lang w:val="en-GB"/>
        </w:rPr>
        <w:t xml:space="preserve"> </w:t>
      </w:r>
      <w:r>
        <w:rPr>
          <w:lang w:val="en-GB"/>
        </w:rPr>
        <w:t>interconnected spread</w:t>
      </w:r>
      <w:r w:rsidR="00CE0118">
        <w:rPr>
          <w:lang w:val="en-GB"/>
        </w:rPr>
        <w:t>sheets:</w:t>
      </w:r>
    </w:p>
    <w:p w:rsidR="00394982" w:rsidRPr="00513418" w:rsidRDefault="00C07604" w:rsidP="005950D6">
      <w:pPr>
        <w:pStyle w:val="Listenabsatz"/>
        <w:numPr>
          <w:ilvl w:val="0"/>
          <w:numId w:val="1"/>
        </w:numPr>
        <w:rPr>
          <w:lang w:val="en-GB"/>
        </w:rPr>
      </w:pPr>
      <w:r w:rsidRPr="00513418">
        <w:rPr>
          <w:lang w:val="en-GB"/>
        </w:rPr>
        <w:t xml:space="preserve">The spreadsheet </w:t>
      </w:r>
      <w:r w:rsidR="00636C43" w:rsidRPr="00513418">
        <w:rPr>
          <w:lang w:val="en-GB"/>
        </w:rPr>
        <w:t>“</w:t>
      </w:r>
      <w:r w:rsidRPr="00513418">
        <w:rPr>
          <w:b/>
          <w:lang w:val="en-GB"/>
        </w:rPr>
        <w:t>g</w:t>
      </w:r>
      <w:r w:rsidR="00CE0118" w:rsidRPr="00513418">
        <w:rPr>
          <w:b/>
          <w:lang w:val="en-GB"/>
        </w:rPr>
        <w:t>ross margin</w:t>
      </w:r>
      <w:r w:rsidR="00636C43" w:rsidRPr="00513418">
        <w:rPr>
          <w:lang w:val="en-GB"/>
        </w:rPr>
        <w:t>”</w:t>
      </w:r>
      <w:r w:rsidRPr="00513418">
        <w:rPr>
          <w:lang w:val="en-GB"/>
        </w:rPr>
        <w:t xml:space="preserve"> is the main model. It </w:t>
      </w:r>
      <w:r w:rsidR="00694F5B">
        <w:rPr>
          <w:lang w:val="en-GB"/>
        </w:rPr>
        <w:t>summarizes</w:t>
      </w:r>
      <w:r w:rsidR="00694F5B" w:rsidRPr="00513418">
        <w:rPr>
          <w:lang w:val="en-GB"/>
        </w:rPr>
        <w:t xml:space="preserve"> </w:t>
      </w:r>
      <w:r w:rsidRPr="00513418">
        <w:rPr>
          <w:lang w:val="en-GB"/>
        </w:rPr>
        <w:t xml:space="preserve">all model inputs and parameters used </w:t>
      </w:r>
      <w:r w:rsidR="00CE0118" w:rsidRPr="00513418">
        <w:rPr>
          <w:lang w:val="en-GB"/>
        </w:rPr>
        <w:t xml:space="preserve">to calculate the gross margin for </w:t>
      </w:r>
      <w:r w:rsidR="00A70B7A" w:rsidRPr="00513418">
        <w:rPr>
          <w:lang w:val="en-GB"/>
        </w:rPr>
        <w:t>both</w:t>
      </w:r>
      <w:r w:rsidR="00C06628">
        <w:rPr>
          <w:lang w:val="en-GB"/>
        </w:rPr>
        <w:t>,</w:t>
      </w:r>
      <w:r w:rsidR="00A70B7A" w:rsidRPr="00513418">
        <w:rPr>
          <w:lang w:val="en-GB"/>
        </w:rPr>
        <w:t xml:space="preserve"> a healthy and a </w:t>
      </w:r>
      <w:r w:rsidRPr="00513418">
        <w:rPr>
          <w:lang w:val="en-GB"/>
        </w:rPr>
        <w:t xml:space="preserve">diseased dairy cow. It also includes some comments </w:t>
      </w:r>
      <w:r w:rsidR="00C06628">
        <w:rPr>
          <w:lang w:val="en-GB"/>
        </w:rPr>
        <w:t>on</w:t>
      </w:r>
      <w:r w:rsidR="00C06628" w:rsidRPr="00513418">
        <w:rPr>
          <w:lang w:val="en-GB"/>
        </w:rPr>
        <w:t xml:space="preserve"> </w:t>
      </w:r>
      <w:r w:rsidRPr="00513418">
        <w:rPr>
          <w:lang w:val="en-GB"/>
        </w:rPr>
        <w:t>the input dat</w:t>
      </w:r>
      <w:r w:rsidR="00A70B7A" w:rsidRPr="00513418">
        <w:rPr>
          <w:lang w:val="en-GB"/>
        </w:rPr>
        <w:t xml:space="preserve">a. Further information </w:t>
      </w:r>
      <w:r w:rsidR="00C06628">
        <w:rPr>
          <w:lang w:val="en-GB"/>
        </w:rPr>
        <w:t>on</w:t>
      </w:r>
      <w:r w:rsidR="00C06628" w:rsidRPr="00513418">
        <w:rPr>
          <w:lang w:val="en-GB"/>
        </w:rPr>
        <w:t xml:space="preserve"> </w:t>
      </w:r>
      <w:r w:rsidR="00BF0CE1" w:rsidRPr="00513418">
        <w:rPr>
          <w:lang w:val="en-GB"/>
        </w:rPr>
        <w:t>data sources, equations</w:t>
      </w:r>
      <w:r w:rsidR="00C06628">
        <w:rPr>
          <w:lang w:val="en-GB"/>
        </w:rPr>
        <w:t>,</w:t>
      </w:r>
      <w:r w:rsidR="00BF0CE1" w:rsidRPr="00513418">
        <w:rPr>
          <w:lang w:val="en-GB"/>
        </w:rPr>
        <w:t xml:space="preserve"> distributions </w:t>
      </w:r>
      <w:r w:rsidR="00C06628">
        <w:rPr>
          <w:lang w:val="en-GB"/>
        </w:rPr>
        <w:t xml:space="preserve">and </w:t>
      </w:r>
      <w:r w:rsidR="00BF0CE1" w:rsidRPr="00513418">
        <w:rPr>
          <w:lang w:val="en-GB"/>
        </w:rPr>
        <w:t xml:space="preserve">references to documents containing the data used to define the input parameters can be found in the </w:t>
      </w:r>
      <w:r w:rsidR="00A70B7A" w:rsidRPr="00513418">
        <w:rPr>
          <w:lang w:val="en-GB"/>
        </w:rPr>
        <w:t xml:space="preserve">Supplementary Word document </w:t>
      </w:r>
      <w:r w:rsidR="00BF0CE1" w:rsidRPr="00513418">
        <w:rPr>
          <w:lang w:val="en-GB"/>
        </w:rPr>
        <w:t xml:space="preserve">of this </w:t>
      </w:r>
      <w:r w:rsidR="00C06628">
        <w:rPr>
          <w:lang w:val="en-GB"/>
        </w:rPr>
        <w:t>publication</w:t>
      </w:r>
      <w:r w:rsidR="00BF0CE1" w:rsidRPr="00513418">
        <w:rPr>
          <w:lang w:val="en-GB"/>
        </w:rPr>
        <w:t>.</w:t>
      </w:r>
      <w:r w:rsidR="00513418">
        <w:rPr>
          <w:lang w:val="en-GB"/>
        </w:rPr>
        <w:t xml:space="preserve"> </w:t>
      </w:r>
      <w:r w:rsidR="001A421F" w:rsidRPr="00513418">
        <w:rPr>
          <w:lang w:val="en-GB"/>
        </w:rPr>
        <w:t xml:space="preserve">In column G (red cells), you can adapt disease effects. The gross margin (in € per cow per year) for a </w:t>
      </w:r>
      <w:r w:rsidR="001A421F" w:rsidRPr="00513418">
        <w:rPr>
          <w:b/>
          <w:lang w:val="en-GB"/>
        </w:rPr>
        <w:t>healthy</w:t>
      </w:r>
      <w:r w:rsidR="001A421F" w:rsidRPr="00513418">
        <w:rPr>
          <w:lang w:val="en-GB"/>
        </w:rPr>
        <w:t xml:space="preserve"> animal is displayed in cell </w:t>
      </w:r>
      <w:r w:rsidR="001A421F" w:rsidRPr="00513418">
        <w:rPr>
          <w:b/>
          <w:lang w:val="en-GB"/>
        </w:rPr>
        <w:t>E46</w:t>
      </w:r>
      <w:r w:rsidR="001A421F" w:rsidRPr="00513418">
        <w:rPr>
          <w:lang w:val="en-GB"/>
        </w:rPr>
        <w:t xml:space="preserve"> </w:t>
      </w:r>
      <w:r w:rsidR="00394982" w:rsidRPr="00513418">
        <w:rPr>
          <w:lang w:val="en-GB"/>
        </w:rPr>
        <w:t xml:space="preserve">and </w:t>
      </w:r>
      <w:r w:rsidR="001A421F" w:rsidRPr="00513418">
        <w:rPr>
          <w:lang w:val="en-GB"/>
        </w:rPr>
        <w:t xml:space="preserve">for a </w:t>
      </w:r>
      <w:r w:rsidR="001A421F" w:rsidRPr="00513418">
        <w:rPr>
          <w:b/>
          <w:lang w:val="en-GB"/>
        </w:rPr>
        <w:t>diseased</w:t>
      </w:r>
      <w:r w:rsidR="001A421F" w:rsidRPr="00513418">
        <w:rPr>
          <w:lang w:val="en-GB"/>
        </w:rPr>
        <w:t xml:space="preserve"> animal in cell </w:t>
      </w:r>
      <w:r w:rsidR="001A421F" w:rsidRPr="00513418">
        <w:rPr>
          <w:b/>
          <w:lang w:val="en-GB"/>
        </w:rPr>
        <w:t>I46</w:t>
      </w:r>
      <w:r w:rsidR="00394982" w:rsidRPr="00513418">
        <w:rPr>
          <w:lang w:val="en-GB"/>
        </w:rPr>
        <w:t xml:space="preserve">. The difference between </w:t>
      </w:r>
      <w:r w:rsidR="001A421F" w:rsidRPr="00513418">
        <w:rPr>
          <w:lang w:val="en-GB"/>
        </w:rPr>
        <w:t>both</w:t>
      </w:r>
      <w:r w:rsidR="00663F16" w:rsidRPr="00513418">
        <w:rPr>
          <w:lang w:val="en-GB"/>
        </w:rPr>
        <w:t xml:space="preserve"> </w:t>
      </w:r>
      <w:r w:rsidR="00C06628">
        <w:rPr>
          <w:lang w:val="en-GB"/>
        </w:rPr>
        <w:t xml:space="preserve">animals </w:t>
      </w:r>
      <w:r w:rsidR="00394982" w:rsidRPr="00513418">
        <w:rPr>
          <w:lang w:val="en-GB"/>
        </w:rPr>
        <w:t xml:space="preserve">can be found in cell </w:t>
      </w:r>
      <w:r w:rsidR="00394982" w:rsidRPr="00513418">
        <w:rPr>
          <w:b/>
          <w:lang w:val="en-GB"/>
        </w:rPr>
        <w:t>E48</w:t>
      </w:r>
      <w:r w:rsidR="00394982" w:rsidRPr="00513418">
        <w:rPr>
          <w:lang w:val="en-GB"/>
        </w:rPr>
        <w:t>.</w:t>
      </w:r>
    </w:p>
    <w:p w:rsidR="00CC14E8" w:rsidRDefault="00CC14E8" w:rsidP="00636C43">
      <w:pPr>
        <w:pStyle w:val="Listenabsatz"/>
        <w:ind w:left="360"/>
        <w:rPr>
          <w:lang w:val="en-GB"/>
        </w:rPr>
      </w:pPr>
    </w:p>
    <w:p w:rsidR="00CE0118" w:rsidRDefault="00BF0CE1" w:rsidP="00BF0CE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spreadsheet </w:t>
      </w:r>
      <w:r w:rsidR="00636C43">
        <w:rPr>
          <w:lang w:val="en-GB"/>
        </w:rPr>
        <w:t>“</w:t>
      </w:r>
      <w:r w:rsidRPr="00226AA5">
        <w:rPr>
          <w:b/>
          <w:lang w:val="en-GB"/>
        </w:rPr>
        <w:t>f</w:t>
      </w:r>
      <w:r w:rsidR="00CE0118" w:rsidRPr="00226AA5">
        <w:rPr>
          <w:b/>
          <w:lang w:val="en-GB"/>
        </w:rPr>
        <w:t xml:space="preserve">eed </w:t>
      </w:r>
      <w:r w:rsidRPr="00226AA5">
        <w:rPr>
          <w:b/>
          <w:lang w:val="en-GB"/>
        </w:rPr>
        <w:t>costs</w:t>
      </w:r>
      <w:r>
        <w:rPr>
          <w:lang w:val="en-GB"/>
        </w:rPr>
        <w:t>” contains detailed data used</w:t>
      </w:r>
      <w:r w:rsidR="00CE0118">
        <w:rPr>
          <w:lang w:val="en-GB"/>
        </w:rPr>
        <w:t xml:space="preserve"> to calculate the feed costs for a healthy </w:t>
      </w:r>
      <w:r>
        <w:rPr>
          <w:lang w:val="en-GB"/>
        </w:rPr>
        <w:t>dairy cow</w:t>
      </w:r>
      <w:r w:rsidR="00CE0118">
        <w:rPr>
          <w:lang w:val="en-GB"/>
        </w:rPr>
        <w:t xml:space="preserve">. </w:t>
      </w:r>
      <w:r>
        <w:rPr>
          <w:lang w:val="en-GB"/>
        </w:rPr>
        <w:t>In our example, w</w:t>
      </w:r>
      <w:r w:rsidR="00636C43" w:rsidRPr="00BF0CE1">
        <w:rPr>
          <w:lang w:val="en-GB"/>
        </w:rPr>
        <w:t>e assumed</w:t>
      </w:r>
      <w:r w:rsidR="00CE0118" w:rsidRPr="00BF0CE1">
        <w:rPr>
          <w:lang w:val="en-GB"/>
        </w:rPr>
        <w:t xml:space="preserve"> that an animal receive</w:t>
      </w:r>
      <w:r w:rsidR="00220C3C">
        <w:rPr>
          <w:lang w:val="en-GB"/>
        </w:rPr>
        <w:t>s</w:t>
      </w:r>
      <w:r w:rsidR="00CE0118" w:rsidRPr="00BF0CE1">
        <w:rPr>
          <w:lang w:val="en-GB"/>
        </w:rPr>
        <w:t xml:space="preserve"> the amount of </w:t>
      </w:r>
      <w:r w:rsidR="00636C43" w:rsidRPr="00BF0CE1">
        <w:rPr>
          <w:lang w:val="en-GB"/>
        </w:rPr>
        <w:t>concentrate</w:t>
      </w:r>
      <w:r w:rsidR="00220C3C">
        <w:rPr>
          <w:lang w:val="en-GB"/>
        </w:rPr>
        <w:t xml:space="preserve"> feed</w:t>
      </w:r>
      <w:r w:rsidR="00636C43" w:rsidRPr="00BF0CE1">
        <w:rPr>
          <w:lang w:val="en-GB"/>
        </w:rPr>
        <w:t xml:space="preserve"> that is necessary to produce the </w:t>
      </w:r>
      <w:r w:rsidR="00220C3C">
        <w:rPr>
          <w:lang w:val="en-GB"/>
        </w:rPr>
        <w:t xml:space="preserve">expected amount of </w:t>
      </w:r>
      <w:r w:rsidR="00636C43" w:rsidRPr="00BF0CE1">
        <w:rPr>
          <w:lang w:val="en-GB"/>
        </w:rPr>
        <w:t>milk</w:t>
      </w:r>
      <w:r w:rsidR="00220C3C">
        <w:rPr>
          <w:lang w:val="en-GB"/>
        </w:rPr>
        <w:t xml:space="preserve"> (milk yield)</w:t>
      </w:r>
      <w:r w:rsidR="00636C43" w:rsidRPr="00BF0CE1">
        <w:rPr>
          <w:lang w:val="en-GB"/>
        </w:rPr>
        <w:t xml:space="preserve">. Based on the milk yield given </w:t>
      </w:r>
      <w:r w:rsidR="00220C3C">
        <w:rPr>
          <w:lang w:val="en-GB"/>
        </w:rPr>
        <w:t>in</w:t>
      </w:r>
      <w:r w:rsidR="00220C3C" w:rsidRPr="00BF0CE1">
        <w:rPr>
          <w:lang w:val="en-GB"/>
        </w:rPr>
        <w:t xml:space="preserve"> </w:t>
      </w:r>
      <w:r w:rsidR="00636C43" w:rsidRPr="00BF0CE1">
        <w:rPr>
          <w:lang w:val="en-GB"/>
        </w:rPr>
        <w:t xml:space="preserve">cell E10, the </w:t>
      </w:r>
      <w:r w:rsidR="00220C3C">
        <w:rPr>
          <w:lang w:val="en-GB"/>
        </w:rPr>
        <w:t xml:space="preserve">required </w:t>
      </w:r>
      <w:r w:rsidR="00636C43" w:rsidRPr="00BF0CE1">
        <w:rPr>
          <w:lang w:val="en-GB"/>
        </w:rPr>
        <w:t>amount</w:t>
      </w:r>
      <w:r w:rsidR="00226AA5">
        <w:rPr>
          <w:lang w:val="en-GB"/>
        </w:rPr>
        <w:t xml:space="preserve"> of concentrate</w:t>
      </w:r>
      <w:r w:rsidR="00220C3C">
        <w:rPr>
          <w:lang w:val="en-GB"/>
        </w:rPr>
        <w:t xml:space="preserve"> feed </w:t>
      </w:r>
      <w:r w:rsidR="00226AA5">
        <w:rPr>
          <w:lang w:val="en-GB"/>
        </w:rPr>
        <w:t xml:space="preserve"> is calculated.</w:t>
      </w:r>
    </w:p>
    <w:p w:rsidR="00BF0CE1" w:rsidRPr="00BF0CE1" w:rsidRDefault="00BF0CE1" w:rsidP="00BF0CE1">
      <w:pPr>
        <w:pStyle w:val="Listenabsatz"/>
        <w:ind w:left="360"/>
        <w:rPr>
          <w:lang w:val="en-GB"/>
        </w:rPr>
      </w:pPr>
    </w:p>
    <w:p w:rsidR="00BF0CE1" w:rsidRDefault="00220C3C" w:rsidP="00FB5E7E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</w:t>
      </w:r>
      <w:r w:rsidR="00226AA5" w:rsidRPr="00226AA5">
        <w:rPr>
          <w:lang w:val="en-GB"/>
        </w:rPr>
        <w:t xml:space="preserve">he spreadsheet </w:t>
      </w:r>
      <w:r w:rsidR="00636C43" w:rsidRPr="00226AA5">
        <w:rPr>
          <w:lang w:val="en-GB"/>
        </w:rPr>
        <w:t>“</w:t>
      </w:r>
      <w:r w:rsidR="00226AA5" w:rsidRPr="00226AA5">
        <w:rPr>
          <w:b/>
          <w:lang w:val="en-GB"/>
        </w:rPr>
        <w:t>f</w:t>
      </w:r>
      <w:r w:rsidR="00CE0118" w:rsidRPr="00226AA5">
        <w:rPr>
          <w:b/>
          <w:lang w:val="en-GB"/>
        </w:rPr>
        <w:t>eed costs diseased</w:t>
      </w:r>
      <w:r w:rsidR="00636C43" w:rsidRPr="00226AA5">
        <w:rPr>
          <w:lang w:val="en-GB"/>
        </w:rPr>
        <w:t>”</w:t>
      </w:r>
      <w:r>
        <w:rPr>
          <w:lang w:val="en-GB"/>
        </w:rPr>
        <w:t>,</w:t>
      </w:r>
      <w:r w:rsidR="00226AA5" w:rsidRPr="00226AA5">
        <w:rPr>
          <w:lang w:val="en-GB"/>
        </w:rPr>
        <w:t xml:space="preserve"> </w:t>
      </w:r>
      <w:r w:rsidR="00CE0118" w:rsidRPr="00226AA5">
        <w:rPr>
          <w:lang w:val="en-GB"/>
        </w:rPr>
        <w:t>the feed costs for a diseased animal</w:t>
      </w:r>
      <w:r w:rsidR="00226AA5" w:rsidRPr="00226AA5">
        <w:rPr>
          <w:lang w:val="en-GB"/>
        </w:rPr>
        <w:t xml:space="preserve"> is calculated </w:t>
      </w:r>
      <w:r>
        <w:rPr>
          <w:lang w:val="en-GB"/>
        </w:rPr>
        <w:t xml:space="preserve">in a </w:t>
      </w:r>
      <w:r w:rsidR="00226AA5" w:rsidRPr="00226AA5">
        <w:rPr>
          <w:lang w:val="en-GB"/>
        </w:rPr>
        <w:t>similar</w:t>
      </w:r>
      <w:r>
        <w:rPr>
          <w:lang w:val="en-GB"/>
        </w:rPr>
        <w:t xml:space="preserve"> way as for</w:t>
      </w:r>
      <w:r w:rsidR="00226AA5" w:rsidRPr="00226AA5">
        <w:rPr>
          <w:lang w:val="en-GB"/>
        </w:rPr>
        <w:t xml:space="preserve"> a healthy animal</w:t>
      </w:r>
      <w:r w:rsidR="00636C43" w:rsidRPr="00226AA5">
        <w:rPr>
          <w:lang w:val="en-GB"/>
        </w:rPr>
        <w:t xml:space="preserve">. </w:t>
      </w:r>
    </w:p>
    <w:p w:rsidR="00226AA5" w:rsidRPr="00226AA5" w:rsidRDefault="00226AA5" w:rsidP="00226AA5">
      <w:pPr>
        <w:pStyle w:val="Listenabsatz"/>
        <w:ind w:left="360"/>
        <w:rPr>
          <w:lang w:val="en-GB"/>
        </w:rPr>
      </w:pPr>
    </w:p>
    <w:p w:rsidR="00CE0118" w:rsidRPr="00226AA5" w:rsidRDefault="00226AA5" w:rsidP="00226AA5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spreadsheet </w:t>
      </w:r>
      <w:r w:rsidR="00636C43">
        <w:rPr>
          <w:lang w:val="en-GB"/>
        </w:rPr>
        <w:t>“</w:t>
      </w:r>
      <w:r w:rsidRPr="00226AA5">
        <w:rPr>
          <w:b/>
          <w:lang w:val="en-GB"/>
        </w:rPr>
        <w:t>m</w:t>
      </w:r>
      <w:r w:rsidR="00394982" w:rsidRPr="00226AA5">
        <w:rPr>
          <w:b/>
          <w:lang w:val="en-GB"/>
        </w:rPr>
        <w:t>ilk</w:t>
      </w:r>
      <w:r w:rsidR="00636C43" w:rsidRPr="00226AA5">
        <w:rPr>
          <w:b/>
          <w:lang w:val="en-GB"/>
        </w:rPr>
        <w:t xml:space="preserve"> prices</w:t>
      </w:r>
      <w:r>
        <w:rPr>
          <w:lang w:val="en-GB"/>
        </w:rPr>
        <w:t xml:space="preserve">” was </w:t>
      </w:r>
      <w:r w:rsidR="00636C43">
        <w:rPr>
          <w:lang w:val="en-GB"/>
        </w:rPr>
        <w:t xml:space="preserve">added to take the </w:t>
      </w:r>
      <w:r>
        <w:rPr>
          <w:lang w:val="en-GB"/>
        </w:rPr>
        <w:t>high variability in the</w:t>
      </w:r>
      <w:r w:rsidR="00394982">
        <w:rPr>
          <w:lang w:val="en-GB"/>
        </w:rPr>
        <w:t xml:space="preserve"> milk price in Germany</w:t>
      </w:r>
      <w:r w:rsidR="00220C3C">
        <w:rPr>
          <w:lang w:val="en-GB"/>
        </w:rPr>
        <w:t xml:space="preserve"> into account</w:t>
      </w:r>
      <w:r w:rsidR="00394982">
        <w:rPr>
          <w:lang w:val="en-GB"/>
        </w:rPr>
        <w:t>. If you do not have th</w:t>
      </w:r>
      <w:r w:rsidR="00220C3C">
        <w:rPr>
          <w:lang w:val="en-GB"/>
        </w:rPr>
        <w:t>e</w:t>
      </w:r>
      <w:r w:rsidR="00394982">
        <w:rPr>
          <w:lang w:val="en-GB"/>
        </w:rPr>
        <w:t xml:space="preserve"> information</w:t>
      </w:r>
      <w:r w:rsidR="00220C3C">
        <w:rPr>
          <w:lang w:val="en-GB"/>
        </w:rPr>
        <w:t xml:space="preserve"> on the milk price</w:t>
      </w:r>
      <w:r w:rsidR="00394982">
        <w:rPr>
          <w:lang w:val="en-GB"/>
        </w:rPr>
        <w:t xml:space="preserve">, you can add a distribution or a </w:t>
      </w:r>
      <w:r w:rsidR="00220C3C">
        <w:rPr>
          <w:lang w:val="en-GB"/>
        </w:rPr>
        <w:t xml:space="preserve">specific </w:t>
      </w:r>
      <w:r w:rsidR="00394982">
        <w:rPr>
          <w:lang w:val="en-GB"/>
        </w:rPr>
        <w:t>value in cell E13</w:t>
      </w:r>
      <w:r>
        <w:rPr>
          <w:lang w:val="en-GB"/>
        </w:rPr>
        <w:t xml:space="preserve"> in the spreadsheet “gross margin”</w:t>
      </w:r>
      <w:r w:rsidR="00394982">
        <w:rPr>
          <w:lang w:val="en-GB"/>
        </w:rPr>
        <w:t>.</w:t>
      </w:r>
    </w:p>
    <w:sectPr w:rsidR="00CE0118" w:rsidRPr="00226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4D" w:rsidRDefault="001E414D" w:rsidP="001E414D">
      <w:pPr>
        <w:spacing w:after="0" w:line="240" w:lineRule="auto"/>
      </w:pPr>
      <w:r>
        <w:separator/>
      </w:r>
    </w:p>
  </w:endnote>
  <w:endnote w:type="continuationSeparator" w:id="0">
    <w:p w:rsidR="001E414D" w:rsidRDefault="001E414D" w:rsidP="001E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4D" w:rsidRDefault="001E414D" w:rsidP="001E414D">
      <w:pPr>
        <w:spacing w:after="0" w:line="240" w:lineRule="auto"/>
      </w:pPr>
      <w:r>
        <w:separator/>
      </w:r>
    </w:p>
  </w:footnote>
  <w:footnote w:type="continuationSeparator" w:id="0">
    <w:p w:rsidR="001E414D" w:rsidRDefault="001E414D" w:rsidP="001E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4D" w:rsidRDefault="001E41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615B"/>
    <w:multiLevelType w:val="hybridMultilevel"/>
    <w:tmpl w:val="C30EA91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18"/>
    <w:rsid w:val="000F12AA"/>
    <w:rsid w:val="001A421F"/>
    <w:rsid w:val="001E414D"/>
    <w:rsid w:val="00220C3C"/>
    <w:rsid w:val="00226AA5"/>
    <w:rsid w:val="00227605"/>
    <w:rsid w:val="00227779"/>
    <w:rsid w:val="00394982"/>
    <w:rsid w:val="003B0D0E"/>
    <w:rsid w:val="004D0625"/>
    <w:rsid w:val="00513418"/>
    <w:rsid w:val="00636C43"/>
    <w:rsid w:val="00663F16"/>
    <w:rsid w:val="00694F5B"/>
    <w:rsid w:val="006B76A3"/>
    <w:rsid w:val="00915A8B"/>
    <w:rsid w:val="00A70B7A"/>
    <w:rsid w:val="00B41ABD"/>
    <w:rsid w:val="00B41D82"/>
    <w:rsid w:val="00BF0CE1"/>
    <w:rsid w:val="00BF208F"/>
    <w:rsid w:val="00C06628"/>
    <w:rsid w:val="00C07604"/>
    <w:rsid w:val="00CC14E8"/>
    <w:rsid w:val="00CE0118"/>
    <w:rsid w:val="00E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01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01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E01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14D"/>
  </w:style>
  <w:style w:type="paragraph" w:styleId="Fuzeile">
    <w:name w:val="footer"/>
    <w:basedOn w:val="Standard"/>
    <w:link w:val="FuzeileZchn"/>
    <w:uiPriority w:val="99"/>
    <w:unhideWhenUsed/>
    <w:rsid w:val="001E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2020-02-04T16:28:00Z</dcterms:created>
  <dcterms:modified xsi:type="dcterms:W3CDTF">2020-02-04T16:28:00Z</dcterms:modified>
</cp:coreProperties>
</file>