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4369" w:rsidRPr="000F250F" w:rsidRDefault="00804369" w:rsidP="00804369">
      <w:pPr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 w:rsidRPr="000F250F">
        <w:rPr>
          <w:rFonts w:ascii="Times New Roman" w:hAnsi="Times New Roman" w:cs="Times New Roman"/>
          <w:b/>
          <w:sz w:val="32"/>
          <w:szCs w:val="32"/>
          <w:lang w:val="en-US"/>
        </w:rPr>
        <w:t xml:space="preserve">Streptococcal extracellular membrane vesicles </w:t>
      </w:r>
      <w:proofErr w:type="gramStart"/>
      <w:r w:rsidRPr="000F250F">
        <w:rPr>
          <w:rFonts w:ascii="Times New Roman" w:hAnsi="Times New Roman" w:cs="Times New Roman"/>
          <w:b/>
          <w:sz w:val="32"/>
          <w:szCs w:val="32"/>
          <w:lang w:val="en-US"/>
        </w:rPr>
        <w:t>are rapidly internalized</w:t>
      </w:r>
      <w:proofErr w:type="gramEnd"/>
      <w:r w:rsidRPr="000F250F">
        <w:rPr>
          <w:rFonts w:ascii="Times New Roman" w:hAnsi="Times New Roman" w:cs="Times New Roman"/>
          <w:b/>
          <w:sz w:val="32"/>
          <w:szCs w:val="32"/>
          <w:lang w:val="en-US"/>
        </w:rPr>
        <w:t xml:space="preserve"> by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 xml:space="preserve">immune cells and alter their </w:t>
      </w:r>
      <w:r w:rsidRPr="000F250F">
        <w:rPr>
          <w:rFonts w:ascii="Times New Roman" w:hAnsi="Times New Roman" w:cs="Times New Roman"/>
          <w:b/>
          <w:sz w:val="32"/>
          <w:szCs w:val="32"/>
          <w:lang w:val="en-US"/>
        </w:rPr>
        <w:t xml:space="preserve">cytokine </w:t>
      </w:r>
      <w:r>
        <w:rPr>
          <w:rFonts w:ascii="Times New Roman" w:hAnsi="Times New Roman" w:cs="Times New Roman"/>
          <w:b/>
          <w:sz w:val="32"/>
          <w:szCs w:val="32"/>
          <w:lang w:val="en-US"/>
        </w:rPr>
        <w:t>release</w:t>
      </w:r>
    </w:p>
    <w:p w:rsidR="00804369" w:rsidRPr="000F250F" w:rsidRDefault="00804369" w:rsidP="00804369">
      <w:pPr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0F250F">
        <w:rPr>
          <w:rFonts w:ascii="Times New Roman" w:hAnsi="Times New Roman" w:cs="Times New Roman"/>
          <w:sz w:val="24"/>
          <w:szCs w:val="24"/>
          <w:lang w:val="en-US"/>
        </w:rPr>
        <w:t>Mina Mehanny</w:t>
      </w:r>
      <w:r w:rsidRPr="002F74E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proofErr w:type="gramStart"/>
      <w:r w:rsidRPr="002F74E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,3,5</w:t>
      </w:r>
      <w:proofErr w:type="gramEnd"/>
      <w:r w:rsidRPr="000F250F">
        <w:rPr>
          <w:rFonts w:ascii="Times New Roman" w:hAnsi="Times New Roman" w:cs="Times New Roman"/>
          <w:sz w:val="24"/>
          <w:szCs w:val="24"/>
          <w:lang w:val="en-US"/>
        </w:rPr>
        <w:t>, Marcus Koch</w:t>
      </w:r>
      <w:r w:rsidRPr="002F74E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4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>, Claus-Michael Lehr</w:t>
      </w:r>
      <w:r w:rsidRPr="002F74E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2,3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>, Gregor Fuhrmann</w:t>
      </w:r>
      <w:r w:rsidRPr="002F74E6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1,3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>*</w:t>
      </w:r>
    </w:p>
    <w:p w:rsidR="00804369" w:rsidRPr="000F250F" w:rsidRDefault="00804369" w:rsidP="00804369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04369" w:rsidRPr="000F250F" w:rsidRDefault="00804369" w:rsidP="0080436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D6686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1</w:t>
      </w:r>
      <w:proofErr w:type="gramEnd"/>
      <w:r w:rsidRPr="000F250F">
        <w:rPr>
          <w:rFonts w:ascii="Times New Roman" w:hAnsi="Times New Roman" w:cs="Times New Roman"/>
          <w:sz w:val="24"/>
          <w:szCs w:val="24"/>
          <w:lang w:val="en-US"/>
        </w:rPr>
        <w:t xml:space="preserve"> Helmholtz Institute for Pharmaceutical Research Saarland, Biogenic </w:t>
      </w:r>
      <w:proofErr w:type="spellStart"/>
      <w:r w:rsidRPr="000F250F">
        <w:rPr>
          <w:rFonts w:ascii="Times New Roman" w:hAnsi="Times New Roman" w:cs="Times New Roman"/>
          <w:sz w:val="24"/>
          <w:szCs w:val="24"/>
          <w:lang w:val="en-US"/>
        </w:rPr>
        <w:t>Nanotherapeutics</w:t>
      </w:r>
      <w:proofErr w:type="spellEnd"/>
      <w:r w:rsidRPr="000F250F">
        <w:rPr>
          <w:rFonts w:ascii="Times New Roman" w:hAnsi="Times New Roman" w:cs="Times New Roman"/>
          <w:sz w:val="24"/>
          <w:szCs w:val="24"/>
          <w:lang w:val="en-US"/>
        </w:rPr>
        <w:t xml:space="preserve"> Group, Campus E8.1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-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 xml:space="preserve"> 66123 </w:t>
      </w:r>
      <w:proofErr w:type="spellStart"/>
      <w:r w:rsidRPr="000F250F">
        <w:rPr>
          <w:rFonts w:ascii="Times New Roman" w:hAnsi="Times New Roman" w:cs="Times New Roman"/>
          <w:sz w:val="24"/>
          <w:szCs w:val="24"/>
          <w:lang w:val="en-US"/>
        </w:rPr>
        <w:t>Saarbrücken</w:t>
      </w:r>
      <w:proofErr w:type="spellEnd"/>
      <w:r w:rsidRPr="000F250F">
        <w:rPr>
          <w:rFonts w:ascii="Times New Roman" w:hAnsi="Times New Roman" w:cs="Times New Roman"/>
          <w:sz w:val="24"/>
          <w:szCs w:val="24"/>
          <w:lang w:val="en-US"/>
        </w:rPr>
        <w:t>, Germany</w:t>
      </w:r>
    </w:p>
    <w:p w:rsidR="00804369" w:rsidRPr="000F250F" w:rsidRDefault="00804369" w:rsidP="0080436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D6686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2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>Helmholtz Institute for Pharmaceutical Research Saarland, Drug Delivery Department, Campus E8.1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-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 xml:space="preserve"> 66123 </w:t>
      </w:r>
      <w:proofErr w:type="spellStart"/>
      <w:r w:rsidRPr="000F250F">
        <w:rPr>
          <w:rFonts w:ascii="Times New Roman" w:hAnsi="Times New Roman" w:cs="Times New Roman"/>
          <w:sz w:val="24"/>
          <w:szCs w:val="24"/>
          <w:lang w:val="en-US"/>
        </w:rPr>
        <w:t>Saarbrücken</w:t>
      </w:r>
      <w:proofErr w:type="spellEnd"/>
      <w:r w:rsidRPr="000F250F">
        <w:rPr>
          <w:rFonts w:ascii="Times New Roman" w:hAnsi="Times New Roman" w:cs="Times New Roman"/>
          <w:sz w:val="24"/>
          <w:szCs w:val="24"/>
          <w:lang w:val="en-US"/>
        </w:rPr>
        <w:t>, Germany</w:t>
      </w:r>
    </w:p>
    <w:p w:rsidR="00804369" w:rsidRPr="000F250F" w:rsidRDefault="00804369" w:rsidP="0080436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D6686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3</w:t>
      </w:r>
      <w:proofErr w:type="gramEnd"/>
      <w:r w:rsidRPr="000F250F">
        <w:rPr>
          <w:rFonts w:ascii="Times New Roman" w:hAnsi="Times New Roman" w:cs="Times New Roman"/>
          <w:sz w:val="24"/>
          <w:szCs w:val="24"/>
          <w:lang w:val="en-US"/>
        </w:rPr>
        <w:t xml:space="preserve"> Department of Pharmacy, Saarland University, Campus E8.1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-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 xml:space="preserve"> 66123 </w:t>
      </w:r>
      <w:proofErr w:type="spellStart"/>
      <w:r w:rsidRPr="000F250F">
        <w:rPr>
          <w:rFonts w:ascii="Times New Roman" w:hAnsi="Times New Roman" w:cs="Times New Roman"/>
          <w:sz w:val="24"/>
          <w:szCs w:val="24"/>
          <w:lang w:val="en-US"/>
        </w:rPr>
        <w:t>Saarbrücken</w:t>
      </w:r>
      <w:proofErr w:type="spellEnd"/>
      <w:r w:rsidRPr="000F250F">
        <w:rPr>
          <w:rFonts w:ascii="Times New Roman" w:hAnsi="Times New Roman" w:cs="Times New Roman"/>
          <w:sz w:val="24"/>
          <w:szCs w:val="24"/>
          <w:lang w:val="en-US"/>
        </w:rPr>
        <w:t>, Germany</w:t>
      </w:r>
    </w:p>
    <w:p w:rsidR="00804369" w:rsidRPr="000F250F" w:rsidRDefault="00804369" w:rsidP="0080436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D6686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4</w:t>
      </w:r>
      <w:proofErr w:type="gramEnd"/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 xml:space="preserve">Leibniz-Institute for New Materials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(INM) 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>GmbH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Saarland University, 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 xml:space="preserve">Campus D2.2 - 66123 </w:t>
      </w:r>
      <w:proofErr w:type="spellStart"/>
      <w:r w:rsidRPr="000F250F">
        <w:rPr>
          <w:rFonts w:ascii="Times New Roman" w:hAnsi="Times New Roman" w:cs="Times New Roman"/>
          <w:sz w:val="24"/>
          <w:szCs w:val="24"/>
          <w:lang w:val="en-US"/>
        </w:rPr>
        <w:t>Saarbrücken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>, Germany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804369" w:rsidRPr="000F250F" w:rsidRDefault="00804369" w:rsidP="0080436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D66864">
        <w:rPr>
          <w:rFonts w:ascii="Times New Roman" w:hAnsi="Times New Roman" w:cs="Times New Roman"/>
          <w:sz w:val="24"/>
          <w:szCs w:val="24"/>
          <w:vertAlign w:val="superscript"/>
          <w:lang w:val="en-US"/>
        </w:rPr>
        <w:t>5</w:t>
      </w:r>
      <w:proofErr w:type="gramEnd"/>
      <w:r w:rsidRPr="000F250F">
        <w:rPr>
          <w:rFonts w:ascii="Times New Roman" w:hAnsi="Times New Roman" w:cs="Times New Roman"/>
          <w:sz w:val="24"/>
          <w:szCs w:val="24"/>
          <w:lang w:val="en-US"/>
        </w:rPr>
        <w:t xml:space="preserve"> Department of Pharmaceutics and Industrial Pharmacy, Faculty of Pharmacy, Ain Sham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s University - 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>11566, Cairo, Egypt</w:t>
      </w:r>
    </w:p>
    <w:p w:rsidR="00804369" w:rsidRPr="000F250F" w:rsidRDefault="00804369" w:rsidP="0080436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04369" w:rsidRPr="000F250F" w:rsidRDefault="00804369" w:rsidP="0080436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804369" w:rsidRPr="000F250F" w:rsidRDefault="00804369" w:rsidP="0080436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F250F">
        <w:rPr>
          <w:rFonts w:ascii="Times New Roman" w:hAnsi="Times New Roman" w:cs="Times New Roman"/>
          <w:sz w:val="24"/>
          <w:szCs w:val="24"/>
          <w:lang w:val="en-US"/>
        </w:rPr>
        <w:t>*corresponding author: phone +49 68198806-1500, emai</w:t>
      </w:r>
      <w:r>
        <w:rPr>
          <w:rFonts w:ascii="Times New Roman" w:hAnsi="Times New Roman" w:cs="Times New Roman"/>
          <w:sz w:val="24"/>
          <w:szCs w:val="24"/>
          <w:lang w:val="en-US"/>
        </w:rPr>
        <w:t>l gregor.fuhrmann@helmholtz-hzi</w:t>
      </w:r>
      <w:r w:rsidRPr="000F250F">
        <w:rPr>
          <w:rFonts w:ascii="Times New Roman" w:hAnsi="Times New Roman" w:cs="Times New Roman"/>
          <w:sz w:val="24"/>
          <w:szCs w:val="24"/>
          <w:lang w:val="en-US"/>
        </w:rPr>
        <w:t>.de</w:t>
      </w:r>
    </w:p>
    <w:p w:rsidR="00BB6956" w:rsidRDefault="00BB6956"/>
    <w:p w:rsidR="00CB0BC7" w:rsidRDefault="00335B0B">
      <w:bookmarkStart w:id="0" w:name="_GoBack"/>
      <w:r>
        <w:rPr>
          <w:noProof/>
          <w:lang w:eastAsia="de-DE"/>
        </w:rPr>
        <w:lastRenderedPageBreak/>
        <w:drawing>
          <wp:inline distT="0" distB="0" distL="0" distR="0">
            <wp:extent cx="5760720" cy="56661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owth curve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6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35B0B" w:rsidRDefault="00335B0B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335B0B">
        <w:rPr>
          <w:rFonts w:ascii="Times New Roman" w:hAnsi="Times New Roman" w:cs="Times New Roman"/>
          <w:b/>
          <w:sz w:val="24"/>
          <w:szCs w:val="24"/>
          <w:lang w:val="en-US"/>
        </w:rPr>
        <w:t>Supplementary Figure 1.</w:t>
      </w:r>
      <w:r w:rsidRPr="00335B0B">
        <w:rPr>
          <w:rFonts w:ascii="Times New Roman" w:hAnsi="Times New Roman" w:cs="Times New Roman"/>
          <w:sz w:val="24"/>
          <w:szCs w:val="24"/>
          <w:lang w:val="en-US"/>
        </w:rPr>
        <w:t xml:space="preserve"> Growth curve of </w:t>
      </w:r>
      <w:r w:rsidRPr="00335B0B">
        <w:rPr>
          <w:rFonts w:ascii="Times New Roman" w:hAnsi="Times New Roman" w:cs="Times New Roman"/>
          <w:i/>
          <w:sz w:val="24"/>
          <w:szCs w:val="24"/>
          <w:lang w:val="en-US"/>
        </w:rPr>
        <w:t>Streptococcus pneumoniae</w:t>
      </w:r>
      <w:r w:rsidRPr="00335B0B">
        <w:rPr>
          <w:rFonts w:ascii="Times New Roman" w:hAnsi="Times New Roman" w:cs="Times New Roman"/>
          <w:sz w:val="24"/>
          <w:szCs w:val="24"/>
          <w:lang w:val="en-US"/>
        </w:rPr>
        <w:t xml:space="preserve"> reference strain R6, grown in brain heart infusion (BHI) medium</w:t>
      </w:r>
    </w:p>
    <w:p w:rsidR="009A4228" w:rsidRDefault="009A422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A4228" w:rsidRDefault="009A422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A4228" w:rsidRDefault="009A422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A4228" w:rsidRDefault="009A422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9A4228" w:rsidRDefault="006D166F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w:lastRenderedPageBreak/>
        <w:drawing>
          <wp:inline distT="0" distB="0" distL="0" distR="0">
            <wp:extent cx="5760720" cy="431609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trept. in BHI 24h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228" w:rsidRDefault="009A4228" w:rsidP="009A4228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2</w:t>
      </w:r>
      <w:r w:rsidRPr="00335B0B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Pr="00335B0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Morphology of </w:t>
      </w:r>
      <w:r w:rsidRPr="00335B0B">
        <w:rPr>
          <w:rFonts w:ascii="Times New Roman" w:hAnsi="Times New Roman" w:cs="Times New Roman"/>
          <w:i/>
          <w:sz w:val="24"/>
          <w:szCs w:val="24"/>
          <w:lang w:val="en-US"/>
        </w:rPr>
        <w:t>Streptococcus pneumoniae</w:t>
      </w:r>
      <w:r w:rsidRPr="00335B0B">
        <w:rPr>
          <w:rFonts w:ascii="Times New Roman" w:hAnsi="Times New Roman" w:cs="Times New Roman"/>
          <w:sz w:val="24"/>
          <w:szCs w:val="24"/>
          <w:lang w:val="en-US"/>
        </w:rPr>
        <w:t xml:space="preserve"> reference strain R6, grown in brain heart infusion (BHI) medium</w:t>
      </w:r>
      <w:r>
        <w:rPr>
          <w:rFonts w:ascii="Times New Roman" w:hAnsi="Times New Roman" w:cs="Times New Roman"/>
          <w:sz w:val="24"/>
          <w:szCs w:val="24"/>
          <w:lang w:val="en-US"/>
        </w:rPr>
        <w:t>, under light microscope (32x magnification)</w:t>
      </w:r>
      <w:r w:rsidR="003E45A6">
        <w:rPr>
          <w:rFonts w:ascii="Times New Roman" w:hAnsi="Times New Roman" w:cs="Times New Roman"/>
          <w:sz w:val="24"/>
          <w:szCs w:val="24"/>
          <w:lang w:val="en-US"/>
        </w:rPr>
        <w:t>, in stationary phase (≈ 24 h)</w:t>
      </w:r>
    </w:p>
    <w:p w:rsidR="006D166F" w:rsidRDefault="006D166F" w:rsidP="009A4228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6D166F" w:rsidRDefault="00D220D9" w:rsidP="009A4228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w:drawing>
          <wp:inline distT="0" distB="0" distL="0" distR="0">
            <wp:extent cx="5760720" cy="191516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plementary fig 3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1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66F" w:rsidRDefault="006D166F" w:rsidP="006D166F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3</w:t>
      </w:r>
      <w:r w:rsidRPr="00335B0B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Pr="00335B0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Cryogenic transmission electron micrographs (cryoTEM) images of </w:t>
      </w:r>
      <w:r w:rsidR="00366504">
        <w:rPr>
          <w:rFonts w:ascii="Times New Roman" w:hAnsi="Times New Roman" w:cs="Times New Roman"/>
          <w:sz w:val="24"/>
          <w:szCs w:val="24"/>
          <w:lang w:val="en-US"/>
        </w:rPr>
        <w:t xml:space="preserve">(A and B) </w:t>
      </w:r>
      <w:r w:rsidR="00A36CBD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366504">
        <w:rPr>
          <w:rFonts w:ascii="Times New Roman" w:hAnsi="Times New Roman" w:cs="Times New Roman"/>
          <w:sz w:val="24"/>
          <w:szCs w:val="24"/>
          <w:lang w:val="en-US"/>
        </w:rPr>
        <w:t xml:space="preserve">treptococcal membrane vesicles, eluted after purification with size exclusion chromatography (SEC) with some dilution effect. (C) </w:t>
      </w:r>
      <w:r w:rsidR="00234BC6">
        <w:rPr>
          <w:rFonts w:ascii="Times New Roman" w:hAnsi="Times New Roman" w:cs="Times New Roman"/>
          <w:sz w:val="24"/>
          <w:szCs w:val="24"/>
          <w:lang w:val="en-US"/>
        </w:rPr>
        <w:t>Streptococcal</w:t>
      </w:r>
      <w:r w:rsidR="00366504">
        <w:rPr>
          <w:rFonts w:ascii="Times New Roman" w:hAnsi="Times New Roman" w:cs="Times New Roman"/>
          <w:sz w:val="24"/>
          <w:szCs w:val="24"/>
          <w:lang w:val="en-US"/>
        </w:rPr>
        <w:t xml:space="preserve"> bacterial cell with some vesicles shed near its surface.</w:t>
      </w:r>
    </w:p>
    <w:p w:rsidR="004755F4" w:rsidRDefault="004755F4" w:rsidP="006D166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755F4" w:rsidRDefault="004755F4" w:rsidP="006D166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755F4" w:rsidRDefault="004755F4" w:rsidP="006D166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755F4" w:rsidRDefault="00367E43" w:rsidP="006D166F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w:lastRenderedPageBreak/>
        <w:drawing>
          <wp:inline distT="0" distB="0" distL="0" distR="0">
            <wp:extent cx="5760720" cy="56762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onfocal_30 min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7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7E43" w:rsidRDefault="004755F4" w:rsidP="00367E43">
      <w:pPr>
        <w:pStyle w:val="ListParagraph"/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Supplementary Figure 4</w:t>
      </w:r>
      <w:r w:rsidRPr="00335B0B">
        <w:rPr>
          <w:rFonts w:ascii="Times New Roman" w:hAnsi="Times New Roman"/>
          <w:b/>
          <w:sz w:val="24"/>
          <w:szCs w:val="24"/>
        </w:rPr>
        <w:t>.</w:t>
      </w:r>
      <w:r w:rsidRPr="00335B0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Confocal laser scanning micr</w:t>
      </w:r>
      <w:r w:rsidR="00367E43">
        <w:rPr>
          <w:rFonts w:ascii="Times New Roman" w:hAnsi="Times New Roman"/>
          <w:sz w:val="24"/>
          <w:szCs w:val="24"/>
        </w:rPr>
        <w:t xml:space="preserve">oscopy images of </w:t>
      </w:r>
      <w:r w:rsidR="00367E43" w:rsidRPr="00367E43">
        <w:rPr>
          <w:rFonts w:ascii="Times New Roman" w:hAnsi="Times New Roman"/>
          <w:sz w:val="24"/>
          <w:szCs w:val="24"/>
        </w:rPr>
        <w:t>various somatic (A549 and HaCaT) and immune cell lines (dTHP-1 and DC2.4)</w:t>
      </w:r>
      <w:r>
        <w:rPr>
          <w:rFonts w:ascii="Times New Roman" w:hAnsi="Times New Roman"/>
          <w:sz w:val="24"/>
          <w:szCs w:val="24"/>
        </w:rPr>
        <w:t xml:space="preserve">, showing internalization of </w:t>
      </w:r>
      <w:proofErr w:type="spellStart"/>
      <w:r>
        <w:rPr>
          <w:rFonts w:ascii="Times New Roman" w:hAnsi="Times New Roman"/>
          <w:sz w:val="24"/>
          <w:szCs w:val="24"/>
        </w:rPr>
        <w:t>DiI</w:t>
      </w:r>
      <w:proofErr w:type="spellEnd"/>
      <w:r>
        <w:rPr>
          <w:rFonts w:ascii="Times New Roman" w:hAnsi="Times New Roman"/>
          <w:sz w:val="24"/>
          <w:szCs w:val="24"/>
        </w:rPr>
        <w:t xml:space="preserve">-fluorescently labelled streptococcal membrane vesicles </w:t>
      </w:r>
      <w:r w:rsidR="00024259">
        <w:rPr>
          <w:rFonts w:ascii="Times New Roman" w:hAnsi="Times New Roman"/>
          <w:sz w:val="24"/>
          <w:szCs w:val="24"/>
        </w:rPr>
        <w:t xml:space="preserve">(MVs) </w:t>
      </w:r>
      <w:r w:rsidR="00367E43">
        <w:rPr>
          <w:rFonts w:ascii="Times New Roman" w:hAnsi="Times New Roman"/>
          <w:sz w:val="24"/>
          <w:szCs w:val="24"/>
        </w:rPr>
        <w:t>after 0.5 h</w:t>
      </w:r>
      <w:r w:rsidR="003C0643">
        <w:rPr>
          <w:rFonts w:ascii="Times New Roman" w:hAnsi="Times New Roman"/>
          <w:sz w:val="24"/>
          <w:szCs w:val="24"/>
        </w:rPr>
        <w:t xml:space="preserve"> incubation period. </w:t>
      </w:r>
      <w:r w:rsidR="00367E43">
        <w:rPr>
          <w:rFonts w:ascii="Times New Roman" w:hAnsi="Times New Roman"/>
          <w:sz w:val="24"/>
          <w:szCs w:val="24"/>
        </w:rPr>
        <w:t>Scale bar represents 50 µm.</w:t>
      </w:r>
    </w:p>
    <w:p w:rsidR="004755F4" w:rsidRDefault="004755F4" w:rsidP="002F2D66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4755F4" w:rsidRDefault="004755F4" w:rsidP="006D166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755F4" w:rsidRDefault="004755F4" w:rsidP="006D166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755F4" w:rsidRDefault="0026187F" w:rsidP="006D166F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w:lastRenderedPageBreak/>
        <w:drawing>
          <wp:inline distT="0" distB="0" distL="0" distR="0">
            <wp:extent cx="5760720" cy="5712460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onfocal_2 h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1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5F4" w:rsidRDefault="004755F4" w:rsidP="006D166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26187F" w:rsidRDefault="002F2D66" w:rsidP="0026187F">
      <w:pPr>
        <w:pStyle w:val="ListParagraph"/>
        <w:spacing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Supplementary Figu</w:t>
      </w:r>
      <w:r w:rsidR="00F5545C">
        <w:rPr>
          <w:rFonts w:ascii="Times New Roman" w:hAnsi="Times New Roman"/>
          <w:b/>
          <w:sz w:val="24"/>
          <w:szCs w:val="24"/>
        </w:rPr>
        <w:t>re 5</w:t>
      </w:r>
      <w:r w:rsidRPr="00335B0B">
        <w:rPr>
          <w:rFonts w:ascii="Times New Roman" w:hAnsi="Times New Roman"/>
          <w:b/>
          <w:sz w:val="24"/>
          <w:szCs w:val="24"/>
        </w:rPr>
        <w:t>.</w:t>
      </w:r>
      <w:r w:rsidRPr="00335B0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</w:t>
      </w:r>
      <w:r w:rsidR="0026187F">
        <w:rPr>
          <w:rFonts w:ascii="Times New Roman" w:hAnsi="Times New Roman"/>
          <w:sz w:val="24"/>
          <w:szCs w:val="24"/>
        </w:rPr>
        <w:t xml:space="preserve">Confocal laser scanning microscopy images of </w:t>
      </w:r>
      <w:r w:rsidR="0026187F" w:rsidRPr="00367E43">
        <w:rPr>
          <w:rFonts w:ascii="Times New Roman" w:hAnsi="Times New Roman"/>
          <w:sz w:val="24"/>
          <w:szCs w:val="24"/>
        </w:rPr>
        <w:t>various somatic (A549 and HaCaT) and immune cell lines (dTHP-1 and DC2.4)</w:t>
      </w:r>
      <w:r w:rsidR="0026187F">
        <w:rPr>
          <w:rFonts w:ascii="Times New Roman" w:hAnsi="Times New Roman"/>
          <w:sz w:val="24"/>
          <w:szCs w:val="24"/>
        </w:rPr>
        <w:t xml:space="preserve">, showing internalization of </w:t>
      </w:r>
      <w:proofErr w:type="spellStart"/>
      <w:r w:rsidR="0026187F">
        <w:rPr>
          <w:rFonts w:ascii="Times New Roman" w:hAnsi="Times New Roman"/>
          <w:sz w:val="24"/>
          <w:szCs w:val="24"/>
        </w:rPr>
        <w:t>DiI</w:t>
      </w:r>
      <w:proofErr w:type="spellEnd"/>
      <w:r w:rsidR="0026187F">
        <w:rPr>
          <w:rFonts w:ascii="Times New Roman" w:hAnsi="Times New Roman"/>
          <w:sz w:val="24"/>
          <w:szCs w:val="24"/>
        </w:rPr>
        <w:t>-fluorescently labelled streptococcal membrane vesicles (MVs) after 2 h incubation period. Scale bar represents 50 µm.</w:t>
      </w:r>
    </w:p>
    <w:p w:rsidR="004755F4" w:rsidRDefault="004755F4" w:rsidP="0026187F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4755F4" w:rsidRDefault="004755F4" w:rsidP="006D166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755F4" w:rsidRDefault="004755F4" w:rsidP="006D166F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4755F4" w:rsidRDefault="00FE177A" w:rsidP="006D166F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w:lastRenderedPageBreak/>
        <w:drawing>
          <wp:inline distT="0" distB="0" distL="0" distR="0">
            <wp:extent cx="5760720" cy="571246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focal_4 h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1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228" w:rsidRDefault="00326474" w:rsidP="00FE177A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6</w:t>
      </w:r>
      <w:r w:rsidRPr="00335B0B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Pr="00335B0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FE177A">
        <w:rPr>
          <w:rFonts w:ascii="Times New Roman" w:hAnsi="Times New Roman" w:cs="Times New Roman"/>
          <w:sz w:val="24"/>
          <w:szCs w:val="24"/>
          <w:lang w:val="en-US"/>
        </w:rPr>
        <w:t xml:space="preserve">Confocal laser scanning microscopy images of </w:t>
      </w:r>
      <w:r w:rsidR="00FE177A" w:rsidRPr="00367E43">
        <w:rPr>
          <w:rFonts w:ascii="Times New Roman" w:hAnsi="Times New Roman"/>
          <w:sz w:val="24"/>
          <w:szCs w:val="24"/>
          <w:lang w:val="en-US"/>
        </w:rPr>
        <w:t>various somatic (A549 and HaCaT) and immune cell lines (dTHP-1 and DC2.4)</w:t>
      </w:r>
      <w:r w:rsidR="00FE177A">
        <w:rPr>
          <w:rFonts w:ascii="Times New Roman" w:hAnsi="Times New Roman" w:cs="Times New Roman"/>
          <w:sz w:val="24"/>
          <w:szCs w:val="24"/>
          <w:lang w:val="en-US"/>
        </w:rPr>
        <w:t xml:space="preserve">, showing internalization of </w:t>
      </w:r>
      <w:proofErr w:type="spellStart"/>
      <w:r w:rsidR="00FE177A">
        <w:rPr>
          <w:rFonts w:ascii="Times New Roman" w:hAnsi="Times New Roman" w:cs="Times New Roman"/>
          <w:sz w:val="24"/>
          <w:szCs w:val="24"/>
          <w:lang w:val="en-US"/>
        </w:rPr>
        <w:t>DiI</w:t>
      </w:r>
      <w:proofErr w:type="spellEnd"/>
      <w:r w:rsidR="00FE177A">
        <w:rPr>
          <w:rFonts w:ascii="Times New Roman" w:hAnsi="Times New Roman" w:cs="Times New Roman"/>
          <w:sz w:val="24"/>
          <w:szCs w:val="24"/>
          <w:lang w:val="en-US"/>
        </w:rPr>
        <w:t xml:space="preserve">-fluorescently labelled streptococcal membrane vesicles (MVs) </w:t>
      </w:r>
      <w:r w:rsidR="00FE177A">
        <w:rPr>
          <w:rFonts w:ascii="Times New Roman" w:hAnsi="Times New Roman"/>
          <w:sz w:val="24"/>
          <w:szCs w:val="24"/>
          <w:lang w:val="en-US"/>
        </w:rPr>
        <w:t>after 4</w:t>
      </w:r>
      <w:r w:rsidR="00FE177A">
        <w:rPr>
          <w:rFonts w:ascii="Times New Roman" w:hAnsi="Times New Roman" w:cs="Times New Roman"/>
          <w:sz w:val="24"/>
          <w:szCs w:val="24"/>
          <w:lang w:val="en-US"/>
        </w:rPr>
        <w:t xml:space="preserve"> h incubation period. </w:t>
      </w:r>
      <w:r w:rsidR="00FE177A" w:rsidRPr="00FE177A">
        <w:rPr>
          <w:rFonts w:ascii="Times New Roman" w:hAnsi="Times New Roman"/>
          <w:sz w:val="24"/>
          <w:szCs w:val="24"/>
          <w:lang w:val="en-US"/>
        </w:rPr>
        <w:t>Scale bar represents 50 µm.</w:t>
      </w:r>
    </w:p>
    <w:p w:rsidR="0055425D" w:rsidRDefault="0055425D" w:rsidP="00FE177A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55425D" w:rsidRDefault="0055425D" w:rsidP="00FE177A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55425D" w:rsidRDefault="0055425D" w:rsidP="00FE177A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55425D" w:rsidRDefault="0055425D" w:rsidP="00FE177A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55425D" w:rsidRDefault="0055425D" w:rsidP="00FE177A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55425D" w:rsidRDefault="0055425D" w:rsidP="00FE177A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55425D" w:rsidRDefault="0055425D" w:rsidP="00FE177A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55425D" w:rsidRDefault="0055425D" w:rsidP="00FE177A">
      <w:pPr>
        <w:jc w:val="both"/>
        <w:rPr>
          <w:rFonts w:ascii="Times New Roman" w:hAnsi="Times New Roman"/>
          <w:sz w:val="24"/>
          <w:szCs w:val="24"/>
          <w:lang w:val="en-US"/>
        </w:rPr>
      </w:pPr>
    </w:p>
    <w:p w:rsidR="0055425D" w:rsidRDefault="00EA7C45" w:rsidP="00FE177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de-DE"/>
        </w:rPr>
        <w:lastRenderedPageBreak/>
        <w:drawing>
          <wp:inline distT="0" distB="0" distL="0" distR="0">
            <wp:extent cx="5760720" cy="29978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plementary fig 7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99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25D" w:rsidRDefault="0055425D" w:rsidP="0055425D">
      <w:pPr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Supplementary Figure 7</w:t>
      </w:r>
      <w:r w:rsidRPr="00335B0B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Pr="00335B0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Confocal laser scanning microscopy images of </w:t>
      </w:r>
      <w:r>
        <w:rPr>
          <w:rFonts w:ascii="Times New Roman" w:hAnsi="Times New Roman"/>
          <w:sz w:val="24"/>
          <w:szCs w:val="24"/>
          <w:lang w:val="en-US"/>
        </w:rPr>
        <w:t>somatic (A549) and immune (</w:t>
      </w:r>
      <w:r w:rsidRPr="00367E43">
        <w:rPr>
          <w:rFonts w:ascii="Times New Roman" w:hAnsi="Times New Roman"/>
          <w:sz w:val="24"/>
          <w:szCs w:val="24"/>
          <w:lang w:val="en-US"/>
        </w:rPr>
        <w:t>DC2.4)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367E43">
        <w:rPr>
          <w:rFonts w:ascii="Times New Roman" w:hAnsi="Times New Roman"/>
          <w:sz w:val="24"/>
          <w:szCs w:val="24"/>
          <w:lang w:val="en-US"/>
        </w:rPr>
        <w:t>cell lines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, showing internalization of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DiI</w:t>
      </w:r>
      <w:proofErr w:type="spellEnd"/>
      <w:r>
        <w:rPr>
          <w:rFonts w:ascii="Times New Roman" w:hAnsi="Times New Roman" w:cs="Times New Roman"/>
          <w:sz w:val="24"/>
          <w:szCs w:val="24"/>
          <w:lang w:val="en-US"/>
        </w:rPr>
        <w:t xml:space="preserve">-fluorescently labelled streptococcal membrane vesicles (MVs) </w:t>
      </w:r>
      <w:r>
        <w:rPr>
          <w:rFonts w:ascii="Times New Roman" w:hAnsi="Times New Roman"/>
          <w:sz w:val="24"/>
          <w:szCs w:val="24"/>
          <w:lang w:val="en-US"/>
        </w:rPr>
        <w:t>after 24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h incubation period. </w:t>
      </w:r>
      <w:r w:rsidRPr="00FE177A">
        <w:rPr>
          <w:rFonts w:ascii="Times New Roman" w:hAnsi="Times New Roman"/>
          <w:sz w:val="24"/>
          <w:szCs w:val="24"/>
          <w:lang w:val="en-US"/>
        </w:rPr>
        <w:t>Scale bar represents 50 µm.</w:t>
      </w:r>
    </w:p>
    <w:p w:rsidR="0055425D" w:rsidRPr="00335B0B" w:rsidRDefault="0055425D" w:rsidP="00FE177A">
      <w:pPr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sectPr w:rsidR="0055425D" w:rsidRPr="00335B0B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D5974" w:rsidRDefault="00FD5974" w:rsidP="00BB6956">
      <w:pPr>
        <w:spacing w:after="0" w:line="240" w:lineRule="auto"/>
      </w:pPr>
      <w:r>
        <w:separator/>
      </w:r>
    </w:p>
  </w:endnote>
  <w:endnote w:type="continuationSeparator" w:id="0">
    <w:p w:rsidR="00FD5974" w:rsidRDefault="00FD5974" w:rsidP="00BB69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D5974" w:rsidRDefault="00FD5974" w:rsidP="00BB6956">
      <w:pPr>
        <w:spacing w:after="0" w:line="240" w:lineRule="auto"/>
      </w:pPr>
      <w:r>
        <w:separator/>
      </w:r>
    </w:p>
  </w:footnote>
  <w:footnote w:type="continuationSeparator" w:id="0">
    <w:p w:rsidR="00FD5974" w:rsidRDefault="00FD5974" w:rsidP="00BB695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5B0B"/>
    <w:rsid w:val="00024259"/>
    <w:rsid w:val="0007169E"/>
    <w:rsid w:val="00234BC6"/>
    <w:rsid w:val="0026187F"/>
    <w:rsid w:val="002F2D66"/>
    <w:rsid w:val="00326474"/>
    <w:rsid w:val="00335B0B"/>
    <w:rsid w:val="00344976"/>
    <w:rsid w:val="00366504"/>
    <w:rsid w:val="00367E43"/>
    <w:rsid w:val="003C0643"/>
    <w:rsid w:val="003E45A6"/>
    <w:rsid w:val="004755F4"/>
    <w:rsid w:val="0055425D"/>
    <w:rsid w:val="006D166F"/>
    <w:rsid w:val="00804369"/>
    <w:rsid w:val="009A4228"/>
    <w:rsid w:val="00A36CBD"/>
    <w:rsid w:val="00BB6956"/>
    <w:rsid w:val="00CB0BC7"/>
    <w:rsid w:val="00D220D9"/>
    <w:rsid w:val="00EA7C45"/>
    <w:rsid w:val="00F5545C"/>
    <w:rsid w:val="00FD5974"/>
    <w:rsid w:val="00FE17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F60856"/>
  <w15:chartTrackingRefBased/>
  <w15:docId w15:val="{5E5C7088-CEC2-48E4-8205-99DCA26C13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67E43"/>
    <w:pPr>
      <w:spacing w:after="200" w:line="276" w:lineRule="auto"/>
      <w:ind w:left="720"/>
      <w:contextualSpacing/>
    </w:pPr>
    <w:rPr>
      <w:rFonts w:ascii="Calibri" w:eastAsia="Calibri" w:hAnsi="Calibri" w:cs="Times New Roman"/>
      <w:lang w:val="en-US"/>
    </w:rPr>
  </w:style>
  <w:style w:type="character" w:styleId="CommentReference">
    <w:name w:val="annotation reference"/>
    <w:uiPriority w:val="99"/>
    <w:unhideWhenUsed/>
    <w:rsid w:val="00367E4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67E43"/>
    <w:rPr>
      <w:rFonts w:ascii="Calibri" w:eastAsia="Calibri" w:hAnsi="Calibri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67E43"/>
    <w:rPr>
      <w:rFonts w:ascii="Calibri" w:eastAsia="Calibri" w:hAnsi="Calibri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67E4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7E4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BB69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B6956"/>
  </w:style>
  <w:style w:type="paragraph" w:styleId="Footer">
    <w:name w:val="footer"/>
    <w:basedOn w:val="Normal"/>
    <w:link w:val="FooterChar"/>
    <w:uiPriority w:val="99"/>
    <w:unhideWhenUsed/>
    <w:rsid w:val="00BB695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B69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image" Target="media/image7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368</Words>
  <Characters>2321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Helmholtz-Zentrum für Infektionsforschung GmbH</Company>
  <LinksUpToDate>false</LinksUpToDate>
  <CharactersWithSpaces>2684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Mehanny, Mina</dc:creator>
  <cp:keywords/>
  <dc:description/>
  <cp:lastModifiedBy>Mehanny, Mina</cp:lastModifiedBy>
  <cp:revision>29</cp:revision>
  <dcterms:created xsi:type="dcterms:W3CDTF">2019-09-02T09:24:00Z</dcterms:created>
  <dcterms:modified xsi:type="dcterms:W3CDTF">2020-02-04T16:50:00Z</dcterms:modified>
</cp:coreProperties>
</file>