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2BB55" w14:textId="322A6DE8" w:rsidR="00E05A6F" w:rsidRDefault="00C73ADF" w:rsidP="00E05A6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73ADF">
        <w:rPr>
          <w:rFonts w:ascii="Times New Roman" w:hAnsi="Times New Roman" w:cs="Times New Roman"/>
          <w:sz w:val="24"/>
          <w:szCs w:val="24"/>
        </w:rPr>
        <w:t>Fig</w:t>
      </w:r>
      <w:r w:rsidR="007A0767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4B29B0">
        <w:rPr>
          <w:rFonts w:ascii="Times New Roman" w:hAnsi="Times New Roman" w:cs="Times New Roman"/>
          <w:sz w:val="24"/>
          <w:szCs w:val="24"/>
        </w:rPr>
        <w:t xml:space="preserve">1. </w:t>
      </w:r>
      <w:r w:rsidR="00E05A6F">
        <w:rPr>
          <w:rFonts w:ascii="Times New Roman" w:hAnsi="Times New Roman" w:cs="Times New Roman"/>
          <w:sz w:val="24"/>
          <w:szCs w:val="24"/>
        </w:rPr>
        <w:t>Western blot exhibiting specificity of anti-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DivIVA</w:t>
      </w:r>
      <w:r w:rsidR="00E05A6F" w:rsidRPr="00B17BE0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05A6F">
        <w:rPr>
          <w:rFonts w:ascii="Times New Roman" w:hAnsi="Times New Roman" w:cs="Times New Roman"/>
          <w:sz w:val="24"/>
          <w:szCs w:val="24"/>
        </w:rPr>
        <w:t xml:space="preserve"> and anti-EF1025 </w:t>
      </w:r>
      <w:r w:rsidR="009C444D">
        <w:rPr>
          <w:rFonts w:ascii="Times New Roman" w:hAnsi="Times New Roman" w:cs="Times New Roman"/>
          <w:sz w:val="24"/>
          <w:szCs w:val="24"/>
        </w:rPr>
        <w:t>antibody for</w:t>
      </w:r>
      <w:r w:rsidR="00E05A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DivIVA</w:t>
      </w:r>
      <w:r w:rsidR="00E05A6F" w:rsidRPr="00B17BE0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05A6F">
        <w:rPr>
          <w:rFonts w:ascii="Times New Roman" w:hAnsi="Times New Roman" w:cs="Times New Roman"/>
          <w:sz w:val="24"/>
          <w:szCs w:val="24"/>
        </w:rPr>
        <w:t xml:space="preserve"> and EF1025</w:t>
      </w:r>
      <w:r w:rsidR="009C444D">
        <w:rPr>
          <w:rFonts w:ascii="Times New Roman" w:hAnsi="Times New Roman" w:cs="Times New Roman"/>
          <w:sz w:val="24"/>
          <w:szCs w:val="24"/>
        </w:rPr>
        <w:t>. A</w:t>
      </w:r>
      <w:r w:rsidR="00E05A6F">
        <w:rPr>
          <w:rFonts w:ascii="Times New Roman" w:hAnsi="Times New Roman" w:cs="Times New Roman"/>
          <w:sz w:val="24"/>
          <w:szCs w:val="24"/>
        </w:rPr>
        <w:t xml:space="preserve">n </w:t>
      </w:r>
      <w:r w:rsidR="00E05A6F" w:rsidRPr="00B17BE0">
        <w:rPr>
          <w:rFonts w:ascii="Times New Roman" w:hAnsi="Times New Roman" w:cs="Times New Roman"/>
          <w:i/>
          <w:sz w:val="24"/>
          <w:szCs w:val="24"/>
        </w:rPr>
        <w:t>E. faecalis</w:t>
      </w:r>
      <w:r w:rsidR="00E05A6F">
        <w:rPr>
          <w:rFonts w:ascii="Times New Roman" w:hAnsi="Times New Roman" w:cs="Times New Roman"/>
          <w:sz w:val="24"/>
          <w:szCs w:val="24"/>
        </w:rPr>
        <w:t xml:space="preserve"> whole cell lysate was probed with anti-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DivIVA</w:t>
      </w:r>
      <w:r w:rsidR="00E05A6F" w:rsidRPr="00B17BE0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05A6F">
        <w:rPr>
          <w:rFonts w:ascii="Times New Roman" w:hAnsi="Times New Roman" w:cs="Times New Roman"/>
          <w:sz w:val="24"/>
          <w:szCs w:val="24"/>
        </w:rPr>
        <w:t xml:space="preserve"> (Lanes 1-4), and anti-EF1025 (Lanes 5-8). </w:t>
      </w:r>
      <w:r w:rsidR="009C444D">
        <w:rPr>
          <w:rFonts w:ascii="Times New Roman" w:hAnsi="Times New Roman" w:cs="Times New Roman"/>
          <w:sz w:val="24"/>
          <w:szCs w:val="24"/>
        </w:rPr>
        <w:t>A p</w:t>
      </w:r>
      <w:r w:rsidR="00E05A6F">
        <w:rPr>
          <w:rFonts w:ascii="Times New Roman" w:hAnsi="Times New Roman" w:cs="Times New Roman"/>
          <w:sz w:val="24"/>
          <w:szCs w:val="24"/>
        </w:rPr>
        <w:t>rotein ladder confirm</w:t>
      </w:r>
      <w:r w:rsidR="009C444D">
        <w:rPr>
          <w:rFonts w:ascii="Times New Roman" w:hAnsi="Times New Roman" w:cs="Times New Roman"/>
          <w:sz w:val="24"/>
          <w:szCs w:val="24"/>
        </w:rPr>
        <w:t>ed</w:t>
      </w:r>
      <w:r w:rsidR="00E05A6F">
        <w:rPr>
          <w:rFonts w:ascii="Times New Roman" w:hAnsi="Times New Roman" w:cs="Times New Roman"/>
          <w:sz w:val="24"/>
          <w:szCs w:val="24"/>
        </w:rPr>
        <w:t xml:space="preserve"> the presence of protein bands </w:t>
      </w:r>
      <w:r w:rsidR="009C444D">
        <w:rPr>
          <w:rFonts w:ascii="Times New Roman" w:hAnsi="Times New Roman" w:cs="Times New Roman"/>
          <w:sz w:val="24"/>
          <w:szCs w:val="24"/>
        </w:rPr>
        <w:t xml:space="preserve">of sizes </w:t>
      </w:r>
      <w:r w:rsidR="00E05A6F">
        <w:rPr>
          <w:rFonts w:ascii="Times New Roman" w:hAnsi="Times New Roman" w:cs="Times New Roman"/>
          <w:sz w:val="24"/>
          <w:szCs w:val="24"/>
        </w:rPr>
        <w:t xml:space="preserve">corresponding to 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DivIVA</w:t>
      </w:r>
      <w:r w:rsidR="00E05A6F" w:rsidRPr="002A7812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05A6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05A6F">
        <w:rPr>
          <w:rFonts w:ascii="Times New Roman" w:hAnsi="Times New Roman" w:cs="Times New Roman"/>
          <w:sz w:val="24"/>
          <w:szCs w:val="24"/>
        </w:rPr>
        <w:t xml:space="preserve">(40 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E05A6F">
        <w:rPr>
          <w:rFonts w:ascii="Times New Roman" w:hAnsi="Times New Roman" w:cs="Times New Roman"/>
          <w:sz w:val="24"/>
          <w:szCs w:val="24"/>
        </w:rPr>
        <w:t xml:space="preserve">) or EF1025 (27 </w:t>
      </w:r>
      <w:proofErr w:type="spellStart"/>
      <w:r w:rsidR="00E05A6F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E05A6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114620E" w14:textId="19BFA1FE" w:rsidR="00E05A6F" w:rsidRPr="00B17BE0" w:rsidRDefault="00E05A6F" w:rsidP="0048702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B64146" wp14:editId="55F2F684">
            <wp:extent cx="3219450" cy="21360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i-div-ef1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29" cy="214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F7B5" w14:textId="18C3EAE7" w:rsidR="004B29B0" w:rsidRDefault="004B29B0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C9C13" w14:textId="77777777" w:rsidR="00E05A6F" w:rsidRDefault="00E05A6F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155B64" w14:textId="1007B205" w:rsidR="00C73ADF" w:rsidRDefault="004B29B0" w:rsidP="00487023">
      <w:pPr>
        <w:widowControl w:val="0"/>
        <w:autoSpaceDE w:val="0"/>
        <w:autoSpaceDN w:val="0"/>
        <w:adjustRightInd w:val="0"/>
        <w:spacing w:line="480" w:lineRule="auto"/>
        <w:jc w:val="both"/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601C3E">
        <w:rPr>
          <w:rFonts w:ascii="Times New Roman" w:hAnsi="Times New Roman" w:cs="Times New Roman"/>
          <w:sz w:val="24"/>
          <w:szCs w:val="24"/>
        </w:rPr>
        <w:t>2</w:t>
      </w:r>
      <w:r w:rsidR="00C73ADF" w:rsidRPr="00C73AD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73ADF" w:rsidRPr="00487023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Light scattering (LS) data and measured molar mass for EF1025 (under denaturing conditions).</w:t>
      </w:r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Separated by SEC and detected using the </w:t>
      </w:r>
      <w:proofErr w:type="spellStart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μDAWN</w:t>
      </w:r>
      <w:proofErr w:type="spellEnd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and UT-</w:t>
      </w:r>
      <w:proofErr w:type="spellStart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rEX</w:t>
      </w:r>
      <w:proofErr w:type="spellEnd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(red) detected with the </w:t>
      </w:r>
      <w:r w:rsidR="00C73ADF" w:rsidRPr="00C73ADF">
        <w:rPr>
          <w:rStyle w:val="Strong"/>
          <w:rFonts w:ascii="Times New Roman" w:hAnsi="Times New Roman" w:cs="Times New Roman"/>
          <w:b w:val="0"/>
          <w:iCs/>
          <w:color w:val="363636"/>
          <w:sz w:val="24"/>
          <w:szCs w:val="24"/>
          <w:bdr w:val="none" w:sz="0" w:space="0" w:color="auto" w:frame="1"/>
          <w:shd w:val="clear" w:color="auto" w:fill="FFFFFF"/>
        </w:rPr>
        <w:t>Wyatt</w:t>
      </w:r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TREOS and </w:t>
      </w:r>
      <w:proofErr w:type="spellStart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Optilab</w:t>
      </w:r>
      <w:proofErr w:type="spellEnd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T-</w:t>
      </w:r>
      <w:proofErr w:type="spellStart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rEX</w:t>
      </w:r>
      <w:proofErr w:type="spellEnd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(blue). The plot shows the chromatograms as a function of elution time. The average molecular weight calculated was 222 </w:t>
      </w:r>
      <w:proofErr w:type="spellStart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>kDa</w:t>
      </w:r>
      <w:proofErr w:type="spellEnd"/>
      <w:r w:rsidR="00C73ADF" w:rsidRPr="00C73ADF">
        <w:rPr>
          <w:rStyle w:val="Emphasis"/>
          <w:rFonts w:ascii="Times New Roman" w:hAnsi="Times New Roman" w:cs="Times New Roman"/>
          <w:i w:val="0"/>
          <w:color w:val="363636"/>
          <w:sz w:val="24"/>
          <w:szCs w:val="24"/>
          <w:bdr w:val="none" w:sz="0" w:space="0" w:color="auto" w:frame="1"/>
          <w:shd w:val="clear" w:color="auto" w:fill="FFFFFF"/>
        </w:rPr>
        <w:t xml:space="preserve"> for the complex. Black line shows aggregation profile of the protein.</w:t>
      </w:r>
    </w:p>
    <w:p w14:paraId="0A1B5850" w14:textId="4C014631" w:rsidR="00C73ADF" w:rsidRDefault="00C73ADF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D50D809" wp14:editId="217CCE41">
            <wp:extent cx="5943372" cy="44723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"/>
                    <a:stretch/>
                  </pic:blipFill>
                  <pic:spPr bwMode="auto">
                    <a:xfrm>
                      <a:off x="0" y="0"/>
                      <a:ext cx="5943372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E9094" w14:textId="769D4D8B" w:rsidR="00D30710" w:rsidRDefault="00D30710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B4CF80" w14:textId="12453041" w:rsidR="00C73ADF" w:rsidRDefault="00D30710" w:rsidP="0048702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="007A0767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601C3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7DFF" w:rsidRPr="00487023">
        <w:rPr>
          <w:rFonts w:ascii="Times New Roman" w:hAnsi="Times New Roman" w:cs="Times New Roman"/>
          <w:sz w:val="24"/>
          <w:szCs w:val="24"/>
        </w:rPr>
        <w:t>EF1025C</w:t>
      </w:r>
      <w:r w:rsidR="007D156A" w:rsidRPr="00487023">
        <w:rPr>
          <w:rFonts w:ascii="Times New Roman" w:hAnsi="Times New Roman" w:cs="Times New Roman"/>
          <w:sz w:val="24"/>
          <w:szCs w:val="24"/>
        </w:rPr>
        <w:t>BS12</w:t>
      </w:r>
      <w:r w:rsidR="00E67DFF" w:rsidRPr="00487023">
        <w:rPr>
          <w:rFonts w:ascii="Times New Roman" w:hAnsi="Times New Roman" w:cs="Times New Roman"/>
          <w:sz w:val="24"/>
          <w:szCs w:val="24"/>
        </w:rPr>
        <w:t xml:space="preserve"> interacts with </w:t>
      </w:r>
      <w:proofErr w:type="spellStart"/>
      <w:r w:rsidR="00E67DFF" w:rsidRPr="00487023">
        <w:rPr>
          <w:rFonts w:ascii="Times New Roman" w:hAnsi="Times New Roman" w:cs="Times New Roman"/>
          <w:sz w:val="24"/>
          <w:szCs w:val="24"/>
        </w:rPr>
        <w:t>DivIVA</w:t>
      </w:r>
      <w:r w:rsidR="00E67DFF" w:rsidRPr="00487023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67DFF" w:rsidRPr="0048702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67DFF" w:rsidRPr="00487023">
        <w:rPr>
          <w:rFonts w:ascii="Times New Roman" w:hAnsi="Times New Roman" w:cs="Times New Roman"/>
          <w:sz w:val="24"/>
          <w:szCs w:val="24"/>
        </w:rPr>
        <w:t>in GST pull-down assay.</w:t>
      </w:r>
      <w:r w:rsidR="00E67DFF" w:rsidRPr="00E67DFF">
        <w:rPr>
          <w:rFonts w:ascii="Times New Roman" w:hAnsi="Times New Roman" w:cs="Times New Roman"/>
          <w:sz w:val="24"/>
          <w:szCs w:val="24"/>
        </w:rPr>
        <w:t xml:space="preserve"> Shown </w:t>
      </w:r>
      <w:r w:rsidR="00E67DFF">
        <w:rPr>
          <w:rFonts w:ascii="Times New Roman" w:hAnsi="Times New Roman" w:cs="Times New Roman"/>
          <w:sz w:val="24"/>
          <w:szCs w:val="24"/>
        </w:rPr>
        <w:t>i</w:t>
      </w:r>
      <w:r w:rsidR="00E67DFF" w:rsidRPr="00E67DFF">
        <w:rPr>
          <w:rFonts w:ascii="Times New Roman" w:hAnsi="Times New Roman" w:cs="Times New Roman"/>
          <w:sz w:val="24"/>
          <w:szCs w:val="24"/>
        </w:rPr>
        <w:t xml:space="preserve">s a Western blot probed with an anti-6xHis </w:t>
      </w:r>
      <w:r w:rsidR="00E67DFF">
        <w:rPr>
          <w:rFonts w:ascii="Times New Roman" w:hAnsi="Times New Roman" w:cs="Times New Roman"/>
          <w:sz w:val="24"/>
          <w:szCs w:val="24"/>
        </w:rPr>
        <w:t>EF1025</w:t>
      </w:r>
      <w:r w:rsidR="00E67DFF" w:rsidRPr="00E67DFF">
        <w:rPr>
          <w:rFonts w:ascii="Times New Roman" w:hAnsi="Times New Roman" w:cs="Times New Roman"/>
          <w:sz w:val="24"/>
          <w:szCs w:val="24"/>
        </w:rPr>
        <w:t xml:space="preserve"> monoclonal antibody. Lane 1: Protein Ladder; Lane 2: GST bound beads; Lane 3: GST-</w:t>
      </w:r>
      <w:proofErr w:type="spellStart"/>
      <w:r w:rsidR="00E67DFF" w:rsidRPr="00E67DFF">
        <w:rPr>
          <w:rFonts w:ascii="Times New Roman" w:hAnsi="Times New Roman" w:cs="Times New Roman"/>
          <w:sz w:val="24"/>
          <w:szCs w:val="24"/>
        </w:rPr>
        <w:t>DivIVA</w:t>
      </w:r>
      <w:r w:rsidR="00E67DFF" w:rsidRPr="00E67DFF">
        <w:rPr>
          <w:rFonts w:ascii="Times New Roman" w:hAnsi="Times New Roman" w:cs="Times New Roman"/>
          <w:sz w:val="24"/>
          <w:szCs w:val="24"/>
          <w:vertAlign w:val="subscript"/>
        </w:rPr>
        <w:t>Ef</w:t>
      </w:r>
      <w:proofErr w:type="spellEnd"/>
      <w:r w:rsidR="00E67DFF" w:rsidRPr="00E67DF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67DFF" w:rsidRPr="00E67DFF">
        <w:rPr>
          <w:rFonts w:ascii="Times New Roman" w:hAnsi="Times New Roman" w:cs="Times New Roman"/>
          <w:sz w:val="24"/>
          <w:szCs w:val="24"/>
        </w:rPr>
        <w:t xml:space="preserve">bound beads; Lane 5: </w:t>
      </w:r>
      <w:r w:rsidR="00E67DFF" w:rsidRPr="00E67DFF">
        <w:rPr>
          <w:rFonts w:ascii="Times New Roman" w:hAnsi="Times New Roman" w:cs="Times New Roman"/>
          <w:i/>
          <w:sz w:val="24"/>
          <w:szCs w:val="24"/>
        </w:rPr>
        <w:t xml:space="preserve">E. faecalis </w:t>
      </w:r>
      <w:r w:rsidR="00E67DFF" w:rsidRPr="00E67DFF">
        <w:rPr>
          <w:rFonts w:ascii="Times New Roman" w:hAnsi="Times New Roman" w:cs="Times New Roman"/>
          <w:sz w:val="24"/>
          <w:szCs w:val="24"/>
        </w:rPr>
        <w:t xml:space="preserve">extracts representing 10% input of </w:t>
      </w:r>
      <w:r w:rsidR="00E67DFF">
        <w:rPr>
          <w:rFonts w:ascii="Times New Roman" w:hAnsi="Times New Roman" w:cs="Times New Roman"/>
          <w:sz w:val="24"/>
          <w:szCs w:val="24"/>
        </w:rPr>
        <w:t>EF1025</w:t>
      </w:r>
      <w:r w:rsidR="00E67DFF" w:rsidRPr="00E67DFF">
        <w:rPr>
          <w:rFonts w:ascii="Times New Roman" w:hAnsi="Times New Roman" w:cs="Times New Roman"/>
          <w:sz w:val="24"/>
          <w:szCs w:val="24"/>
        </w:rPr>
        <w:t>C</w:t>
      </w:r>
      <w:r w:rsidR="007D156A">
        <w:rPr>
          <w:rFonts w:ascii="Times New Roman" w:hAnsi="Times New Roman" w:cs="Times New Roman"/>
          <w:sz w:val="24"/>
          <w:szCs w:val="24"/>
        </w:rPr>
        <w:t>BS12</w:t>
      </w:r>
      <w:r w:rsidR="00E67DFF" w:rsidRPr="00E67DFF">
        <w:rPr>
          <w:rFonts w:ascii="Times New Roman" w:hAnsi="Times New Roman" w:cs="Times New Roman"/>
          <w:sz w:val="24"/>
          <w:szCs w:val="24"/>
        </w:rPr>
        <w:t>.</w:t>
      </w:r>
    </w:p>
    <w:p w14:paraId="3D6E9F4A" w14:textId="2206D0A6" w:rsidR="00E67DFF" w:rsidRDefault="007D156A" w:rsidP="00E67DF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498C1" wp14:editId="4F89C7A2">
            <wp:extent cx="5943600" cy="4512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A7CA" w14:textId="30C4C008" w:rsidR="00C73ADF" w:rsidRDefault="00C73ADF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21B24" w14:textId="77777777" w:rsidR="00C73ADF" w:rsidRPr="00C73ADF" w:rsidRDefault="00C73ADF" w:rsidP="00C73A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9E651" w14:textId="6C3B4782" w:rsidR="00C73ADF" w:rsidRDefault="00C73ADF" w:rsidP="00C73A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326A9" w14:textId="7A5EF28A" w:rsidR="00E67DFF" w:rsidRDefault="00E67DFF" w:rsidP="00C73A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B8D79" w14:textId="391C312B" w:rsidR="007D156A" w:rsidRDefault="007D156A" w:rsidP="00C73A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5639D1" w14:textId="0358D734" w:rsidR="007D156A" w:rsidRPr="00353C06" w:rsidRDefault="007D156A" w:rsidP="00B302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2D1"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="009F198E">
        <w:rPr>
          <w:rFonts w:ascii="Times New Roman" w:hAnsi="Times New Roman" w:cs="Times New Roman"/>
          <w:sz w:val="24"/>
          <w:szCs w:val="24"/>
        </w:rPr>
        <w:t>u</w:t>
      </w:r>
      <w:r w:rsidR="000C4B07">
        <w:rPr>
          <w:rFonts w:ascii="Times New Roman" w:hAnsi="Times New Roman" w:cs="Times New Roman"/>
          <w:sz w:val="24"/>
          <w:szCs w:val="24"/>
        </w:rPr>
        <w:t>r</w:t>
      </w:r>
      <w:r w:rsidR="009F198E">
        <w:rPr>
          <w:rFonts w:ascii="Times New Roman" w:hAnsi="Times New Roman" w:cs="Times New Roman"/>
          <w:sz w:val="24"/>
          <w:szCs w:val="24"/>
        </w:rPr>
        <w:t>e</w:t>
      </w:r>
      <w:r w:rsidRPr="00B302D1">
        <w:rPr>
          <w:rFonts w:ascii="Times New Roman" w:hAnsi="Times New Roman" w:cs="Times New Roman"/>
          <w:sz w:val="24"/>
          <w:szCs w:val="24"/>
        </w:rPr>
        <w:t xml:space="preserve"> S</w:t>
      </w:r>
      <w:r w:rsidR="00601C3E">
        <w:rPr>
          <w:rFonts w:ascii="Times New Roman" w:hAnsi="Times New Roman" w:cs="Times New Roman"/>
          <w:sz w:val="24"/>
          <w:szCs w:val="24"/>
        </w:rPr>
        <w:t>4</w:t>
      </w:r>
      <w:r w:rsidRPr="00B302D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A53B0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Confirmation of </w:t>
      </w:r>
      <w:proofErr w:type="spellStart"/>
      <w:r w:rsidRPr="00487023">
        <w:rPr>
          <w:rFonts w:ascii="Times New Roman" w:hAnsi="Times New Roman" w:cs="Times New Roman"/>
          <w:bCs/>
          <w:iCs/>
          <w:sz w:val="24"/>
          <w:szCs w:val="24"/>
          <w:lang w:val="en-US"/>
        </w:rPr>
        <w:t>Kan</w:t>
      </w:r>
      <w:r w:rsidRPr="00487023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US"/>
        </w:rPr>
        <w:t>R</w:t>
      </w:r>
      <w:proofErr w:type="spellEnd"/>
      <w:r w:rsidRPr="0048702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487023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cassette insertion in </w:t>
      </w:r>
      <w:r w:rsidRPr="0048702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EF1025 </w:t>
      </w:r>
      <w:r w:rsidRPr="0048702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in</w:t>
      </w:r>
      <w:r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8702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E faecalis</w:t>
      </w:r>
      <w:r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MJ26.</w:t>
      </w:r>
      <w:r w:rsidR="00964EF0">
        <w:rPr>
          <w:rFonts w:ascii="Times New Roman" w:hAnsi="Times New Roman" w:cs="Times New Roman"/>
          <w:sz w:val="24"/>
          <w:szCs w:val="24"/>
        </w:rPr>
        <w:t xml:space="preserve"> </w:t>
      </w:r>
      <w:r w:rsidR="00964EF0" w:rsidRPr="00B302D1">
        <w:rPr>
          <w:rFonts w:ascii="Times New Roman" w:hAnsi="Times New Roman" w:cs="Times New Roman"/>
          <w:b/>
          <w:sz w:val="24"/>
          <w:szCs w:val="24"/>
        </w:rPr>
        <w:t>(A)</w:t>
      </w:r>
      <w:r w:rsidR="00964EF0">
        <w:rPr>
          <w:rFonts w:ascii="Times New Roman" w:hAnsi="Times New Roman" w:cs="Times New Roman"/>
          <w:sz w:val="24"/>
          <w:szCs w:val="24"/>
        </w:rPr>
        <w:t xml:space="preserve"> 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Schematic presentation of genomic insertional inactivation of </w:t>
      </w:r>
      <w:r w:rsidR="000A7E86" w:rsidRPr="00B302D1">
        <w:rPr>
          <w:rFonts w:ascii="Times New Roman" w:hAnsi="Times New Roman" w:cs="Times New Roman"/>
          <w:i/>
          <w:sz w:val="24"/>
          <w:szCs w:val="24"/>
          <w:lang w:val="en-US"/>
        </w:rPr>
        <w:t>EF1025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B302D1">
        <w:rPr>
          <w:rFonts w:ascii="Times New Roman" w:hAnsi="Times New Roman" w:cs="Times New Roman"/>
          <w:i/>
          <w:iCs/>
          <w:sz w:val="24"/>
          <w:szCs w:val="24"/>
          <w:lang w:val="en-US"/>
        </w:rPr>
        <w:t>E. faecalis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. A </w:t>
      </w:r>
      <w:proofErr w:type="spellStart"/>
      <w:r w:rsidRPr="00B302D1">
        <w:rPr>
          <w:rFonts w:ascii="Times New Roman" w:hAnsi="Times New Roman" w:cs="Times New Roman"/>
          <w:i/>
          <w:iCs/>
          <w:sz w:val="24"/>
          <w:szCs w:val="24"/>
          <w:lang w:val="en-US"/>
        </w:rPr>
        <w:t>kan</w:t>
      </w:r>
      <w:r w:rsidRPr="00B302D1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R</w:t>
      </w:r>
      <w:proofErr w:type="spellEnd"/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cassette was inserted at the nt151 position of </w:t>
      </w:r>
      <w:r w:rsidRPr="00B302D1">
        <w:rPr>
          <w:rFonts w:ascii="Times New Roman" w:hAnsi="Times New Roman" w:cs="Times New Roman"/>
          <w:i/>
          <w:iCs/>
          <w:sz w:val="24"/>
          <w:szCs w:val="24"/>
          <w:lang w:val="en-US"/>
        </w:rPr>
        <w:t>mljd1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. Arrows indicated primers used </w:t>
      </w:r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PCR </w:t>
      </w:r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amplification to 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>Kan</w:t>
      </w:r>
      <w:r w:rsidR="009C2632" w:rsidRPr="00B302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</w:t>
      </w:r>
      <w:proofErr w:type="spellEnd"/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insertion in the </w:t>
      </w:r>
      <w:r w:rsidR="009C2632" w:rsidRPr="00B302D1">
        <w:rPr>
          <w:rFonts w:ascii="Times New Roman" w:hAnsi="Times New Roman" w:cs="Times New Roman"/>
          <w:i/>
          <w:sz w:val="24"/>
          <w:szCs w:val="24"/>
          <w:lang w:val="en-US"/>
        </w:rPr>
        <w:t>E. faecalis</w:t>
      </w:r>
      <w:r w:rsidR="009C2632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genomic DNA</w:t>
      </w:r>
      <w:r w:rsidR="00964EF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4EF0" w:rsidRPr="00B302D1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64EF0" w:rsidRPr="00B302D1">
        <w:rPr>
          <w:rFonts w:ascii="Times New Roman" w:hAnsi="Times New Roman" w:cs="Times New Roman"/>
          <w:b/>
          <w:sz w:val="24"/>
          <w:szCs w:val="24"/>
        </w:rPr>
        <w:t>B)</w:t>
      </w:r>
      <w:r w:rsidR="00964EF0">
        <w:rPr>
          <w:rFonts w:ascii="Times New Roman" w:hAnsi="Times New Roman" w:cs="Times New Roman"/>
          <w:sz w:val="24"/>
          <w:szCs w:val="24"/>
        </w:rPr>
        <w:t xml:space="preserve"> 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PCR confirmation of insertional mutation. PCR was performed on </w:t>
      </w:r>
      <w:r w:rsidRPr="00B302D1">
        <w:rPr>
          <w:rFonts w:ascii="Times New Roman" w:hAnsi="Times New Roman" w:cs="Times New Roman"/>
          <w:i/>
          <w:iCs/>
          <w:sz w:val="24"/>
          <w:szCs w:val="24"/>
          <w:lang w:val="en-US"/>
        </w:rPr>
        <w:t>E. faecalis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MJ26 genomic DNA using primer pairs Mut-F/Kan-R (Lane 1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- 1300 bp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), Kan-F/Kan-R (Lane 2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- 930 bp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), Pro-F/Kan-R (Lane 3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- 1500 bp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), Kan-F/CBSDPR (Lane 4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- 1409 bp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) and CBSDPF/CBSDPR (Lane 5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- 1560 bp and 630 bp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). M: 1kb plus DNA ladder. 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Presence of wild type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02D1">
        <w:rPr>
          <w:rFonts w:ascii="Times New Roman" w:hAnsi="Times New Roman" w:cs="Times New Roman"/>
          <w:i/>
          <w:iCs/>
          <w:sz w:val="24"/>
          <w:szCs w:val="24"/>
          <w:lang w:val="en-US"/>
        </w:rPr>
        <w:t>EF1025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566FB3" w:rsidRPr="00B302D1">
        <w:rPr>
          <w:rFonts w:ascii="Times New Roman" w:hAnsi="Times New Roman" w:cs="Times New Roman"/>
          <w:sz w:val="24"/>
          <w:szCs w:val="24"/>
          <w:lang w:val="en-US"/>
        </w:rPr>
        <w:t>due to the presence of co-tra</w:t>
      </w:r>
      <w:r w:rsidRPr="00B302D1">
        <w:rPr>
          <w:rFonts w:ascii="Times New Roman" w:hAnsi="Times New Roman" w:cs="Times New Roman"/>
          <w:sz w:val="24"/>
          <w:szCs w:val="24"/>
          <w:lang w:val="en-US"/>
        </w:rPr>
        <w:t>nsformed plasmid pMSPEF1025-Pro (Lane 5).</w:t>
      </w:r>
      <w:r w:rsidR="00353C06">
        <w:rPr>
          <w:rFonts w:ascii="Times New Roman" w:hAnsi="Times New Roman" w:cs="Times New Roman"/>
          <w:sz w:val="24"/>
          <w:szCs w:val="24"/>
          <w:lang w:val="en-US"/>
        </w:rPr>
        <w:t xml:space="preserve"> Lane 6</w:t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53C06">
        <w:rPr>
          <w:rFonts w:ascii="Times New Roman" w:hAnsi="Times New Roman" w:cs="Times New Roman"/>
          <w:sz w:val="24"/>
          <w:szCs w:val="24"/>
          <w:lang w:val="en-US"/>
        </w:rPr>
        <w:t xml:space="preserve"> cropped lane from same gel with amplified wild type </w:t>
      </w:r>
      <w:r w:rsidR="00353C06" w:rsidRPr="00487023">
        <w:rPr>
          <w:rFonts w:ascii="Times New Roman" w:hAnsi="Times New Roman" w:cs="Times New Roman"/>
          <w:i/>
          <w:sz w:val="24"/>
          <w:szCs w:val="24"/>
          <w:lang w:val="en-US"/>
        </w:rPr>
        <w:t>EF1025</w:t>
      </w:r>
      <w:r w:rsidR="00353C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BFDFF3" w14:textId="0AE49454" w:rsidR="007D156A" w:rsidRDefault="009505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E7774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771703C" wp14:editId="2282B19D">
            <wp:simplePos x="0" y="0"/>
            <wp:positionH relativeFrom="column">
              <wp:posOffset>978061</wp:posOffset>
            </wp:positionH>
            <wp:positionV relativeFrom="paragraph">
              <wp:posOffset>-482</wp:posOffset>
            </wp:positionV>
            <wp:extent cx="3988993" cy="2178604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93" cy="217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110E0" w14:textId="77777777" w:rsidR="009C2632" w:rsidRDefault="009C2632" w:rsidP="007D1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53A32" w14:textId="77777777" w:rsidR="009C2632" w:rsidRDefault="009C2632" w:rsidP="007D1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CA07C" w14:textId="77777777" w:rsidR="009C2632" w:rsidRDefault="009C2632" w:rsidP="007D1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88001" w14:textId="77777777" w:rsidR="009C2632" w:rsidRDefault="009C2632" w:rsidP="007D1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1F514" w14:textId="77777777" w:rsidR="009C2632" w:rsidRDefault="009C2632" w:rsidP="007D1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85332" w14:textId="5192D442" w:rsidR="007D156A" w:rsidRDefault="009505C4" w:rsidP="00487023">
      <w:pPr>
        <w:tabs>
          <w:tab w:val="left" w:pos="31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 w:rsidR="00353C06">
        <w:rPr>
          <w:rFonts w:ascii="Times New Roman" w:hAnsi="Times New Roman" w:cs="Times New Roman"/>
          <w:sz w:val="24"/>
          <w:szCs w:val="24"/>
        </w:rPr>
        <w:t xml:space="preserve"> </w:t>
      </w:r>
      <w:r w:rsidR="00353C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5C378" wp14:editId="21580351">
            <wp:extent cx="5943600" cy="24745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4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2354" w14:textId="0244921A" w:rsidR="009505C4" w:rsidRPr="00A53B02" w:rsidRDefault="009505C4" w:rsidP="00B302D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5D9648" w14:textId="6781ED44" w:rsidR="00E943C3" w:rsidRDefault="009F198E" w:rsidP="00B302D1">
      <w:pPr>
        <w:tabs>
          <w:tab w:val="center" w:pos="46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601C3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87023">
        <w:rPr>
          <w:rFonts w:ascii="Times New Roman" w:hAnsi="Times New Roman" w:cs="Times New Roman"/>
          <w:i/>
          <w:sz w:val="24"/>
          <w:szCs w:val="24"/>
        </w:rPr>
        <w:t>E. faecalis</w:t>
      </w:r>
      <w:r w:rsidRPr="00487023">
        <w:rPr>
          <w:rFonts w:ascii="Times New Roman" w:hAnsi="Times New Roman" w:cs="Times New Roman"/>
          <w:sz w:val="24"/>
          <w:szCs w:val="24"/>
        </w:rPr>
        <w:t xml:space="preserve"> MJ26</w:t>
      </w:r>
      <w:r w:rsidR="00B302D1" w:rsidRPr="00487023">
        <w:rPr>
          <w:rFonts w:ascii="Times New Roman" w:hAnsi="Times New Roman" w:cs="Times New Roman"/>
          <w:sz w:val="24"/>
          <w:szCs w:val="24"/>
        </w:rPr>
        <w:t xml:space="preserve"> and MK12</w:t>
      </w:r>
      <w:r w:rsidRPr="00487023">
        <w:rPr>
          <w:rFonts w:ascii="Times New Roman" w:hAnsi="Times New Roman" w:cs="Times New Roman"/>
          <w:sz w:val="24"/>
          <w:szCs w:val="24"/>
        </w:rPr>
        <w:t xml:space="preserve"> gr</w:t>
      </w:r>
      <w:r w:rsidR="00796CA0" w:rsidRPr="00487023">
        <w:rPr>
          <w:rFonts w:ascii="Times New Roman" w:hAnsi="Times New Roman" w:cs="Times New Roman"/>
          <w:sz w:val="24"/>
          <w:szCs w:val="24"/>
        </w:rPr>
        <w:t>e</w:t>
      </w:r>
      <w:r w:rsidRPr="00487023">
        <w:rPr>
          <w:rFonts w:ascii="Times New Roman" w:hAnsi="Times New Roman" w:cs="Times New Roman"/>
          <w:sz w:val="24"/>
          <w:szCs w:val="24"/>
        </w:rPr>
        <w:t xml:space="preserve">w slower than </w:t>
      </w:r>
      <w:r w:rsidRPr="00487023">
        <w:rPr>
          <w:rFonts w:ascii="Times New Roman" w:hAnsi="Times New Roman" w:cs="Times New Roman"/>
          <w:i/>
          <w:sz w:val="24"/>
          <w:szCs w:val="24"/>
        </w:rPr>
        <w:t>E. faecalis</w:t>
      </w:r>
      <w:r w:rsidRPr="00487023">
        <w:rPr>
          <w:rFonts w:ascii="Times New Roman" w:hAnsi="Times New Roman" w:cs="Times New Roman"/>
          <w:sz w:val="24"/>
          <w:szCs w:val="24"/>
        </w:rPr>
        <w:t xml:space="preserve"> JH2-2</w:t>
      </w:r>
      <w:r w:rsidR="00E943C3" w:rsidRPr="00487023">
        <w:rPr>
          <w:rFonts w:ascii="Times New Roman" w:hAnsi="Times New Roman" w:cs="Times New Roman"/>
          <w:sz w:val="24"/>
          <w:szCs w:val="24"/>
        </w:rPr>
        <w:t xml:space="preserve"> </w:t>
      </w:r>
      <w:r w:rsidRPr="00487023">
        <w:rPr>
          <w:rFonts w:ascii="Times New Roman" w:hAnsi="Times New Roman" w:cs="Times New Roman"/>
          <w:sz w:val="24"/>
          <w:szCs w:val="24"/>
        </w:rPr>
        <w:t>cells.</w:t>
      </w:r>
      <w:r w:rsidRPr="00B302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302D1">
        <w:rPr>
          <w:rFonts w:ascii="Times New Roman" w:hAnsi="Times New Roman" w:cs="Times New Roman"/>
          <w:sz w:val="24"/>
          <w:szCs w:val="24"/>
        </w:rPr>
        <w:t xml:space="preserve">Viability curve of </w:t>
      </w:r>
      <w:r w:rsidRPr="00B302D1">
        <w:rPr>
          <w:rFonts w:ascii="Times New Roman" w:hAnsi="Times New Roman" w:cs="Times New Roman"/>
          <w:i/>
          <w:sz w:val="24"/>
          <w:szCs w:val="24"/>
        </w:rPr>
        <w:t>E. faecalis</w:t>
      </w:r>
      <w:r w:rsidRPr="00B302D1">
        <w:rPr>
          <w:rFonts w:ascii="Times New Roman" w:hAnsi="Times New Roman" w:cs="Times New Roman"/>
          <w:sz w:val="24"/>
          <w:szCs w:val="24"/>
        </w:rPr>
        <w:t xml:space="preserve"> MJ26 cells. Growth was measured by OD at 600nm. </w:t>
      </w:r>
      <w:r w:rsidRPr="00B302D1">
        <w:rPr>
          <w:rFonts w:ascii="Times New Roman" w:hAnsi="Times New Roman" w:cs="Times New Roman"/>
          <w:i/>
          <w:sz w:val="24"/>
          <w:szCs w:val="24"/>
        </w:rPr>
        <w:t>E. faecalis</w:t>
      </w:r>
      <w:r w:rsidRPr="00B302D1">
        <w:rPr>
          <w:rFonts w:ascii="Times New Roman" w:hAnsi="Times New Roman" w:cs="Times New Roman"/>
          <w:sz w:val="24"/>
          <w:szCs w:val="24"/>
        </w:rPr>
        <w:t xml:space="preserve"> MJ26 cells were </w:t>
      </w:r>
      <w:proofErr w:type="spellStart"/>
      <w:r w:rsidRPr="00B302D1">
        <w:rPr>
          <w:rFonts w:ascii="Times New Roman" w:hAnsi="Times New Roman" w:cs="Times New Roman"/>
          <w:sz w:val="24"/>
          <w:szCs w:val="24"/>
        </w:rPr>
        <w:t>subcultured</w:t>
      </w:r>
      <w:proofErr w:type="spellEnd"/>
      <w:r w:rsidRPr="00B302D1">
        <w:rPr>
          <w:rFonts w:ascii="Times New Roman" w:hAnsi="Times New Roman" w:cs="Times New Roman"/>
          <w:sz w:val="24"/>
          <w:szCs w:val="24"/>
        </w:rPr>
        <w:t xml:space="preserve"> on BHI containing </w:t>
      </w:r>
      <w:r w:rsidR="00DE6685">
        <w:rPr>
          <w:rFonts w:ascii="Times New Roman" w:hAnsi="Times New Roman" w:cs="Times New Roman"/>
          <w:sz w:val="24"/>
          <w:szCs w:val="24"/>
        </w:rPr>
        <w:t>appropriate antibiotics</w:t>
      </w:r>
      <w:r w:rsidRPr="00B302D1">
        <w:rPr>
          <w:rFonts w:ascii="Times New Roman" w:hAnsi="Times New Roman" w:cs="Times New Roman"/>
          <w:sz w:val="24"/>
          <w:szCs w:val="24"/>
        </w:rPr>
        <w:t xml:space="preserve">. </w:t>
      </w:r>
      <w:r w:rsidR="00DE6685">
        <w:rPr>
          <w:rFonts w:ascii="Times New Roman" w:hAnsi="Times New Roman" w:cs="Times New Roman"/>
          <w:sz w:val="24"/>
          <w:szCs w:val="24"/>
        </w:rPr>
        <w:t>S</w:t>
      </w:r>
      <w:r w:rsidR="00DE6685" w:rsidRPr="007C6500">
        <w:rPr>
          <w:rFonts w:ascii="Times New Roman" w:hAnsi="Times New Roman" w:cs="Times New Roman"/>
          <w:sz w:val="24"/>
          <w:szCs w:val="24"/>
        </w:rPr>
        <w:t>amples were withdrawn for plating every 2 hours. X- axis: Viable counts (</w:t>
      </w:r>
      <w:r w:rsidR="00570720">
        <w:rPr>
          <w:rFonts w:ascii="Times New Roman" w:hAnsi="Times New Roman" w:cs="Times New Roman"/>
          <w:sz w:val="24"/>
          <w:szCs w:val="24"/>
        </w:rPr>
        <w:t>CFU/</w:t>
      </w:r>
      <w:r w:rsidR="00DE6685" w:rsidRPr="007C6500">
        <w:rPr>
          <w:rFonts w:ascii="Times New Roman" w:hAnsi="Times New Roman" w:cs="Times New Roman"/>
          <w:sz w:val="24"/>
          <w:szCs w:val="24"/>
        </w:rPr>
        <w:t>ml), Y- axis- time (hours).</w:t>
      </w:r>
      <w:r w:rsidR="00796CA0">
        <w:rPr>
          <w:rFonts w:ascii="Times New Roman" w:hAnsi="Times New Roman" w:cs="Times New Roman"/>
          <w:sz w:val="24"/>
          <w:szCs w:val="24"/>
        </w:rPr>
        <w:tab/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C444D" w:rsidRPr="00A55E91">
        <w:rPr>
          <w:rFonts w:ascii="Times New Roman" w:hAnsi="Times New Roman" w:cs="Times New Roman"/>
          <w:sz w:val="24"/>
          <w:szCs w:val="24"/>
          <w:lang w:val="en-US"/>
        </w:rPr>
        <w:t xml:space="preserve"> marke</w:t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C444D" w:rsidRPr="00A55E91">
        <w:rPr>
          <w:rFonts w:ascii="Times New Roman" w:hAnsi="Times New Roman" w:cs="Times New Roman"/>
          <w:sz w:val="24"/>
          <w:szCs w:val="24"/>
          <w:lang w:val="en-US"/>
        </w:rPr>
        <w:t xml:space="preserve"> line- </w:t>
      </w:r>
      <w:r w:rsidR="009C444D" w:rsidRPr="00A55E91">
        <w:rPr>
          <w:rFonts w:ascii="Times New Roman" w:hAnsi="Times New Roman" w:cs="Times New Roman"/>
          <w:i/>
          <w:iCs/>
          <w:sz w:val="24"/>
          <w:szCs w:val="24"/>
          <w:lang w:val="en-US"/>
        </w:rPr>
        <w:t>E. faecalis</w:t>
      </w:r>
      <w:r w:rsidR="009C444D" w:rsidRPr="00A55E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 xml:space="preserve">MK12; Open triangle line- </w:t>
      </w:r>
      <w:r w:rsidR="009C444D" w:rsidRPr="00B302D1">
        <w:rPr>
          <w:rFonts w:ascii="Times New Roman" w:hAnsi="Times New Roman" w:cs="Times New Roman"/>
          <w:i/>
          <w:sz w:val="24"/>
          <w:szCs w:val="24"/>
          <w:lang w:val="en-US"/>
        </w:rPr>
        <w:t>E. faecalis</w:t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 xml:space="preserve"> JH2-2;</w:t>
      </w:r>
      <w:r w:rsidR="009C444D" w:rsidRPr="00A55E9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C444D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Closed triangle line- </w:t>
      </w:r>
      <w:r w:rsidR="009C444D" w:rsidRPr="00B302D1">
        <w:rPr>
          <w:rFonts w:ascii="Times New Roman" w:hAnsi="Times New Roman" w:cs="Times New Roman"/>
          <w:i/>
          <w:sz w:val="24"/>
          <w:szCs w:val="24"/>
          <w:lang w:val="en-US"/>
        </w:rPr>
        <w:t>E. faecalis</w:t>
      </w:r>
      <w:r w:rsidR="009C444D" w:rsidRPr="00B30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444D">
        <w:rPr>
          <w:rFonts w:ascii="Times New Roman" w:hAnsi="Times New Roman" w:cs="Times New Roman"/>
          <w:sz w:val="24"/>
          <w:szCs w:val="24"/>
          <w:lang w:val="en-US"/>
        </w:rPr>
        <w:t>MJ26</w:t>
      </w:r>
      <w:r w:rsidR="009C444D" w:rsidRPr="00B302D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96CA0">
        <w:rPr>
          <w:rFonts w:ascii="Times New Roman" w:hAnsi="Times New Roman" w:cs="Times New Roman"/>
          <w:sz w:val="24"/>
          <w:szCs w:val="24"/>
        </w:rPr>
        <w:tab/>
      </w:r>
    </w:p>
    <w:p w14:paraId="465CA0CA" w14:textId="2038CA6D" w:rsidR="00E943C3" w:rsidRPr="00B302D1" w:rsidRDefault="00E943C3" w:rsidP="00B302D1">
      <w:pPr>
        <w:tabs>
          <w:tab w:val="center" w:pos="46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DBA890C" wp14:editId="15CAE1D0">
            <wp:extent cx="5113866" cy="37719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53BED34-21C3-4600-AE72-5E16915B84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D4EAD0" w14:textId="77777777" w:rsidR="00E67DFF" w:rsidRDefault="00E67D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7289D" w14:textId="77777777" w:rsidR="00C517E7" w:rsidRDefault="00C517E7" w:rsidP="00C978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979465" w14:textId="30856039" w:rsidR="00C73ADF" w:rsidRDefault="00C73ADF" w:rsidP="00B302D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="007A0767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601C3E">
        <w:rPr>
          <w:rFonts w:ascii="Times New Roman" w:hAnsi="Times New Roman" w:cs="Times New Roman"/>
          <w:sz w:val="24"/>
          <w:szCs w:val="24"/>
        </w:rPr>
        <w:t>6</w:t>
      </w:r>
      <w:r w:rsidRPr="00A53B02">
        <w:rPr>
          <w:rFonts w:ascii="Times New Roman" w:hAnsi="Times New Roman" w:cs="Times New Roman"/>
          <w:sz w:val="24"/>
          <w:szCs w:val="24"/>
        </w:rPr>
        <w:t xml:space="preserve">. </w:t>
      </w:r>
      <w:r w:rsidRPr="00487023">
        <w:rPr>
          <w:rFonts w:ascii="Times New Roman" w:hAnsi="Times New Roman" w:cs="Times New Roman"/>
          <w:sz w:val="24"/>
          <w:szCs w:val="24"/>
        </w:rPr>
        <w:t xml:space="preserve">RT-PCR of EF1026 in </w:t>
      </w:r>
      <w:r w:rsidRPr="00487023">
        <w:rPr>
          <w:rFonts w:ascii="Times New Roman" w:hAnsi="Times New Roman" w:cs="Times New Roman"/>
          <w:i/>
          <w:sz w:val="24"/>
          <w:szCs w:val="24"/>
        </w:rPr>
        <w:t>E. faecalis</w:t>
      </w:r>
      <w:r w:rsidRPr="00487023">
        <w:rPr>
          <w:rFonts w:ascii="Times New Roman" w:hAnsi="Times New Roman" w:cs="Times New Roman"/>
          <w:sz w:val="24"/>
          <w:szCs w:val="24"/>
        </w:rPr>
        <w:t xml:space="preserve"> JH-2-2 and MJ26 showing absence of polar effect.</w:t>
      </w:r>
      <w:r w:rsidRPr="00A53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3B02">
        <w:rPr>
          <w:rFonts w:ascii="Times New Roman" w:hAnsi="Times New Roman" w:cs="Times New Roman"/>
          <w:sz w:val="24"/>
          <w:szCs w:val="24"/>
        </w:rPr>
        <w:t>PCR amplified products corresponding to EF1026 from JH-2-2 and MJ26. Lanes 1 and 2: EF_1026 from</w:t>
      </w:r>
      <w:r w:rsidR="009C444D">
        <w:rPr>
          <w:rFonts w:ascii="Times New Roman" w:hAnsi="Times New Roman" w:cs="Times New Roman"/>
          <w:sz w:val="24"/>
          <w:szCs w:val="24"/>
        </w:rPr>
        <w:t xml:space="preserve"> </w:t>
      </w:r>
      <w:r w:rsidR="009C444D" w:rsidRPr="00487023">
        <w:rPr>
          <w:rFonts w:ascii="Times New Roman" w:hAnsi="Times New Roman" w:cs="Times New Roman"/>
          <w:i/>
          <w:sz w:val="24"/>
          <w:szCs w:val="24"/>
        </w:rPr>
        <w:t>E. faecalis</w:t>
      </w:r>
      <w:r w:rsidRPr="00A53B02">
        <w:rPr>
          <w:rFonts w:ascii="Times New Roman" w:hAnsi="Times New Roman" w:cs="Times New Roman"/>
          <w:sz w:val="24"/>
          <w:szCs w:val="24"/>
        </w:rPr>
        <w:t xml:space="preserve"> JH-2-2, Lanes 3 and 4: </w:t>
      </w:r>
      <w:proofErr w:type="spellStart"/>
      <w:r w:rsidRPr="00A53B02">
        <w:rPr>
          <w:rFonts w:ascii="Times New Roman" w:hAnsi="Times New Roman" w:cs="Times New Roman"/>
          <w:i/>
          <w:sz w:val="24"/>
          <w:szCs w:val="24"/>
        </w:rPr>
        <w:t>gdh</w:t>
      </w:r>
      <w:proofErr w:type="spellEnd"/>
      <w:r w:rsidRPr="00A53B02">
        <w:rPr>
          <w:rFonts w:ascii="Times New Roman" w:hAnsi="Times New Roman" w:cs="Times New Roman"/>
          <w:sz w:val="24"/>
          <w:szCs w:val="24"/>
        </w:rPr>
        <w:t xml:space="preserve"> from</w:t>
      </w:r>
      <w:r w:rsidR="009C444D">
        <w:rPr>
          <w:rFonts w:ascii="Times New Roman" w:hAnsi="Times New Roman" w:cs="Times New Roman"/>
          <w:sz w:val="24"/>
          <w:szCs w:val="24"/>
        </w:rPr>
        <w:t xml:space="preserve"> </w:t>
      </w:r>
      <w:r w:rsidR="009C444D" w:rsidRPr="007E7CA4">
        <w:rPr>
          <w:rFonts w:ascii="Times New Roman" w:hAnsi="Times New Roman" w:cs="Times New Roman"/>
          <w:i/>
          <w:sz w:val="24"/>
          <w:szCs w:val="24"/>
        </w:rPr>
        <w:t>E. faecalis</w:t>
      </w:r>
      <w:r w:rsidRPr="00A53B02">
        <w:rPr>
          <w:rFonts w:ascii="Times New Roman" w:hAnsi="Times New Roman" w:cs="Times New Roman"/>
          <w:sz w:val="24"/>
          <w:szCs w:val="24"/>
        </w:rPr>
        <w:t xml:space="preserve"> JH-2-2, Lane 5: negative control E</w:t>
      </w:r>
      <w:r w:rsidRPr="00A53B02">
        <w:rPr>
          <w:rFonts w:ascii="Times New Roman" w:hAnsi="Times New Roman" w:cs="Times New Roman"/>
          <w:i/>
          <w:sz w:val="24"/>
          <w:szCs w:val="24"/>
        </w:rPr>
        <w:t>. faecalis</w:t>
      </w:r>
      <w:r w:rsidRPr="00A53B02">
        <w:rPr>
          <w:rFonts w:ascii="Times New Roman" w:hAnsi="Times New Roman" w:cs="Times New Roman"/>
          <w:sz w:val="24"/>
          <w:szCs w:val="24"/>
        </w:rPr>
        <w:t xml:space="preserve"> JH-2-2 with no reverse transcriptase; Lanes 6 and 7: EF_1026 from </w:t>
      </w:r>
      <w:r w:rsidR="009C444D" w:rsidRPr="007E7CA4">
        <w:rPr>
          <w:rFonts w:ascii="Times New Roman" w:hAnsi="Times New Roman" w:cs="Times New Roman"/>
          <w:i/>
          <w:sz w:val="24"/>
          <w:szCs w:val="24"/>
        </w:rPr>
        <w:t>E. faecalis</w:t>
      </w:r>
      <w:r w:rsidR="009C444D" w:rsidRPr="00A53B02">
        <w:rPr>
          <w:rFonts w:ascii="Times New Roman" w:hAnsi="Times New Roman" w:cs="Times New Roman"/>
          <w:sz w:val="24"/>
          <w:szCs w:val="24"/>
        </w:rPr>
        <w:t xml:space="preserve"> </w:t>
      </w:r>
      <w:r w:rsidRPr="00A53B02">
        <w:rPr>
          <w:rFonts w:ascii="Times New Roman" w:hAnsi="Times New Roman" w:cs="Times New Roman"/>
          <w:sz w:val="24"/>
          <w:szCs w:val="24"/>
        </w:rPr>
        <w:t xml:space="preserve">MJ26, Lanes 8 and 9: </w:t>
      </w:r>
      <w:proofErr w:type="spellStart"/>
      <w:r w:rsidRPr="00A53B02">
        <w:rPr>
          <w:rFonts w:ascii="Times New Roman" w:hAnsi="Times New Roman" w:cs="Times New Roman"/>
          <w:i/>
          <w:sz w:val="24"/>
          <w:szCs w:val="24"/>
        </w:rPr>
        <w:t>gdh</w:t>
      </w:r>
      <w:proofErr w:type="spellEnd"/>
      <w:r w:rsidRPr="00A53B02">
        <w:rPr>
          <w:rFonts w:ascii="Times New Roman" w:hAnsi="Times New Roman" w:cs="Times New Roman"/>
          <w:sz w:val="24"/>
          <w:szCs w:val="24"/>
        </w:rPr>
        <w:t xml:space="preserve"> from </w:t>
      </w:r>
      <w:r w:rsidR="009C444D" w:rsidRPr="007E7CA4">
        <w:rPr>
          <w:rFonts w:ascii="Times New Roman" w:hAnsi="Times New Roman" w:cs="Times New Roman"/>
          <w:i/>
          <w:sz w:val="24"/>
          <w:szCs w:val="24"/>
        </w:rPr>
        <w:t>E. faecalis</w:t>
      </w:r>
      <w:r w:rsidR="009C444D" w:rsidRPr="00A53B02">
        <w:rPr>
          <w:rFonts w:ascii="Times New Roman" w:hAnsi="Times New Roman" w:cs="Times New Roman"/>
          <w:sz w:val="24"/>
          <w:szCs w:val="24"/>
        </w:rPr>
        <w:t xml:space="preserve"> </w:t>
      </w:r>
      <w:r w:rsidRPr="00A53B02">
        <w:rPr>
          <w:rFonts w:ascii="Times New Roman" w:hAnsi="Times New Roman" w:cs="Times New Roman"/>
          <w:sz w:val="24"/>
          <w:szCs w:val="24"/>
        </w:rPr>
        <w:t>MJ26, Lane 10: negative control from E</w:t>
      </w:r>
      <w:r w:rsidRPr="00A53B02">
        <w:rPr>
          <w:rFonts w:ascii="Times New Roman" w:hAnsi="Times New Roman" w:cs="Times New Roman"/>
          <w:i/>
          <w:sz w:val="24"/>
          <w:szCs w:val="24"/>
        </w:rPr>
        <w:t>. faecalis</w:t>
      </w:r>
      <w:r w:rsidRPr="00A53B02">
        <w:rPr>
          <w:rFonts w:ascii="Times New Roman" w:hAnsi="Times New Roman" w:cs="Times New Roman"/>
          <w:sz w:val="24"/>
          <w:szCs w:val="24"/>
        </w:rPr>
        <w:t xml:space="preserve"> MJ26 with no reverse transcriptase.</w:t>
      </w:r>
      <w:r w:rsidR="00B30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2D1" w:rsidRPr="00011E1D">
        <w:rPr>
          <w:rFonts w:ascii="Times New Roman" w:hAnsi="Times New Roman" w:cs="Times New Roman"/>
          <w:i/>
          <w:sz w:val="24"/>
          <w:szCs w:val="24"/>
        </w:rPr>
        <w:t>gdh</w:t>
      </w:r>
      <w:proofErr w:type="spellEnd"/>
      <w:r w:rsidR="00B302D1">
        <w:rPr>
          <w:rFonts w:ascii="Times New Roman" w:hAnsi="Times New Roman" w:cs="Times New Roman"/>
          <w:sz w:val="24"/>
          <w:szCs w:val="24"/>
        </w:rPr>
        <w:t xml:space="preserve">- </w:t>
      </w:r>
      <w:r w:rsidR="00B302D1" w:rsidRPr="00B302D1">
        <w:rPr>
          <w:rFonts w:ascii="Times New Roman" w:hAnsi="Times New Roman" w:cs="Times New Roman"/>
          <w:sz w:val="24"/>
          <w:szCs w:val="24"/>
          <w:lang w:val="en-US"/>
        </w:rPr>
        <w:t>glucose dehydrogenase</w:t>
      </w:r>
      <w:r w:rsidR="00011E1D">
        <w:rPr>
          <w:rFonts w:ascii="Times New Roman" w:hAnsi="Times New Roman" w:cs="Times New Roman"/>
          <w:sz w:val="24"/>
          <w:szCs w:val="24"/>
          <w:lang w:val="en-US"/>
        </w:rPr>
        <w:t xml:space="preserve"> (housekeeping gene).</w:t>
      </w:r>
    </w:p>
    <w:p w14:paraId="49056498" w14:textId="77777777" w:rsidR="00AA4C41" w:rsidRDefault="00C73ADF" w:rsidP="00C73ADF">
      <w:pPr>
        <w:jc w:val="center"/>
      </w:pPr>
      <w:r>
        <w:rPr>
          <w:noProof/>
          <w:sz w:val="24"/>
          <w:szCs w:val="24"/>
          <w:lang w:val="en-US"/>
        </w:rPr>
        <w:drawing>
          <wp:inline distT="0" distB="0" distL="0" distR="0" wp14:anchorId="3B2D7D0A" wp14:editId="5B22B9DB">
            <wp:extent cx="3581400" cy="2781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31" cy="279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F59A0" w14:textId="7C328091" w:rsidR="00E62E9C" w:rsidRDefault="00E62E9C" w:rsidP="00C73ADF">
      <w:pPr>
        <w:jc w:val="center"/>
      </w:pPr>
      <w:r>
        <w:br w:type="page"/>
      </w:r>
    </w:p>
    <w:p w14:paraId="6F59BFF8" w14:textId="07C92F45" w:rsidR="00196A57" w:rsidRPr="00B302D1" w:rsidRDefault="00196A57" w:rsidP="00B302D1">
      <w:pPr>
        <w:spacing w:line="480" w:lineRule="auto"/>
        <w:jc w:val="both"/>
      </w:pPr>
      <w:r w:rsidRPr="006E4186">
        <w:rPr>
          <w:rStyle w:val="Strong"/>
          <w:rFonts w:ascii="Times New Roman" w:hAnsi="Times New Roman" w:cs="Times New Roman"/>
          <w:b w:val="0"/>
          <w:iCs/>
          <w:sz w:val="24"/>
          <w:szCs w:val="24"/>
        </w:rPr>
        <w:lastRenderedPageBreak/>
        <w:t>Figure S</w:t>
      </w:r>
      <w:r w:rsidR="00601C3E">
        <w:rPr>
          <w:rStyle w:val="Strong"/>
          <w:rFonts w:ascii="Times New Roman" w:hAnsi="Times New Roman" w:cs="Times New Roman"/>
          <w:b w:val="0"/>
          <w:iCs/>
          <w:sz w:val="24"/>
          <w:szCs w:val="24"/>
        </w:rPr>
        <w:t>7</w:t>
      </w:r>
      <w:r w:rsidRPr="006E4186">
        <w:rPr>
          <w:rStyle w:val="Strong"/>
          <w:rFonts w:ascii="Times New Roman" w:hAnsi="Times New Roman" w:cs="Times New Roman"/>
          <w:b w:val="0"/>
          <w:iCs/>
          <w:sz w:val="24"/>
          <w:szCs w:val="24"/>
        </w:rPr>
        <w:t>.</w:t>
      </w:r>
      <w:r w:rsidRPr="006E4186">
        <w:rPr>
          <w:rStyle w:val="Strong"/>
          <w:rFonts w:ascii="Times New Roman" w:hAnsi="Times New Roman" w:cs="Times New Roman"/>
          <w:iCs/>
          <w:sz w:val="24"/>
          <w:szCs w:val="24"/>
        </w:rPr>
        <w:t xml:space="preserve"> </w:t>
      </w:r>
      <w:r w:rsidRPr="00487023">
        <w:rPr>
          <w:rStyle w:val="Strong"/>
          <w:rFonts w:ascii="Times New Roman" w:hAnsi="Times New Roman" w:cs="Times New Roman"/>
          <w:b w:val="0"/>
          <w:i/>
          <w:iCs/>
          <w:sz w:val="24"/>
          <w:szCs w:val="24"/>
        </w:rPr>
        <w:t>E. faecalis</w:t>
      </w:r>
      <w:r w:rsidRPr="00487023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 MK12 cells exhibit larger aggregates than </w:t>
      </w:r>
      <w:r w:rsidR="009C444D" w:rsidRPr="00487023">
        <w:rPr>
          <w:rFonts w:ascii="Times New Roman" w:hAnsi="Times New Roman" w:cs="Times New Roman"/>
          <w:b/>
          <w:i/>
          <w:sz w:val="24"/>
          <w:szCs w:val="24"/>
        </w:rPr>
        <w:t>E. faecalis</w:t>
      </w:r>
      <w:r w:rsidR="009C444D" w:rsidRPr="00487023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87023">
        <w:rPr>
          <w:rStyle w:val="Strong"/>
          <w:rFonts w:ascii="Times New Roman" w:hAnsi="Times New Roman" w:cs="Times New Roman"/>
          <w:b w:val="0"/>
          <w:sz w:val="24"/>
          <w:szCs w:val="24"/>
        </w:rPr>
        <w:t>JH2-2.</w:t>
      </w:r>
      <w:r w:rsidRPr="006E4186">
        <w:rPr>
          <w:rStyle w:val="Strong"/>
          <w:rFonts w:ascii="Times New Roman" w:hAnsi="Times New Roman" w:cs="Times New Roman"/>
          <w:sz w:val="24"/>
          <w:szCs w:val="24"/>
        </w:rPr>
        <w:t> </w:t>
      </w:r>
      <w:r w:rsidRPr="006E4186">
        <w:rPr>
          <w:rFonts w:ascii="Times New Roman" w:hAnsi="Times New Roman" w:cs="Times New Roman"/>
          <w:sz w:val="24"/>
          <w:szCs w:val="24"/>
        </w:rPr>
        <w:t xml:space="preserve">Representative AFM error images of </w:t>
      </w:r>
      <w:r w:rsidRPr="006E4186"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 w:rsidRPr="006E4186">
        <w:rPr>
          <w:rFonts w:ascii="Times New Roman" w:hAnsi="Times New Roman" w:cs="Times New Roman"/>
          <w:sz w:val="24"/>
          <w:szCs w:val="24"/>
        </w:rPr>
        <w:t> JH2-2 </w:t>
      </w:r>
      <w:r w:rsidRPr="006E418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6E4186">
        <w:rPr>
          <w:rFonts w:ascii="Times New Roman" w:hAnsi="Times New Roman" w:cs="Times New Roman"/>
          <w:sz w:val="24"/>
          <w:szCs w:val="24"/>
        </w:rPr>
        <w:t> and </w:t>
      </w:r>
      <w:r w:rsidRPr="006E4186"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 w:rsidRPr="006E4186">
        <w:rPr>
          <w:rFonts w:ascii="Times New Roman" w:hAnsi="Times New Roman" w:cs="Times New Roman"/>
          <w:sz w:val="24"/>
          <w:szCs w:val="24"/>
        </w:rPr>
        <w:t> MK12 </w:t>
      </w:r>
      <w:r w:rsidRPr="006E4186">
        <w:rPr>
          <w:rStyle w:val="Strong"/>
          <w:rFonts w:ascii="Times New Roman" w:hAnsi="Times New Roman" w:cs="Times New Roman"/>
          <w:sz w:val="24"/>
          <w:szCs w:val="24"/>
        </w:rPr>
        <w:t>(B) </w:t>
      </w:r>
      <w:r w:rsidRPr="006E4186">
        <w:rPr>
          <w:rFonts w:ascii="Times New Roman" w:hAnsi="Times New Roman" w:cs="Times New Roman"/>
          <w:sz w:val="24"/>
          <w:szCs w:val="24"/>
        </w:rPr>
        <w:t>collected in QI mode with </w:t>
      </w:r>
      <w:r w:rsidR="00555AB1">
        <w:rPr>
          <w:rFonts w:ascii="Times New Roman" w:hAnsi="Times New Roman" w:cs="Times New Roman"/>
          <w:sz w:val="24"/>
          <w:szCs w:val="24"/>
        </w:rPr>
        <w:t xml:space="preserve">a resolution of </w:t>
      </w:r>
      <w:r w:rsidRPr="006E41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128</w:t>
      </w:r>
      <w:r w:rsidR="006E4186" w:rsidRPr="000966F5">
        <w:rPr>
          <w:rFonts w:ascii="Symbol" w:hAnsi="Symbol" w:cs="Segoe UI"/>
          <w:color w:val="222222"/>
          <w:shd w:val="clear" w:color="auto" w:fill="FFFFFF"/>
        </w:rPr>
        <w:t></w:t>
      </w:r>
      <w:r w:rsidRPr="006E41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128 pixel</w:t>
      </w:r>
      <w:r w:rsidR="007579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 per image</w:t>
      </w:r>
      <w:r w:rsidR="007579F8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Pr="006E41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Both JH2-2 and MK12 form relatively frequent cell aggregates that are larger for MK12. </w:t>
      </w:r>
      <w:r w:rsidR="000C2928" w:rsidRPr="00640A46">
        <w:rPr>
          <w:rFonts w:ascii="Times New Roman" w:eastAsia="Times New Roman" w:hAnsi="Times New Roman" w:cs="Times New Roman"/>
          <w:sz w:val="24"/>
          <w:szCs w:val="24"/>
          <w:lang w:val="en-US"/>
        </w:rPr>
        <w:t>Since these clusters had irregular shapes and cell numbers, sizes could not be accurately estimated</w:t>
      </w:r>
      <w:r w:rsidR="000C292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6E41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 scale (5 µm) indicated at the bottom right corner of each image.</w:t>
      </w:r>
    </w:p>
    <w:p w14:paraId="4A62892B" w14:textId="6F6E14F7" w:rsidR="00196A57" w:rsidRDefault="00C517E7" w:rsidP="00196A57">
      <w:pPr>
        <w:spacing w:after="24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5C59FC3" wp14:editId="1133B97E">
            <wp:extent cx="5943600" cy="26346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AA59" w14:textId="71C80817" w:rsidR="007579F8" w:rsidRPr="00196A57" w:rsidRDefault="007579F8" w:rsidP="00196A57">
      <w:pPr>
        <w:spacing w:after="24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0689122" w14:textId="77777777" w:rsidR="00AA4C41" w:rsidRDefault="00AA4C41" w:rsidP="00C73ADF">
      <w:pPr>
        <w:jc w:val="center"/>
      </w:pPr>
    </w:p>
    <w:p w14:paraId="0E9FBAAB" w14:textId="77777777" w:rsidR="00AA4C41" w:rsidRDefault="00AA4C41" w:rsidP="00AA4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138348" w14:textId="66EA297B" w:rsidR="00AA4C41" w:rsidRDefault="00AA4C41" w:rsidP="0048702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2D1"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="007A0767" w:rsidRPr="00B302D1">
        <w:rPr>
          <w:rFonts w:ascii="Times New Roman" w:hAnsi="Times New Roman" w:cs="Times New Roman"/>
          <w:sz w:val="24"/>
          <w:szCs w:val="24"/>
        </w:rPr>
        <w:t>ure</w:t>
      </w:r>
      <w:r w:rsidRPr="00B302D1">
        <w:rPr>
          <w:rFonts w:ascii="Times New Roman" w:hAnsi="Times New Roman" w:cs="Times New Roman"/>
          <w:sz w:val="24"/>
          <w:szCs w:val="24"/>
        </w:rPr>
        <w:t xml:space="preserve"> S</w:t>
      </w:r>
      <w:r w:rsidR="00601C3E">
        <w:rPr>
          <w:rFonts w:ascii="Times New Roman" w:hAnsi="Times New Roman" w:cs="Times New Roman"/>
          <w:sz w:val="24"/>
          <w:szCs w:val="24"/>
        </w:rPr>
        <w:t>8</w:t>
      </w:r>
      <w:r w:rsidRPr="00B302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444D">
        <w:rPr>
          <w:rFonts w:ascii="Times New Roman" w:hAnsi="Times New Roman" w:cs="Times New Roman"/>
          <w:sz w:val="24"/>
          <w:szCs w:val="24"/>
        </w:rPr>
        <w:t>Shown are (</w:t>
      </w:r>
      <w:r w:rsidR="009C444D" w:rsidRPr="005F48F5">
        <w:rPr>
          <w:rFonts w:ascii="Times New Roman" w:hAnsi="Times New Roman" w:cs="Times New Roman"/>
          <w:sz w:val="24"/>
          <w:szCs w:val="24"/>
        </w:rPr>
        <w:t>A</w:t>
      </w:r>
      <w:r w:rsidR="009C444D">
        <w:rPr>
          <w:rFonts w:ascii="Times New Roman" w:hAnsi="Times New Roman" w:cs="Times New Roman"/>
          <w:sz w:val="24"/>
          <w:szCs w:val="24"/>
        </w:rPr>
        <w:t>)</w:t>
      </w:r>
      <w:r w:rsidR="009C444D" w:rsidRPr="005F48F5">
        <w:rPr>
          <w:rFonts w:ascii="Times New Roman" w:hAnsi="Times New Roman" w:cs="Times New Roman"/>
          <w:sz w:val="24"/>
          <w:szCs w:val="24"/>
        </w:rPr>
        <w:t xml:space="preserve"> </w:t>
      </w:r>
      <w:r w:rsidR="009C444D" w:rsidRPr="005F48F5">
        <w:rPr>
          <w:rFonts w:ascii="Times New Roman" w:eastAsia="Calibri" w:hAnsi="Times New Roman" w:cs="Times New Roman"/>
          <w:sz w:val="24"/>
          <w:szCs w:val="24"/>
        </w:rPr>
        <w:t>Western blot probed with anti-Flag antibody to detect the presence of EF1025-flag</w:t>
      </w:r>
      <w:r w:rsidR="009C444D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 w:rsidR="009C444D" w:rsidRPr="00185AB5">
        <w:rPr>
          <w:rFonts w:ascii="Times New Roman" w:hAnsi="Times New Roman" w:cs="Times New Roman"/>
          <w:i/>
          <w:sz w:val="24"/>
          <w:szCs w:val="24"/>
        </w:rPr>
        <w:t>E. faecalis</w:t>
      </w:r>
      <w:r w:rsidR="009C44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444D">
        <w:rPr>
          <w:rFonts w:ascii="Times New Roman" w:hAnsi="Times New Roman" w:cs="Times New Roman"/>
          <w:sz w:val="24"/>
          <w:szCs w:val="24"/>
        </w:rPr>
        <w:t>MK24</w:t>
      </w:r>
      <w:r w:rsidR="009C444D" w:rsidRPr="005F48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C444D">
        <w:rPr>
          <w:rFonts w:ascii="Times New Roman" w:eastAsia="Calibri" w:hAnsi="Times New Roman" w:cs="Times New Roman"/>
          <w:sz w:val="24"/>
          <w:szCs w:val="24"/>
        </w:rPr>
        <w:t>(</w:t>
      </w:r>
      <w:r w:rsidR="009C444D" w:rsidRPr="005F48F5">
        <w:rPr>
          <w:rFonts w:ascii="Times New Roman" w:eastAsia="Calibri" w:hAnsi="Times New Roman" w:cs="Times New Roman"/>
          <w:sz w:val="24"/>
          <w:szCs w:val="24"/>
        </w:rPr>
        <w:t>B</w:t>
      </w:r>
      <w:r w:rsidR="009C444D">
        <w:rPr>
          <w:rFonts w:ascii="Times New Roman" w:eastAsia="Calibri" w:hAnsi="Times New Roman" w:cs="Times New Roman"/>
          <w:sz w:val="24"/>
          <w:szCs w:val="24"/>
        </w:rPr>
        <w:t>)</w:t>
      </w:r>
      <w:r w:rsidR="009C444D" w:rsidRPr="005F48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043A">
        <w:rPr>
          <w:rFonts w:ascii="Times New Roman" w:eastAsia="Calibri" w:hAnsi="Times New Roman" w:cs="Times New Roman"/>
          <w:sz w:val="24"/>
          <w:szCs w:val="24"/>
        </w:rPr>
        <w:t xml:space="preserve">Representative </w:t>
      </w:r>
      <w:r w:rsidR="009C444D" w:rsidRPr="005F48F5">
        <w:rPr>
          <w:rFonts w:ascii="Times New Roman" w:eastAsia="Calibri" w:hAnsi="Times New Roman" w:cs="Times New Roman"/>
          <w:sz w:val="24"/>
          <w:szCs w:val="24"/>
        </w:rPr>
        <w:t>Western blot probed with anti-EF1025 to detect the presence of EF1025.</w:t>
      </w:r>
      <w:r w:rsidR="009C444D" w:rsidRPr="00F00B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4F94">
        <w:rPr>
          <w:rFonts w:ascii="Times New Roman" w:eastAsia="Calibri" w:hAnsi="Times New Roman" w:cs="Times New Roman"/>
          <w:sz w:val="24"/>
          <w:szCs w:val="24"/>
        </w:rPr>
        <w:t>Whole cell extract from</w:t>
      </w:r>
      <w:r w:rsidR="009C444D">
        <w:rPr>
          <w:rFonts w:ascii="Times New Roman" w:eastAsia="Calibri" w:hAnsi="Times New Roman" w:cs="Times New Roman"/>
          <w:sz w:val="24"/>
          <w:szCs w:val="24"/>
        </w:rPr>
        <w:t xml:space="preserve">: Lane 1: </w:t>
      </w:r>
      <w:r w:rsidR="00CB4F94" w:rsidRPr="00FF72BC">
        <w:rPr>
          <w:rFonts w:ascii="Times New Roman" w:hAnsi="Times New Roman" w:cs="Times New Roman"/>
          <w:i/>
          <w:sz w:val="24"/>
          <w:szCs w:val="24"/>
        </w:rPr>
        <w:t>E. faecalis</w:t>
      </w:r>
      <w:r w:rsidR="00CB4F94">
        <w:rPr>
          <w:rFonts w:ascii="Times New Roman" w:hAnsi="Times New Roman" w:cs="Times New Roman"/>
          <w:sz w:val="24"/>
          <w:szCs w:val="24"/>
        </w:rPr>
        <w:t xml:space="preserve"> JH2-2</w:t>
      </w:r>
      <w:r w:rsidR="009C444D">
        <w:rPr>
          <w:rFonts w:ascii="Times New Roman" w:hAnsi="Times New Roman" w:cs="Times New Roman"/>
          <w:sz w:val="24"/>
          <w:szCs w:val="24"/>
        </w:rPr>
        <w:t>; Lane 2:</w:t>
      </w:r>
      <w:r w:rsidR="00CB4F94">
        <w:rPr>
          <w:rFonts w:ascii="Times New Roman" w:hAnsi="Times New Roman" w:cs="Times New Roman"/>
          <w:sz w:val="24"/>
          <w:szCs w:val="24"/>
        </w:rPr>
        <w:t xml:space="preserve"> </w:t>
      </w:r>
      <w:r w:rsidR="00CB4F94" w:rsidRPr="00185AB5">
        <w:rPr>
          <w:rFonts w:ascii="Times New Roman" w:hAnsi="Times New Roman" w:cs="Times New Roman"/>
          <w:i/>
          <w:sz w:val="24"/>
          <w:szCs w:val="24"/>
        </w:rPr>
        <w:t>E. faecalis</w:t>
      </w:r>
      <w:r w:rsidR="00CB4F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4F94">
        <w:rPr>
          <w:rFonts w:ascii="Times New Roman" w:hAnsi="Times New Roman" w:cs="Times New Roman"/>
          <w:sz w:val="24"/>
          <w:szCs w:val="24"/>
        </w:rPr>
        <w:t>MK23</w:t>
      </w:r>
      <w:r w:rsidR="009C444D">
        <w:rPr>
          <w:rFonts w:ascii="Times New Roman" w:hAnsi="Times New Roman" w:cs="Times New Roman"/>
          <w:sz w:val="24"/>
          <w:szCs w:val="24"/>
        </w:rPr>
        <w:t>;</w:t>
      </w:r>
      <w:r w:rsidR="00CB4F94">
        <w:rPr>
          <w:rFonts w:ascii="Times New Roman" w:hAnsi="Times New Roman" w:cs="Times New Roman"/>
          <w:sz w:val="24"/>
          <w:szCs w:val="24"/>
        </w:rPr>
        <w:t xml:space="preserve"> and </w:t>
      </w:r>
      <w:r w:rsidR="009C444D">
        <w:rPr>
          <w:rFonts w:ascii="Times New Roman" w:hAnsi="Times New Roman" w:cs="Times New Roman"/>
          <w:sz w:val="24"/>
          <w:szCs w:val="24"/>
        </w:rPr>
        <w:t xml:space="preserve">Lane 3: </w:t>
      </w:r>
      <w:r w:rsidR="00CB4F94" w:rsidRPr="00185AB5">
        <w:rPr>
          <w:rFonts w:ascii="Times New Roman" w:hAnsi="Times New Roman" w:cs="Times New Roman"/>
          <w:i/>
          <w:sz w:val="24"/>
          <w:szCs w:val="24"/>
        </w:rPr>
        <w:t>E. faecalis</w:t>
      </w:r>
      <w:r w:rsidR="00CB4F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4F94">
        <w:rPr>
          <w:rFonts w:ascii="Times New Roman" w:hAnsi="Times New Roman" w:cs="Times New Roman"/>
          <w:sz w:val="24"/>
          <w:szCs w:val="24"/>
        </w:rPr>
        <w:t>MK24.</w:t>
      </w:r>
      <w:r w:rsidR="001B4A23">
        <w:rPr>
          <w:rFonts w:ascii="Times New Roman" w:hAnsi="Times New Roman" w:cs="Times New Roman"/>
          <w:sz w:val="24"/>
          <w:szCs w:val="24"/>
        </w:rPr>
        <w:t xml:space="preserve"> (C)</w:t>
      </w:r>
      <w:r w:rsidR="00CB34B3">
        <w:rPr>
          <w:rFonts w:ascii="Times New Roman" w:hAnsi="Times New Roman" w:cs="Times New Roman"/>
          <w:sz w:val="24"/>
          <w:szCs w:val="24"/>
        </w:rPr>
        <w:t xml:space="preserve"> Densitometric quantification of band intensities corresponding to EF1025 from strains </w:t>
      </w:r>
      <w:r w:rsidR="00CB34B3" w:rsidRPr="00487023">
        <w:rPr>
          <w:rFonts w:ascii="Times New Roman" w:hAnsi="Times New Roman" w:cs="Times New Roman"/>
          <w:i/>
          <w:sz w:val="24"/>
          <w:szCs w:val="24"/>
        </w:rPr>
        <w:t>E. faecalis</w:t>
      </w:r>
      <w:r w:rsidR="00CB34B3">
        <w:rPr>
          <w:rFonts w:ascii="Times New Roman" w:hAnsi="Times New Roman" w:cs="Times New Roman"/>
          <w:sz w:val="24"/>
          <w:szCs w:val="24"/>
        </w:rPr>
        <w:t xml:space="preserve"> JH2-2, </w:t>
      </w:r>
      <w:r w:rsidR="0096441C" w:rsidRPr="007E7CA4">
        <w:rPr>
          <w:rFonts w:ascii="Times New Roman" w:hAnsi="Times New Roman" w:cs="Times New Roman"/>
          <w:i/>
          <w:sz w:val="24"/>
          <w:szCs w:val="24"/>
        </w:rPr>
        <w:t>E. faecalis</w:t>
      </w:r>
      <w:r w:rsidR="0096441C">
        <w:rPr>
          <w:rFonts w:ascii="Times New Roman" w:hAnsi="Times New Roman" w:cs="Times New Roman"/>
          <w:sz w:val="24"/>
          <w:szCs w:val="24"/>
        </w:rPr>
        <w:t xml:space="preserve"> </w:t>
      </w:r>
      <w:r w:rsidR="00CB34B3">
        <w:rPr>
          <w:rFonts w:ascii="Times New Roman" w:hAnsi="Times New Roman" w:cs="Times New Roman"/>
          <w:sz w:val="24"/>
          <w:szCs w:val="24"/>
        </w:rPr>
        <w:t>MK23</w:t>
      </w:r>
      <w:r w:rsidR="0096441C">
        <w:rPr>
          <w:rFonts w:ascii="Times New Roman" w:hAnsi="Times New Roman" w:cs="Times New Roman"/>
          <w:sz w:val="24"/>
          <w:szCs w:val="24"/>
        </w:rPr>
        <w:t>,</w:t>
      </w:r>
      <w:r w:rsidR="00CB34B3">
        <w:rPr>
          <w:rFonts w:ascii="Times New Roman" w:hAnsi="Times New Roman" w:cs="Times New Roman"/>
          <w:sz w:val="24"/>
          <w:szCs w:val="24"/>
        </w:rPr>
        <w:t xml:space="preserve"> and </w:t>
      </w:r>
      <w:r w:rsidR="0096441C" w:rsidRPr="007E7CA4">
        <w:rPr>
          <w:rFonts w:ascii="Times New Roman" w:hAnsi="Times New Roman" w:cs="Times New Roman"/>
          <w:i/>
          <w:sz w:val="24"/>
          <w:szCs w:val="24"/>
        </w:rPr>
        <w:t>E. faecalis</w:t>
      </w:r>
      <w:r w:rsidR="0096441C">
        <w:rPr>
          <w:rFonts w:ascii="Times New Roman" w:hAnsi="Times New Roman" w:cs="Times New Roman"/>
          <w:sz w:val="24"/>
          <w:szCs w:val="24"/>
        </w:rPr>
        <w:t xml:space="preserve"> </w:t>
      </w:r>
      <w:r w:rsidR="00CB34B3">
        <w:rPr>
          <w:rFonts w:ascii="Times New Roman" w:hAnsi="Times New Roman" w:cs="Times New Roman"/>
          <w:sz w:val="24"/>
          <w:szCs w:val="24"/>
        </w:rPr>
        <w:t>MK24.</w:t>
      </w:r>
    </w:p>
    <w:p w14:paraId="337B67F4" w14:textId="2D9F9E44" w:rsidR="00AA4C41" w:rsidRPr="00AA4C41" w:rsidRDefault="009B59E6"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849969" wp14:editId="54C25115">
            <wp:extent cx="5943600" cy="4487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44E0" w14:textId="5F876946" w:rsidR="00AA4C41" w:rsidRDefault="00AA4C4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428B9E6" w14:textId="77777777" w:rsidR="000B11A0" w:rsidRDefault="000B11A0">
      <w:pPr>
        <w:jc w:val="both"/>
      </w:pPr>
      <w:r>
        <w:br w:type="page"/>
      </w:r>
    </w:p>
    <w:p w14:paraId="5925DD69" w14:textId="781D8262" w:rsidR="000B11A0" w:rsidRDefault="000B11A0" w:rsidP="00B302D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77136D">
        <w:rPr>
          <w:rFonts w:ascii="Times New Roman" w:hAnsi="Times New Roman" w:cs="Times New Roman"/>
          <w:sz w:val="24"/>
          <w:szCs w:val="24"/>
        </w:rPr>
        <w:t>S</w:t>
      </w:r>
      <w:r w:rsidR="00601C3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7136D"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Overexpression of </w:t>
      </w:r>
      <w:r w:rsidR="0077136D" w:rsidRPr="00487023">
        <w:rPr>
          <w:rFonts w:ascii="Times New Roman" w:hAnsi="Times New Roman" w:cs="Times New Roman"/>
          <w:bCs/>
          <w:i/>
          <w:sz w:val="24"/>
          <w:szCs w:val="24"/>
          <w:lang w:val="en-US"/>
        </w:rPr>
        <w:t>EF1025</w:t>
      </w:r>
      <w:r w:rsidR="0077136D"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</w:t>
      </w:r>
      <w:r w:rsidR="0077136D" w:rsidRPr="00487023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="0077136D"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PB103</w:t>
      </w:r>
      <w:r w:rsidR="00A228BC"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7136D" w:rsidRPr="004870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leads to severe cell elongation.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Phase contrast microscopy </w:t>
      </w:r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77136D" w:rsidRPr="0077136D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E. coli 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>PB103 cells. (</w:t>
      </w:r>
      <w:r w:rsidR="0077136D" w:rsidRPr="0077136D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7136D" w:rsidRPr="0077136D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PB103 cells; (</w:t>
      </w:r>
      <w:r w:rsidR="0077136D" w:rsidRPr="0077136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>filamentous</w:t>
      </w:r>
      <w:r w:rsidR="0077136D" w:rsidRPr="0077136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7136D" w:rsidRPr="0077136D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PB MK23 </w:t>
      </w:r>
      <w:r w:rsidR="00A228BC" w:rsidRPr="00B302D1">
        <w:rPr>
          <w:rFonts w:ascii="Times New Roman" w:hAnsi="Times New Roman" w:cs="Times New Roman"/>
          <w:bCs/>
          <w:sz w:val="24"/>
          <w:szCs w:val="24"/>
          <w:lang w:val="en-US"/>
        </w:rPr>
        <w:t>(&gt;15 µm)</w:t>
      </w:r>
      <w:r w:rsidR="00A228B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cells </w:t>
      </w:r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>transformed with pUCHisEF1025, and</w:t>
      </w:r>
      <w:r w:rsidR="0077136D" w:rsidRPr="00771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(C)</w:t>
      </w:r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136D" w:rsidRPr="0077136D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PB MK25 overexpressing </w:t>
      </w:r>
      <w:proofErr w:type="spellStart"/>
      <w:r w:rsidR="00FF205B" w:rsidRPr="00B302D1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77136D" w:rsidRPr="00B302D1">
        <w:rPr>
          <w:rFonts w:ascii="Times New Roman" w:hAnsi="Times New Roman" w:cs="Times New Roman"/>
          <w:i/>
          <w:sz w:val="24"/>
          <w:szCs w:val="24"/>
          <w:lang w:val="en-US"/>
        </w:rPr>
        <w:t>rgX</w:t>
      </w:r>
      <w:r w:rsidR="0077136D" w:rsidRPr="00B302D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Ef</w:t>
      </w:r>
      <w:proofErr w:type="spellEnd"/>
      <w:r w:rsidR="0077136D" w:rsidRPr="0077136D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 xml:space="preserve"> Scale bars represent 25 </w:t>
      </w:r>
      <w:proofErr w:type="spellStart"/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77136D" w:rsidRPr="0077136D">
        <w:rPr>
          <w:rFonts w:ascii="Times New Roman" w:hAnsi="Times New Roman" w:cs="Times New Roman"/>
          <w:sz w:val="24"/>
          <w:szCs w:val="24"/>
          <w:lang w:val="en-US"/>
        </w:rPr>
        <w:t xml:space="preserve">; n=89. </w:t>
      </w:r>
    </w:p>
    <w:p w14:paraId="080681B0" w14:textId="7CA9FE32" w:rsidR="000B11A0" w:rsidRDefault="000B11A0" w:rsidP="00AA4C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89CC63" w14:textId="36B02315" w:rsidR="000607CC" w:rsidRDefault="000B11A0" w:rsidP="00AA4C41">
      <w:pPr>
        <w:jc w:val="both"/>
      </w:pPr>
      <w:r>
        <w:rPr>
          <w:noProof/>
        </w:rPr>
        <w:drawing>
          <wp:inline distT="0" distB="0" distL="0" distR="0" wp14:anchorId="1933DAEB" wp14:editId="38226BD7">
            <wp:extent cx="5943600" cy="2705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7CC">
        <w:br w:type="page"/>
      </w:r>
    </w:p>
    <w:p w14:paraId="1E3EA157" w14:textId="1F1FDFC4" w:rsidR="000B11A0" w:rsidRDefault="000607CC" w:rsidP="00487023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601C3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DivIVA</w:t>
      </w:r>
      <w:r w:rsidRPr="00487023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Ef</w:t>
      </w:r>
      <w:proofErr w:type="spellEnd"/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exhibited loss of localization at the cell poles and </w:t>
      </w:r>
      <w:proofErr w:type="spellStart"/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midcell</w:t>
      </w:r>
      <w:proofErr w:type="spellEnd"/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position in </w:t>
      </w:r>
      <w:r w:rsidRPr="00487023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E. faecalis</w:t>
      </w:r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475BB" w:rsidRPr="004C522F">
        <w:rPr>
          <w:rFonts w:ascii="Times New Roman" w:hAnsi="Times New Roman" w:cs="Times New Roman"/>
          <w:sz w:val="24"/>
          <w:szCs w:val="24"/>
        </w:rPr>
        <w:t>MWMR16</w:t>
      </w:r>
      <w:r w:rsidRPr="004870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cells.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Averaged images and fluorescence intensity traces of </w:t>
      </w:r>
      <w:r w:rsidRPr="000607CC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E. faecalis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475BB">
        <w:rPr>
          <w:rFonts w:ascii="Times New Roman" w:hAnsi="Times New Roman" w:cs="Times New Roman"/>
          <w:sz w:val="24"/>
          <w:szCs w:val="24"/>
        </w:rPr>
        <w:t>MWMR16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cells grown to mid-exponential phase in BHI broth and dual-stained with DAPI and Alexa-Fluor 488 as described in the methodology section and images</w:t>
      </w:r>
      <w:r w:rsidR="00A475B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were acquired using the </w:t>
      </w:r>
      <w:proofErr w:type="spellStart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InVitro</w:t>
      </w:r>
      <w:proofErr w:type="spellEnd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3 and </w:t>
      </w:r>
      <w:proofErr w:type="spellStart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ImagePro</w:t>
      </w:r>
      <w:proofErr w:type="spellEnd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6.0 </w:t>
      </w:r>
      <w:proofErr w:type="spellStart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softwares</w:t>
      </w:r>
      <w:proofErr w:type="spellEnd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(Media Cybernetics) as described in Methodology. </w:t>
      </w:r>
      <w:proofErr w:type="spellStart"/>
      <w:r w:rsidR="00A475B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ivIVA</w:t>
      </w:r>
      <w:r w:rsidRPr="00487023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/>
        </w:rPr>
        <w:t>Ef</w:t>
      </w:r>
      <w:proofErr w:type="spellEnd"/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475B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with coiled-coil disrupted region 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localiz</w:t>
      </w:r>
      <w:r w:rsidR="00A475B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ed along the cell membrane</w:t>
      </w:r>
      <w:r w:rsidRPr="000607C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00C96F6F" w14:textId="4AC4ACFF" w:rsidR="000607CC" w:rsidRDefault="000607CC" w:rsidP="00AA4C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2D8AE7" w14:textId="688D8EAF" w:rsidR="000607CC" w:rsidRDefault="000607CC" w:rsidP="000607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6BEBC" wp14:editId="2576C857">
            <wp:extent cx="4450466" cy="254225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25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F22B" w14:textId="38F806BB" w:rsidR="00A93546" w:rsidRPr="00A93546" w:rsidRDefault="00A93546" w:rsidP="00B302D1">
      <w:pPr>
        <w:jc w:val="both"/>
        <w:rPr>
          <w:sz w:val="24"/>
          <w:szCs w:val="24"/>
        </w:rPr>
      </w:pPr>
    </w:p>
    <w:sectPr w:rsidR="00A93546" w:rsidRPr="00A935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0CBDF" w14:textId="77777777" w:rsidR="00213A0D" w:rsidRDefault="00213A0D" w:rsidP="00C73ADF">
      <w:pPr>
        <w:spacing w:after="0" w:line="240" w:lineRule="auto"/>
      </w:pPr>
      <w:r>
        <w:separator/>
      </w:r>
    </w:p>
  </w:endnote>
  <w:endnote w:type="continuationSeparator" w:id="0">
    <w:p w14:paraId="19EDADAE" w14:textId="77777777" w:rsidR="00213A0D" w:rsidRDefault="00213A0D" w:rsidP="00C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E2EDF" w14:textId="77777777" w:rsidR="00213A0D" w:rsidRDefault="00213A0D" w:rsidP="00C73ADF">
      <w:pPr>
        <w:spacing w:after="0" w:line="240" w:lineRule="auto"/>
      </w:pPr>
      <w:r>
        <w:separator/>
      </w:r>
    </w:p>
  </w:footnote>
  <w:footnote w:type="continuationSeparator" w:id="0">
    <w:p w14:paraId="12B57FAB" w14:textId="77777777" w:rsidR="00213A0D" w:rsidRDefault="00213A0D" w:rsidP="00C73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1AF1"/>
    <w:multiLevelType w:val="hybridMultilevel"/>
    <w:tmpl w:val="B074BD6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0715B"/>
    <w:multiLevelType w:val="hybridMultilevel"/>
    <w:tmpl w:val="5BE49DC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77193"/>
    <w:multiLevelType w:val="hybridMultilevel"/>
    <w:tmpl w:val="A1B8A128"/>
    <w:lvl w:ilvl="0" w:tplc="20607C34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7B35CC"/>
    <w:multiLevelType w:val="hybridMultilevel"/>
    <w:tmpl w:val="C456A742"/>
    <w:lvl w:ilvl="0" w:tplc="37A2A296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wsDA3MjC0sDQxtjBU0lEKTi0uzszPAykwMqwFAM6dx6gtAAAA"/>
  </w:docVars>
  <w:rsids>
    <w:rsidRoot w:val="007F6F13"/>
    <w:rsid w:val="00011E1D"/>
    <w:rsid w:val="000458BB"/>
    <w:rsid w:val="000607CC"/>
    <w:rsid w:val="00073980"/>
    <w:rsid w:val="00091999"/>
    <w:rsid w:val="000A7E86"/>
    <w:rsid w:val="000B11A0"/>
    <w:rsid w:val="000C2928"/>
    <w:rsid w:val="000C4B07"/>
    <w:rsid w:val="000F25B3"/>
    <w:rsid w:val="0014089E"/>
    <w:rsid w:val="001447C4"/>
    <w:rsid w:val="00145B8C"/>
    <w:rsid w:val="00180E09"/>
    <w:rsid w:val="00181D41"/>
    <w:rsid w:val="00196A57"/>
    <w:rsid w:val="001B4A23"/>
    <w:rsid w:val="001E4084"/>
    <w:rsid w:val="001E602F"/>
    <w:rsid w:val="001F343F"/>
    <w:rsid w:val="00211702"/>
    <w:rsid w:val="00213A0D"/>
    <w:rsid w:val="00257CB1"/>
    <w:rsid w:val="00265D3A"/>
    <w:rsid w:val="00305722"/>
    <w:rsid w:val="003172BE"/>
    <w:rsid w:val="00353C06"/>
    <w:rsid w:val="00380771"/>
    <w:rsid w:val="003B278A"/>
    <w:rsid w:val="003F406E"/>
    <w:rsid w:val="004307E3"/>
    <w:rsid w:val="00487023"/>
    <w:rsid w:val="004B29B0"/>
    <w:rsid w:val="004C522F"/>
    <w:rsid w:val="00555AB1"/>
    <w:rsid w:val="00556842"/>
    <w:rsid w:val="00566FB3"/>
    <w:rsid w:val="00570720"/>
    <w:rsid w:val="005E45F1"/>
    <w:rsid w:val="005F48F5"/>
    <w:rsid w:val="00601C3E"/>
    <w:rsid w:val="006D6CC8"/>
    <w:rsid w:val="006E4186"/>
    <w:rsid w:val="00714364"/>
    <w:rsid w:val="0075364B"/>
    <w:rsid w:val="007579F8"/>
    <w:rsid w:val="0077136D"/>
    <w:rsid w:val="00796CA0"/>
    <w:rsid w:val="007A0767"/>
    <w:rsid w:val="007B043A"/>
    <w:rsid w:val="007B2A54"/>
    <w:rsid w:val="007D156A"/>
    <w:rsid w:val="007D50A1"/>
    <w:rsid w:val="007E5AFF"/>
    <w:rsid w:val="007F6F13"/>
    <w:rsid w:val="008109D4"/>
    <w:rsid w:val="00862B38"/>
    <w:rsid w:val="0088670E"/>
    <w:rsid w:val="008E2828"/>
    <w:rsid w:val="008F5D14"/>
    <w:rsid w:val="00905685"/>
    <w:rsid w:val="009505C4"/>
    <w:rsid w:val="0096441C"/>
    <w:rsid w:val="00964EF0"/>
    <w:rsid w:val="009A0072"/>
    <w:rsid w:val="009B59E6"/>
    <w:rsid w:val="009C2632"/>
    <w:rsid w:val="009C444D"/>
    <w:rsid w:val="009F198E"/>
    <w:rsid w:val="00A228BC"/>
    <w:rsid w:val="00A46FCA"/>
    <w:rsid w:val="00A475BB"/>
    <w:rsid w:val="00A740E6"/>
    <w:rsid w:val="00A93546"/>
    <w:rsid w:val="00AA4C41"/>
    <w:rsid w:val="00AA506D"/>
    <w:rsid w:val="00AB050E"/>
    <w:rsid w:val="00AC096A"/>
    <w:rsid w:val="00AE431B"/>
    <w:rsid w:val="00B06DB1"/>
    <w:rsid w:val="00B14B40"/>
    <w:rsid w:val="00B302D1"/>
    <w:rsid w:val="00B86A18"/>
    <w:rsid w:val="00C200D9"/>
    <w:rsid w:val="00C517E7"/>
    <w:rsid w:val="00C73ADF"/>
    <w:rsid w:val="00C96225"/>
    <w:rsid w:val="00C978B5"/>
    <w:rsid w:val="00CB34B3"/>
    <w:rsid w:val="00CB4F94"/>
    <w:rsid w:val="00D22B56"/>
    <w:rsid w:val="00D30710"/>
    <w:rsid w:val="00D31023"/>
    <w:rsid w:val="00D83878"/>
    <w:rsid w:val="00D97570"/>
    <w:rsid w:val="00DA7A46"/>
    <w:rsid w:val="00DD57BB"/>
    <w:rsid w:val="00DE6685"/>
    <w:rsid w:val="00E05A6F"/>
    <w:rsid w:val="00E5088E"/>
    <w:rsid w:val="00E54B09"/>
    <w:rsid w:val="00E62E9C"/>
    <w:rsid w:val="00E67DFF"/>
    <w:rsid w:val="00E7752E"/>
    <w:rsid w:val="00E77748"/>
    <w:rsid w:val="00E943C3"/>
    <w:rsid w:val="00EE55C1"/>
    <w:rsid w:val="00F26BE4"/>
    <w:rsid w:val="00FB1EA2"/>
    <w:rsid w:val="00FF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2DFEDF"/>
  <w15:chartTrackingRefBased/>
  <w15:docId w15:val="{9C7DD71F-2E1D-4C07-8A2B-69306A84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AD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ADF"/>
  </w:style>
  <w:style w:type="paragraph" w:styleId="Footer">
    <w:name w:val="footer"/>
    <w:basedOn w:val="Normal"/>
    <w:link w:val="FooterChar"/>
    <w:uiPriority w:val="99"/>
    <w:unhideWhenUsed/>
    <w:rsid w:val="00C73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ADF"/>
  </w:style>
  <w:style w:type="character" w:styleId="Emphasis">
    <w:name w:val="Emphasis"/>
    <w:basedOn w:val="DefaultParagraphFont"/>
    <w:uiPriority w:val="20"/>
    <w:qFormat/>
    <w:rsid w:val="00C73ADF"/>
    <w:rPr>
      <w:i/>
      <w:iCs/>
    </w:rPr>
  </w:style>
  <w:style w:type="character" w:styleId="Strong">
    <w:name w:val="Strong"/>
    <w:basedOn w:val="DefaultParagraphFont"/>
    <w:uiPriority w:val="22"/>
    <w:qFormat/>
    <w:rsid w:val="00C73ADF"/>
    <w:rPr>
      <w:b/>
      <w:bCs/>
    </w:rPr>
  </w:style>
  <w:style w:type="paragraph" w:styleId="ListParagraph">
    <w:name w:val="List Paragraph"/>
    <w:basedOn w:val="Normal"/>
    <w:uiPriority w:val="34"/>
    <w:qFormat/>
    <w:rsid w:val="00AA4C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7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62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2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2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2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2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New%20MLJD1\submission%20draft\Submitted%20paper\edits%20for%20reviewers\MJ-26%20growth%20curve-April%2021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01047196183554"/>
          <c:y val="4.8889949362390307E-2"/>
          <c:w val="0.63882071964269005"/>
          <c:h val="0.79903666744627222"/>
        </c:manualLayout>
      </c:layout>
      <c:lineChart>
        <c:grouping val="standard"/>
        <c:varyColors val="0"/>
        <c:ser>
          <c:idx val="0"/>
          <c:order val="0"/>
          <c:tx>
            <c:v>MK12</c:v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Sheet2!$D$7:$I$7</c:f>
                <c:numCache>
                  <c:formatCode>General</c:formatCode>
                  <c:ptCount val="6"/>
                  <c:pt idx="0">
                    <c:v>1202081.5280171307</c:v>
                  </c:pt>
                  <c:pt idx="1">
                    <c:v>4242640.6871192856</c:v>
                  </c:pt>
                  <c:pt idx="2">
                    <c:v>25455844.122715712</c:v>
                  </c:pt>
                  <c:pt idx="3">
                    <c:v>42426406.87119285</c:v>
                  </c:pt>
                  <c:pt idx="4">
                    <c:v>28284271.2474619</c:v>
                  </c:pt>
                  <c:pt idx="5">
                    <c:v>212132034.35596424</c:v>
                  </c:pt>
                </c:numCache>
              </c:numRef>
            </c:plus>
            <c:minus>
              <c:numRef>
                <c:f>Sheet2!$D$7:$I$7</c:f>
                <c:numCache>
                  <c:formatCode>General</c:formatCode>
                  <c:ptCount val="6"/>
                  <c:pt idx="0">
                    <c:v>1202081.5280171307</c:v>
                  </c:pt>
                  <c:pt idx="1">
                    <c:v>4242640.6871192856</c:v>
                  </c:pt>
                  <c:pt idx="2">
                    <c:v>25455844.122715712</c:v>
                  </c:pt>
                  <c:pt idx="3">
                    <c:v>42426406.87119285</c:v>
                  </c:pt>
                  <c:pt idx="4">
                    <c:v>28284271.2474619</c:v>
                  </c:pt>
                  <c:pt idx="5">
                    <c:v>212132034.35596424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Sheet2!$D$3:$I$3</c:f>
              <c:strCache>
                <c:ptCount val="6"/>
                <c:pt idx="0">
                  <c:v>0 H</c:v>
                </c:pt>
                <c:pt idx="1">
                  <c:v>2 H</c:v>
                </c:pt>
                <c:pt idx="2">
                  <c:v>4 H</c:v>
                </c:pt>
                <c:pt idx="3">
                  <c:v>6 H</c:v>
                </c:pt>
                <c:pt idx="4">
                  <c:v>8 H</c:v>
                </c:pt>
                <c:pt idx="5">
                  <c:v>10 H</c:v>
                </c:pt>
              </c:strCache>
            </c:strRef>
          </c:cat>
          <c:val>
            <c:numRef>
              <c:f>Sheet2!$D$34:$I$34</c:f>
              <c:numCache>
                <c:formatCode>General</c:formatCode>
                <c:ptCount val="6"/>
                <c:pt idx="0">
                  <c:v>6350000</c:v>
                </c:pt>
                <c:pt idx="1">
                  <c:v>32000000</c:v>
                </c:pt>
                <c:pt idx="2">
                  <c:v>128000000</c:v>
                </c:pt>
                <c:pt idx="3">
                  <c:v>450000000</c:v>
                </c:pt>
                <c:pt idx="4">
                  <c:v>790000000</c:v>
                </c:pt>
                <c:pt idx="5">
                  <c:v>600000000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9F-4952-9F5E-65CC21B91AE4}"/>
            </c:ext>
          </c:extLst>
        </c:ser>
        <c:ser>
          <c:idx val="1"/>
          <c:order val="1"/>
          <c:tx>
            <c:strRef>
              <c:f>Sheet2!$B$4</c:f>
              <c:strCache>
                <c:ptCount val="1"/>
                <c:pt idx="0">
                  <c:v>JH2-2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Sheet2!$D$12:$I$12</c:f>
                <c:numCache>
                  <c:formatCode>General</c:formatCode>
                  <c:ptCount val="6"/>
                  <c:pt idx="0">
                    <c:v>212132.03435596425</c:v>
                  </c:pt>
                  <c:pt idx="1">
                    <c:v>21920310.216782972</c:v>
                  </c:pt>
                  <c:pt idx="2">
                    <c:v>70710678.118654758</c:v>
                  </c:pt>
                  <c:pt idx="3">
                    <c:v>353553390.59327376</c:v>
                  </c:pt>
                  <c:pt idx="4">
                    <c:v>113137084.9898476</c:v>
                  </c:pt>
                  <c:pt idx="5">
                    <c:v>141421356.23730952</c:v>
                  </c:pt>
                </c:numCache>
              </c:numRef>
            </c:plus>
            <c:minus>
              <c:numRef>
                <c:f>Sheet2!$D$12:$I$12</c:f>
                <c:numCache>
                  <c:formatCode>General</c:formatCode>
                  <c:ptCount val="6"/>
                  <c:pt idx="0">
                    <c:v>212132.03435596425</c:v>
                  </c:pt>
                  <c:pt idx="1">
                    <c:v>21920310.216782972</c:v>
                  </c:pt>
                  <c:pt idx="2">
                    <c:v>70710678.118654758</c:v>
                  </c:pt>
                  <c:pt idx="3">
                    <c:v>353553390.59327376</c:v>
                  </c:pt>
                  <c:pt idx="4">
                    <c:v>113137084.9898476</c:v>
                  </c:pt>
                  <c:pt idx="5">
                    <c:v>141421356.23730952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val>
            <c:numRef>
              <c:f>Sheet2!$D$6:$I$6</c:f>
              <c:numCache>
                <c:formatCode>General</c:formatCode>
                <c:ptCount val="6"/>
                <c:pt idx="0">
                  <c:v>11250000</c:v>
                </c:pt>
                <c:pt idx="1">
                  <c:v>68000000</c:v>
                </c:pt>
                <c:pt idx="2">
                  <c:v>410000000</c:v>
                </c:pt>
                <c:pt idx="3">
                  <c:v>990000000</c:v>
                </c:pt>
                <c:pt idx="4">
                  <c:v>900000000</c:v>
                </c:pt>
                <c:pt idx="5">
                  <c:v>750000000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9F-4952-9F5E-65CC21B91AE4}"/>
            </c:ext>
          </c:extLst>
        </c:ser>
        <c:ser>
          <c:idx val="2"/>
          <c:order val="2"/>
          <c:tx>
            <c:v>MJ-26</c:v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Sheet2!$D$17:$I$17</c:f>
                <c:numCache>
                  <c:formatCode>General</c:formatCode>
                  <c:ptCount val="6"/>
                  <c:pt idx="0">
                    <c:v>1202081.5280171307</c:v>
                  </c:pt>
                  <c:pt idx="1">
                    <c:v>5656854.2494923798</c:v>
                  </c:pt>
                  <c:pt idx="2">
                    <c:v>18384776.310850237</c:v>
                  </c:pt>
                  <c:pt idx="3">
                    <c:v>148492424.04917499</c:v>
                  </c:pt>
                  <c:pt idx="4">
                    <c:v>56568542.4949238</c:v>
                  </c:pt>
                  <c:pt idx="5">
                    <c:v>212132034.35596424</c:v>
                  </c:pt>
                </c:numCache>
              </c:numRef>
            </c:plus>
            <c:minus>
              <c:numRef>
                <c:f>Sheet2!$D$17:$I$17</c:f>
                <c:numCache>
                  <c:formatCode>General</c:formatCode>
                  <c:ptCount val="6"/>
                  <c:pt idx="0">
                    <c:v>1202081.5280171307</c:v>
                  </c:pt>
                  <c:pt idx="1">
                    <c:v>5656854.2494923798</c:v>
                  </c:pt>
                  <c:pt idx="2">
                    <c:v>18384776.310850237</c:v>
                  </c:pt>
                  <c:pt idx="3">
                    <c:v>148492424.04917499</c:v>
                  </c:pt>
                  <c:pt idx="4">
                    <c:v>56568542.4949238</c:v>
                  </c:pt>
                  <c:pt idx="5">
                    <c:v>212132034.35596424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val>
            <c:numRef>
              <c:f>Sheet2!$D$16:$I$16</c:f>
              <c:numCache>
                <c:formatCode>General</c:formatCode>
                <c:ptCount val="6"/>
                <c:pt idx="0">
                  <c:v>6450000</c:v>
                </c:pt>
                <c:pt idx="1">
                  <c:v>37000000</c:v>
                </c:pt>
                <c:pt idx="2">
                  <c:v>141000000</c:v>
                </c:pt>
                <c:pt idx="3">
                  <c:v>495000000</c:v>
                </c:pt>
                <c:pt idx="4">
                  <c:v>820000000</c:v>
                </c:pt>
                <c:pt idx="5">
                  <c:v>450000000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19F-4952-9F5E-65CC21B91A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441167"/>
        <c:axId val="1"/>
      </c:lineChart>
      <c:catAx>
        <c:axId val="124444116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CH"/>
          </a:p>
        </c:txPr>
        <c:crossAx val="1"/>
        <c:crossesAt val="100000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logBase val="10"/>
          <c:orientation val="minMax"/>
          <c:max val="10000000000"/>
          <c:min val="10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E+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CH"/>
          </a:p>
        </c:txPr>
        <c:crossAx val="1244441167"/>
        <c:crosses val="autoZero"/>
        <c:crossBetween val="between"/>
        <c:minorUnit val="10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500619660040924"/>
          <c:y val="0.90743845693735037"/>
          <c:w val="0.57251819258325276"/>
          <c:h val="6.56588122830364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5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CH"/>
        </a:p>
      </c:txPr>
    </c:legend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C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10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kusum sharma</dc:creator>
  <cp:keywords/>
  <dc:description/>
  <cp:lastModifiedBy>Gillian Attard</cp:lastModifiedBy>
  <cp:revision>39</cp:revision>
  <cp:lastPrinted>2019-10-20T15:22:00Z</cp:lastPrinted>
  <dcterms:created xsi:type="dcterms:W3CDTF">2019-09-04T19:24:00Z</dcterms:created>
  <dcterms:modified xsi:type="dcterms:W3CDTF">2020-01-15T13:56:00Z</dcterms:modified>
</cp:coreProperties>
</file>