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87E0" w14:textId="77777777" w:rsidR="002E67AE" w:rsidRPr="00D007BA" w:rsidRDefault="002E67AE">
      <w:pPr>
        <w:rPr>
          <w:rFonts w:cs="Times New Roman"/>
          <w:sz w:val="24"/>
          <w:szCs w:val="24"/>
        </w:rPr>
      </w:pPr>
    </w:p>
    <w:p w14:paraId="2F8D4C88" w14:textId="188CA3FD" w:rsidR="008108D4" w:rsidRPr="00D007BA" w:rsidRDefault="008108D4" w:rsidP="008108D4">
      <w:pPr>
        <w:spacing w:line="480" w:lineRule="auto"/>
        <w:jc w:val="center"/>
        <w:rPr>
          <w:rFonts w:cs="Times New Roman"/>
          <w:b/>
          <w:sz w:val="24"/>
          <w:szCs w:val="24"/>
        </w:rPr>
      </w:pPr>
      <w:r w:rsidRPr="00D007BA">
        <w:rPr>
          <w:rFonts w:cs="Times New Roman"/>
          <w:b/>
          <w:sz w:val="24"/>
          <w:szCs w:val="24"/>
        </w:rPr>
        <w:t>SUPPORTING INFORMATION</w:t>
      </w:r>
    </w:p>
    <w:p w14:paraId="20A01743" w14:textId="5BEC4301" w:rsidR="008108D4" w:rsidRPr="00D007BA" w:rsidRDefault="00FA3618" w:rsidP="008108D4">
      <w:pPr>
        <w:spacing w:after="0" w:line="480" w:lineRule="auto"/>
        <w:jc w:val="center"/>
        <w:rPr>
          <w:rFonts w:cs="Times New Roman"/>
          <w:b/>
          <w:color w:val="212121"/>
          <w:sz w:val="24"/>
          <w:szCs w:val="24"/>
          <w:shd w:val="clear" w:color="auto" w:fill="FFFFFF"/>
        </w:rPr>
      </w:pPr>
      <w:r w:rsidRPr="00FA3618">
        <w:rPr>
          <w:rFonts w:cs="Times New Roman"/>
          <w:b/>
          <w:color w:val="212121"/>
          <w:sz w:val="24"/>
          <w:szCs w:val="24"/>
          <w:shd w:val="clear" w:color="auto" w:fill="FFFFFF"/>
          <w:lang w:val="en-US"/>
        </w:rPr>
        <w:t>Comparative Population Genomics and Biophysical Modeling of Shrimp Migration in the Gulf of Mexico Reveals Current-Mediated Connectivity</w:t>
      </w:r>
    </w:p>
    <w:p w14:paraId="4C96BFAA" w14:textId="77777777" w:rsidR="008108D4" w:rsidRPr="00D007BA" w:rsidRDefault="008108D4" w:rsidP="008108D4">
      <w:pPr>
        <w:spacing w:after="0" w:line="240" w:lineRule="auto"/>
        <w:rPr>
          <w:rFonts w:cs="Times New Roman"/>
          <w:color w:val="212121"/>
          <w:sz w:val="24"/>
          <w:szCs w:val="24"/>
          <w:shd w:val="clear" w:color="auto" w:fill="FFFFFF"/>
        </w:rPr>
      </w:pPr>
    </w:p>
    <w:p w14:paraId="766FC447" w14:textId="11537ABB" w:rsidR="008108D4" w:rsidRPr="00D007BA" w:rsidRDefault="00FA3618" w:rsidP="00A21C26">
      <w:pPr>
        <w:spacing w:after="0" w:line="480" w:lineRule="auto"/>
        <w:jc w:val="center"/>
        <w:rPr>
          <w:rFonts w:cs="Times New Roman"/>
          <w:sz w:val="24"/>
          <w:szCs w:val="24"/>
          <w:lang w:eastAsia="en-GB"/>
        </w:rPr>
      </w:pPr>
      <w:r>
        <w:rPr>
          <w:rFonts w:cs="Times New Roman"/>
          <w:sz w:val="24"/>
          <w:szCs w:val="24"/>
        </w:rPr>
        <w:t xml:space="preserve">L. E. Timm, L. M. </w:t>
      </w:r>
      <w:proofErr w:type="spellStart"/>
      <w:r>
        <w:rPr>
          <w:rFonts w:cs="Times New Roman"/>
          <w:sz w:val="24"/>
          <w:szCs w:val="24"/>
        </w:rPr>
        <w:t>Isma</w:t>
      </w:r>
      <w:proofErr w:type="spellEnd"/>
      <w:r>
        <w:rPr>
          <w:rFonts w:cs="Times New Roman"/>
          <w:sz w:val="24"/>
          <w:szCs w:val="24"/>
        </w:rPr>
        <w:t>, M. W. Johnston, and H. D. Bracken-Grissom</w:t>
      </w:r>
    </w:p>
    <w:p w14:paraId="5D22C39C" w14:textId="77777777" w:rsidR="008108D4" w:rsidRPr="00D007BA" w:rsidRDefault="008108D4" w:rsidP="008108D4">
      <w:pPr>
        <w:spacing w:line="480" w:lineRule="auto"/>
        <w:rPr>
          <w:rFonts w:cs="Times New Roman"/>
          <w:b/>
          <w:sz w:val="24"/>
          <w:szCs w:val="24"/>
        </w:rPr>
      </w:pPr>
    </w:p>
    <w:p w14:paraId="6D9EECBF" w14:textId="77777777" w:rsidR="0018197D" w:rsidRPr="00D007BA" w:rsidRDefault="0018197D" w:rsidP="008108D4">
      <w:pPr>
        <w:spacing w:line="480" w:lineRule="auto"/>
        <w:rPr>
          <w:rFonts w:cs="Times New Roman"/>
          <w:b/>
          <w:sz w:val="24"/>
          <w:szCs w:val="24"/>
        </w:rPr>
      </w:pPr>
    </w:p>
    <w:p w14:paraId="04ED3D3F" w14:textId="0CC12E39" w:rsidR="0018197D" w:rsidRPr="00D007BA" w:rsidRDefault="00740A9A" w:rsidP="009F6EA9">
      <w:pPr>
        <w:spacing w:line="480" w:lineRule="auto"/>
        <w:rPr>
          <w:rFonts w:cs="Times New Roman"/>
          <w:sz w:val="24"/>
          <w:szCs w:val="24"/>
        </w:rPr>
      </w:pPr>
      <w:r w:rsidRPr="00D007BA">
        <w:rPr>
          <w:rFonts w:cs="Times New Roman"/>
          <w:b/>
          <w:sz w:val="24"/>
          <w:szCs w:val="24"/>
        </w:rPr>
        <w:t xml:space="preserve">Supplemental Information </w:t>
      </w:r>
      <w:r w:rsidR="00C8510C">
        <w:rPr>
          <w:rFonts w:cs="Times New Roman"/>
          <w:b/>
          <w:sz w:val="24"/>
          <w:szCs w:val="24"/>
        </w:rPr>
        <w:t>2</w:t>
      </w:r>
      <w:r w:rsidR="0018197D" w:rsidRPr="00D007BA">
        <w:rPr>
          <w:rFonts w:cs="Times New Roman"/>
          <w:b/>
          <w:sz w:val="24"/>
          <w:szCs w:val="24"/>
        </w:rPr>
        <w:t>.</w:t>
      </w:r>
      <w:r w:rsidRPr="00D007BA">
        <w:rPr>
          <w:rFonts w:cs="Times New Roman"/>
          <w:b/>
          <w:sz w:val="24"/>
          <w:szCs w:val="24"/>
        </w:rPr>
        <w:t xml:space="preserve"> </w:t>
      </w:r>
      <w:r w:rsidRPr="00D007BA">
        <w:rPr>
          <w:rFonts w:cs="Times New Roman"/>
          <w:sz w:val="24"/>
          <w:szCs w:val="24"/>
        </w:rPr>
        <w:t>Model Description using the Overview, Design concepts, and Details (ODD) Protocol</w:t>
      </w:r>
    </w:p>
    <w:p w14:paraId="44757DE7" w14:textId="772187F1" w:rsidR="00B3129A" w:rsidRDefault="00B3129A" w:rsidP="009F6EA9">
      <w:pPr>
        <w:spacing w:after="0" w:line="480" w:lineRule="auto"/>
        <w:rPr>
          <w:rFonts w:cs="Times New Roman"/>
          <w:sz w:val="24"/>
          <w:szCs w:val="24"/>
        </w:rPr>
      </w:pPr>
    </w:p>
    <w:p w14:paraId="7870933B" w14:textId="38C1DE12" w:rsidR="0018197D" w:rsidRPr="00D007BA" w:rsidRDefault="0018197D" w:rsidP="009F6EA9">
      <w:pPr>
        <w:spacing w:after="0" w:line="480" w:lineRule="auto"/>
        <w:rPr>
          <w:rFonts w:cs="Times New Roman"/>
          <w:sz w:val="24"/>
          <w:szCs w:val="24"/>
        </w:rPr>
      </w:pPr>
      <w:r w:rsidRPr="00D007BA">
        <w:rPr>
          <w:rFonts w:cs="Times New Roman"/>
          <w:sz w:val="24"/>
          <w:szCs w:val="24"/>
        </w:rPr>
        <w:t xml:space="preserve">The model description herein follows the </w:t>
      </w:r>
      <w:bookmarkStart w:id="0" w:name="OLE_LINK9"/>
      <w:bookmarkStart w:id="1" w:name="OLE_LINK10"/>
      <w:r w:rsidRPr="00D007BA">
        <w:rPr>
          <w:rFonts w:cs="Times New Roman"/>
          <w:sz w:val="24"/>
          <w:szCs w:val="24"/>
        </w:rPr>
        <w:t xml:space="preserve">Overview, Design concepts, and </w:t>
      </w:r>
      <w:bookmarkStart w:id="2" w:name="OLE_LINK88"/>
      <w:bookmarkStart w:id="3" w:name="OLE_LINK89"/>
      <w:bookmarkStart w:id="4" w:name="OLE_LINK90"/>
      <w:bookmarkEnd w:id="0"/>
      <w:bookmarkEnd w:id="1"/>
      <w:r w:rsidRPr="00D007BA">
        <w:rPr>
          <w:rFonts w:cs="Times New Roman"/>
          <w:sz w:val="24"/>
          <w:szCs w:val="24"/>
        </w:rPr>
        <w:t>Details</w:t>
      </w:r>
      <w:bookmarkEnd w:id="2"/>
      <w:bookmarkEnd w:id="3"/>
      <w:bookmarkEnd w:id="4"/>
      <w:r w:rsidRPr="00D007BA">
        <w:rPr>
          <w:rFonts w:cs="Times New Roman"/>
          <w:sz w:val="24"/>
          <w:szCs w:val="24"/>
        </w:rPr>
        <w:t xml:space="preserve"> (ODD) protocol for describing individual- and agent-based models </w:t>
      </w:r>
      <w:r w:rsidR="00677C41" w:rsidRPr="00D007BA">
        <w:rPr>
          <w:rFonts w:cs="Times New Roman"/>
          <w:sz w:val="24"/>
          <w:szCs w:val="24"/>
        </w:rPr>
        <w:fldChar w:fldCharType="begin"/>
      </w:r>
      <w:r w:rsidR="009B226D" w:rsidRPr="00D007BA">
        <w:rPr>
          <w:rFonts w:cs="Times New Roman"/>
          <w:sz w:val="24"/>
          <w:szCs w:val="24"/>
        </w:rPr>
        <w:instrText xml:space="preserve"> ADDIN ZOTERO_ITEM CSL_CITATION {"citationID":"jupVVGNQ","properties":{"formattedCitation":"{\\rtf (Grimm and Railsback, 2005; Grimm {\\i{}et al.}, 2006)}","plainCitation":"(Grimm and Railsback, 2005; Grimm et al., 2006)"},"citationItems":[{"id":832,"uris":["http://zotero.org/users/local/mc1dC2sG/items/CGXGIDT2"],"uri":["http://zotero.org/users/local/mc1dC2sG/items/CGXGIDT2"],"itemData":{"id":832,"type":"report","title":"Individual-based   modeling   and ecology.   Princeton   series   in   theoretical   and   computational biology. Princeton University Press, Princeton, p 428","author":[{"family":"Grimm","given":"Volker"},{"family":"Railsback","given":"Steven F."}],"issued":{"date-parts":[["2005"]]}}},{"id":749,"uris":["http://zotero.org/users/local/mc1dC2sG/items/3J27W9TP"],"uri":["http://zotero.org/users/local/mc1dC2sG/items/3J27W9TP"],"itemData":{"id":749,"type":"article-journal","title":"A standard protocol for describing individual-based and agent-based models","container-title":"Ecological Modelling","page":"115-126","volume":"198","issue":"1–2","source":"ScienceDirect","abstract":"Simulation models that describe autonomous individual organisms (individual based models, IBM) or agents (agent-based models, ABM) have become a widely used tool, not only in ecology, but also in many other disciplines dealing with complex systems made up of autonomous entities. However, there is no standard protocol for describing such simulation models, which can make them difficult to understand and to duplicate. This paper presents a proposed standard protocol, ODD, for describing IBMs and ABMs, developed and tested by 28 modellers who cover a wide range of fields within ecology. This protocol consists of three blocks (Overview, Design concepts, and Details), which are subdivided into seven elements: Purpose, State variables and scales, Process overview and scheduling, Design concepts, Initialization, Input, and Submodels. We explain which aspects of a model should be described in each element, and we present an example to illustrate the protocol in use. In addition, 19 examples are available in an Online Appendix. We consider ODD as a first step for establishing a more detailed common format of the description of IBMs and ABMs. Once initiated, the protocol will hopefully evolve as it becomes used by a sufficiently large proportion of modellers.","DOI":"10.1016/j.ecolmodel.2006.04.023","ISSN":"0304-3800","journalAbbreviation":"Ecological Modelling","author":[{"family":"Grimm","given":"Volker"},{"family":"Berger","given":"Uta"},{"family":"Bastiansen","given":"Finn"},{"family":"Eliassen","given":"Sigrunn"},{"family":"Ginot","given":"Vincent"},{"family":"Giske","given":"Jarl"},{"family":"Goss-Custard","given":"John"},{"family":"Grand","given":"Tamara"},{"family":"Heinz","given":"Simone K."},{"family":"Huse","given":"Geir"},{"family":"Huth","given":"Andreas"},{"family":"Jepsen","given":"Jane U."},{"family":"Jørgensen","given":"Christian"},{"family":"Mooij","given":"Wolf M."},{"family":"Müller","given":"Birgit"},{"family":"Pe’er","given":"Guy"},{"family":"Piou","given":"Cyril"},{"family":"Railsback","given":"Steven F."},{"family":"Robbins","given":"Andrew M."},{"family":"Robbins","given":"Martha M."},{"family":"Rossmanith","given":"Eva"},{"family":"Rüger","given":"Nadja"},{"family":"Strand","given":"Espen"},{"family":"Souissi","given":"Sami"},{"family":"Stillman","given":"Richard A."},{"family":"Vabø","given":"Rune"},{"family":"Visser","given":"Ute"},{"family":"DeAngelis","given":"Donald L."}],"issued":{"date-parts":[["2006",9,15]]}}}],"schema":"https://github.com/citation-style-language/schema/raw/master/csl-citation.json"} </w:instrText>
      </w:r>
      <w:r w:rsidR="00677C41" w:rsidRPr="00D007BA">
        <w:rPr>
          <w:rFonts w:cs="Times New Roman"/>
          <w:sz w:val="24"/>
          <w:szCs w:val="24"/>
        </w:rPr>
        <w:fldChar w:fldCharType="separate"/>
      </w:r>
      <w:r w:rsidR="009B226D" w:rsidRPr="00D007BA">
        <w:rPr>
          <w:rFonts w:cs="Times New Roman"/>
          <w:sz w:val="24"/>
          <w:szCs w:val="24"/>
        </w:rPr>
        <w:t xml:space="preserve">(Grimm and Railsback, 2005; Grimm </w:t>
      </w:r>
      <w:r w:rsidR="009B226D" w:rsidRPr="00D007BA">
        <w:rPr>
          <w:rFonts w:cs="Times New Roman"/>
          <w:i/>
          <w:iCs/>
          <w:sz w:val="24"/>
          <w:szCs w:val="24"/>
        </w:rPr>
        <w:t>et al.</w:t>
      </w:r>
      <w:r w:rsidR="009B226D" w:rsidRPr="00D007BA">
        <w:rPr>
          <w:rFonts w:cs="Times New Roman"/>
          <w:sz w:val="24"/>
          <w:szCs w:val="24"/>
        </w:rPr>
        <w:t>, 2006)</w:t>
      </w:r>
      <w:r w:rsidR="00677C41" w:rsidRPr="00D007BA">
        <w:rPr>
          <w:rFonts w:cs="Times New Roman"/>
          <w:sz w:val="24"/>
          <w:szCs w:val="24"/>
        </w:rPr>
        <w:fldChar w:fldCharType="end"/>
      </w:r>
      <w:r w:rsidRPr="00D007BA">
        <w:rPr>
          <w:rFonts w:cs="Times New Roman"/>
          <w:sz w:val="24"/>
          <w:szCs w:val="24"/>
        </w:rPr>
        <w:t xml:space="preserve"> and consists of seven elements. The first three elements provide an overview of the model, the fourth element explains general concepts underlying the model’s design, and the remaining three elements provide details of the model processes.</w:t>
      </w:r>
    </w:p>
    <w:p w14:paraId="004653F7" w14:textId="77777777" w:rsidR="000B6EDE" w:rsidRPr="00D007BA" w:rsidRDefault="000B6EDE" w:rsidP="009F6EA9">
      <w:pPr>
        <w:spacing w:after="0" w:line="480" w:lineRule="auto"/>
        <w:rPr>
          <w:rFonts w:cs="Times New Roman"/>
          <w:sz w:val="24"/>
          <w:szCs w:val="24"/>
        </w:rPr>
      </w:pPr>
    </w:p>
    <w:p w14:paraId="09CEE634" w14:textId="29D0AA11" w:rsidR="0018197D" w:rsidRPr="00D007BA" w:rsidRDefault="0018197D" w:rsidP="009F6EA9">
      <w:pPr>
        <w:spacing w:after="0" w:line="480" w:lineRule="auto"/>
        <w:rPr>
          <w:rFonts w:cs="Times New Roman"/>
          <w:b/>
          <w:bCs/>
          <w:sz w:val="24"/>
          <w:szCs w:val="24"/>
        </w:rPr>
      </w:pPr>
      <w:r w:rsidRPr="00D007BA">
        <w:rPr>
          <w:rFonts w:cs="Times New Roman"/>
          <w:b/>
          <w:bCs/>
          <w:sz w:val="24"/>
          <w:szCs w:val="24"/>
        </w:rPr>
        <w:t>Purpose</w:t>
      </w:r>
    </w:p>
    <w:p w14:paraId="0B55CEBE" w14:textId="063FA381" w:rsidR="0018197D" w:rsidRPr="00D007BA" w:rsidRDefault="00AE1065" w:rsidP="009F6EA9">
      <w:pPr>
        <w:spacing w:after="0" w:line="480" w:lineRule="auto"/>
        <w:rPr>
          <w:rFonts w:cs="Times New Roman"/>
          <w:sz w:val="24"/>
          <w:szCs w:val="24"/>
        </w:rPr>
      </w:pPr>
      <w:r w:rsidRPr="00D007BA">
        <w:rPr>
          <w:rFonts w:cs="Times New Roman"/>
          <w:sz w:val="24"/>
          <w:szCs w:val="24"/>
        </w:rPr>
        <w:t>The herein described agent-based</w:t>
      </w:r>
      <w:r w:rsidR="0072664A">
        <w:rPr>
          <w:rFonts w:cs="Times New Roman"/>
          <w:sz w:val="24"/>
          <w:szCs w:val="24"/>
        </w:rPr>
        <w:t>,</w:t>
      </w:r>
      <w:r w:rsidRPr="00D007BA">
        <w:rPr>
          <w:rFonts w:cs="Times New Roman"/>
          <w:sz w:val="24"/>
          <w:szCs w:val="24"/>
        </w:rPr>
        <w:t xml:space="preserve"> biophysical model was used to </w:t>
      </w:r>
      <w:r w:rsidR="0072664A">
        <w:rPr>
          <w:rFonts w:cs="Times New Roman"/>
          <w:sz w:val="24"/>
          <w:szCs w:val="24"/>
        </w:rPr>
        <w:t>analyse</w:t>
      </w:r>
      <w:r w:rsidRPr="00D007BA">
        <w:rPr>
          <w:rFonts w:cs="Times New Roman"/>
          <w:sz w:val="24"/>
          <w:szCs w:val="24"/>
        </w:rPr>
        <w:t xml:space="preserve"> the effects of water flow on the diffusion </w:t>
      </w:r>
      <w:r w:rsidR="0072664A">
        <w:rPr>
          <w:rFonts w:cs="Times New Roman"/>
          <w:sz w:val="24"/>
          <w:szCs w:val="24"/>
        </w:rPr>
        <w:t xml:space="preserve">and subsequent connectivity </w:t>
      </w:r>
      <w:r w:rsidRPr="00D007BA">
        <w:rPr>
          <w:rFonts w:cs="Times New Roman"/>
          <w:sz w:val="24"/>
          <w:szCs w:val="24"/>
        </w:rPr>
        <w:t>of migratory and non-migratory deep sea organisms</w:t>
      </w:r>
      <w:r w:rsidR="00FA6808">
        <w:rPr>
          <w:rFonts w:cs="Times New Roman"/>
          <w:sz w:val="24"/>
          <w:szCs w:val="24"/>
        </w:rPr>
        <w:t xml:space="preserve"> (hereafter </w:t>
      </w:r>
      <w:r w:rsidR="00BD24AD" w:rsidRPr="00D007BA">
        <w:rPr>
          <w:rFonts w:cs="Times New Roman"/>
          <w:sz w:val="24"/>
          <w:szCs w:val="24"/>
        </w:rPr>
        <w:t>passively-dispersed ‘particles’)</w:t>
      </w:r>
      <w:r w:rsidRPr="00D007BA">
        <w:rPr>
          <w:rFonts w:cs="Times New Roman"/>
          <w:sz w:val="24"/>
          <w:szCs w:val="24"/>
        </w:rPr>
        <w:t xml:space="preserve"> </w:t>
      </w:r>
      <w:r w:rsidR="0072664A">
        <w:rPr>
          <w:rFonts w:cs="Times New Roman"/>
          <w:sz w:val="24"/>
          <w:szCs w:val="24"/>
        </w:rPr>
        <w:t>of</w:t>
      </w:r>
      <w:r w:rsidRPr="00D007BA">
        <w:rPr>
          <w:rFonts w:cs="Times New Roman"/>
          <w:sz w:val="24"/>
          <w:szCs w:val="24"/>
        </w:rPr>
        <w:t xml:space="preserve"> the Gulf of Mexico (GOM).  The purpose was to quantify and determine if animals that migrate into surface waters on a diel cycle show greater physical connectivity to locations outside of the GOM than those </w:t>
      </w:r>
      <w:r w:rsidRPr="00D007BA">
        <w:rPr>
          <w:rFonts w:cs="Times New Roman"/>
          <w:sz w:val="24"/>
          <w:szCs w:val="24"/>
        </w:rPr>
        <w:lastRenderedPageBreak/>
        <w:t>that do not migrate.  This was done by quantifying the percentage of animals ‘flushed’ out of the GOM</w:t>
      </w:r>
      <w:bookmarkStart w:id="5" w:name="OLE_LINK1"/>
      <w:bookmarkStart w:id="6" w:name="OLE_LINK19"/>
      <w:r w:rsidRPr="00D007BA">
        <w:rPr>
          <w:rFonts w:cs="Times New Roman"/>
          <w:sz w:val="24"/>
          <w:szCs w:val="24"/>
        </w:rPr>
        <w:t xml:space="preserve"> </w:t>
      </w:r>
      <w:r w:rsidR="000B6EDE" w:rsidRPr="00D007BA">
        <w:rPr>
          <w:rFonts w:cs="Times New Roman"/>
          <w:sz w:val="24"/>
          <w:szCs w:val="24"/>
        </w:rPr>
        <w:t xml:space="preserve">– </w:t>
      </w:r>
      <w:bookmarkEnd w:id="5"/>
      <w:bookmarkEnd w:id="6"/>
      <w:r w:rsidR="000B6EDE" w:rsidRPr="00D007BA">
        <w:rPr>
          <w:rFonts w:cs="Times New Roman"/>
          <w:sz w:val="24"/>
          <w:szCs w:val="24"/>
        </w:rPr>
        <w:t>i.e., transported by water flow east of -</w:t>
      </w:r>
      <w:r w:rsidR="00CA2C74">
        <w:rPr>
          <w:rFonts w:cs="Times New Roman"/>
          <w:sz w:val="24"/>
          <w:szCs w:val="24"/>
        </w:rPr>
        <w:t>80</w:t>
      </w:r>
      <w:r w:rsidR="000B6EDE" w:rsidRPr="00D007BA">
        <w:rPr>
          <w:rFonts w:cs="Times New Roman"/>
          <w:sz w:val="24"/>
          <w:szCs w:val="24"/>
        </w:rPr>
        <w:t xml:space="preserve">° longitude – </w:t>
      </w:r>
      <w:r w:rsidRPr="00D007BA">
        <w:rPr>
          <w:rFonts w:cs="Times New Roman"/>
          <w:sz w:val="24"/>
          <w:szCs w:val="24"/>
        </w:rPr>
        <w:t xml:space="preserve">and also by measuring overall horizontal dispersal distance over a temporal span of 60 days. </w:t>
      </w:r>
      <w:r w:rsidR="0018197D" w:rsidRPr="00D007BA">
        <w:rPr>
          <w:rFonts w:cs="Times New Roman"/>
          <w:sz w:val="24"/>
          <w:szCs w:val="24"/>
        </w:rPr>
        <w:t xml:space="preserve">The outputs of the biophysical model were compared directly to </w:t>
      </w:r>
      <w:r w:rsidRPr="00D007BA">
        <w:rPr>
          <w:rFonts w:cs="Times New Roman"/>
          <w:sz w:val="24"/>
          <w:szCs w:val="24"/>
        </w:rPr>
        <w:t>genetic measure</w:t>
      </w:r>
      <w:r w:rsidR="000B6EDE" w:rsidRPr="00D007BA">
        <w:rPr>
          <w:rFonts w:cs="Times New Roman"/>
          <w:sz w:val="24"/>
          <w:szCs w:val="24"/>
        </w:rPr>
        <w:t>s</w:t>
      </w:r>
      <w:r w:rsidRPr="00D007BA">
        <w:rPr>
          <w:rFonts w:cs="Times New Roman"/>
          <w:sz w:val="24"/>
          <w:szCs w:val="24"/>
        </w:rPr>
        <w:t xml:space="preserve"> of population connectivity </w:t>
      </w:r>
      <w:r w:rsidR="000B6EDE" w:rsidRPr="00D007BA">
        <w:rPr>
          <w:rFonts w:cs="Times New Roman"/>
          <w:sz w:val="24"/>
          <w:szCs w:val="24"/>
        </w:rPr>
        <w:t>for</w:t>
      </w:r>
      <w:r w:rsidRPr="00D007BA">
        <w:rPr>
          <w:rFonts w:cs="Times New Roman"/>
          <w:sz w:val="24"/>
          <w:szCs w:val="24"/>
        </w:rPr>
        <w:t xml:space="preserve"> three shrimp species (two that migrate and one that does not) </w:t>
      </w:r>
      <w:r w:rsidR="0018197D" w:rsidRPr="00D007BA">
        <w:rPr>
          <w:rFonts w:cs="Times New Roman"/>
          <w:sz w:val="24"/>
          <w:szCs w:val="24"/>
        </w:rPr>
        <w:t xml:space="preserve">to validate the results obtained separately between </w:t>
      </w:r>
      <w:r w:rsidRPr="00D007BA">
        <w:rPr>
          <w:rFonts w:cs="Times New Roman"/>
          <w:sz w:val="24"/>
          <w:szCs w:val="24"/>
        </w:rPr>
        <w:t xml:space="preserve">both </w:t>
      </w:r>
      <w:r w:rsidR="0018197D" w:rsidRPr="00D007BA">
        <w:rPr>
          <w:rFonts w:cs="Times New Roman"/>
          <w:sz w:val="24"/>
          <w:szCs w:val="24"/>
        </w:rPr>
        <w:t xml:space="preserve">methods.  </w:t>
      </w:r>
    </w:p>
    <w:p w14:paraId="04CC8B2C" w14:textId="77777777" w:rsidR="000B6EDE" w:rsidRPr="00D007BA" w:rsidRDefault="000B6EDE" w:rsidP="009F6EA9">
      <w:pPr>
        <w:spacing w:after="0" w:line="480" w:lineRule="auto"/>
        <w:rPr>
          <w:rFonts w:cs="Times New Roman"/>
          <w:sz w:val="24"/>
          <w:szCs w:val="24"/>
        </w:rPr>
      </w:pPr>
    </w:p>
    <w:p w14:paraId="75E914DB" w14:textId="77777777" w:rsidR="0018197D" w:rsidRPr="00D007BA" w:rsidRDefault="0018197D" w:rsidP="009F6EA9">
      <w:pPr>
        <w:spacing w:after="0" w:line="480" w:lineRule="auto"/>
        <w:rPr>
          <w:rFonts w:cs="Times New Roman"/>
          <w:b/>
          <w:bCs/>
          <w:sz w:val="24"/>
          <w:szCs w:val="24"/>
        </w:rPr>
      </w:pPr>
      <w:r w:rsidRPr="00D007BA">
        <w:rPr>
          <w:rFonts w:cs="Times New Roman"/>
          <w:b/>
          <w:bCs/>
          <w:sz w:val="24"/>
          <w:szCs w:val="24"/>
        </w:rPr>
        <w:t>State variables and scales</w:t>
      </w:r>
    </w:p>
    <w:p w14:paraId="11DF5CF6" w14:textId="0AB3674A" w:rsidR="00BD24AD" w:rsidRPr="00D007BA" w:rsidRDefault="00BD24AD" w:rsidP="009F6EA9">
      <w:pPr>
        <w:spacing w:after="0" w:line="480" w:lineRule="auto"/>
        <w:rPr>
          <w:rFonts w:cs="Times New Roman"/>
          <w:color w:val="000000"/>
          <w:sz w:val="24"/>
          <w:szCs w:val="24"/>
        </w:rPr>
      </w:pPr>
      <w:bookmarkStart w:id="7" w:name="OLE_LINK22"/>
      <w:r w:rsidRPr="00D007BA">
        <w:rPr>
          <w:rFonts w:cs="Times New Roman"/>
          <w:color w:val="000000"/>
          <w:sz w:val="24"/>
          <w:szCs w:val="24"/>
        </w:rPr>
        <w:t xml:space="preserve">The starting quantity of particles </w:t>
      </w:r>
      <w:r w:rsidR="00F95CC7" w:rsidRPr="00D007BA">
        <w:rPr>
          <w:rFonts w:cs="Times New Roman"/>
          <w:color w:val="000000"/>
          <w:sz w:val="24"/>
          <w:szCs w:val="24"/>
        </w:rPr>
        <w:t xml:space="preserve">was set at </w:t>
      </w:r>
      <w:r w:rsidR="00F36F94" w:rsidRPr="00D007BA">
        <w:rPr>
          <w:rFonts w:cs="Times New Roman"/>
          <w:color w:val="000000"/>
          <w:sz w:val="24"/>
          <w:szCs w:val="24"/>
        </w:rPr>
        <w:t>five</w:t>
      </w:r>
      <w:r w:rsidR="00F95CC7" w:rsidRPr="00D007BA">
        <w:rPr>
          <w:rFonts w:cs="Times New Roman"/>
          <w:color w:val="000000"/>
          <w:sz w:val="24"/>
          <w:szCs w:val="24"/>
        </w:rPr>
        <w:t xml:space="preserve"> from each of 46</w:t>
      </w:r>
      <w:r w:rsidRPr="00D007BA">
        <w:rPr>
          <w:rFonts w:cs="Times New Roman"/>
          <w:color w:val="000000"/>
          <w:sz w:val="24"/>
          <w:szCs w:val="24"/>
        </w:rPr>
        <w:t xml:space="preserve"> sites </w:t>
      </w:r>
      <w:r w:rsidR="000561AE">
        <w:rPr>
          <w:rFonts w:cs="Times New Roman"/>
          <w:color w:val="000000"/>
          <w:sz w:val="24"/>
          <w:szCs w:val="24"/>
        </w:rPr>
        <w:t xml:space="preserve">(total n=230) </w:t>
      </w:r>
      <w:r w:rsidRPr="00D007BA">
        <w:rPr>
          <w:rFonts w:cs="Times New Roman"/>
          <w:color w:val="000000"/>
          <w:sz w:val="24"/>
          <w:szCs w:val="24"/>
        </w:rPr>
        <w:t>in the norther</w:t>
      </w:r>
      <w:r w:rsidR="00F95CC7" w:rsidRPr="00D007BA">
        <w:rPr>
          <w:rFonts w:cs="Times New Roman"/>
          <w:color w:val="000000"/>
          <w:sz w:val="24"/>
          <w:szCs w:val="24"/>
        </w:rPr>
        <w:t>n</w:t>
      </w:r>
      <w:r w:rsidRPr="00D007BA">
        <w:rPr>
          <w:rFonts w:cs="Times New Roman"/>
          <w:color w:val="000000"/>
          <w:sz w:val="24"/>
          <w:szCs w:val="24"/>
        </w:rPr>
        <w:t xml:space="preserve"> GOM</w:t>
      </w:r>
      <w:r w:rsidR="00B06E05" w:rsidRPr="00D007BA">
        <w:rPr>
          <w:rFonts w:cs="Times New Roman"/>
          <w:color w:val="000000"/>
          <w:sz w:val="24"/>
          <w:szCs w:val="24"/>
        </w:rPr>
        <w:t>,</w:t>
      </w:r>
      <w:r w:rsidR="00F36F94" w:rsidRPr="00D007BA">
        <w:rPr>
          <w:rFonts w:cs="Times New Roman"/>
          <w:color w:val="000000"/>
          <w:sz w:val="24"/>
          <w:szCs w:val="24"/>
        </w:rPr>
        <w:t xml:space="preserve"> the locations</w:t>
      </w:r>
      <w:r w:rsidR="00B06E05" w:rsidRPr="00D007BA">
        <w:rPr>
          <w:rFonts w:cs="Times New Roman"/>
          <w:color w:val="000000"/>
          <w:sz w:val="24"/>
          <w:szCs w:val="24"/>
        </w:rPr>
        <w:t xml:space="preserve"> coinciding</w:t>
      </w:r>
      <w:r w:rsidRPr="00D007BA">
        <w:rPr>
          <w:rFonts w:cs="Times New Roman"/>
          <w:color w:val="000000"/>
          <w:sz w:val="24"/>
          <w:szCs w:val="24"/>
        </w:rPr>
        <w:t xml:space="preserve"> with stations sampled by the DEEPENED Conso</w:t>
      </w:r>
      <w:r w:rsidR="00F95CC7" w:rsidRPr="00D007BA">
        <w:rPr>
          <w:rFonts w:cs="Times New Roman"/>
          <w:color w:val="000000"/>
          <w:sz w:val="24"/>
          <w:szCs w:val="24"/>
        </w:rPr>
        <w:t>r</w:t>
      </w:r>
      <w:r w:rsidR="00B06E05" w:rsidRPr="00D007BA">
        <w:rPr>
          <w:rFonts w:cs="Times New Roman"/>
          <w:color w:val="000000"/>
          <w:sz w:val="24"/>
          <w:szCs w:val="24"/>
        </w:rPr>
        <w:t xml:space="preserve">tium over the years 2015-2017.  </w:t>
      </w:r>
      <w:bookmarkEnd w:id="7"/>
      <w:r w:rsidR="00B06E05" w:rsidRPr="00D007BA">
        <w:rPr>
          <w:rFonts w:cs="Times New Roman"/>
          <w:color w:val="000000"/>
          <w:sz w:val="24"/>
          <w:szCs w:val="24"/>
        </w:rPr>
        <w:t xml:space="preserve">The </w:t>
      </w:r>
      <w:r w:rsidR="00F95CC7" w:rsidRPr="00D007BA">
        <w:rPr>
          <w:rFonts w:cs="Times New Roman"/>
          <w:color w:val="000000"/>
          <w:sz w:val="24"/>
          <w:szCs w:val="24"/>
        </w:rPr>
        <w:t xml:space="preserve">quantity of individuals dispersed was fixed and did not change over the course of the </w:t>
      </w:r>
      <w:r w:rsidR="00F36F94" w:rsidRPr="00D007BA">
        <w:rPr>
          <w:rFonts w:cs="Times New Roman"/>
          <w:color w:val="000000"/>
          <w:sz w:val="24"/>
          <w:szCs w:val="24"/>
        </w:rPr>
        <w:t>simulation timeframe</w:t>
      </w:r>
      <w:r w:rsidR="00F95CC7" w:rsidRPr="00D007BA">
        <w:rPr>
          <w:rFonts w:cs="Times New Roman"/>
          <w:color w:val="000000"/>
          <w:sz w:val="24"/>
          <w:szCs w:val="24"/>
        </w:rPr>
        <w:t xml:space="preserve">.  Two </w:t>
      </w:r>
      <w:r w:rsidR="00E775E4" w:rsidRPr="00D007BA">
        <w:rPr>
          <w:rFonts w:cs="Times New Roman"/>
          <w:color w:val="000000"/>
          <w:sz w:val="24"/>
          <w:szCs w:val="24"/>
        </w:rPr>
        <w:t>sets</w:t>
      </w:r>
      <w:r w:rsidR="00F95CC7" w:rsidRPr="00D007BA">
        <w:rPr>
          <w:rFonts w:cs="Times New Roman"/>
          <w:color w:val="000000"/>
          <w:sz w:val="24"/>
          <w:szCs w:val="24"/>
        </w:rPr>
        <w:t xml:space="preserve"> of simulations were run: 1) a suite of</w:t>
      </w:r>
      <w:r w:rsidR="00CA2C74">
        <w:rPr>
          <w:rFonts w:cs="Times New Roman"/>
          <w:color w:val="000000"/>
          <w:sz w:val="24"/>
          <w:szCs w:val="24"/>
        </w:rPr>
        <w:t xml:space="preserve"> 15</w:t>
      </w:r>
      <w:r w:rsidR="00F95CC7" w:rsidRPr="00D007BA">
        <w:rPr>
          <w:rFonts w:cs="Times New Roman"/>
          <w:color w:val="000000"/>
          <w:sz w:val="24"/>
          <w:szCs w:val="24"/>
        </w:rPr>
        <w:t xml:space="preserve"> simulations </w:t>
      </w:r>
      <w:r w:rsidR="00CB4F0B">
        <w:rPr>
          <w:rFonts w:cs="Times New Roman"/>
          <w:color w:val="000000"/>
          <w:sz w:val="24"/>
          <w:szCs w:val="24"/>
        </w:rPr>
        <w:t>representing</w:t>
      </w:r>
      <w:r w:rsidR="00F95CC7" w:rsidRPr="00D007BA">
        <w:rPr>
          <w:rFonts w:cs="Times New Roman"/>
          <w:color w:val="000000"/>
          <w:sz w:val="24"/>
          <w:szCs w:val="24"/>
        </w:rPr>
        <w:t xml:space="preserve"> </w:t>
      </w:r>
      <w:r w:rsidR="00CA2C74">
        <w:rPr>
          <w:rFonts w:cs="Times New Roman"/>
          <w:color w:val="000000"/>
          <w:sz w:val="24"/>
          <w:szCs w:val="24"/>
        </w:rPr>
        <w:t xml:space="preserve">non-migrating </w:t>
      </w:r>
      <w:r w:rsidR="00F95CC7" w:rsidRPr="00D007BA">
        <w:rPr>
          <w:rFonts w:cs="Times New Roman"/>
          <w:color w:val="000000"/>
          <w:sz w:val="24"/>
          <w:szCs w:val="24"/>
        </w:rPr>
        <w:t xml:space="preserve">animals </w:t>
      </w:r>
      <w:r w:rsidR="00CB4F0B">
        <w:rPr>
          <w:rFonts w:cs="Times New Roman"/>
          <w:color w:val="000000"/>
          <w:sz w:val="24"/>
          <w:szCs w:val="24"/>
        </w:rPr>
        <w:t>that occupy</w:t>
      </w:r>
      <w:r w:rsidR="00CA6F0A">
        <w:rPr>
          <w:rFonts w:cs="Times New Roman"/>
          <w:color w:val="000000"/>
          <w:sz w:val="24"/>
          <w:szCs w:val="24"/>
        </w:rPr>
        <w:t xml:space="preserve"> </w:t>
      </w:r>
      <w:r w:rsidR="000561AE">
        <w:rPr>
          <w:rFonts w:cs="Times New Roman"/>
          <w:color w:val="000000"/>
          <w:sz w:val="24"/>
          <w:szCs w:val="24"/>
        </w:rPr>
        <w:t xml:space="preserve">fixed </w:t>
      </w:r>
      <w:r w:rsidR="00CA6F0A">
        <w:rPr>
          <w:rFonts w:cs="Times New Roman"/>
          <w:color w:val="000000"/>
          <w:sz w:val="24"/>
          <w:szCs w:val="24"/>
        </w:rPr>
        <w:t xml:space="preserve">depths of 1500-100 m depth </w:t>
      </w:r>
      <w:r w:rsidR="00E775E4" w:rsidRPr="00D007BA">
        <w:rPr>
          <w:rFonts w:cs="Times New Roman"/>
          <w:color w:val="000000"/>
          <w:sz w:val="24"/>
          <w:szCs w:val="24"/>
        </w:rPr>
        <w:t>in</w:t>
      </w:r>
      <w:r w:rsidR="00CA2C74">
        <w:rPr>
          <w:rFonts w:cs="Times New Roman"/>
          <w:color w:val="000000"/>
          <w:sz w:val="24"/>
          <w:szCs w:val="24"/>
        </w:rPr>
        <w:t xml:space="preserve"> 100m intervals</w:t>
      </w:r>
      <w:r w:rsidR="00CA6F0A">
        <w:rPr>
          <w:rFonts w:cs="Times New Roman"/>
          <w:color w:val="000000"/>
          <w:sz w:val="24"/>
          <w:szCs w:val="24"/>
        </w:rPr>
        <w:t xml:space="preserve">, </w:t>
      </w:r>
      <w:r w:rsidR="00F95CC7" w:rsidRPr="00D007BA">
        <w:rPr>
          <w:rFonts w:cs="Times New Roman"/>
          <w:color w:val="000000"/>
          <w:sz w:val="24"/>
          <w:szCs w:val="24"/>
        </w:rPr>
        <w:t xml:space="preserve">and 2) a suite of </w:t>
      </w:r>
      <w:r w:rsidR="00CA2C74">
        <w:rPr>
          <w:rFonts w:cs="Times New Roman"/>
          <w:color w:val="000000"/>
          <w:sz w:val="24"/>
          <w:szCs w:val="24"/>
        </w:rPr>
        <w:t>105</w:t>
      </w:r>
      <w:r w:rsidR="00F95CC7" w:rsidRPr="00D007BA">
        <w:rPr>
          <w:rFonts w:cs="Times New Roman"/>
          <w:color w:val="000000"/>
          <w:sz w:val="24"/>
          <w:szCs w:val="24"/>
        </w:rPr>
        <w:t xml:space="preserve"> simulations whereas animals migrated </w:t>
      </w:r>
      <w:r w:rsidR="000561AE">
        <w:rPr>
          <w:rFonts w:cs="Times New Roman"/>
          <w:color w:val="000000"/>
          <w:sz w:val="24"/>
          <w:szCs w:val="24"/>
        </w:rPr>
        <w:t xml:space="preserve">upward and downward in the water column </w:t>
      </w:r>
      <w:r w:rsidR="00E54147">
        <w:rPr>
          <w:rFonts w:cs="Times New Roman"/>
          <w:color w:val="000000"/>
          <w:sz w:val="24"/>
          <w:szCs w:val="24"/>
        </w:rPr>
        <w:t>on a diel cycle over a range of depths</w:t>
      </w:r>
      <w:r w:rsidR="00570E1A" w:rsidRPr="00D007BA">
        <w:rPr>
          <w:rFonts w:cs="Times New Roman"/>
          <w:color w:val="000000"/>
          <w:sz w:val="24"/>
          <w:szCs w:val="24"/>
        </w:rPr>
        <w:t xml:space="preserve"> in 100 m increments</w:t>
      </w:r>
      <w:r w:rsidR="000561AE">
        <w:rPr>
          <w:rFonts w:cs="Times New Roman"/>
          <w:color w:val="000000"/>
          <w:sz w:val="24"/>
          <w:szCs w:val="24"/>
        </w:rPr>
        <w:t xml:space="preserve">.  The </w:t>
      </w:r>
      <w:r w:rsidR="00EE2EAB">
        <w:rPr>
          <w:rFonts w:cs="Times New Roman"/>
          <w:color w:val="000000"/>
          <w:sz w:val="24"/>
          <w:szCs w:val="24"/>
        </w:rPr>
        <w:t xml:space="preserve">described </w:t>
      </w:r>
      <w:r w:rsidR="000561AE">
        <w:rPr>
          <w:rFonts w:cs="Times New Roman"/>
          <w:color w:val="000000"/>
          <w:sz w:val="24"/>
          <w:szCs w:val="24"/>
        </w:rPr>
        <w:t>migrations took place</w:t>
      </w:r>
      <w:r w:rsidR="00CA6F0A">
        <w:rPr>
          <w:rFonts w:cs="Times New Roman"/>
          <w:color w:val="000000"/>
          <w:sz w:val="24"/>
          <w:szCs w:val="24"/>
        </w:rPr>
        <w:t xml:space="preserve"> </w:t>
      </w:r>
      <w:r w:rsidR="00CA6F0A" w:rsidRPr="00D007BA">
        <w:rPr>
          <w:rFonts w:cs="Times New Roman"/>
          <w:color w:val="000000"/>
          <w:sz w:val="24"/>
          <w:szCs w:val="24"/>
        </w:rPr>
        <w:t>daily spanning five hours in each direction</w:t>
      </w:r>
      <w:r w:rsidR="00570E1A" w:rsidRPr="00D007BA">
        <w:rPr>
          <w:rFonts w:cs="Times New Roman"/>
          <w:color w:val="000000"/>
          <w:sz w:val="24"/>
          <w:szCs w:val="24"/>
        </w:rPr>
        <w:t xml:space="preserve">.  </w:t>
      </w:r>
      <w:r w:rsidR="005372F6" w:rsidRPr="00D007BA">
        <w:rPr>
          <w:rFonts w:cs="Times New Roman"/>
          <w:color w:val="000000"/>
          <w:sz w:val="24"/>
          <w:szCs w:val="24"/>
        </w:rPr>
        <w:t>Specific a</w:t>
      </w:r>
      <w:r w:rsidR="00570E1A" w:rsidRPr="00D007BA">
        <w:rPr>
          <w:rFonts w:cs="Times New Roman"/>
          <w:color w:val="000000"/>
          <w:sz w:val="24"/>
          <w:szCs w:val="24"/>
        </w:rPr>
        <w:t xml:space="preserve">nimal behaviour such as active retention, swimming orientation, </w:t>
      </w:r>
      <w:r w:rsidR="00FC129A">
        <w:rPr>
          <w:rFonts w:cs="Times New Roman"/>
          <w:color w:val="000000"/>
          <w:sz w:val="24"/>
          <w:szCs w:val="24"/>
        </w:rPr>
        <w:t>‘sensing’</w:t>
      </w:r>
      <w:r w:rsidR="00570E1A" w:rsidRPr="00D007BA">
        <w:rPr>
          <w:rFonts w:cs="Times New Roman"/>
          <w:color w:val="000000"/>
          <w:sz w:val="24"/>
          <w:szCs w:val="24"/>
        </w:rPr>
        <w:t xml:space="preserve"> behaviour, etc., was excluded from the model</w:t>
      </w:r>
      <w:r w:rsidR="00D7508F" w:rsidRPr="00D007BA">
        <w:rPr>
          <w:rFonts w:cs="Times New Roman"/>
          <w:color w:val="000000"/>
          <w:sz w:val="24"/>
          <w:szCs w:val="24"/>
        </w:rPr>
        <w:t>,</w:t>
      </w:r>
      <w:r w:rsidR="00570E1A" w:rsidRPr="00D007BA">
        <w:rPr>
          <w:rFonts w:cs="Times New Roman"/>
          <w:color w:val="000000"/>
          <w:sz w:val="24"/>
          <w:szCs w:val="24"/>
        </w:rPr>
        <w:t xml:space="preserve"> with the exception of the </w:t>
      </w:r>
      <w:r w:rsidR="002F0242">
        <w:rPr>
          <w:rFonts w:cs="Times New Roman"/>
          <w:color w:val="000000"/>
          <w:sz w:val="24"/>
          <w:szCs w:val="24"/>
        </w:rPr>
        <w:t>diel vertical migrations</w:t>
      </w:r>
      <w:r w:rsidR="00D7508F" w:rsidRPr="00D007BA">
        <w:rPr>
          <w:rFonts w:cs="Times New Roman"/>
          <w:color w:val="000000"/>
          <w:sz w:val="24"/>
          <w:szCs w:val="24"/>
        </w:rPr>
        <w:t xml:space="preserve">.  </w:t>
      </w:r>
      <w:r w:rsidR="00123D92" w:rsidRPr="00D007BA">
        <w:rPr>
          <w:rFonts w:cs="Times New Roman"/>
          <w:color w:val="000000"/>
          <w:sz w:val="24"/>
          <w:szCs w:val="24"/>
        </w:rPr>
        <w:t xml:space="preserve">Though we were primarily interested in three shrimp species and their specific migratory behaviours, the comprehensive suite of simulations herein can be </w:t>
      </w:r>
      <w:r w:rsidR="00CA6F0A">
        <w:rPr>
          <w:rFonts w:cs="Times New Roman"/>
          <w:color w:val="000000"/>
          <w:sz w:val="24"/>
          <w:szCs w:val="24"/>
        </w:rPr>
        <w:t>used</w:t>
      </w:r>
      <w:r w:rsidR="00123D92" w:rsidRPr="00D007BA">
        <w:rPr>
          <w:rFonts w:cs="Times New Roman"/>
          <w:color w:val="000000"/>
          <w:sz w:val="24"/>
          <w:szCs w:val="24"/>
        </w:rPr>
        <w:t xml:space="preserve"> in the future to study other deep pelagic organism</w:t>
      </w:r>
      <w:r w:rsidR="001D50FF">
        <w:rPr>
          <w:rFonts w:cs="Times New Roman"/>
          <w:color w:val="000000"/>
          <w:sz w:val="24"/>
          <w:szCs w:val="24"/>
        </w:rPr>
        <w:t>s (e.g., fish, cephalopods, etc.)</w:t>
      </w:r>
      <w:r w:rsidR="00123D92" w:rsidRPr="00D007BA">
        <w:rPr>
          <w:rFonts w:cs="Times New Roman"/>
          <w:color w:val="000000"/>
          <w:sz w:val="24"/>
          <w:szCs w:val="24"/>
        </w:rPr>
        <w:t xml:space="preserve"> </w:t>
      </w:r>
      <w:r w:rsidR="008F1308">
        <w:rPr>
          <w:rFonts w:cs="Times New Roman"/>
          <w:color w:val="000000"/>
          <w:sz w:val="24"/>
          <w:szCs w:val="24"/>
        </w:rPr>
        <w:t>whose</w:t>
      </w:r>
      <w:r w:rsidR="00123D92" w:rsidRPr="00D007BA">
        <w:rPr>
          <w:rFonts w:cs="Times New Roman"/>
          <w:color w:val="000000"/>
          <w:sz w:val="24"/>
          <w:szCs w:val="24"/>
        </w:rPr>
        <w:t xml:space="preserve"> migratory behaviours </w:t>
      </w:r>
      <w:r w:rsidR="00FC129A">
        <w:rPr>
          <w:rFonts w:cs="Times New Roman"/>
          <w:color w:val="000000"/>
          <w:sz w:val="24"/>
          <w:szCs w:val="24"/>
        </w:rPr>
        <w:t>differ</w:t>
      </w:r>
      <w:r w:rsidR="00123D92" w:rsidRPr="00D007BA">
        <w:rPr>
          <w:rFonts w:cs="Times New Roman"/>
          <w:color w:val="000000"/>
          <w:sz w:val="24"/>
          <w:szCs w:val="24"/>
        </w:rPr>
        <w:t xml:space="preserve"> </w:t>
      </w:r>
      <w:r w:rsidR="008F1308">
        <w:rPr>
          <w:rFonts w:cs="Times New Roman"/>
          <w:color w:val="000000"/>
          <w:sz w:val="24"/>
          <w:szCs w:val="24"/>
        </w:rPr>
        <w:t>from</w:t>
      </w:r>
      <w:r w:rsidR="00123D92" w:rsidRPr="00D007BA">
        <w:rPr>
          <w:rFonts w:cs="Times New Roman"/>
          <w:color w:val="000000"/>
          <w:sz w:val="24"/>
          <w:szCs w:val="24"/>
        </w:rPr>
        <w:t xml:space="preserve"> our study species.</w:t>
      </w:r>
    </w:p>
    <w:p w14:paraId="76FE4AD2" w14:textId="77777777" w:rsidR="00F95CC7" w:rsidRPr="00D007BA" w:rsidRDefault="00F95CC7" w:rsidP="009F6EA9">
      <w:pPr>
        <w:spacing w:after="0" w:line="480" w:lineRule="auto"/>
        <w:rPr>
          <w:rFonts w:cs="Times New Roman"/>
          <w:color w:val="000000"/>
          <w:sz w:val="24"/>
          <w:szCs w:val="24"/>
        </w:rPr>
      </w:pPr>
    </w:p>
    <w:p w14:paraId="79C5607D" w14:textId="77777777" w:rsidR="0018197D" w:rsidRDefault="0018197D" w:rsidP="009F6EA9">
      <w:pPr>
        <w:spacing w:after="0" w:line="480" w:lineRule="auto"/>
        <w:rPr>
          <w:rFonts w:cs="Times New Roman"/>
          <w:sz w:val="24"/>
          <w:szCs w:val="24"/>
          <w:u w:val="single"/>
        </w:rPr>
      </w:pPr>
      <w:r w:rsidRPr="00D007BA">
        <w:rPr>
          <w:rFonts w:cs="Times New Roman"/>
          <w:sz w:val="24"/>
          <w:szCs w:val="24"/>
          <w:u w:val="single"/>
        </w:rPr>
        <w:t>Individual Variables:</w:t>
      </w:r>
    </w:p>
    <w:p w14:paraId="6FB0161A" w14:textId="322EBB5E" w:rsidR="00CA6F0A" w:rsidRPr="00D007BA" w:rsidRDefault="00CA6F0A" w:rsidP="009F6EA9">
      <w:pPr>
        <w:spacing w:after="0" w:line="480" w:lineRule="auto"/>
        <w:rPr>
          <w:rFonts w:cs="Times New Roman"/>
          <w:sz w:val="24"/>
          <w:szCs w:val="24"/>
          <w:u w:val="single"/>
        </w:rPr>
      </w:pPr>
      <w:r w:rsidRPr="00D007BA">
        <w:rPr>
          <w:rFonts w:cs="Times New Roman"/>
          <w:color w:val="000000"/>
          <w:sz w:val="24"/>
          <w:szCs w:val="24"/>
        </w:rPr>
        <w:lastRenderedPageBreak/>
        <w:t>Each particle was described by only one individual</w:t>
      </w:r>
      <w:r>
        <w:rPr>
          <w:rFonts w:cs="Times New Roman"/>
          <w:color w:val="000000"/>
          <w:sz w:val="24"/>
          <w:szCs w:val="24"/>
        </w:rPr>
        <w:t xml:space="preserve"> variable: </w:t>
      </w:r>
      <w:r w:rsidR="00BF4DC9">
        <w:rPr>
          <w:rFonts w:cs="Times New Roman"/>
          <w:color w:val="000000"/>
          <w:sz w:val="24"/>
          <w:szCs w:val="24"/>
        </w:rPr>
        <w:t>spatial Location.</w:t>
      </w:r>
    </w:p>
    <w:p w14:paraId="324AEA93" w14:textId="3B690996" w:rsidR="0018197D" w:rsidRPr="00D007BA" w:rsidRDefault="0018197D" w:rsidP="009F6EA9">
      <w:pPr>
        <w:spacing w:after="0" w:line="480" w:lineRule="auto"/>
        <w:rPr>
          <w:rFonts w:cs="Times New Roman"/>
          <w:sz w:val="24"/>
          <w:szCs w:val="24"/>
        </w:rPr>
      </w:pPr>
      <w:bookmarkStart w:id="8" w:name="OLE_LINK20"/>
      <w:bookmarkStart w:id="9" w:name="OLE_LINK21"/>
      <w:bookmarkStart w:id="10" w:name="OLE_LINK23"/>
      <w:r w:rsidRPr="00D007BA">
        <w:rPr>
          <w:rFonts w:cs="Times New Roman"/>
          <w:i/>
          <w:sz w:val="24"/>
          <w:szCs w:val="24"/>
        </w:rPr>
        <w:t>Spatial Location:</w:t>
      </w:r>
      <w:r w:rsidRPr="00D007BA">
        <w:rPr>
          <w:rFonts w:cs="Times New Roman"/>
          <w:sz w:val="24"/>
          <w:szCs w:val="24"/>
        </w:rPr>
        <w:t xml:space="preserve"> </w:t>
      </w:r>
      <w:bookmarkEnd w:id="8"/>
      <w:bookmarkEnd w:id="9"/>
      <w:bookmarkEnd w:id="10"/>
      <w:r w:rsidRPr="00D007BA">
        <w:rPr>
          <w:rFonts w:cs="Times New Roman"/>
          <w:sz w:val="24"/>
          <w:szCs w:val="24"/>
        </w:rPr>
        <w:t>Geographic location</w:t>
      </w:r>
      <w:r w:rsidR="00C05602" w:rsidRPr="00D007BA">
        <w:rPr>
          <w:rFonts w:cs="Times New Roman"/>
          <w:sz w:val="24"/>
          <w:szCs w:val="24"/>
        </w:rPr>
        <w:t xml:space="preserve"> of the </w:t>
      </w:r>
      <w:r w:rsidR="00180E93" w:rsidRPr="00D007BA">
        <w:rPr>
          <w:rFonts w:cs="Times New Roman"/>
          <w:sz w:val="24"/>
          <w:szCs w:val="24"/>
        </w:rPr>
        <w:t xml:space="preserve">particle </w:t>
      </w:r>
      <w:r w:rsidR="00857F69">
        <w:rPr>
          <w:rFonts w:cs="Times New Roman"/>
          <w:sz w:val="24"/>
          <w:szCs w:val="24"/>
        </w:rPr>
        <w:t xml:space="preserve">at the </w:t>
      </w:r>
      <w:r w:rsidR="00180E93" w:rsidRPr="00D007BA">
        <w:rPr>
          <w:rFonts w:cs="Times New Roman"/>
          <w:sz w:val="24"/>
          <w:szCs w:val="24"/>
        </w:rPr>
        <w:t xml:space="preserve">release </w:t>
      </w:r>
      <w:r w:rsidR="00C05602" w:rsidRPr="00D007BA">
        <w:rPr>
          <w:rFonts w:cs="Times New Roman"/>
          <w:sz w:val="24"/>
          <w:szCs w:val="24"/>
        </w:rPr>
        <w:t xml:space="preserve">site </w:t>
      </w:r>
      <w:r w:rsidR="00180E93" w:rsidRPr="00D007BA">
        <w:rPr>
          <w:rFonts w:cs="Times New Roman"/>
          <w:sz w:val="24"/>
          <w:szCs w:val="24"/>
        </w:rPr>
        <w:t>and the subsequent</w:t>
      </w:r>
      <w:r w:rsidRPr="00D007BA">
        <w:rPr>
          <w:rFonts w:cs="Times New Roman"/>
          <w:sz w:val="24"/>
          <w:szCs w:val="24"/>
        </w:rPr>
        <w:t xml:space="preserve"> position of </w:t>
      </w:r>
      <w:r w:rsidR="00180E93" w:rsidRPr="00D007BA">
        <w:rPr>
          <w:rFonts w:cs="Times New Roman"/>
          <w:sz w:val="24"/>
          <w:szCs w:val="24"/>
        </w:rPr>
        <w:t xml:space="preserve">the particle </w:t>
      </w:r>
      <w:r w:rsidRPr="00D007BA">
        <w:rPr>
          <w:rFonts w:cs="Times New Roman"/>
          <w:sz w:val="24"/>
          <w:szCs w:val="24"/>
        </w:rPr>
        <w:t>within the three-dimensional water column</w:t>
      </w:r>
      <w:r w:rsidR="00442B0D">
        <w:rPr>
          <w:rFonts w:cs="Times New Roman"/>
          <w:sz w:val="24"/>
          <w:szCs w:val="24"/>
        </w:rPr>
        <w:t xml:space="preserve"> over space and time</w:t>
      </w:r>
      <w:r w:rsidRPr="00D007BA">
        <w:rPr>
          <w:rFonts w:cs="Times New Roman"/>
          <w:sz w:val="24"/>
          <w:szCs w:val="24"/>
        </w:rPr>
        <w:t xml:space="preserve">.  </w:t>
      </w:r>
      <w:r w:rsidR="00180E93" w:rsidRPr="00D007BA">
        <w:rPr>
          <w:rFonts w:cs="Times New Roman"/>
          <w:sz w:val="24"/>
          <w:szCs w:val="24"/>
        </w:rPr>
        <w:t>The horizontal transport distance of each particle was recorded and those particles that were ‘flushed’ from the GOM – i.e., transported east of -</w:t>
      </w:r>
      <w:r w:rsidR="001F77AA">
        <w:rPr>
          <w:rFonts w:cs="Times New Roman"/>
          <w:sz w:val="24"/>
          <w:szCs w:val="24"/>
        </w:rPr>
        <w:t>80</w:t>
      </w:r>
      <w:r w:rsidR="00180E93" w:rsidRPr="00D007BA">
        <w:rPr>
          <w:rFonts w:cs="Times New Roman"/>
          <w:sz w:val="24"/>
          <w:szCs w:val="24"/>
        </w:rPr>
        <w:t xml:space="preserve">° longitude were flagged as exported from the </w:t>
      </w:r>
      <w:r w:rsidR="00C05602" w:rsidRPr="00D007BA">
        <w:rPr>
          <w:rFonts w:cs="Times New Roman"/>
          <w:sz w:val="24"/>
          <w:szCs w:val="24"/>
        </w:rPr>
        <w:t>GOM</w:t>
      </w:r>
      <w:r w:rsidR="00180E93" w:rsidRPr="00D007BA">
        <w:rPr>
          <w:rFonts w:cs="Times New Roman"/>
          <w:sz w:val="24"/>
          <w:szCs w:val="24"/>
        </w:rPr>
        <w:t xml:space="preserve">. </w:t>
      </w:r>
    </w:p>
    <w:p w14:paraId="0305858E" w14:textId="77777777" w:rsidR="00180E93" w:rsidRPr="00D007BA" w:rsidRDefault="00180E93" w:rsidP="009F6EA9">
      <w:pPr>
        <w:spacing w:after="0" w:line="480" w:lineRule="auto"/>
        <w:rPr>
          <w:rFonts w:cs="Times New Roman"/>
          <w:sz w:val="24"/>
          <w:szCs w:val="24"/>
        </w:rPr>
      </w:pPr>
    </w:p>
    <w:p w14:paraId="7F15E5A3" w14:textId="77777777" w:rsidR="0018197D" w:rsidRPr="00D007BA" w:rsidRDefault="0018197D" w:rsidP="009F6EA9">
      <w:pPr>
        <w:spacing w:after="0" w:line="480" w:lineRule="auto"/>
        <w:rPr>
          <w:rFonts w:cs="Times New Roman"/>
          <w:sz w:val="24"/>
          <w:szCs w:val="24"/>
          <w:u w:val="single"/>
        </w:rPr>
      </w:pPr>
      <w:r w:rsidRPr="00D007BA">
        <w:rPr>
          <w:rFonts w:cs="Times New Roman"/>
          <w:sz w:val="24"/>
          <w:szCs w:val="24"/>
          <w:u w:val="single"/>
        </w:rPr>
        <w:t>Spatial Structure:</w:t>
      </w:r>
    </w:p>
    <w:p w14:paraId="50D7FB34" w14:textId="329A8AF5" w:rsidR="0018197D" w:rsidRDefault="00C548D8" w:rsidP="00C548D8">
      <w:pPr>
        <w:spacing w:after="0" w:line="480" w:lineRule="auto"/>
        <w:rPr>
          <w:rFonts w:cs="Times New Roman"/>
          <w:sz w:val="24"/>
          <w:szCs w:val="24"/>
        </w:rPr>
      </w:pPr>
      <w:r w:rsidRPr="00D007BA">
        <w:rPr>
          <w:rFonts w:cs="Times New Roman"/>
          <w:sz w:val="24"/>
          <w:szCs w:val="24"/>
        </w:rPr>
        <w:t xml:space="preserve">The primary ‘model domain’ for this study was a three dimensional grid defined as 98 –76.5° W longitude and 18 - 35° N latitude, comprising the entire GOM and the Atlantic Eastern Florida Shelf northward to 35° N.  Water speed and direction from 1500m to the surface was provided by the </w:t>
      </w:r>
      <w:r w:rsidR="0018197D" w:rsidRPr="00D007BA">
        <w:rPr>
          <w:rFonts w:cs="Times New Roman"/>
          <w:sz w:val="24"/>
          <w:szCs w:val="24"/>
        </w:rPr>
        <w:t xml:space="preserve">1/25° </w:t>
      </w:r>
      <w:r w:rsidRPr="00D007BA">
        <w:rPr>
          <w:rFonts w:cs="Times New Roman"/>
          <w:sz w:val="24"/>
          <w:szCs w:val="24"/>
        </w:rPr>
        <w:t xml:space="preserve">GOM HYCOM ocean condition model.  </w:t>
      </w:r>
      <w:bookmarkStart w:id="11" w:name="OLE_LINK16"/>
      <w:bookmarkStart w:id="12" w:name="OLE_LINK17"/>
      <w:bookmarkStart w:id="13" w:name="OLE_LINK18"/>
      <w:r w:rsidRPr="00D007BA">
        <w:rPr>
          <w:rFonts w:cs="Times New Roman"/>
          <w:color w:val="000000"/>
          <w:sz w:val="24"/>
          <w:szCs w:val="24"/>
        </w:rPr>
        <w:t xml:space="preserve">Five individual particles were positioned at </w:t>
      </w:r>
      <w:r w:rsidR="00114F27" w:rsidRPr="00D007BA">
        <w:rPr>
          <w:rFonts w:cs="Times New Roman"/>
          <w:color w:val="000000"/>
          <w:sz w:val="24"/>
          <w:szCs w:val="24"/>
        </w:rPr>
        <w:t xml:space="preserve">each of 46 sites </w:t>
      </w:r>
      <w:r w:rsidR="00114F27">
        <w:rPr>
          <w:rFonts w:cs="Times New Roman"/>
          <w:color w:val="000000"/>
          <w:sz w:val="24"/>
          <w:szCs w:val="24"/>
        </w:rPr>
        <w:t xml:space="preserve">(total n=230 per simulation) at </w:t>
      </w:r>
      <w:r w:rsidRPr="00D007BA">
        <w:rPr>
          <w:rFonts w:cs="Times New Roman"/>
          <w:color w:val="000000"/>
          <w:sz w:val="24"/>
          <w:szCs w:val="24"/>
        </w:rPr>
        <w:t xml:space="preserve">stations sampled by the DEEPENED Consortium </w:t>
      </w:r>
      <w:r w:rsidR="00114F27" w:rsidRPr="00D007BA">
        <w:rPr>
          <w:rFonts w:cs="Times New Roman"/>
          <w:color w:val="000000"/>
          <w:sz w:val="24"/>
          <w:szCs w:val="24"/>
        </w:rPr>
        <w:t xml:space="preserve">in the northern GOM </w:t>
      </w:r>
      <w:r w:rsidRPr="00D007BA">
        <w:rPr>
          <w:rFonts w:cs="Times New Roman"/>
          <w:color w:val="000000"/>
          <w:sz w:val="24"/>
          <w:szCs w:val="24"/>
        </w:rPr>
        <w:t>over the years 2015-2017.  As the swimming and orienting behaviour of deep sea organisms is largely unknown, dispersal was passive, with the exception of small stochastic movements as described below and the aforementioned diel vertical migrations</w:t>
      </w:r>
      <w:r w:rsidR="001F77AA">
        <w:rPr>
          <w:rFonts w:cs="Times New Roman"/>
          <w:color w:val="000000"/>
          <w:sz w:val="24"/>
          <w:szCs w:val="24"/>
        </w:rPr>
        <w:t xml:space="preserve"> for the migrating group</w:t>
      </w:r>
      <w:r w:rsidRPr="00D007BA">
        <w:rPr>
          <w:rFonts w:cs="Times New Roman"/>
          <w:color w:val="000000"/>
          <w:sz w:val="24"/>
          <w:szCs w:val="24"/>
        </w:rPr>
        <w:t xml:space="preserve">. </w:t>
      </w:r>
      <w:bookmarkEnd w:id="11"/>
      <w:bookmarkEnd w:id="12"/>
      <w:bookmarkEnd w:id="13"/>
    </w:p>
    <w:p w14:paraId="184799A6" w14:textId="77777777" w:rsidR="001B0CA8" w:rsidRPr="00D007BA" w:rsidRDefault="001B0CA8" w:rsidP="00C548D8">
      <w:pPr>
        <w:spacing w:after="0" w:line="480" w:lineRule="auto"/>
        <w:rPr>
          <w:rFonts w:cs="Times New Roman"/>
          <w:sz w:val="24"/>
          <w:szCs w:val="24"/>
        </w:rPr>
      </w:pPr>
    </w:p>
    <w:p w14:paraId="08CCE20B" w14:textId="77777777" w:rsidR="0018197D" w:rsidRPr="00D007BA" w:rsidRDefault="0018197D" w:rsidP="009F6EA9">
      <w:pPr>
        <w:spacing w:after="0" w:line="480" w:lineRule="auto"/>
        <w:rPr>
          <w:rFonts w:cs="Times New Roman"/>
          <w:sz w:val="24"/>
          <w:szCs w:val="24"/>
          <w:u w:val="single"/>
        </w:rPr>
      </w:pPr>
      <w:r w:rsidRPr="00D007BA">
        <w:rPr>
          <w:rFonts w:cs="Times New Roman"/>
          <w:sz w:val="24"/>
          <w:szCs w:val="24"/>
          <w:u w:val="single"/>
        </w:rPr>
        <w:t>Temporal Structure:</w:t>
      </w:r>
    </w:p>
    <w:p w14:paraId="370885E8" w14:textId="560251DF" w:rsidR="0018197D" w:rsidRPr="00D007BA" w:rsidRDefault="0018197D" w:rsidP="00BC267F">
      <w:pPr>
        <w:spacing w:after="0" w:line="480" w:lineRule="auto"/>
        <w:rPr>
          <w:rFonts w:cs="Times New Roman"/>
          <w:sz w:val="24"/>
          <w:szCs w:val="24"/>
        </w:rPr>
      </w:pPr>
      <w:r w:rsidRPr="00D007BA">
        <w:rPr>
          <w:rFonts w:cs="Times New Roman"/>
          <w:sz w:val="24"/>
          <w:szCs w:val="24"/>
        </w:rPr>
        <w:t xml:space="preserve">Diffusion was forecasted in hourly increments using daily snapshot (i.e., at 00:00 UTM) water flow conditions from HYCOM </w:t>
      </w:r>
      <w:r w:rsidR="00773CA9">
        <w:rPr>
          <w:rFonts w:cs="Times New Roman"/>
          <w:sz w:val="24"/>
          <w:szCs w:val="24"/>
        </w:rPr>
        <w:t xml:space="preserve">simulations </w:t>
      </w:r>
      <w:r w:rsidRPr="00D007BA">
        <w:rPr>
          <w:rFonts w:cs="Times New Roman"/>
          <w:sz w:val="24"/>
          <w:szCs w:val="24"/>
        </w:rPr>
        <w:t xml:space="preserve">for the year </w:t>
      </w:r>
      <w:r w:rsidR="00BC267F" w:rsidRPr="00D007BA">
        <w:rPr>
          <w:rFonts w:cs="Times New Roman"/>
          <w:sz w:val="24"/>
          <w:szCs w:val="24"/>
        </w:rPr>
        <w:t>2015</w:t>
      </w:r>
      <w:r w:rsidRPr="00D007BA">
        <w:rPr>
          <w:rFonts w:cs="Times New Roman"/>
          <w:sz w:val="24"/>
          <w:szCs w:val="24"/>
        </w:rPr>
        <w:t xml:space="preserve">. </w:t>
      </w:r>
      <w:r w:rsidR="00BC267F" w:rsidRPr="00D007BA">
        <w:rPr>
          <w:rFonts w:cs="Times New Roman"/>
          <w:sz w:val="24"/>
          <w:szCs w:val="24"/>
        </w:rPr>
        <w:t xml:space="preserve">The duration of each simulation was 60 days, initiating January 1, 2015. </w:t>
      </w:r>
    </w:p>
    <w:p w14:paraId="5D05DAD0" w14:textId="77777777" w:rsidR="0018197D" w:rsidRPr="00D007BA" w:rsidRDefault="0018197D" w:rsidP="009F6EA9">
      <w:pPr>
        <w:spacing w:after="0" w:line="480" w:lineRule="auto"/>
        <w:rPr>
          <w:rFonts w:cs="Times New Roman"/>
          <w:sz w:val="24"/>
          <w:szCs w:val="24"/>
        </w:rPr>
      </w:pPr>
    </w:p>
    <w:p w14:paraId="079E16D9" w14:textId="1CB557BD" w:rsidR="0018197D" w:rsidRPr="00D007BA" w:rsidRDefault="0018197D" w:rsidP="009F6EA9">
      <w:pPr>
        <w:spacing w:after="0" w:line="480" w:lineRule="auto"/>
        <w:rPr>
          <w:rFonts w:cs="Times New Roman"/>
          <w:b/>
          <w:bCs/>
          <w:sz w:val="24"/>
          <w:szCs w:val="24"/>
        </w:rPr>
      </w:pPr>
      <w:r w:rsidRPr="00D007BA">
        <w:rPr>
          <w:rFonts w:cs="Times New Roman"/>
          <w:b/>
          <w:bCs/>
          <w:sz w:val="24"/>
          <w:szCs w:val="24"/>
        </w:rPr>
        <w:t>Process overview and scheduling</w:t>
      </w:r>
    </w:p>
    <w:p w14:paraId="56DF3841" w14:textId="00814FC3" w:rsidR="0018197D" w:rsidRPr="00D007BA" w:rsidRDefault="0018197D" w:rsidP="009F6EA9">
      <w:pPr>
        <w:spacing w:after="0" w:line="480" w:lineRule="auto"/>
        <w:rPr>
          <w:rFonts w:cs="Times New Roman"/>
          <w:sz w:val="24"/>
          <w:szCs w:val="24"/>
        </w:rPr>
      </w:pPr>
      <w:r w:rsidRPr="00D007BA">
        <w:rPr>
          <w:rFonts w:cs="Times New Roman"/>
          <w:color w:val="000000"/>
          <w:sz w:val="24"/>
          <w:szCs w:val="24"/>
        </w:rPr>
        <w:lastRenderedPageBreak/>
        <w:t xml:space="preserve">The model algorithm </w:t>
      </w:r>
      <w:r w:rsidR="001B0CA8">
        <w:rPr>
          <w:rFonts w:cs="Times New Roman"/>
          <w:color w:val="000000"/>
          <w:sz w:val="24"/>
          <w:szCs w:val="24"/>
        </w:rPr>
        <w:t>was used to forecast</w:t>
      </w:r>
      <w:r w:rsidR="00F06454" w:rsidRPr="00D007BA">
        <w:rPr>
          <w:rFonts w:cs="Times New Roman"/>
          <w:color w:val="000000"/>
          <w:sz w:val="24"/>
          <w:szCs w:val="24"/>
        </w:rPr>
        <w:t xml:space="preserve"> the diffusion of individual particles in hourly time-steps from model initiation to conclusion.  </w:t>
      </w:r>
      <w:r w:rsidR="00F06454" w:rsidRPr="00D007BA">
        <w:rPr>
          <w:rFonts w:cs="Times New Roman"/>
          <w:sz w:val="24"/>
          <w:szCs w:val="24"/>
        </w:rPr>
        <w:t xml:space="preserve">At each hourly time-step, </w:t>
      </w:r>
      <w:r w:rsidRPr="00D007BA">
        <w:rPr>
          <w:rFonts w:cs="Times New Roman"/>
          <w:sz w:val="24"/>
          <w:szCs w:val="24"/>
        </w:rPr>
        <w:t xml:space="preserve">ocean condition variables (i.e., u, v, z, and velocity of water flow) and the depth-stratified geographic horizontal and vertical position of the </w:t>
      </w:r>
      <w:r w:rsidR="00F06454" w:rsidRPr="00D007BA">
        <w:rPr>
          <w:rFonts w:cs="Times New Roman"/>
          <w:sz w:val="24"/>
          <w:szCs w:val="24"/>
        </w:rPr>
        <w:t>particle</w:t>
      </w:r>
      <w:r w:rsidRPr="00D007BA">
        <w:rPr>
          <w:rFonts w:cs="Times New Roman"/>
          <w:sz w:val="24"/>
          <w:szCs w:val="24"/>
        </w:rPr>
        <w:t xml:space="preserve"> being </w:t>
      </w:r>
      <w:r w:rsidR="00A73E49" w:rsidRPr="00D007BA">
        <w:rPr>
          <w:rFonts w:cs="Times New Roman"/>
          <w:sz w:val="24"/>
          <w:szCs w:val="24"/>
        </w:rPr>
        <w:t>modelled</w:t>
      </w:r>
      <w:r w:rsidRPr="00D007BA">
        <w:rPr>
          <w:rFonts w:cs="Times New Roman"/>
          <w:sz w:val="24"/>
          <w:szCs w:val="24"/>
        </w:rPr>
        <w:t xml:space="preserve"> </w:t>
      </w:r>
      <w:r w:rsidR="001B0CA8">
        <w:rPr>
          <w:rFonts w:cs="Times New Roman"/>
          <w:sz w:val="24"/>
          <w:szCs w:val="24"/>
        </w:rPr>
        <w:t>were</w:t>
      </w:r>
      <w:r w:rsidRPr="00D007BA">
        <w:rPr>
          <w:rFonts w:cs="Times New Roman"/>
          <w:sz w:val="24"/>
          <w:szCs w:val="24"/>
        </w:rPr>
        <w:t xml:space="preserve"> used to calculate the </w:t>
      </w:r>
      <w:proofErr w:type="spellStart"/>
      <w:r w:rsidRPr="00D007BA">
        <w:rPr>
          <w:rFonts w:cs="Times New Roman"/>
          <w:sz w:val="24"/>
          <w:szCs w:val="24"/>
        </w:rPr>
        <w:t>Lagrangian</w:t>
      </w:r>
      <w:proofErr w:type="spellEnd"/>
      <w:r w:rsidRPr="00D007BA">
        <w:rPr>
          <w:rFonts w:cs="Times New Roman"/>
          <w:sz w:val="24"/>
          <w:szCs w:val="24"/>
        </w:rPr>
        <w:t xml:space="preserve"> path that the </w:t>
      </w:r>
      <w:r w:rsidR="00A73E49" w:rsidRPr="00D007BA">
        <w:rPr>
          <w:rFonts w:cs="Times New Roman"/>
          <w:sz w:val="24"/>
          <w:szCs w:val="24"/>
        </w:rPr>
        <w:t>particle</w:t>
      </w:r>
      <w:r w:rsidRPr="00D007BA">
        <w:rPr>
          <w:rFonts w:cs="Times New Roman"/>
          <w:sz w:val="24"/>
          <w:szCs w:val="24"/>
        </w:rPr>
        <w:t xml:space="preserve"> follow</w:t>
      </w:r>
      <w:r w:rsidR="001B0CA8">
        <w:rPr>
          <w:rFonts w:cs="Times New Roman"/>
          <w:sz w:val="24"/>
          <w:szCs w:val="24"/>
        </w:rPr>
        <w:t>ed</w:t>
      </w:r>
      <w:r w:rsidRPr="00D007BA">
        <w:rPr>
          <w:rFonts w:cs="Times New Roman"/>
          <w:sz w:val="24"/>
          <w:szCs w:val="24"/>
        </w:rPr>
        <w:t xml:space="preserve">, repeated for every </w:t>
      </w:r>
      <w:r w:rsidR="00F06454" w:rsidRPr="00D007BA">
        <w:rPr>
          <w:rFonts w:cs="Times New Roman"/>
          <w:sz w:val="24"/>
          <w:szCs w:val="24"/>
        </w:rPr>
        <w:t>particle</w:t>
      </w:r>
      <w:r w:rsidRPr="00D007BA">
        <w:rPr>
          <w:rFonts w:cs="Times New Roman"/>
          <w:sz w:val="24"/>
          <w:szCs w:val="24"/>
        </w:rPr>
        <w:t xml:space="preserve"> over the simulation timeframe.  The</w:t>
      </w:r>
      <w:r w:rsidR="00A73E49" w:rsidRPr="00D007BA">
        <w:rPr>
          <w:rFonts w:cs="Times New Roman"/>
          <w:sz w:val="24"/>
          <w:szCs w:val="24"/>
        </w:rPr>
        <w:t xml:space="preserve"> cumulative horizontal displacement distance </w:t>
      </w:r>
      <w:r w:rsidRPr="00D007BA">
        <w:rPr>
          <w:rFonts w:cs="Times New Roman"/>
          <w:sz w:val="24"/>
          <w:szCs w:val="24"/>
        </w:rPr>
        <w:t xml:space="preserve">of each </w:t>
      </w:r>
      <w:r w:rsidR="00A73E49" w:rsidRPr="00D007BA">
        <w:rPr>
          <w:rFonts w:cs="Times New Roman"/>
          <w:sz w:val="24"/>
          <w:szCs w:val="24"/>
        </w:rPr>
        <w:t xml:space="preserve">particle </w:t>
      </w:r>
      <w:r w:rsidR="001B0CA8">
        <w:rPr>
          <w:rFonts w:cs="Times New Roman"/>
          <w:sz w:val="24"/>
          <w:szCs w:val="24"/>
        </w:rPr>
        <w:t>was</w:t>
      </w:r>
      <w:r w:rsidR="00616B8C">
        <w:rPr>
          <w:rFonts w:cs="Times New Roman"/>
          <w:sz w:val="24"/>
          <w:szCs w:val="24"/>
        </w:rPr>
        <w:t xml:space="preserve"> also recorded and reported as an overall average of all particles per simulation. </w:t>
      </w:r>
    </w:p>
    <w:p w14:paraId="4C7E0302" w14:textId="77777777" w:rsidR="0018197D" w:rsidRPr="00D007BA" w:rsidRDefault="0018197D" w:rsidP="009F6EA9">
      <w:pPr>
        <w:spacing w:after="0" w:line="480" w:lineRule="auto"/>
        <w:rPr>
          <w:rFonts w:cs="Times New Roman"/>
          <w:sz w:val="24"/>
          <w:szCs w:val="24"/>
        </w:rPr>
      </w:pPr>
    </w:p>
    <w:p w14:paraId="37D4286A" w14:textId="73F3A5DB" w:rsidR="0018197D" w:rsidRPr="00D007BA" w:rsidRDefault="0018197D" w:rsidP="009F6EA9">
      <w:pPr>
        <w:spacing w:after="0" w:line="480" w:lineRule="auto"/>
        <w:rPr>
          <w:rFonts w:cs="Times New Roman"/>
          <w:b/>
          <w:bCs/>
          <w:sz w:val="24"/>
          <w:szCs w:val="24"/>
        </w:rPr>
      </w:pPr>
      <w:r w:rsidRPr="00D007BA">
        <w:rPr>
          <w:rFonts w:cs="Times New Roman"/>
          <w:b/>
          <w:bCs/>
          <w:sz w:val="24"/>
          <w:szCs w:val="24"/>
        </w:rPr>
        <w:t>Design concepts</w:t>
      </w:r>
    </w:p>
    <w:p w14:paraId="611F4DC9" w14:textId="1F8E2C12" w:rsidR="0018197D" w:rsidRPr="00D007BA" w:rsidRDefault="0018197D" w:rsidP="009F6EA9">
      <w:pPr>
        <w:spacing w:after="0" w:line="480" w:lineRule="auto"/>
        <w:rPr>
          <w:rFonts w:cs="Times New Roman"/>
          <w:sz w:val="24"/>
          <w:szCs w:val="24"/>
        </w:rPr>
      </w:pPr>
      <w:r w:rsidRPr="00D007BA">
        <w:rPr>
          <w:rFonts w:cs="Times New Roman"/>
          <w:bCs/>
          <w:i/>
          <w:iCs/>
          <w:sz w:val="24"/>
          <w:szCs w:val="24"/>
        </w:rPr>
        <w:t>Emergence</w:t>
      </w:r>
      <w:r w:rsidRPr="00D007BA">
        <w:rPr>
          <w:rFonts w:cs="Times New Roman"/>
          <w:sz w:val="24"/>
          <w:szCs w:val="24"/>
        </w:rPr>
        <w:t>. –</w:t>
      </w:r>
      <w:r w:rsidR="002549B4" w:rsidRPr="00D007BA">
        <w:rPr>
          <w:rFonts w:cs="Times New Roman"/>
          <w:color w:val="000000"/>
          <w:sz w:val="24"/>
          <w:szCs w:val="24"/>
        </w:rPr>
        <w:t xml:space="preserve"> </w:t>
      </w:r>
      <w:r w:rsidRPr="00D007BA">
        <w:rPr>
          <w:rFonts w:cs="Times New Roman"/>
          <w:color w:val="000000"/>
          <w:sz w:val="24"/>
          <w:szCs w:val="24"/>
        </w:rPr>
        <w:t xml:space="preserve">Each </w:t>
      </w:r>
      <w:r w:rsidR="002549B4" w:rsidRPr="00D007BA">
        <w:rPr>
          <w:rFonts w:cs="Times New Roman"/>
          <w:color w:val="000000"/>
          <w:sz w:val="24"/>
          <w:szCs w:val="24"/>
        </w:rPr>
        <w:t>particle’s</w:t>
      </w:r>
      <w:r w:rsidRPr="00D007BA">
        <w:rPr>
          <w:rFonts w:cs="Times New Roman"/>
          <w:color w:val="000000"/>
          <w:sz w:val="24"/>
          <w:szCs w:val="24"/>
        </w:rPr>
        <w:t xml:space="preserve"> diffusion on water currents </w:t>
      </w:r>
      <w:r w:rsidR="001B0CA8">
        <w:rPr>
          <w:rFonts w:cs="Times New Roman"/>
          <w:color w:val="000000"/>
          <w:sz w:val="24"/>
          <w:szCs w:val="24"/>
        </w:rPr>
        <w:t>was</w:t>
      </w:r>
      <w:r w:rsidRPr="00D007BA">
        <w:rPr>
          <w:rFonts w:cs="Times New Roman"/>
          <w:color w:val="000000"/>
          <w:sz w:val="24"/>
          <w:szCs w:val="24"/>
        </w:rPr>
        <w:t xml:space="preserve"> calculated with a </w:t>
      </w:r>
      <w:proofErr w:type="spellStart"/>
      <w:r w:rsidRPr="00D007BA">
        <w:rPr>
          <w:rFonts w:cs="Times New Roman"/>
          <w:color w:val="000000"/>
          <w:sz w:val="24"/>
          <w:szCs w:val="24"/>
        </w:rPr>
        <w:t>Lagrangian</w:t>
      </w:r>
      <w:proofErr w:type="spellEnd"/>
      <w:r w:rsidRPr="00D007BA">
        <w:rPr>
          <w:rFonts w:cs="Times New Roman"/>
          <w:color w:val="000000"/>
          <w:sz w:val="24"/>
          <w:szCs w:val="24"/>
        </w:rPr>
        <w:t xml:space="preserve"> algorithm comprising</w:t>
      </w:r>
      <w:r w:rsidR="00640696">
        <w:rPr>
          <w:rFonts w:cs="Times New Roman"/>
          <w:color w:val="000000"/>
          <w:sz w:val="24"/>
          <w:szCs w:val="24"/>
        </w:rPr>
        <w:t xml:space="preserve"> three-dimensional</w:t>
      </w:r>
      <w:r w:rsidRPr="00D007BA">
        <w:rPr>
          <w:rFonts w:cs="Times New Roman"/>
          <w:color w:val="000000"/>
          <w:sz w:val="24"/>
          <w:szCs w:val="24"/>
        </w:rPr>
        <w:t xml:space="preserve"> oceanic water flow</w:t>
      </w:r>
      <w:r w:rsidR="001B0CA8">
        <w:rPr>
          <w:rFonts w:cs="Times New Roman"/>
          <w:color w:val="000000"/>
          <w:sz w:val="24"/>
          <w:szCs w:val="24"/>
        </w:rPr>
        <w:t>, which included</w:t>
      </w:r>
      <w:r w:rsidR="002549B4" w:rsidRPr="00D007BA">
        <w:rPr>
          <w:rFonts w:cs="Times New Roman"/>
          <w:color w:val="000000"/>
          <w:sz w:val="24"/>
          <w:szCs w:val="24"/>
        </w:rPr>
        <w:t xml:space="preserve"> stochasticity.  Horizontal migration and local behaviour</w:t>
      </w:r>
      <w:r w:rsidRPr="00D007BA">
        <w:rPr>
          <w:rFonts w:cs="Times New Roman"/>
          <w:color w:val="000000"/>
          <w:sz w:val="24"/>
          <w:szCs w:val="24"/>
        </w:rPr>
        <w:t xml:space="preserve"> </w:t>
      </w:r>
      <w:r w:rsidR="001B0CA8">
        <w:rPr>
          <w:rFonts w:cs="Times New Roman"/>
          <w:color w:val="000000"/>
          <w:sz w:val="24"/>
          <w:szCs w:val="24"/>
        </w:rPr>
        <w:t>was</w:t>
      </w:r>
      <w:r w:rsidR="002549B4" w:rsidRPr="00D007BA">
        <w:rPr>
          <w:rFonts w:cs="Times New Roman"/>
          <w:color w:val="000000"/>
          <w:sz w:val="24"/>
          <w:szCs w:val="24"/>
        </w:rPr>
        <w:t xml:space="preserve"> not integrated into the model and individual particles </w:t>
      </w:r>
      <w:r w:rsidR="001B0CA8">
        <w:rPr>
          <w:rFonts w:cs="Times New Roman"/>
          <w:color w:val="000000"/>
          <w:sz w:val="24"/>
          <w:szCs w:val="24"/>
        </w:rPr>
        <w:t>did</w:t>
      </w:r>
      <w:r w:rsidR="002549B4" w:rsidRPr="00D007BA">
        <w:rPr>
          <w:rFonts w:cs="Times New Roman"/>
          <w:color w:val="000000"/>
          <w:sz w:val="24"/>
          <w:szCs w:val="24"/>
        </w:rPr>
        <w:t xml:space="preserve"> not interact. </w:t>
      </w:r>
    </w:p>
    <w:p w14:paraId="08F80BB6" w14:textId="77777777" w:rsidR="0018197D" w:rsidRPr="00D007BA" w:rsidRDefault="0018197D" w:rsidP="009F6EA9">
      <w:pPr>
        <w:spacing w:after="0" w:line="480" w:lineRule="auto"/>
        <w:rPr>
          <w:rFonts w:cs="Times New Roman"/>
          <w:bCs/>
          <w:i/>
          <w:iCs/>
          <w:sz w:val="24"/>
          <w:szCs w:val="24"/>
        </w:rPr>
      </w:pPr>
    </w:p>
    <w:p w14:paraId="4A1992E3" w14:textId="447F0781" w:rsidR="0018197D" w:rsidRPr="00D007BA" w:rsidRDefault="0018197D" w:rsidP="009F6EA9">
      <w:pPr>
        <w:spacing w:after="0" w:line="480" w:lineRule="auto"/>
        <w:rPr>
          <w:rFonts w:cs="Times New Roman"/>
          <w:bCs/>
          <w:i/>
          <w:iCs/>
          <w:sz w:val="24"/>
          <w:szCs w:val="24"/>
        </w:rPr>
      </w:pPr>
      <w:r w:rsidRPr="00D007BA">
        <w:rPr>
          <w:rFonts w:cs="Times New Roman"/>
          <w:bCs/>
          <w:i/>
          <w:iCs/>
          <w:sz w:val="24"/>
          <w:szCs w:val="24"/>
        </w:rPr>
        <w:t>Fitness</w:t>
      </w:r>
      <w:r w:rsidRPr="00D007BA">
        <w:rPr>
          <w:rFonts w:cs="Times New Roman"/>
          <w:sz w:val="24"/>
          <w:szCs w:val="24"/>
        </w:rPr>
        <w:t xml:space="preserve">. – Fitness of individuals in the model </w:t>
      </w:r>
      <w:r w:rsidR="001B0CA8">
        <w:rPr>
          <w:rFonts w:cs="Times New Roman"/>
          <w:sz w:val="24"/>
          <w:szCs w:val="24"/>
        </w:rPr>
        <w:t>was</w:t>
      </w:r>
      <w:r w:rsidRPr="00D007BA">
        <w:rPr>
          <w:rFonts w:cs="Times New Roman"/>
          <w:sz w:val="24"/>
          <w:szCs w:val="24"/>
        </w:rPr>
        <w:t xml:space="preserve"> not quantified. </w:t>
      </w:r>
    </w:p>
    <w:p w14:paraId="65DBB917" w14:textId="77777777" w:rsidR="00AC0498" w:rsidRPr="00D007BA" w:rsidRDefault="00AC0498" w:rsidP="009F6EA9">
      <w:pPr>
        <w:spacing w:after="0" w:line="480" w:lineRule="auto"/>
        <w:rPr>
          <w:rFonts w:cs="Times New Roman"/>
          <w:bCs/>
          <w:i/>
          <w:iCs/>
          <w:sz w:val="24"/>
          <w:szCs w:val="24"/>
        </w:rPr>
      </w:pPr>
    </w:p>
    <w:p w14:paraId="6D52859C" w14:textId="72D95F15" w:rsidR="0018197D" w:rsidRPr="00D007BA" w:rsidRDefault="0018197D" w:rsidP="009F6EA9">
      <w:pPr>
        <w:spacing w:after="0" w:line="480" w:lineRule="auto"/>
        <w:rPr>
          <w:rFonts w:cs="Times New Roman"/>
          <w:sz w:val="24"/>
          <w:szCs w:val="24"/>
        </w:rPr>
      </w:pPr>
      <w:r w:rsidRPr="00D007BA">
        <w:rPr>
          <w:rFonts w:cs="Times New Roman"/>
          <w:bCs/>
          <w:i/>
          <w:iCs/>
          <w:sz w:val="24"/>
          <w:szCs w:val="24"/>
        </w:rPr>
        <w:t>Sensing</w:t>
      </w:r>
      <w:r w:rsidRPr="00D007BA">
        <w:rPr>
          <w:rFonts w:cs="Times New Roman"/>
          <w:sz w:val="24"/>
          <w:szCs w:val="24"/>
        </w:rPr>
        <w:t xml:space="preserve">. – </w:t>
      </w:r>
      <w:r w:rsidR="00930219" w:rsidRPr="00D007BA">
        <w:rPr>
          <w:rFonts w:cs="Times New Roman"/>
          <w:sz w:val="24"/>
          <w:szCs w:val="24"/>
        </w:rPr>
        <w:t xml:space="preserve">Particles </w:t>
      </w:r>
      <w:r w:rsidR="001B0CA8">
        <w:rPr>
          <w:rFonts w:cs="Times New Roman"/>
          <w:sz w:val="24"/>
          <w:szCs w:val="24"/>
        </w:rPr>
        <w:t>were</w:t>
      </w:r>
      <w:r w:rsidR="00930219" w:rsidRPr="00D007BA">
        <w:rPr>
          <w:rFonts w:cs="Times New Roman"/>
          <w:sz w:val="24"/>
          <w:szCs w:val="24"/>
        </w:rPr>
        <w:t xml:space="preserve"> not aware of their environment and </w:t>
      </w:r>
      <w:r w:rsidR="001B0CA8">
        <w:rPr>
          <w:rFonts w:cs="Times New Roman"/>
          <w:sz w:val="24"/>
          <w:szCs w:val="24"/>
        </w:rPr>
        <w:t>made</w:t>
      </w:r>
      <w:r w:rsidR="00930219" w:rsidRPr="00D007BA">
        <w:rPr>
          <w:rFonts w:cs="Times New Roman"/>
          <w:sz w:val="24"/>
          <w:szCs w:val="24"/>
        </w:rPr>
        <w:t xml:space="preserve"> no active movem</w:t>
      </w:r>
      <w:r w:rsidR="001B0CA8">
        <w:rPr>
          <w:rFonts w:cs="Times New Roman"/>
          <w:sz w:val="24"/>
          <w:szCs w:val="24"/>
        </w:rPr>
        <w:t>ents other than diel migrations.</w:t>
      </w:r>
    </w:p>
    <w:p w14:paraId="3958A04A" w14:textId="77777777" w:rsidR="00AC0498" w:rsidRPr="00D007BA" w:rsidRDefault="00AC0498" w:rsidP="009F6EA9">
      <w:pPr>
        <w:spacing w:after="0" w:line="480" w:lineRule="auto"/>
        <w:rPr>
          <w:rFonts w:cs="Times New Roman"/>
          <w:bCs/>
          <w:i/>
          <w:iCs/>
          <w:sz w:val="24"/>
          <w:szCs w:val="24"/>
        </w:rPr>
      </w:pPr>
    </w:p>
    <w:p w14:paraId="56CF5C17" w14:textId="0E3DE534" w:rsidR="0018197D" w:rsidRPr="00D007BA" w:rsidRDefault="0018197D" w:rsidP="009F6EA9">
      <w:pPr>
        <w:spacing w:after="0" w:line="480" w:lineRule="auto"/>
        <w:rPr>
          <w:rFonts w:cs="Times New Roman"/>
          <w:sz w:val="24"/>
          <w:szCs w:val="24"/>
        </w:rPr>
      </w:pPr>
      <w:r w:rsidRPr="00D007BA">
        <w:rPr>
          <w:rFonts w:cs="Times New Roman"/>
          <w:bCs/>
          <w:i/>
          <w:iCs/>
          <w:sz w:val="24"/>
          <w:szCs w:val="24"/>
        </w:rPr>
        <w:t>Interaction</w:t>
      </w:r>
      <w:r w:rsidRPr="00D007BA">
        <w:rPr>
          <w:rFonts w:cs="Times New Roman"/>
          <w:sz w:val="24"/>
          <w:szCs w:val="24"/>
        </w:rPr>
        <w:t xml:space="preserve">. – </w:t>
      </w:r>
      <w:r w:rsidR="00930219" w:rsidRPr="00D007BA">
        <w:rPr>
          <w:rFonts w:cs="Times New Roman"/>
          <w:sz w:val="24"/>
          <w:szCs w:val="24"/>
        </w:rPr>
        <w:t>Particles</w:t>
      </w:r>
      <w:r w:rsidRPr="00D007BA">
        <w:rPr>
          <w:rFonts w:cs="Times New Roman"/>
          <w:sz w:val="24"/>
          <w:szCs w:val="24"/>
        </w:rPr>
        <w:t xml:space="preserve"> in the model </w:t>
      </w:r>
      <w:r w:rsidR="001B0CA8">
        <w:rPr>
          <w:rFonts w:cs="Times New Roman"/>
          <w:sz w:val="24"/>
          <w:szCs w:val="24"/>
        </w:rPr>
        <w:t>did</w:t>
      </w:r>
      <w:r w:rsidRPr="00D007BA">
        <w:rPr>
          <w:rFonts w:cs="Times New Roman"/>
          <w:sz w:val="24"/>
          <w:szCs w:val="24"/>
        </w:rPr>
        <w:t xml:space="preserve"> not interact and </w:t>
      </w:r>
      <w:r w:rsidR="001B0CA8">
        <w:rPr>
          <w:rFonts w:cs="Times New Roman"/>
          <w:sz w:val="24"/>
          <w:szCs w:val="24"/>
        </w:rPr>
        <w:t>were</w:t>
      </w:r>
      <w:r w:rsidRPr="00D007BA">
        <w:rPr>
          <w:rFonts w:cs="Times New Roman"/>
          <w:sz w:val="24"/>
          <w:szCs w:val="24"/>
        </w:rPr>
        <w:t xml:space="preserve"> </w:t>
      </w:r>
      <w:proofErr w:type="spellStart"/>
      <w:r w:rsidRPr="00D007BA">
        <w:rPr>
          <w:rFonts w:cs="Times New Roman"/>
          <w:sz w:val="24"/>
          <w:szCs w:val="24"/>
        </w:rPr>
        <w:t>modeled</w:t>
      </w:r>
      <w:proofErr w:type="spellEnd"/>
      <w:r w:rsidRPr="00D007BA">
        <w:rPr>
          <w:rFonts w:cs="Times New Roman"/>
          <w:sz w:val="24"/>
          <w:szCs w:val="24"/>
        </w:rPr>
        <w:t xml:space="preserve"> independent of population demographics. </w:t>
      </w:r>
    </w:p>
    <w:p w14:paraId="1FCF1169" w14:textId="77777777" w:rsidR="00AC0498" w:rsidRPr="00D007BA" w:rsidRDefault="00AC0498" w:rsidP="009F6EA9">
      <w:pPr>
        <w:spacing w:after="0" w:line="480" w:lineRule="auto"/>
        <w:rPr>
          <w:rFonts w:cs="Times New Roman"/>
          <w:bCs/>
          <w:i/>
          <w:iCs/>
          <w:sz w:val="24"/>
          <w:szCs w:val="24"/>
        </w:rPr>
      </w:pPr>
    </w:p>
    <w:p w14:paraId="42FF99ED" w14:textId="75737CC1" w:rsidR="0018197D" w:rsidRPr="00D007BA" w:rsidRDefault="0018197D" w:rsidP="009F6EA9">
      <w:pPr>
        <w:spacing w:after="0" w:line="480" w:lineRule="auto"/>
        <w:rPr>
          <w:rFonts w:cs="Times New Roman"/>
          <w:sz w:val="24"/>
          <w:szCs w:val="24"/>
        </w:rPr>
      </w:pPr>
      <w:r w:rsidRPr="00D007BA">
        <w:rPr>
          <w:rFonts w:cs="Times New Roman"/>
          <w:bCs/>
          <w:i/>
          <w:iCs/>
          <w:sz w:val="24"/>
          <w:szCs w:val="24"/>
        </w:rPr>
        <w:t>Stochasticity</w:t>
      </w:r>
      <w:r w:rsidRPr="00D007BA">
        <w:rPr>
          <w:rFonts w:cs="Times New Roman"/>
          <w:sz w:val="24"/>
          <w:szCs w:val="24"/>
        </w:rPr>
        <w:t xml:space="preserve">. – </w:t>
      </w:r>
      <w:r w:rsidR="00930219" w:rsidRPr="00D007BA">
        <w:rPr>
          <w:rFonts w:cs="Times New Roman"/>
          <w:sz w:val="24"/>
          <w:szCs w:val="24"/>
        </w:rPr>
        <w:t>One stochastic component</w:t>
      </w:r>
      <w:r w:rsidRPr="00D007BA">
        <w:rPr>
          <w:rFonts w:cs="Times New Roman"/>
          <w:sz w:val="24"/>
          <w:szCs w:val="24"/>
        </w:rPr>
        <w:t xml:space="preserve"> </w:t>
      </w:r>
      <w:r w:rsidR="001B0CA8">
        <w:rPr>
          <w:rFonts w:cs="Times New Roman"/>
          <w:sz w:val="24"/>
          <w:szCs w:val="24"/>
        </w:rPr>
        <w:t>as</w:t>
      </w:r>
      <w:r w:rsidRPr="00D007BA">
        <w:rPr>
          <w:rFonts w:cs="Times New Roman"/>
          <w:sz w:val="24"/>
          <w:szCs w:val="24"/>
        </w:rPr>
        <w:t xml:space="preserve"> integrated into the model: hourly </w:t>
      </w:r>
      <w:r w:rsidR="00930219" w:rsidRPr="00D007BA">
        <w:rPr>
          <w:rFonts w:cs="Times New Roman"/>
          <w:sz w:val="24"/>
          <w:szCs w:val="24"/>
        </w:rPr>
        <w:t>particle</w:t>
      </w:r>
      <w:r w:rsidR="001B0CA8">
        <w:rPr>
          <w:rFonts w:cs="Times New Roman"/>
          <w:sz w:val="24"/>
          <w:szCs w:val="24"/>
        </w:rPr>
        <w:t xml:space="preserve"> movements:</w:t>
      </w:r>
      <w:r w:rsidRPr="00D007BA">
        <w:rPr>
          <w:rFonts w:cs="Times New Roman"/>
          <w:sz w:val="24"/>
          <w:szCs w:val="24"/>
        </w:rPr>
        <w:t xml:space="preserve"> </w:t>
      </w:r>
    </w:p>
    <w:p w14:paraId="097E4B49" w14:textId="108B2440" w:rsidR="0018197D" w:rsidRPr="00D007BA" w:rsidRDefault="00930219" w:rsidP="009F6EA9">
      <w:pPr>
        <w:spacing w:after="0" w:line="480" w:lineRule="auto"/>
        <w:rPr>
          <w:rFonts w:cs="Times New Roman"/>
          <w:sz w:val="24"/>
          <w:szCs w:val="24"/>
          <w:u w:val="single"/>
        </w:rPr>
      </w:pPr>
      <w:r w:rsidRPr="00D007BA">
        <w:rPr>
          <w:rFonts w:cs="Times New Roman"/>
          <w:sz w:val="24"/>
          <w:szCs w:val="24"/>
          <w:u w:val="single"/>
        </w:rPr>
        <w:lastRenderedPageBreak/>
        <w:t>Hourly Particle M</w:t>
      </w:r>
      <w:r w:rsidR="0018197D" w:rsidRPr="00D007BA">
        <w:rPr>
          <w:rFonts w:cs="Times New Roman"/>
          <w:sz w:val="24"/>
          <w:szCs w:val="24"/>
          <w:u w:val="single"/>
        </w:rPr>
        <w:t>ovement:</w:t>
      </w:r>
    </w:p>
    <w:p w14:paraId="1DF5C61E" w14:textId="448DC884" w:rsidR="0018197D" w:rsidRPr="00D007BA" w:rsidRDefault="0018197D" w:rsidP="009F6EA9">
      <w:pPr>
        <w:spacing w:after="0" w:line="480" w:lineRule="auto"/>
        <w:rPr>
          <w:rFonts w:cs="Times New Roman"/>
          <w:sz w:val="24"/>
          <w:szCs w:val="24"/>
        </w:rPr>
      </w:pPr>
      <w:r w:rsidRPr="00D007BA">
        <w:rPr>
          <w:rFonts w:cs="Times New Roman"/>
          <w:sz w:val="24"/>
          <w:szCs w:val="24"/>
        </w:rPr>
        <w:t xml:space="preserve">Stochastic </w:t>
      </w:r>
      <w:r w:rsidR="00930219" w:rsidRPr="00D007BA">
        <w:rPr>
          <w:rFonts w:cs="Times New Roman"/>
          <w:sz w:val="24"/>
          <w:szCs w:val="24"/>
        </w:rPr>
        <w:t>particle</w:t>
      </w:r>
      <w:r w:rsidRPr="00D007BA">
        <w:rPr>
          <w:rFonts w:cs="Times New Roman"/>
          <w:sz w:val="24"/>
          <w:szCs w:val="24"/>
        </w:rPr>
        <w:t xml:space="preserve"> movements </w:t>
      </w:r>
      <w:r w:rsidR="001B0CA8">
        <w:rPr>
          <w:rFonts w:cs="Times New Roman"/>
          <w:sz w:val="24"/>
          <w:szCs w:val="24"/>
        </w:rPr>
        <w:t>were</w:t>
      </w:r>
      <w:r w:rsidRPr="00D007BA">
        <w:rPr>
          <w:rFonts w:cs="Times New Roman"/>
          <w:sz w:val="24"/>
          <w:szCs w:val="24"/>
        </w:rPr>
        <w:t xml:space="preserve"> </w:t>
      </w:r>
      <w:r w:rsidR="00930219" w:rsidRPr="00D007BA">
        <w:rPr>
          <w:rFonts w:cs="Times New Roman"/>
          <w:sz w:val="24"/>
          <w:szCs w:val="24"/>
        </w:rPr>
        <w:t>integrat</w:t>
      </w:r>
      <w:bookmarkStart w:id="14" w:name="_GoBack"/>
      <w:bookmarkEnd w:id="14"/>
      <w:r w:rsidR="00930219" w:rsidRPr="00D007BA">
        <w:rPr>
          <w:rFonts w:cs="Times New Roman"/>
          <w:sz w:val="24"/>
          <w:szCs w:val="24"/>
        </w:rPr>
        <w:t>ed</w:t>
      </w:r>
      <w:r w:rsidRPr="00D007BA">
        <w:rPr>
          <w:rFonts w:cs="Times New Roman"/>
          <w:sz w:val="24"/>
          <w:szCs w:val="24"/>
        </w:rPr>
        <w:t xml:space="preserve"> at each hourly </w:t>
      </w:r>
      <w:r w:rsidR="00930219" w:rsidRPr="00D007BA">
        <w:rPr>
          <w:rFonts w:cs="Times New Roman"/>
          <w:sz w:val="24"/>
          <w:szCs w:val="24"/>
        </w:rPr>
        <w:t>increment</w:t>
      </w:r>
      <w:r w:rsidRPr="00D007BA">
        <w:rPr>
          <w:rFonts w:cs="Times New Roman"/>
          <w:sz w:val="24"/>
          <w:szCs w:val="24"/>
        </w:rPr>
        <w:t xml:space="preserve"> to </w:t>
      </w:r>
      <w:r w:rsidR="001B0CA8">
        <w:rPr>
          <w:rFonts w:cs="Times New Roman"/>
          <w:sz w:val="24"/>
          <w:szCs w:val="24"/>
        </w:rPr>
        <w:t>reflect</w:t>
      </w:r>
      <w:r w:rsidRPr="00D007BA">
        <w:rPr>
          <w:rFonts w:cs="Times New Roman"/>
          <w:sz w:val="24"/>
          <w:szCs w:val="24"/>
        </w:rPr>
        <w:t xml:space="preserve"> sub grid-scale processes</w:t>
      </w:r>
      <w:r w:rsidR="00930219" w:rsidRPr="00D007BA">
        <w:rPr>
          <w:rFonts w:cs="Times New Roman"/>
          <w:sz w:val="24"/>
          <w:szCs w:val="24"/>
        </w:rPr>
        <w:t>,</w:t>
      </w:r>
      <w:r w:rsidRPr="00D007BA">
        <w:rPr>
          <w:rFonts w:cs="Times New Roman"/>
          <w:sz w:val="24"/>
          <w:szCs w:val="24"/>
        </w:rPr>
        <w:t xml:space="preserve"> such as </w:t>
      </w:r>
      <w:r w:rsidR="008B2305">
        <w:rPr>
          <w:rFonts w:cs="Times New Roman"/>
          <w:sz w:val="24"/>
          <w:szCs w:val="24"/>
        </w:rPr>
        <w:t>small</w:t>
      </w:r>
      <w:r w:rsidRPr="00D007BA">
        <w:rPr>
          <w:rFonts w:cs="Times New Roman"/>
          <w:sz w:val="24"/>
          <w:szCs w:val="24"/>
        </w:rPr>
        <w:t xml:space="preserve"> </w:t>
      </w:r>
      <w:r w:rsidR="001B0CA8">
        <w:rPr>
          <w:rFonts w:cs="Times New Roman"/>
          <w:sz w:val="24"/>
          <w:szCs w:val="24"/>
        </w:rPr>
        <w:t>animal movements</w:t>
      </w:r>
      <w:r w:rsidR="00930219" w:rsidRPr="00D007BA">
        <w:rPr>
          <w:rFonts w:cs="Times New Roman"/>
          <w:sz w:val="24"/>
          <w:szCs w:val="24"/>
        </w:rPr>
        <w:t>,</w:t>
      </w:r>
      <w:r w:rsidRPr="00D007BA">
        <w:rPr>
          <w:rFonts w:cs="Times New Roman"/>
          <w:sz w:val="24"/>
          <w:szCs w:val="24"/>
        </w:rPr>
        <w:t xml:space="preserve"> that </w:t>
      </w:r>
      <w:r w:rsidR="001B0CA8">
        <w:rPr>
          <w:rFonts w:cs="Times New Roman"/>
          <w:sz w:val="24"/>
          <w:szCs w:val="24"/>
        </w:rPr>
        <w:t>were</w:t>
      </w:r>
      <w:r w:rsidRPr="00D007BA">
        <w:rPr>
          <w:rFonts w:cs="Times New Roman"/>
          <w:sz w:val="24"/>
          <w:szCs w:val="24"/>
        </w:rPr>
        <w:t xml:space="preserve"> not otherwise considered</w:t>
      </w:r>
      <w:r w:rsidR="00930219" w:rsidRPr="00D007BA">
        <w:rPr>
          <w:rFonts w:cs="Times New Roman"/>
          <w:sz w:val="24"/>
          <w:szCs w:val="24"/>
        </w:rPr>
        <w:t xml:space="preserve"> by the </w:t>
      </w:r>
      <w:r w:rsidR="001B0CA8" w:rsidRPr="00D007BA">
        <w:rPr>
          <w:rFonts w:cs="Times New Roman"/>
          <w:sz w:val="24"/>
          <w:szCs w:val="24"/>
        </w:rPr>
        <w:t>algorithm</w:t>
      </w:r>
      <w:r w:rsidRPr="00D007BA">
        <w:rPr>
          <w:rFonts w:cs="Times New Roman"/>
          <w:sz w:val="24"/>
          <w:szCs w:val="24"/>
        </w:rPr>
        <w:t xml:space="preserve">.  These movements </w:t>
      </w:r>
      <w:r w:rsidR="001B0CA8">
        <w:rPr>
          <w:rFonts w:cs="Times New Roman"/>
          <w:sz w:val="24"/>
          <w:szCs w:val="24"/>
        </w:rPr>
        <w:t>were</w:t>
      </w:r>
      <w:r w:rsidRPr="00D007BA">
        <w:rPr>
          <w:rFonts w:cs="Times New Roman"/>
          <w:sz w:val="24"/>
          <w:szCs w:val="24"/>
        </w:rPr>
        <w:t xml:space="preserve"> calculated by selecting a random number between 0.00 and 1.00</w:t>
      </w:r>
      <w:r w:rsidR="00930219" w:rsidRPr="00D007BA">
        <w:rPr>
          <w:rFonts w:cs="Times New Roman"/>
          <w:sz w:val="24"/>
          <w:szCs w:val="24"/>
        </w:rPr>
        <w:t xml:space="preserve"> from a normal distribution</w:t>
      </w:r>
      <w:r w:rsidRPr="00D007BA">
        <w:rPr>
          <w:rFonts w:cs="Times New Roman"/>
          <w:sz w:val="24"/>
          <w:szCs w:val="24"/>
        </w:rPr>
        <w:t>.  If the ran</w:t>
      </w:r>
      <w:r w:rsidR="00930219" w:rsidRPr="00D007BA">
        <w:rPr>
          <w:rFonts w:cs="Times New Roman"/>
          <w:sz w:val="24"/>
          <w:szCs w:val="24"/>
        </w:rPr>
        <w:t xml:space="preserve">dom number </w:t>
      </w:r>
      <w:r w:rsidR="00171A5E">
        <w:rPr>
          <w:rFonts w:cs="Times New Roman"/>
          <w:sz w:val="24"/>
          <w:szCs w:val="24"/>
        </w:rPr>
        <w:t>was</w:t>
      </w:r>
      <w:r w:rsidR="00930219" w:rsidRPr="00D007BA">
        <w:rPr>
          <w:rFonts w:cs="Times New Roman"/>
          <w:sz w:val="24"/>
          <w:szCs w:val="24"/>
        </w:rPr>
        <w:t xml:space="preserve"> greater than 0.95, </w:t>
      </w:r>
      <w:r w:rsidRPr="00D007BA">
        <w:rPr>
          <w:rFonts w:cs="Times New Roman"/>
          <w:sz w:val="24"/>
          <w:szCs w:val="24"/>
        </w:rPr>
        <w:t xml:space="preserve">the </w:t>
      </w:r>
      <w:r w:rsidRPr="00D007BA">
        <w:rPr>
          <w:rFonts w:cs="Times New Roman"/>
          <w:i/>
          <w:sz w:val="24"/>
          <w:szCs w:val="24"/>
        </w:rPr>
        <w:t>u</w:t>
      </w:r>
      <w:r w:rsidRPr="00D007BA">
        <w:rPr>
          <w:rFonts w:cs="Times New Roman"/>
          <w:sz w:val="24"/>
          <w:szCs w:val="24"/>
        </w:rPr>
        <w:t xml:space="preserve">, </w:t>
      </w:r>
      <w:r w:rsidRPr="00D007BA">
        <w:rPr>
          <w:rFonts w:cs="Times New Roman"/>
          <w:i/>
          <w:sz w:val="24"/>
          <w:szCs w:val="24"/>
        </w:rPr>
        <w:t>v,</w:t>
      </w:r>
      <w:r w:rsidRPr="00D007BA">
        <w:rPr>
          <w:rFonts w:cs="Times New Roman"/>
          <w:sz w:val="24"/>
          <w:szCs w:val="24"/>
        </w:rPr>
        <w:t xml:space="preserve"> and</w:t>
      </w:r>
      <w:r w:rsidRPr="00D007BA">
        <w:rPr>
          <w:rFonts w:cs="Times New Roman"/>
          <w:i/>
          <w:sz w:val="24"/>
          <w:szCs w:val="24"/>
        </w:rPr>
        <w:t xml:space="preserve"> z</w:t>
      </w:r>
      <w:r w:rsidRPr="00D007BA">
        <w:rPr>
          <w:rFonts w:cs="Times New Roman"/>
          <w:sz w:val="24"/>
          <w:szCs w:val="24"/>
        </w:rPr>
        <w:t xml:space="preserve"> components of water flow </w:t>
      </w:r>
      <w:r w:rsidR="00930219" w:rsidRPr="00D007BA">
        <w:rPr>
          <w:rFonts w:cs="Times New Roman"/>
          <w:sz w:val="24"/>
          <w:szCs w:val="24"/>
        </w:rPr>
        <w:t>speed</w:t>
      </w:r>
      <w:r w:rsidRPr="00D007BA">
        <w:rPr>
          <w:rFonts w:cs="Times New Roman"/>
          <w:sz w:val="24"/>
          <w:szCs w:val="24"/>
        </w:rPr>
        <w:t xml:space="preserve"> and </w:t>
      </w:r>
      <w:r w:rsidR="00930219" w:rsidRPr="00D007BA">
        <w:rPr>
          <w:rFonts w:cs="Times New Roman"/>
          <w:sz w:val="24"/>
          <w:szCs w:val="24"/>
        </w:rPr>
        <w:t>direction</w:t>
      </w:r>
      <w:r w:rsidRPr="00D007BA">
        <w:rPr>
          <w:rFonts w:cs="Times New Roman"/>
          <w:sz w:val="24"/>
          <w:szCs w:val="24"/>
        </w:rPr>
        <w:t xml:space="preserve"> </w:t>
      </w:r>
      <w:r w:rsidR="00171A5E">
        <w:rPr>
          <w:rFonts w:cs="Times New Roman"/>
          <w:sz w:val="24"/>
          <w:szCs w:val="24"/>
        </w:rPr>
        <w:t>were</w:t>
      </w:r>
      <w:r w:rsidRPr="00D007BA">
        <w:rPr>
          <w:rFonts w:cs="Times New Roman"/>
          <w:sz w:val="24"/>
          <w:szCs w:val="24"/>
        </w:rPr>
        <w:t xml:space="preserve"> individually and </w:t>
      </w:r>
      <w:r w:rsidR="00930219" w:rsidRPr="00D007BA">
        <w:rPr>
          <w:rFonts w:cs="Times New Roman"/>
          <w:sz w:val="24"/>
          <w:szCs w:val="24"/>
        </w:rPr>
        <w:t>randomly</w:t>
      </w:r>
      <w:r w:rsidRPr="00D007BA">
        <w:rPr>
          <w:rFonts w:cs="Times New Roman"/>
          <w:sz w:val="24"/>
          <w:szCs w:val="24"/>
        </w:rPr>
        <w:t xml:space="preserve"> halved or doubled</w:t>
      </w:r>
      <w:r w:rsidR="00171A5E">
        <w:rPr>
          <w:rFonts w:cs="Times New Roman"/>
          <w:sz w:val="24"/>
          <w:szCs w:val="24"/>
        </w:rPr>
        <w:t>.  This process integrated</w:t>
      </w:r>
      <w:r w:rsidRPr="00D007BA">
        <w:rPr>
          <w:rFonts w:cs="Times New Roman"/>
          <w:sz w:val="24"/>
          <w:szCs w:val="24"/>
        </w:rPr>
        <w:t xml:space="preserve"> small stochastic deviations from the expected </w:t>
      </w:r>
      <w:r w:rsidR="00930219" w:rsidRPr="00D007BA">
        <w:rPr>
          <w:rFonts w:cs="Times New Roman"/>
          <w:sz w:val="24"/>
          <w:szCs w:val="24"/>
        </w:rPr>
        <w:t xml:space="preserve">particle </w:t>
      </w:r>
      <w:r w:rsidRPr="00D007BA">
        <w:rPr>
          <w:rFonts w:cs="Times New Roman"/>
          <w:sz w:val="24"/>
          <w:szCs w:val="24"/>
        </w:rPr>
        <w:t xml:space="preserve">trajectory.  </w:t>
      </w:r>
      <w:r w:rsidR="00AC0498" w:rsidRPr="00D007BA">
        <w:rPr>
          <w:rFonts w:cs="Times New Roman"/>
          <w:sz w:val="24"/>
          <w:szCs w:val="24"/>
        </w:rPr>
        <w:t xml:space="preserve">Eddy diffusivity </w:t>
      </w:r>
      <w:r w:rsidR="00171A5E">
        <w:rPr>
          <w:rFonts w:cs="Times New Roman"/>
          <w:sz w:val="24"/>
          <w:szCs w:val="24"/>
        </w:rPr>
        <w:t>as</w:t>
      </w:r>
      <w:r w:rsidR="00AC0498" w:rsidRPr="00D007BA">
        <w:rPr>
          <w:rFonts w:cs="Times New Roman"/>
          <w:sz w:val="24"/>
          <w:szCs w:val="24"/>
        </w:rPr>
        <w:t xml:space="preserve"> also integrated at each timestep, given the equ</w:t>
      </w:r>
      <w:r w:rsidR="00171A5E">
        <w:rPr>
          <w:rFonts w:cs="Times New Roman"/>
          <w:sz w:val="24"/>
          <w:szCs w:val="24"/>
        </w:rPr>
        <w:t>ations 5 and 6 described in the ‘</w:t>
      </w:r>
      <w:proofErr w:type="spellStart"/>
      <w:r w:rsidR="00171A5E">
        <w:rPr>
          <w:rFonts w:cs="Times New Roman"/>
          <w:sz w:val="24"/>
          <w:szCs w:val="24"/>
        </w:rPr>
        <w:t>Submodels</w:t>
      </w:r>
      <w:proofErr w:type="spellEnd"/>
      <w:r w:rsidR="00171A5E">
        <w:rPr>
          <w:rFonts w:cs="Times New Roman"/>
          <w:sz w:val="24"/>
          <w:szCs w:val="24"/>
        </w:rPr>
        <w:t xml:space="preserve">’ section. </w:t>
      </w:r>
    </w:p>
    <w:p w14:paraId="74C6F359" w14:textId="77777777" w:rsidR="00AC0498" w:rsidRPr="00D007BA" w:rsidRDefault="00AC0498" w:rsidP="009F6EA9">
      <w:pPr>
        <w:spacing w:after="0" w:line="480" w:lineRule="auto"/>
        <w:rPr>
          <w:rFonts w:cs="Times New Roman"/>
          <w:sz w:val="24"/>
          <w:szCs w:val="24"/>
        </w:rPr>
      </w:pPr>
    </w:p>
    <w:p w14:paraId="099582A3" w14:textId="718183AD" w:rsidR="00C23B8D" w:rsidRPr="00D007BA" w:rsidRDefault="0018197D" w:rsidP="009F6EA9">
      <w:pPr>
        <w:spacing w:after="0" w:line="480" w:lineRule="auto"/>
        <w:rPr>
          <w:rFonts w:cs="Times New Roman"/>
          <w:sz w:val="24"/>
          <w:szCs w:val="24"/>
        </w:rPr>
      </w:pPr>
      <w:r w:rsidRPr="00D007BA">
        <w:rPr>
          <w:rFonts w:cs="Times New Roman"/>
          <w:bCs/>
          <w:i/>
          <w:iCs/>
          <w:sz w:val="24"/>
          <w:szCs w:val="24"/>
        </w:rPr>
        <w:t>Collectives</w:t>
      </w:r>
      <w:r w:rsidRPr="00D007BA">
        <w:rPr>
          <w:rFonts w:cs="Times New Roman"/>
          <w:sz w:val="24"/>
          <w:szCs w:val="24"/>
        </w:rPr>
        <w:t xml:space="preserve">. – </w:t>
      </w:r>
      <w:r w:rsidR="00C23B8D" w:rsidRPr="00D007BA">
        <w:rPr>
          <w:rFonts w:cs="Times New Roman"/>
          <w:sz w:val="24"/>
          <w:szCs w:val="24"/>
        </w:rPr>
        <w:t xml:space="preserve">Schooling </w:t>
      </w:r>
      <w:r w:rsidR="00F77948" w:rsidRPr="00D007BA">
        <w:rPr>
          <w:rFonts w:cs="Times New Roman"/>
          <w:sz w:val="24"/>
          <w:szCs w:val="24"/>
        </w:rPr>
        <w:t>behaviour</w:t>
      </w:r>
      <w:r w:rsidR="00C23B8D" w:rsidRPr="00D007BA">
        <w:rPr>
          <w:rFonts w:cs="Times New Roman"/>
          <w:sz w:val="24"/>
          <w:szCs w:val="24"/>
        </w:rPr>
        <w:t xml:space="preserve"> or other interaction</w:t>
      </w:r>
      <w:r w:rsidR="00F94EDE">
        <w:rPr>
          <w:rFonts w:cs="Times New Roman"/>
          <w:sz w:val="24"/>
          <w:szCs w:val="24"/>
        </w:rPr>
        <w:t>s</w:t>
      </w:r>
      <w:r w:rsidR="00C23B8D" w:rsidRPr="00D007BA">
        <w:rPr>
          <w:rFonts w:cs="Times New Roman"/>
          <w:sz w:val="24"/>
          <w:szCs w:val="24"/>
        </w:rPr>
        <w:t xml:space="preserve"> between particles </w:t>
      </w:r>
      <w:r w:rsidR="00171A5E">
        <w:rPr>
          <w:rFonts w:cs="Times New Roman"/>
          <w:sz w:val="24"/>
          <w:szCs w:val="24"/>
        </w:rPr>
        <w:t>was</w:t>
      </w:r>
      <w:r w:rsidR="00C23B8D" w:rsidRPr="00D007BA">
        <w:rPr>
          <w:rFonts w:cs="Times New Roman"/>
          <w:sz w:val="24"/>
          <w:szCs w:val="24"/>
        </w:rPr>
        <w:t xml:space="preserve"> not integrated into the algorithm. </w:t>
      </w:r>
    </w:p>
    <w:p w14:paraId="34342EC9" w14:textId="47C169FA" w:rsidR="0018197D" w:rsidRPr="00D007BA" w:rsidRDefault="0018197D" w:rsidP="009F6EA9">
      <w:pPr>
        <w:spacing w:after="0" w:line="480" w:lineRule="auto"/>
        <w:rPr>
          <w:rFonts w:cs="Times New Roman"/>
          <w:color w:val="000000"/>
          <w:sz w:val="24"/>
          <w:szCs w:val="24"/>
        </w:rPr>
      </w:pPr>
      <w:r w:rsidRPr="00D007BA">
        <w:rPr>
          <w:rFonts w:cs="Times New Roman"/>
          <w:color w:val="000000"/>
          <w:sz w:val="24"/>
          <w:szCs w:val="24"/>
        </w:rPr>
        <w:t xml:space="preserve"> </w:t>
      </w:r>
    </w:p>
    <w:p w14:paraId="50F3A079" w14:textId="5F7DE358" w:rsidR="0018197D" w:rsidRPr="00D007BA" w:rsidRDefault="0018197D" w:rsidP="009F6EA9">
      <w:pPr>
        <w:spacing w:after="0" w:line="480" w:lineRule="auto"/>
        <w:rPr>
          <w:rFonts w:cs="Times New Roman"/>
          <w:sz w:val="24"/>
          <w:szCs w:val="24"/>
        </w:rPr>
      </w:pPr>
      <w:r w:rsidRPr="00D007BA">
        <w:rPr>
          <w:rFonts w:cs="Times New Roman"/>
          <w:bCs/>
          <w:i/>
          <w:iCs/>
          <w:sz w:val="24"/>
          <w:szCs w:val="24"/>
        </w:rPr>
        <w:t>Observation</w:t>
      </w:r>
      <w:r w:rsidRPr="00D007BA">
        <w:rPr>
          <w:rFonts w:cs="Times New Roman"/>
          <w:sz w:val="24"/>
          <w:szCs w:val="24"/>
        </w:rPr>
        <w:t>. – We assembled a three-dimensional animation</w:t>
      </w:r>
      <w:r w:rsidR="00F377C4" w:rsidRPr="00D007BA">
        <w:rPr>
          <w:rFonts w:cs="Times New Roman"/>
          <w:sz w:val="24"/>
          <w:szCs w:val="24"/>
        </w:rPr>
        <w:t xml:space="preserve"> (see Supplemental Information </w:t>
      </w:r>
      <w:r w:rsidR="004F0CE3">
        <w:rPr>
          <w:rFonts w:cs="Times New Roman"/>
          <w:sz w:val="24"/>
          <w:szCs w:val="24"/>
        </w:rPr>
        <w:t>Animation 1</w:t>
      </w:r>
      <w:r w:rsidR="00F377C4" w:rsidRPr="00D007BA">
        <w:rPr>
          <w:rFonts w:cs="Times New Roman"/>
          <w:sz w:val="24"/>
          <w:szCs w:val="24"/>
        </w:rPr>
        <w:t xml:space="preserve">) </w:t>
      </w:r>
      <w:r w:rsidR="00C23B8D" w:rsidRPr="00D007BA">
        <w:rPr>
          <w:rFonts w:cs="Times New Roman"/>
          <w:sz w:val="24"/>
          <w:szCs w:val="24"/>
        </w:rPr>
        <w:t xml:space="preserve"> to help </w:t>
      </w:r>
      <w:r w:rsidRPr="00D007BA">
        <w:rPr>
          <w:rFonts w:cs="Times New Roman"/>
          <w:sz w:val="24"/>
          <w:szCs w:val="24"/>
        </w:rPr>
        <w:t>visualize the dispersal pattern</w:t>
      </w:r>
      <w:r w:rsidR="00C23B8D" w:rsidRPr="00D007BA">
        <w:rPr>
          <w:rFonts w:cs="Times New Roman"/>
          <w:sz w:val="24"/>
          <w:szCs w:val="24"/>
        </w:rPr>
        <w:t>s</w:t>
      </w:r>
      <w:r w:rsidRPr="00D007BA">
        <w:rPr>
          <w:rFonts w:cs="Times New Roman"/>
          <w:sz w:val="24"/>
          <w:szCs w:val="24"/>
        </w:rPr>
        <w:t xml:space="preserve"> of </w:t>
      </w:r>
      <w:r w:rsidR="003B03C7">
        <w:rPr>
          <w:rFonts w:cs="Times New Roman"/>
          <w:sz w:val="24"/>
          <w:szCs w:val="24"/>
        </w:rPr>
        <w:t>our study species</w:t>
      </w:r>
      <w:r w:rsidR="00C23B8D" w:rsidRPr="00D007BA">
        <w:rPr>
          <w:rFonts w:cs="Times New Roman"/>
          <w:sz w:val="24"/>
          <w:szCs w:val="24"/>
        </w:rPr>
        <w:t xml:space="preserve">: 1) animals that migrate from </w:t>
      </w:r>
      <w:r w:rsidR="00C23B8D" w:rsidRPr="004F0CE3">
        <w:rPr>
          <w:rFonts w:cs="Times New Roman"/>
          <w:sz w:val="24"/>
          <w:szCs w:val="24"/>
        </w:rPr>
        <w:t>1500m to 100m on a diel cycle</w:t>
      </w:r>
      <w:r w:rsidR="004F0CE3" w:rsidRPr="004F0CE3">
        <w:rPr>
          <w:rFonts w:cs="Times New Roman"/>
          <w:sz w:val="24"/>
          <w:szCs w:val="24"/>
        </w:rPr>
        <w:t xml:space="preserve"> (representing strong vertically migrating species </w:t>
      </w:r>
      <w:proofErr w:type="spellStart"/>
      <w:r w:rsidR="004F0CE3" w:rsidRPr="004F0CE3">
        <w:rPr>
          <w:rFonts w:cs="Times New Roman"/>
          <w:i/>
          <w:sz w:val="24"/>
          <w:szCs w:val="24"/>
        </w:rPr>
        <w:t>Acanthephyra</w:t>
      </w:r>
      <w:proofErr w:type="spellEnd"/>
      <w:r w:rsidR="004F0CE3" w:rsidRPr="004F0CE3">
        <w:rPr>
          <w:rFonts w:cs="Times New Roman"/>
          <w:i/>
          <w:sz w:val="24"/>
          <w:szCs w:val="24"/>
        </w:rPr>
        <w:t xml:space="preserve"> </w:t>
      </w:r>
      <w:proofErr w:type="spellStart"/>
      <w:r w:rsidR="004F0CE3" w:rsidRPr="004F0CE3">
        <w:rPr>
          <w:rFonts w:cs="Times New Roman"/>
          <w:i/>
          <w:sz w:val="24"/>
          <w:szCs w:val="24"/>
        </w:rPr>
        <w:t>pu</w:t>
      </w:r>
      <w:r w:rsidR="00EE2EAB">
        <w:rPr>
          <w:rFonts w:cs="Times New Roman"/>
          <w:i/>
          <w:sz w:val="24"/>
          <w:szCs w:val="24"/>
        </w:rPr>
        <w:t>r</w:t>
      </w:r>
      <w:r w:rsidR="004F0CE3" w:rsidRPr="004F0CE3">
        <w:rPr>
          <w:rFonts w:cs="Times New Roman"/>
          <w:i/>
          <w:sz w:val="24"/>
          <w:szCs w:val="24"/>
        </w:rPr>
        <w:t>purea</w:t>
      </w:r>
      <w:proofErr w:type="spellEnd"/>
      <w:r w:rsidR="004F0CE3" w:rsidRPr="004F0CE3">
        <w:rPr>
          <w:rFonts w:cs="Times New Roman"/>
          <w:i/>
          <w:sz w:val="24"/>
          <w:szCs w:val="24"/>
        </w:rPr>
        <w:t xml:space="preserve"> </w:t>
      </w:r>
      <w:r w:rsidR="004F0CE3" w:rsidRPr="004F0CE3">
        <w:rPr>
          <w:rFonts w:cs="Times New Roman"/>
          <w:sz w:val="24"/>
          <w:szCs w:val="24"/>
        </w:rPr>
        <w:t xml:space="preserve">and </w:t>
      </w:r>
      <w:proofErr w:type="spellStart"/>
      <w:r w:rsidR="004F0CE3" w:rsidRPr="004F0CE3">
        <w:rPr>
          <w:rFonts w:cs="Times New Roman"/>
          <w:i/>
          <w:sz w:val="24"/>
          <w:szCs w:val="24"/>
        </w:rPr>
        <w:t>Systellaspis</w:t>
      </w:r>
      <w:proofErr w:type="spellEnd"/>
      <w:r w:rsidR="004F0CE3" w:rsidRPr="004F0CE3">
        <w:rPr>
          <w:rFonts w:cs="Times New Roman"/>
          <w:i/>
          <w:sz w:val="24"/>
          <w:szCs w:val="24"/>
        </w:rPr>
        <w:t xml:space="preserve"> debilis</w:t>
      </w:r>
      <w:r w:rsidR="003B03C7" w:rsidRPr="004F0CE3">
        <w:rPr>
          <w:rFonts w:cs="Times New Roman"/>
          <w:sz w:val="24"/>
          <w:szCs w:val="24"/>
        </w:rPr>
        <w:t>)</w:t>
      </w:r>
      <w:r w:rsidR="00C23B8D" w:rsidRPr="004F0CE3">
        <w:rPr>
          <w:rFonts w:cs="Times New Roman"/>
          <w:sz w:val="24"/>
          <w:szCs w:val="24"/>
        </w:rPr>
        <w:t xml:space="preserve">, and 2) animals that </w:t>
      </w:r>
      <w:r w:rsidR="00171A5E" w:rsidRPr="004F0CE3">
        <w:rPr>
          <w:rFonts w:cs="Times New Roman"/>
          <w:sz w:val="24"/>
          <w:szCs w:val="24"/>
        </w:rPr>
        <w:t xml:space="preserve">permanently </w:t>
      </w:r>
      <w:r w:rsidR="00C23B8D" w:rsidRPr="004F0CE3">
        <w:rPr>
          <w:rFonts w:cs="Times New Roman"/>
          <w:sz w:val="24"/>
          <w:szCs w:val="24"/>
        </w:rPr>
        <w:t>reside at 1000m water depth and do not migrate into surface waters</w:t>
      </w:r>
      <w:r w:rsidR="003B03C7" w:rsidRPr="004F0CE3">
        <w:rPr>
          <w:rFonts w:cs="Times New Roman"/>
          <w:sz w:val="24"/>
          <w:szCs w:val="24"/>
        </w:rPr>
        <w:t xml:space="preserve"> (representing </w:t>
      </w:r>
      <w:r w:rsidR="004F0CE3" w:rsidRPr="004F0CE3">
        <w:rPr>
          <w:rFonts w:cs="Times New Roman"/>
          <w:sz w:val="24"/>
          <w:szCs w:val="24"/>
        </w:rPr>
        <w:t xml:space="preserve">the weak migrator, </w:t>
      </w:r>
      <w:proofErr w:type="spellStart"/>
      <w:r w:rsidR="004F0CE3" w:rsidRPr="004F0CE3">
        <w:rPr>
          <w:rFonts w:cs="Times New Roman"/>
          <w:i/>
          <w:sz w:val="24"/>
          <w:szCs w:val="24"/>
        </w:rPr>
        <w:t>Robustosergia</w:t>
      </w:r>
      <w:proofErr w:type="spellEnd"/>
      <w:r w:rsidR="004F0CE3" w:rsidRPr="004F0CE3">
        <w:rPr>
          <w:rFonts w:cs="Times New Roman"/>
          <w:i/>
          <w:sz w:val="24"/>
          <w:szCs w:val="24"/>
        </w:rPr>
        <w:t xml:space="preserve"> </w:t>
      </w:r>
      <w:proofErr w:type="spellStart"/>
      <w:r w:rsidR="004F0CE3" w:rsidRPr="004F0CE3">
        <w:rPr>
          <w:rFonts w:cs="Times New Roman"/>
          <w:i/>
          <w:sz w:val="24"/>
          <w:szCs w:val="24"/>
        </w:rPr>
        <w:t>robusta</w:t>
      </w:r>
      <w:proofErr w:type="spellEnd"/>
      <w:r w:rsidR="003B03C7" w:rsidRPr="004F0CE3">
        <w:rPr>
          <w:rFonts w:cs="Times New Roman"/>
          <w:sz w:val="24"/>
          <w:szCs w:val="24"/>
        </w:rPr>
        <w:t>)</w:t>
      </w:r>
      <w:r w:rsidR="00C23B8D" w:rsidRPr="004F0CE3">
        <w:rPr>
          <w:rFonts w:cs="Times New Roman"/>
          <w:sz w:val="24"/>
          <w:szCs w:val="24"/>
        </w:rPr>
        <w:t>.</w:t>
      </w:r>
      <w:r w:rsidR="00C23B8D" w:rsidRPr="00D007BA">
        <w:rPr>
          <w:rFonts w:cs="Times New Roman"/>
          <w:sz w:val="24"/>
          <w:szCs w:val="24"/>
        </w:rPr>
        <w:t xml:space="preserve">  </w:t>
      </w:r>
      <w:r w:rsidRPr="00D007BA">
        <w:rPr>
          <w:rFonts w:cs="Times New Roman"/>
          <w:sz w:val="24"/>
          <w:szCs w:val="24"/>
        </w:rPr>
        <w:t xml:space="preserve">From this animation, it is possible to visualize </w:t>
      </w:r>
      <w:r w:rsidR="00C23B8D" w:rsidRPr="00D007BA">
        <w:rPr>
          <w:rFonts w:cs="Times New Roman"/>
          <w:sz w:val="24"/>
          <w:szCs w:val="24"/>
        </w:rPr>
        <w:t xml:space="preserve">the effects of water flow on the dispersal of the </w:t>
      </w:r>
      <w:r w:rsidR="003B03C7">
        <w:rPr>
          <w:rFonts w:cs="Times New Roman"/>
          <w:sz w:val="24"/>
          <w:szCs w:val="24"/>
        </w:rPr>
        <w:t>three shrimp species</w:t>
      </w:r>
      <w:r w:rsidR="00C23B8D" w:rsidRPr="00D007BA">
        <w:rPr>
          <w:rFonts w:cs="Times New Roman"/>
          <w:sz w:val="24"/>
          <w:szCs w:val="24"/>
        </w:rPr>
        <w:t xml:space="preserve"> of interest in this study.  </w:t>
      </w:r>
    </w:p>
    <w:p w14:paraId="2EE95B2F" w14:textId="77777777" w:rsidR="00171A5E" w:rsidRDefault="00171A5E" w:rsidP="009F6EA9">
      <w:pPr>
        <w:spacing w:before="240" w:after="0" w:line="480" w:lineRule="auto"/>
        <w:rPr>
          <w:rFonts w:cs="Times New Roman"/>
          <w:b/>
          <w:bCs/>
          <w:sz w:val="24"/>
          <w:szCs w:val="24"/>
        </w:rPr>
      </w:pPr>
    </w:p>
    <w:p w14:paraId="5A95D899" w14:textId="23A8C9B7" w:rsidR="0018197D" w:rsidRPr="00D007BA" w:rsidRDefault="0018197D" w:rsidP="009F6EA9">
      <w:pPr>
        <w:spacing w:before="240" w:after="0" w:line="480" w:lineRule="auto"/>
        <w:rPr>
          <w:rFonts w:cs="Times New Roman"/>
          <w:b/>
          <w:bCs/>
          <w:sz w:val="24"/>
          <w:szCs w:val="24"/>
        </w:rPr>
      </w:pPr>
      <w:r w:rsidRPr="00D007BA">
        <w:rPr>
          <w:rFonts w:cs="Times New Roman"/>
          <w:b/>
          <w:bCs/>
          <w:sz w:val="24"/>
          <w:szCs w:val="24"/>
        </w:rPr>
        <w:t>Initialization</w:t>
      </w:r>
    </w:p>
    <w:p w14:paraId="41A35EF7" w14:textId="6D27BB61" w:rsidR="0018197D" w:rsidRPr="00D007BA" w:rsidRDefault="0018197D" w:rsidP="009F6EA9">
      <w:pPr>
        <w:spacing w:after="0" w:line="480" w:lineRule="auto"/>
        <w:rPr>
          <w:rFonts w:cs="Times New Roman"/>
          <w:sz w:val="24"/>
          <w:szCs w:val="24"/>
        </w:rPr>
      </w:pPr>
      <w:r w:rsidRPr="00D007BA">
        <w:rPr>
          <w:rFonts w:cs="Times New Roman"/>
          <w:sz w:val="24"/>
          <w:szCs w:val="24"/>
        </w:rPr>
        <w:lastRenderedPageBreak/>
        <w:t xml:space="preserve">To initiate a simulation, the entire population of </w:t>
      </w:r>
      <w:r w:rsidR="0037051E" w:rsidRPr="00D007BA">
        <w:rPr>
          <w:rFonts w:cs="Times New Roman"/>
          <w:sz w:val="24"/>
          <w:szCs w:val="24"/>
        </w:rPr>
        <w:t xml:space="preserve">particles </w:t>
      </w:r>
      <w:r w:rsidR="008D33FC">
        <w:rPr>
          <w:rFonts w:cs="Times New Roman"/>
          <w:sz w:val="24"/>
          <w:szCs w:val="24"/>
        </w:rPr>
        <w:t>was</w:t>
      </w:r>
      <w:r w:rsidR="00171A5E">
        <w:rPr>
          <w:rFonts w:cs="Times New Roman"/>
          <w:sz w:val="24"/>
          <w:szCs w:val="24"/>
        </w:rPr>
        <w:t xml:space="preserve"> </w:t>
      </w:r>
      <w:r w:rsidR="008D33FC">
        <w:rPr>
          <w:rFonts w:cs="Times New Roman"/>
          <w:sz w:val="24"/>
          <w:szCs w:val="24"/>
        </w:rPr>
        <w:t>released at the release sites</w:t>
      </w:r>
      <w:r w:rsidR="0037051E" w:rsidRPr="00D007BA">
        <w:rPr>
          <w:rFonts w:cs="Times New Roman"/>
          <w:sz w:val="24"/>
          <w:szCs w:val="24"/>
        </w:rPr>
        <w:t xml:space="preserve"> and</w:t>
      </w:r>
      <w:r w:rsidR="00171A5E">
        <w:rPr>
          <w:rFonts w:cs="Times New Roman"/>
          <w:sz w:val="24"/>
          <w:szCs w:val="24"/>
        </w:rPr>
        <w:t xml:space="preserve"> then</w:t>
      </w:r>
      <w:r w:rsidRPr="00D007BA">
        <w:rPr>
          <w:rFonts w:cs="Times New Roman"/>
          <w:sz w:val="24"/>
          <w:szCs w:val="24"/>
        </w:rPr>
        <w:t xml:space="preserve"> simulated ocean currents </w:t>
      </w:r>
      <w:r w:rsidR="0037051E" w:rsidRPr="00D007BA">
        <w:rPr>
          <w:rFonts w:cs="Times New Roman"/>
          <w:sz w:val="24"/>
          <w:szCs w:val="24"/>
        </w:rPr>
        <w:t>transport</w:t>
      </w:r>
      <w:r w:rsidR="00171A5E">
        <w:rPr>
          <w:rFonts w:cs="Times New Roman"/>
          <w:sz w:val="24"/>
          <w:szCs w:val="24"/>
        </w:rPr>
        <w:t>ed</w:t>
      </w:r>
      <w:r w:rsidR="0037051E" w:rsidRPr="00D007BA">
        <w:rPr>
          <w:rFonts w:cs="Times New Roman"/>
          <w:sz w:val="24"/>
          <w:szCs w:val="24"/>
        </w:rPr>
        <w:t xml:space="preserve"> the particles </w:t>
      </w:r>
      <w:r w:rsidRPr="00D007BA">
        <w:rPr>
          <w:rFonts w:cs="Times New Roman"/>
          <w:sz w:val="24"/>
          <w:szCs w:val="24"/>
        </w:rPr>
        <w:t xml:space="preserve">throughout the model domain.  A simulation counter </w:t>
      </w:r>
      <w:r w:rsidR="00171A5E">
        <w:rPr>
          <w:rFonts w:cs="Times New Roman"/>
          <w:sz w:val="24"/>
          <w:szCs w:val="24"/>
        </w:rPr>
        <w:t>was</w:t>
      </w:r>
      <w:r w:rsidR="00CF4E62">
        <w:rPr>
          <w:rFonts w:cs="Times New Roman"/>
          <w:sz w:val="24"/>
          <w:szCs w:val="24"/>
        </w:rPr>
        <w:t xml:space="preserve"> triggered that chronicled</w:t>
      </w:r>
      <w:r w:rsidRPr="00D007BA">
        <w:rPr>
          <w:rFonts w:cs="Times New Roman"/>
          <w:sz w:val="24"/>
          <w:szCs w:val="24"/>
        </w:rPr>
        <w:t xml:space="preserve"> the total simulation time </w:t>
      </w:r>
      <w:r w:rsidR="0037051E" w:rsidRPr="00D007BA">
        <w:rPr>
          <w:rFonts w:cs="Times New Roman"/>
          <w:sz w:val="24"/>
          <w:szCs w:val="24"/>
        </w:rPr>
        <w:t xml:space="preserve">and a displacement counter </w:t>
      </w:r>
      <w:r w:rsidR="00171A5E">
        <w:rPr>
          <w:rFonts w:cs="Times New Roman"/>
          <w:sz w:val="24"/>
          <w:szCs w:val="24"/>
        </w:rPr>
        <w:t>was</w:t>
      </w:r>
      <w:r w:rsidR="00CF4E62">
        <w:rPr>
          <w:rFonts w:cs="Times New Roman"/>
          <w:sz w:val="24"/>
          <w:szCs w:val="24"/>
        </w:rPr>
        <w:t xml:space="preserve"> initiated that tracked</w:t>
      </w:r>
      <w:r w:rsidR="0037051E" w:rsidRPr="00D007BA">
        <w:rPr>
          <w:rFonts w:cs="Times New Roman"/>
          <w:sz w:val="24"/>
          <w:szCs w:val="24"/>
        </w:rPr>
        <w:t xml:space="preserve"> the horizontal distance travelled by the particle.  </w:t>
      </w:r>
      <w:r w:rsidRPr="00D007BA">
        <w:rPr>
          <w:rFonts w:cs="Times New Roman"/>
          <w:sz w:val="24"/>
          <w:szCs w:val="24"/>
        </w:rPr>
        <w:t xml:space="preserve">Throughout a simulation, the </w:t>
      </w:r>
      <w:r w:rsidR="0037051E" w:rsidRPr="00D007BA">
        <w:rPr>
          <w:rFonts w:cs="Times New Roman"/>
          <w:sz w:val="24"/>
          <w:szCs w:val="24"/>
        </w:rPr>
        <w:t xml:space="preserve">simulation </w:t>
      </w:r>
      <w:r w:rsidRPr="00D007BA">
        <w:rPr>
          <w:rFonts w:cs="Times New Roman"/>
          <w:sz w:val="24"/>
          <w:szCs w:val="24"/>
        </w:rPr>
        <w:t xml:space="preserve">counter </w:t>
      </w:r>
      <w:r w:rsidR="00171A5E">
        <w:rPr>
          <w:rFonts w:cs="Times New Roman"/>
          <w:sz w:val="24"/>
          <w:szCs w:val="24"/>
        </w:rPr>
        <w:t>was</w:t>
      </w:r>
      <w:r w:rsidRPr="00D007BA">
        <w:rPr>
          <w:rFonts w:cs="Times New Roman"/>
          <w:sz w:val="24"/>
          <w:szCs w:val="24"/>
        </w:rPr>
        <w:t xml:space="preserve"> interrogated hourly to fetch the appropriate water f</w:t>
      </w:r>
      <w:r w:rsidR="00CF4E62">
        <w:rPr>
          <w:rFonts w:cs="Times New Roman"/>
          <w:sz w:val="24"/>
          <w:szCs w:val="24"/>
        </w:rPr>
        <w:t>low data for</w:t>
      </w:r>
      <w:r w:rsidR="00BE24C6">
        <w:rPr>
          <w:rFonts w:cs="Times New Roman"/>
          <w:sz w:val="24"/>
          <w:szCs w:val="24"/>
        </w:rPr>
        <w:t xml:space="preserve"> that date, time, and location and the displacement counter was updated. </w:t>
      </w:r>
      <w:r w:rsidRPr="00D007BA">
        <w:rPr>
          <w:rFonts w:cs="Times New Roman"/>
          <w:sz w:val="24"/>
          <w:szCs w:val="24"/>
        </w:rPr>
        <w:t xml:space="preserve">  </w:t>
      </w:r>
    </w:p>
    <w:p w14:paraId="337F0D76" w14:textId="77777777" w:rsidR="0018197D" w:rsidRPr="00D007BA" w:rsidRDefault="0018197D" w:rsidP="009F6EA9">
      <w:pPr>
        <w:spacing w:after="0" w:line="480" w:lineRule="auto"/>
        <w:rPr>
          <w:rFonts w:cs="Times New Roman"/>
          <w:sz w:val="24"/>
          <w:szCs w:val="24"/>
        </w:rPr>
      </w:pPr>
    </w:p>
    <w:p w14:paraId="6A6DBE12" w14:textId="1D4F4840" w:rsidR="0018197D" w:rsidRPr="00D007BA" w:rsidRDefault="0018197D" w:rsidP="009F6EA9">
      <w:pPr>
        <w:spacing w:after="0" w:line="480" w:lineRule="auto"/>
        <w:rPr>
          <w:rFonts w:cs="Times New Roman"/>
          <w:b/>
          <w:bCs/>
          <w:sz w:val="24"/>
          <w:szCs w:val="24"/>
        </w:rPr>
      </w:pPr>
      <w:r w:rsidRPr="00D007BA">
        <w:rPr>
          <w:rFonts w:cs="Times New Roman"/>
          <w:b/>
          <w:bCs/>
          <w:sz w:val="24"/>
          <w:szCs w:val="24"/>
        </w:rPr>
        <w:t>Input</w:t>
      </w:r>
    </w:p>
    <w:p w14:paraId="0F21B838" w14:textId="496109BD" w:rsidR="0018197D" w:rsidRPr="00D007BA" w:rsidRDefault="0018197D" w:rsidP="009F6EA9">
      <w:pPr>
        <w:spacing w:after="0" w:line="480" w:lineRule="auto"/>
        <w:rPr>
          <w:rFonts w:cs="Times New Roman"/>
          <w:sz w:val="24"/>
          <w:szCs w:val="24"/>
        </w:rPr>
      </w:pPr>
      <w:r w:rsidRPr="00D007BA">
        <w:rPr>
          <w:rFonts w:cs="Times New Roman"/>
          <w:sz w:val="24"/>
          <w:szCs w:val="24"/>
        </w:rPr>
        <w:t xml:space="preserve">HYCOM water flow data </w:t>
      </w:r>
      <w:r w:rsidR="00171A5E">
        <w:rPr>
          <w:rFonts w:cs="Times New Roman"/>
          <w:sz w:val="24"/>
          <w:szCs w:val="24"/>
        </w:rPr>
        <w:t>was</w:t>
      </w:r>
      <w:r w:rsidRPr="00D007BA">
        <w:rPr>
          <w:rFonts w:cs="Times New Roman"/>
          <w:sz w:val="24"/>
          <w:szCs w:val="24"/>
        </w:rPr>
        <w:t xml:space="preserve"> used in the simulations, stratified into </w:t>
      </w:r>
      <w:r w:rsidR="0037051E" w:rsidRPr="00D007BA">
        <w:rPr>
          <w:rFonts w:cs="Times New Roman"/>
          <w:sz w:val="24"/>
          <w:szCs w:val="24"/>
        </w:rPr>
        <w:t>vertical layers for the top 15</w:t>
      </w:r>
      <w:r w:rsidRPr="00D007BA">
        <w:rPr>
          <w:rFonts w:cs="Times New Roman"/>
          <w:sz w:val="24"/>
          <w:szCs w:val="24"/>
        </w:rPr>
        <w:t xml:space="preserve">00m in the primary domain </w:t>
      </w:r>
      <w:bookmarkStart w:id="15" w:name="OLE_LINK26"/>
      <w:bookmarkStart w:id="16" w:name="OLE_LINK27"/>
      <w:bookmarkStart w:id="17" w:name="OLE_LINK28"/>
      <w:r w:rsidRPr="00D007BA">
        <w:rPr>
          <w:rFonts w:cs="Times New Roman"/>
          <w:sz w:val="24"/>
          <w:szCs w:val="24"/>
        </w:rPr>
        <w:t>(1/25° resolution)</w:t>
      </w:r>
      <w:bookmarkEnd w:id="15"/>
      <w:bookmarkEnd w:id="16"/>
      <w:bookmarkEnd w:id="17"/>
      <w:r w:rsidR="0037051E" w:rsidRPr="00D007BA">
        <w:rPr>
          <w:rFonts w:cs="Times New Roman"/>
          <w:sz w:val="24"/>
          <w:szCs w:val="24"/>
        </w:rPr>
        <w:t xml:space="preserve">.  </w:t>
      </w:r>
      <w:r w:rsidRPr="00D007BA">
        <w:rPr>
          <w:rFonts w:cs="Times New Roman"/>
          <w:sz w:val="24"/>
          <w:szCs w:val="24"/>
        </w:rPr>
        <w:t xml:space="preserve">Water flow </w:t>
      </w:r>
      <w:r w:rsidR="00171A5E">
        <w:rPr>
          <w:rFonts w:cs="Times New Roman"/>
          <w:sz w:val="24"/>
          <w:szCs w:val="24"/>
        </w:rPr>
        <w:t>was</w:t>
      </w:r>
      <w:r w:rsidRPr="00D007BA">
        <w:rPr>
          <w:rFonts w:cs="Times New Roman"/>
          <w:sz w:val="24"/>
          <w:szCs w:val="24"/>
        </w:rPr>
        <w:t xml:space="preserve"> characterized by a three-dimensional vectorized flow-field comprised of u, v, and z components, measured in meters per second (m/s). </w:t>
      </w:r>
    </w:p>
    <w:p w14:paraId="1BA5039A" w14:textId="77777777" w:rsidR="0018197D" w:rsidRPr="00D007BA" w:rsidRDefault="0018197D" w:rsidP="009F6EA9">
      <w:pPr>
        <w:spacing w:after="0" w:line="480" w:lineRule="auto"/>
        <w:rPr>
          <w:rFonts w:cs="Times New Roman"/>
          <w:b/>
          <w:bCs/>
          <w:sz w:val="24"/>
          <w:szCs w:val="24"/>
        </w:rPr>
      </w:pPr>
    </w:p>
    <w:p w14:paraId="0FAE15E5" w14:textId="28DC4C84" w:rsidR="0018197D" w:rsidRPr="00D007BA" w:rsidRDefault="0018197D" w:rsidP="009F6EA9">
      <w:pPr>
        <w:spacing w:after="0" w:line="480" w:lineRule="auto"/>
        <w:rPr>
          <w:rFonts w:cs="Times New Roman"/>
          <w:b/>
          <w:bCs/>
          <w:sz w:val="24"/>
          <w:szCs w:val="24"/>
        </w:rPr>
      </w:pPr>
      <w:proofErr w:type="spellStart"/>
      <w:r w:rsidRPr="00D007BA">
        <w:rPr>
          <w:rFonts w:cs="Times New Roman"/>
          <w:b/>
          <w:bCs/>
          <w:sz w:val="24"/>
          <w:szCs w:val="24"/>
        </w:rPr>
        <w:t>Submodels</w:t>
      </w:r>
      <w:bookmarkStart w:id="18" w:name="OLE_LINK4"/>
      <w:bookmarkStart w:id="19" w:name="OLE_LINK5"/>
      <w:proofErr w:type="spellEnd"/>
    </w:p>
    <w:bookmarkEnd w:id="18"/>
    <w:bookmarkEnd w:id="19"/>
    <w:p w14:paraId="0AD59C35" w14:textId="77777777" w:rsidR="0018197D" w:rsidRPr="00D007BA" w:rsidRDefault="0018197D" w:rsidP="0018197D">
      <w:pPr>
        <w:spacing w:after="0"/>
        <w:rPr>
          <w:rFonts w:cs="Times New Roman"/>
          <w:bCs/>
          <w:iCs/>
          <w:sz w:val="24"/>
          <w:szCs w:val="24"/>
        </w:rPr>
      </w:pPr>
    </w:p>
    <w:p w14:paraId="3FD65633" w14:textId="77777777" w:rsidR="0018197D" w:rsidRPr="00D007BA" w:rsidRDefault="0018197D" w:rsidP="009F6EA9">
      <w:pPr>
        <w:spacing w:after="0" w:line="480" w:lineRule="auto"/>
        <w:rPr>
          <w:rFonts w:cs="Times New Roman"/>
          <w:bCs/>
          <w:i/>
          <w:iCs/>
          <w:sz w:val="24"/>
          <w:szCs w:val="24"/>
        </w:rPr>
      </w:pPr>
      <w:bookmarkStart w:id="20" w:name="OLE_LINK6"/>
      <w:bookmarkStart w:id="21" w:name="OLE_LINK7"/>
      <w:bookmarkStart w:id="22" w:name="OLE_LINK8"/>
      <w:proofErr w:type="spellStart"/>
      <w:r w:rsidRPr="00D007BA">
        <w:rPr>
          <w:rFonts w:cs="Times New Roman"/>
          <w:bCs/>
          <w:i/>
          <w:iCs/>
          <w:sz w:val="24"/>
          <w:szCs w:val="24"/>
        </w:rPr>
        <w:t>Lagrangian</w:t>
      </w:r>
      <w:proofErr w:type="spellEnd"/>
      <w:r w:rsidRPr="00D007BA">
        <w:rPr>
          <w:rFonts w:cs="Times New Roman"/>
          <w:bCs/>
          <w:i/>
          <w:iCs/>
          <w:sz w:val="24"/>
          <w:szCs w:val="24"/>
        </w:rPr>
        <w:t xml:space="preserve"> Particle Diffusion:</w:t>
      </w:r>
      <w:bookmarkEnd w:id="20"/>
      <w:bookmarkEnd w:id="21"/>
      <w:bookmarkEnd w:id="22"/>
    </w:p>
    <w:p w14:paraId="1CB5BE2B" w14:textId="379C7CD9" w:rsidR="0018197D" w:rsidRPr="00D007BA" w:rsidRDefault="0018197D" w:rsidP="009F6EA9">
      <w:pPr>
        <w:spacing w:after="0" w:line="480" w:lineRule="auto"/>
        <w:rPr>
          <w:rFonts w:cs="Times New Roman"/>
          <w:bCs/>
          <w:iCs/>
          <w:sz w:val="24"/>
          <w:szCs w:val="24"/>
        </w:rPr>
      </w:pPr>
      <w:r w:rsidRPr="00D007BA">
        <w:rPr>
          <w:rFonts w:cs="Times New Roman"/>
          <w:bCs/>
          <w:iCs/>
          <w:sz w:val="24"/>
          <w:szCs w:val="24"/>
        </w:rPr>
        <w:t xml:space="preserve">Four key elements </w:t>
      </w:r>
      <w:r w:rsidR="00171A5E">
        <w:rPr>
          <w:rFonts w:cs="Times New Roman"/>
          <w:bCs/>
          <w:iCs/>
          <w:sz w:val="24"/>
          <w:szCs w:val="24"/>
        </w:rPr>
        <w:t>were</w:t>
      </w:r>
      <w:r w:rsidRPr="00D007BA">
        <w:rPr>
          <w:rFonts w:cs="Times New Roman"/>
          <w:bCs/>
          <w:iCs/>
          <w:sz w:val="24"/>
          <w:szCs w:val="24"/>
        </w:rPr>
        <w:t xml:space="preserve"> tracked to calculate the hourly path of each </w:t>
      </w:r>
      <w:r w:rsidR="00F34FE7" w:rsidRPr="00D007BA">
        <w:rPr>
          <w:rFonts w:cs="Times New Roman"/>
          <w:bCs/>
          <w:iCs/>
          <w:sz w:val="24"/>
          <w:szCs w:val="24"/>
        </w:rPr>
        <w:t>particle</w:t>
      </w:r>
      <w:r w:rsidRPr="00D007BA">
        <w:rPr>
          <w:rFonts w:cs="Times New Roman"/>
          <w:bCs/>
          <w:iCs/>
          <w:sz w:val="24"/>
          <w:szCs w:val="24"/>
        </w:rPr>
        <w:t xml:space="preserve">: (1) the spatial location of the </w:t>
      </w:r>
      <w:r w:rsidR="00F34FE7" w:rsidRPr="00D007BA">
        <w:rPr>
          <w:rFonts w:cs="Times New Roman"/>
          <w:bCs/>
          <w:iCs/>
          <w:sz w:val="24"/>
          <w:szCs w:val="24"/>
        </w:rPr>
        <w:t>particle</w:t>
      </w:r>
      <w:r w:rsidRPr="00D007BA">
        <w:rPr>
          <w:rFonts w:cs="Times New Roman"/>
          <w:bCs/>
          <w:iCs/>
          <w:sz w:val="24"/>
          <w:szCs w:val="24"/>
        </w:rPr>
        <w:t xml:space="preserve"> within the domain grid (i.e., comprised of x, y, and z components, represented by </w:t>
      </w:r>
      <w:r w:rsidRPr="00D007BA">
        <w:rPr>
          <w:rFonts w:cs="Times New Roman"/>
          <w:bCs/>
          <w:i/>
          <w:iCs/>
          <w:sz w:val="24"/>
          <w:szCs w:val="24"/>
        </w:rPr>
        <w:t>P</w:t>
      </w:r>
      <w:r w:rsidRPr="00D007BA">
        <w:rPr>
          <w:rFonts w:cs="Times New Roman"/>
          <w:bCs/>
          <w:i/>
          <w:iCs/>
          <w:sz w:val="24"/>
          <w:szCs w:val="24"/>
          <w:vertAlign w:val="subscript"/>
        </w:rPr>
        <w:t>i</w:t>
      </w:r>
      <w:r w:rsidRPr="00D007BA">
        <w:rPr>
          <w:rFonts w:cs="Times New Roman"/>
          <w:bCs/>
          <w:iCs/>
          <w:sz w:val="24"/>
          <w:szCs w:val="24"/>
        </w:rPr>
        <w:t xml:space="preserve">), (2) the hourly transition time and distance covered </w:t>
      </w:r>
      <w:r w:rsidRPr="00D007BA">
        <w:rPr>
          <w:rFonts w:cs="Times New Roman"/>
          <w:sz w:val="24"/>
          <w:szCs w:val="24"/>
        </w:rPr>
        <w:t>(i.e., a step -</w:t>
      </w:r>
      <w:bookmarkStart w:id="23" w:name="OLE_LINK29"/>
      <w:bookmarkStart w:id="24" w:name="OLE_LINK30"/>
      <w:r w:rsidR="008140D2" w:rsidRPr="008140D2">
        <w:rPr>
          <w:rFonts w:cs="Times New Roman"/>
          <w:noProof/>
          <w:position w:val="-6"/>
          <w:sz w:val="24"/>
          <w:szCs w:val="24"/>
        </w:rPr>
        <w:object w:dxaOrig="300" w:dyaOrig="279" w14:anchorId="33D5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15.3pt;height:13.8pt;mso-width-percent:0;mso-height-percent:0;mso-width-percent:0;mso-height-percent:0" o:ole="">
            <v:imagedata r:id="rId5" o:title=""/>
          </v:shape>
          <o:OLEObject Type="Embed" ProgID="Equation.DSMT4" ShapeID="_x0000_i1043" DrawAspect="Content" ObjectID="_1641113494" r:id="rId6"/>
        </w:object>
      </w:r>
      <w:bookmarkEnd w:id="23"/>
      <w:bookmarkEnd w:id="24"/>
      <w:r w:rsidRPr="00D007BA">
        <w:rPr>
          <w:rFonts w:cs="Times New Roman"/>
          <w:sz w:val="24"/>
          <w:szCs w:val="24"/>
        </w:rPr>
        <w:t xml:space="preserve">), (3) </w:t>
      </w:r>
      <w:r w:rsidRPr="00D007BA">
        <w:rPr>
          <w:rFonts w:cs="Times New Roman"/>
          <w:bCs/>
          <w:iCs/>
          <w:sz w:val="24"/>
          <w:szCs w:val="24"/>
        </w:rPr>
        <w:t xml:space="preserve">the cumulative transition time, and (4) the </w:t>
      </w:r>
      <w:r w:rsidR="00F34FE7" w:rsidRPr="00D007BA">
        <w:rPr>
          <w:rFonts w:cs="Times New Roman"/>
          <w:bCs/>
          <w:iCs/>
          <w:sz w:val="24"/>
          <w:szCs w:val="24"/>
        </w:rPr>
        <w:t>particle’s</w:t>
      </w:r>
      <w:r w:rsidRPr="00D007BA">
        <w:rPr>
          <w:rFonts w:cs="Times New Roman"/>
          <w:bCs/>
          <w:iCs/>
          <w:sz w:val="24"/>
          <w:szCs w:val="24"/>
        </w:rPr>
        <w:t xml:space="preserve"> relative position to the nearest eight water flow vectors </w:t>
      </w:r>
      <w:r w:rsidRPr="00D007BA">
        <w:rPr>
          <w:rFonts w:cs="Times New Roman"/>
          <w:sz w:val="24"/>
          <w:szCs w:val="24"/>
        </w:rPr>
        <w:t xml:space="preserve">(i.e., </w:t>
      </w:r>
      <w:r w:rsidR="008140D2" w:rsidRPr="008140D2">
        <w:rPr>
          <w:rFonts w:cs="Times New Roman"/>
          <w:noProof/>
          <w:position w:val="-14"/>
          <w:sz w:val="24"/>
          <w:szCs w:val="24"/>
        </w:rPr>
        <w:object w:dxaOrig="520" w:dyaOrig="380" w14:anchorId="2363C081">
          <v:shape id="_x0000_i1042" type="#_x0000_t75" alt="" style="width:26.05pt;height:19.15pt;mso-width-percent:0;mso-height-percent:0;mso-width-percent:0;mso-height-percent:0" o:ole="">
            <v:imagedata r:id="rId7" o:title=""/>
          </v:shape>
          <o:OLEObject Type="Embed" ProgID="Equation.DSMT4" ShapeID="_x0000_i1042" DrawAspect="Content" ObjectID="_1641113495" r:id="rId8"/>
        </w:object>
      </w:r>
      <w:r w:rsidRPr="00D007BA">
        <w:rPr>
          <w:rFonts w:cs="Times New Roman"/>
          <w:sz w:val="24"/>
          <w:szCs w:val="24"/>
        </w:rPr>
        <w:t xml:space="preserve">, </w:t>
      </w:r>
      <w:r w:rsidR="008140D2" w:rsidRPr="008140D2">
        <w:rPr>
          <w:rFonts w:cs="Times New Roman"/>
          <w:noProof/>
          <w:position w:val="-14"/>
          <w:sz w:val="24"/>
          <w:szCs w:val="24"/>
        </w:rPr>
        <w:object w:dxaOrig="499" w:dyaOrig="380" w14:anchorId="44DCDED1">
          <v:shape id="_x0000_i1041" type="#_x0000_t75" alt="" style="width:23.75pt;height:19.15pt;mso-width-percent:0;mso-height-percent:0;mso-width-percent:0;mso-height-percent:0" o:ole="">
            <v:imagedata r:id="rId9" o:title=""/>
          </v:shape>
          <o:OLEObject Type="Embed" ProgID="Equation.DSMT4" ShapeID="_x0000_i1041" DrawAspect="Content" ObjectID="_1641113496" r:id="rId10"/>
        </w:object>
      </w:r>
      <w:r w:rsidRPr="00D007BA">
        <w:rPr>
          <w:rFonts w:cs="Times New Roman"/>
          <w:sz w:val="24"/>
          <w:szCs w:val="24"/>
        </w:rPr>
        <w:t xml:space="preserve">, </w:t>
      </w:r>
      <w:r w:rsidR="008140D2" w:rsidRPr="008140D2">
        <w:rPr>
          <w:rFonts w:cs="Times New Roman"/>
          <w:noProof/>
          <w:position w:val="-14"/>
          <w:sz w:val="24"/>
          <w:szCs w:val="24"/>
        </w:rPr>
        <w:object w:dxaOrig="480" w:dyaOrig="380" w14:anchorId="685CDC7A">
          <v:shape id="_x0000_i1040" type="#_x0000_t75" alt="" style="width:23.75pt;height:19.15pt;mso-width-percent:0;mso-height-percent:0;mso-width-percent:0;mso-height-percent:0" o:ole="">
            <v:imagedata r:id="rId11" o:title=""/>
          </v:shape>
          <o:OLEObject Type="Embed" ProgID="Equation.DSMT4" ShapeID="_x0000_i1040" DrawAspect="Content" ObjectID="_1641113497" r:id="rId12"/>
        </w:object>
      </w:r>
      <w:r w:rsidRPr="00D007BA">
        <w:rPr>
          <w:rFonts w:cs="Times New Roman"/>
          <w:sz w:val="24"/>
          <w:szCs w:val="24"/>
        </w:rPr>
        <w:t xml:space="preserve">, </w:t>
      </w:r>
      <w:r w:rsidR="008140D2" w:rsidRPr="008140D2">
        <w:rPr>
          <w:rFonts w:cs="Times New Roman"/>
          <w:noProof/>
          <w:position w:val="-14"/>
          <w:sz w:val="24"/>
          <w:szCs w:val="24"/>
        </w:rPr>
        <w:object w:dxaOrig="499" w:dyaOrig="380" w14:anchorId="4D832B62">
          <v:shape id="_x0000_i1039" type="#_x0000_t75" alt="" style="width:23.75pt;height:19.15pt;mso-width-percent:0;mso-height-percent:0;mso-width-percent:0;mso-height-percent:0" o:ole="">
            <v:imagedata r:id="rId13" o:title=""/>
          </v:shape>
          <o:OLEObject Type="Embed" ProgID="Equation.DSMT4" ShapeID="_x0000_i1039" DrawAspect="Content" ObjectID="_1641113498" r:id="rId14"/>
        </w:object>
      </w:r>
      <w:r w:rsidRPr="00D007BA">
        <w:rPr>
          <w:rFonts w:cs="Times New Roman"/>
          <w:sz w:val="24"/>
          <w:szCs w:val="24"/>
        </w:rPr>
        <w:t xml:space="preserve">, </w:t>
      </w:r>
      <w:r w:rsidR="008140D2" w:rsidRPr="008140D2">
        <w:rPr>
          <w:rFonts w:cs="Times New Roman"/>
          <w:noProof/>
          <w:position w:val="-14"/>
          <w:sz w:val="24"/>
          <w:szCs w:val="24"/>
        </w:rPr>
        <w:object w:dxaOrig="499" w:dyaOrig="380" w14:anchorId="3C241A21">
          <v:shape id="_x0000_i1038" type="#_x0000_t75" alt="" style="width:23.75pt;height:19.15pt;mso-width-percent:0;mso-height-percent:0;mso-width-percent:0;mso-height-percent:0" o:ole="">
            <v:imagedata r:id="rId15" o:title=""/>
          </v:shape>
          <o:OLEObject Type="Embed" ProgID="Equation.DSMT4" ShapeID="_x0000_i1038" DrawAspect="Content" ObjectID="_1641113499" r:id="rId16"/>
        </w:object>
      </w:r>
      <w:r w:rsidRPr="00D007BA">
        <w:rPr>
          <w:rFonts w:cs="Times New Roman"/>
          <w:sz w:val="24"/>
          <w:szCs w:val="24"/>
        </w:rPr>
        <w:t xml:space="preserve">, </w:t>
      </w:r>
      <w:r w:rsidR="008140D2" w:rsidRPr="008140D2">
        <w:rPr>
          <w:rFonts w:cs="Times New Roman"/>
          <w:noProof/>
          <w:position w:val="-14"/>
          <w:sz w:val="24"/>
          <w:szCs w:val="24"/>
        </w:rPr>
        <w:object w:dxaOrig="480" w:dyaOrig="380" w14:anchorId="500B416C">
          <v:shape id="_x0000_i1037" type="#_x0000_t75" alt="" style="width:23.75pt;height:19.15pt;mso-width-percent:0;mso-height-percent:0;mso-width-percent:0;mso-height-percent:0" o:ole="">
            <v:imagedata r:id="rId17" o:title=""/>
          </v:shape>
          <o:OLEObject Type="Embed" ProgID="Equation.DSMT4" ShapeID="_x0000_i1037" DrawAspect="Content" ObjectID="_1641113500" r:id="rId18"/>
        </w:object>
      </w:r>
      <w:r w:rsidRPr="00D007BA">
        <w:rPr>
          <w:rFonts w:cs="Times New Roman"/>
          <w:sz w:val="24"/>
          <w:szCs w:val="24"/>
        </w:rPr>
        <w:t xml:space="preserve">, </w:t>
      </w:r>
      <w:r w:rsidR="008140D2" w:rsidRPr="008140D2">
        <w:rPr>
          <w:rFonts w:cs="Times New Roman"/>
          <w:noProof/>
          <w:position w:val="-14"/>
          <w:sz w:val="24"/>
          <w:szCs w:val="24"/>
        </w:rPr>
        <w:object w:dxaOrig="460" w:dyaOrig="380" w14:anchorId="5AD9B97A">
          <v:shape id="_x0000_i1036" type="#_x0000_t75" alt="" style="width:23pt;height:19.15pt;mso-width-percent:0;mso-height-percent:0;mso-width-percent:0;mso-height-percent:0" o:ole="">
            <v:imagedata r:id="rId19" o:title=""/>
          </v:shape>
          <o:OLEObject Type="Embed" ProgID="Equation.DSMT4" ShapeID="_x0000_i1036" DrawAspect="Content" ObjectID="_1641113501" r:id="rId20"/>
        </w:object>
      </w:r>
      <w:r w:rsidRPr="00D007BA">
        <w:rPr>
          <w:rFonts w:cs="Times New Roman"/>
          <w:sz w:val="24"/>
          <w:szCs w:val="24"/>
        </w:rPr>
        <w:t xml:space="preserve">, </w:t>
      </w:r>
      <w:r w:rsidR="008140D2" w:rsidRPr="008140D2">
        <w:rPr>
          <w:rFonts w:cs="Times New Roman"/>
          <w:noProof/>
          <w:position w:val="-14"/>
          <w:sz w:val="24"/>
          <w:szCs w:val="24"/>
        </w:rPr>
        <w:object w:dxaOrig="480" w:dyaOrig="380" w14:anchorId="6DAD7714">
          <v:shape id="_x0000_i1035" type="#_x0000_t75" alt="" style="width:23.75pt;height:19.15pt;mso-width-percent:0;mso-height-percent:0;mso-width-percent:0;mso-height-percent:0" o:ole="">
            <v:imagedata r:id="rId21" o:title=""/>
          </v:shape>
          <o:OLEObject Type="Embed" ProgID="Equation.DSMT4" ShapeID="_x0000_i1035" DrawAspect="Content" ObjectID="_1641113502" r:id="rId22"/>
        </w:object>
      </w:r>
      <w:r w:rsidRPr="00D007BA">
        <w:rPr>
          <w:rFonts w:cs="Times New Roman"/>
          <w:sz w:val="24"/>
          <w:szCs w:val="24"/>
        </w:rPr>
        <w:t xml:space="preserve"> )</w:t>
      </w:r>
      <w:r w:rsidRPr="00D007BA">
        <w:rPr>
          <w:rFonts w:cs="Times New Roman"/>
          <w:bCs/>
          <w:iCs/>
          <w:sz w:val="24"/>
          <w:szCs w:val="24"/>
        </w:rPr>
        <w:t>.  The trilinear interpolation equation</w:t>
      </w:r>
    </w:p>
    <w:p w14:paraId="034D30B8" w14:textId="77777777" w:rsidR="0018197D" w:rsidRPr="00D007BA" w:rsidRDefault="0018197D" w:rsidP="009F6EA9">
      <w:pPr>
        <w:spacing w:after="0" w:line="480" w:lineRule="auto"/>
        <w:rPr>
          <w:rFonts w:cs="Times New Roman"/>
          <w:bCs/>
          <w:i/>
          <w:iCs/>
          <w:sz w:val="24"/>
          <w:szCs w:val="24"/>
        </w:rPr>
      </w:pPr>
    </w:p>
    <w:p w14:paraId="4352C60E" w14:textId="77777777" w:rsidR="0018197D" w:rsidRPr="00D007BA" w:rsidRDefault="008140D2" w:rsidP="009F6EA9">
      <w:pPr>
        <w:spacing w:after="0" w:line="480" w:lineRule="auto"/>
        <w:rPr>
          <w:rFonts w:cs="Times New Roman"/>
          <w:sz w:val="24"/>
          <w:szCs w:val="24"/>
        </w:rPr>
      </w:pPr>
      <w:r w:rsidRPr="008140D2">
        <w:rPr>
          <w:rFonts w:cs="Times New Roman"/>
          <w:noProof/>
          <w:position w:val="-34"/>
          <w:sz w:val="24"/>
          <w:szCs w:val="24"/>
        </w:rPr>
        <w:object w:dxaOrig="8080" w:dyaOrig="800" w14:anchorId="32BE1A7A">
          <v:shape id="_x0000_i1034" type="#_x0000_t75" alt="" style="width:403.65pt;height:39.85pt;mso-width-percent:0;mso-height-percent:0;mso-width-percent:0;mso-height-percent:0" o:ole="">
            <v:imagedata r:id="rId23" o:title=""/>
          </v:shape>
          <o:OLEObject Type="Embed" ProgID="Equation.DSMT4" ShapeID="_x0000_i1034" DrawAspect="Content" ObjectID="_1641113503" r:id="rId24"/>
        </w:object>
      </w:r>
      <w:r w:rsidR="0018197D" w:rsidRPr="00D007BA">
        <w:rPr>
          <w:rFonts w:cs="Times New Roman"/>
          <w:sz w:val="24"/>
          <w:szCs w:val="24"/>
        </w:rPr>
        <w:tab/>
        <w:t>(2)</w:t>
      </w:r>
    </w:p>
    <w:p w14:paraId="5984DE4E" w14:textId="77777777" w:rsidR="0018197D" w:rsidRPr="00D007BA" w:rsidRDefault="0018197D" w:rsidP="009F6EA9">
      <w:pPr>
        <w:spacing w:after="0" w:line="480" w:lineRule="auto"/>
        <w:rPr>
          <w:rFonts w:cs="Times New Roman"/>
          <w:bCs/>
          <w:i/>
          <w:iCs/>
          <w:sz w:val="24"/>
          <w:szCs w:val="24"/>
        </w:rPr>
      </w:pPr>
    </w:p>
    <w:p w14:paraId="5951314C" w14:textId="691F3B43" w:rsidR="0018197D" w:rsidRPr="00D007BA" w:rsidRDefault="00171A5E" w:rsidP="009F6EA9">
      <w:pPr>
        <w:spacing w:after="0" w:line="480" w:lineRule="auto"/>
        <w:rPr>
          <w:rFonts w:cs="Times New Roman"/>
          <w:bCs/>
          <w:iCs/>
          <w:sz w:val="24"/>
          <w:szCs w:val="24"/>
        </w:rPr>
      </w:pPr>
      <w:r>
        <w:rPr>
          <w:rFonts w:cs="Times New Roman"/>
          <w:bCs/>
          <w:iCs/>
          <w:sz w:val="24"/>
          <w:szCs w:val="24"/>
        </w:rPr>
        <w:t>was</w:t>
      </w:r>
      <w:r w:rsidR="0018197D" w:rsidRPr="00D007BA">
        <w:rPr>
          <w:rFonts w:cs="Times New Roman"/>
          <w:bCs/>
          <w:iCs/>
          <w:sz w:val="24"/>
          <w:szCs w:val="24"/>
        </w:rPr>
        <w:t xml:space="preserve"> used to estimate and correct the track (i.e.,  path) (i.e., </w:t>
      </w:r>
      <w:r w:rsidR="008140D2" w:rsidRPr="008140D2">
        <w:rPr>
          <w:rFonts w:cs="Times New Roman"/>
          <w:noProof/>
          <w:position w:val="-12"/>
          <w:sz w:val="24"/>
          <w:szCs w:val="24"/>
        </w:rPr>
        <w:object w:dxaOrig="220" w:dyaOrig="360" w14:anchorId="420A767D">
          <v:shape id="_x0000_i1033" type="#_x0000_t75" alt="" style="width:10.7pt;height:18.4pt;mso-width-percent:0;mso-height-percent:0;mso-width-percent:0;mso-height-percent:0" o:ole="">
            <v:imagedata r:id="rId25" o:title=""/>
          </v:shape>
          <o:OLEObject Type="Embed" ProgID="Equation.DSMT4" ShapeID="_x0000_i1033" DrawAspect="Content" ObjectID="_1641113504" r:id="rId26"/>
        </w:object>
      </w:r>
      <w:r w:rsidR="0018197D" w:rsidRPr="00D007BA">
        <w:rPr>
          <w:rFonts w:cs="Times New Roman"/>
          <w:bCs/>
          <w:iCs/>
          <w:sz w:val="24"/>
          <w:szCs w:val="24"/>
        </w:rPr>
        <w:t xml:space="preserve"> ) of the larva at each </w:t>
      </w:r>
      <w:bookmarkStart w:id="25" w:name="OLE_LINK33"/>
      <w:bookmarkStart w:id="26" w:name="OLE_LINK34"/>
      <w:bookmarkStart w:id="27" w:name="OLE_LINK35"/>
      <w:r w:rsidR="008140D2" w:rsidRPr="008140D2">
        <w:rPr>
          <w:rFonts w:cs="Times New Roman"/>
          <w:noProof/>
          <w:position w:val="-6"/>
          <w:sz w:val="24"/>
          <w:szCs w:val="24"/>
        </w:rPr>
        <w:object w:dxaOrig="300" w:dyaOrig="279" w14:anchorId="26706DC8">
          <v:shape id="_x0000_i1032" type="#_x0000_t75" alt="" style="width:15.3pt;height:13.8pt;mso-width-percent:0;mso-height-percent:0;mso-width-percent:0;mso-height-percent:0" o:ole="">
            <v:imagedata r:id="rId5" o:title=""/>
          </v:shape>
          <o:OLEObject Type="Embed" ProgID="Equation.DSMT4" ShapeID="_x0000_i1032" DrawAspect="Content" ObjectID="_1641113505" r:id="rId27"/>
        </w:object>
      </w:r>
      <w:bookmarkEnd w:id="25"/>
      <w:bookmarkEnd w:id="26"/>
      <w:bookmarkEnd w:id="27"/>
      <w:r w:rsidR="0018197D" w:rsidRPr="00D007BA">
        <w:rPr>
          <w:rFonts w:cs="Times New Roman"/>
          <w:bCs/>
          <w:iCs/>
          <w:sz w:val="24"/>
          <w:szCs w:val="24"/>
        </w:rPr>
        <w:t xml:space="preserve">.  </w:t>
      </w:r>
    </w:p>
    <w:p w14:paraId="1ADD1E15" w14:textId="77777777" w:rsidR="0018197D" w:rsidRPr="00D007BA" w:rsidRDefault="0018197D" w:rsidP="009F6EA9">
      <w:pPr>
        <w:spacing w:after="0" w:line="480" w:lineRule="auto"/>
        <w:rPr>
          <w:rFonts w:cs="Times New Roman"/>
          <w:bCs/>
          <w:iCs/>
          <w:sz w:val="24"/>
          <w:szCs w:val="24"/>
        </w:rPr>
      </w:pPr>
    </w:p>
    <w:p w14:paraId="04F60786" w14:textId="781F7D0C" w:rsidR="0018197D" w:rsidRPr="00D007BA" w:rsidRDefault="0018197D" w:rsidP="009F6EA9">
      <w:pPr>
        <w:spacing w:after="0" w:line="480" w:lineRule="auto"/>
        <w:rPr>
          <w:rFonts w:cs="Times New Roman"/>
          <w:bCs/>
          <w:i/>
          <w:iCs/>
          <w:sz w:val="24"/>
          <w:szCs w:val="24"/>
        </w:rPr>
      </w:pPr>
      <w:r w:rsidRPr="00D007BA">
        <w:rPr>
          <w:rFonts w:cs="Times New Roman"/>
          <w:bCs/>
          <w:i/>
          <w:iCs/>
          <w:sz w:val="24"/>
          <w:szCs w:val="24"/>
        </w:rPr>
        <w:t xml:space="preserve">Spatial Positioning of a </w:t>
      </w:r>
      <w:r w:rsidR="00D007BA" w:rsidRPr="00D007BA">
        <w:rPr>
          <w:rFonts w:cs="Times New Roman"/>
          <w:bCs/>
          <w:i/>
          <w:iCs/>
          <w:sz w:val="24"/>
          <w:szCs w:val="24"/>
        </w:rPr>
        <w:t>Particle</w:t>
      </w:r>
      <w:r w:rsidRPr="00D007BA">
        <w:rPr>
          <w:rFonts w:cs="Times New Roman"/>
          <w:bCs/>
          <w:i/>
          <w:iCs/>
          <w:sz w:val="24"/>
          <w:szCs w:val="24"/>
        </w:rPr>
        <w:t xml:space="preserve"> </w:t>
      </w:r>
      <w:r w:rsidR="00171A5E">
        <w:rPr>
          <w:rFonts w:cs="Times New Roman"/>
          <w:bCs/>
          <w:i/>
          <w:iCs/>
          <w:sz w:val="24"/>
          <w:szCs w:val="24"/>
        </w:rPr>
        <w:t>Over</w:t>
      </w:r>
      <w:r w:rsidRPr="00D007BA">
        <w:rPr>
          <w:rFonts w:cs="Times New Roman"/>
          <w:bCs/>
          <w:i/>
          <w:iCs/>
          <w:sz w:val="24"/>
          <w:szCs w:val="24"/>
        </w:rPr>
        <w:t xml:space="preserve"> the </w:t>
      </w:r>
      <w:r w:rsidR="00D52ECA" w:rsidRPr="00D007BA">
        <w:rPr>
          <w:rFonts w:cs="Times New Roman"/>
          <w:bCs/>
          <w:i/>
          <w:iCs/>
          <w:sz w:val="24"/>
          <w:szCs w:val="24"/>
        </w:rPr>
        <w:t>Simulation Timeframe</w:t>
      </w:r>
      <w:r w:rsidRPr="00D007BA">
        <w:rPr>
          <w:rFonts w:cs="Times New Roman"/>
          <w:bCs/>
          <w:i/>
          <w:iCs/>
          <w:sz w:val="24"/>
          <w:szCs w:val="24"/>
        </w:rPr>
        <w:t>:</w:t>
      </w:r>
    </w:p>
    <w:p w14:paraId="167A8644" w14:textId="64F39114" w:rsidR="0018197D" w:rsidRPr="00D007BA" w:rsidRDefault="0018197D" w:rsidP="009F6EA9">
      <w:pPr>
        <w:spacing w:after="0" w:line="480" w:lineRule="auto"/>
        <w:rPr>
          <w:rFonts w:cs="Times New Roman"/>
          <w:bCs/>
          <w:iCs/>
          <w:sz w:val="24"/>
          <w:szCs w:val="24"/>
        </w:rPr>
      </w:pPr>
      <w:r w:rsidRPr="00D007BA">
        <w:rPr>
          <w:rFonts w:cs="Times New Roman"/>
          <w:bCs/>
          <w:iCs/>
          <w:sz w:val="24"/>
          <w:szCs w:val="24"/>
        </w:rPr>
        <w:t xml:space="preserve">A timer </w:t>
      </w:r>
      <w:r w:rsidR="00171A5E">
        <w:rPr>
          <w:rFonts w:cs="Times New Roman"/>
          <w:bCs/>
          <w:iCs/>
          <w:sz w:val="24"/>
          <w:szCs w:val="24"/>
        </w:rPr>
        <w:t>was</w:t>
      </w:r>
      <w:r w:rsidRPr="00D007BA">
        <w:rPr>
          <w:rFonts w:cs="Times New Roman"/>
          <w:bCs/>
          <w:iCs/>
          <w:sz w:val="24"/>
          <w:szCs w:val="24"/>
        </w:rPr>
        <w:t xml:space="preserve"> </w:t>
      </w:r>
      <w:r w:rsidR="001264F9">
        <w:rPr>
          <w:rFonts w:cs="Times New Roman"/>
          <w:bCs/>
          <w:iCs/>
          <w:sz w:val="24"/>
          <w:szCs w:val="24"/>
        </w:rPr>
        <w:t>initiated</w:t>
      </w:r>
      <w:r w:rsidRPr="00D007BA">
        <w:rPr>
          <w:rFonts w:cs="Times New Roman"/>
          <w:bCs/>
          <w:iCs/>
          <w:sz w:val="24"/>
          <w:szCs w:val="24"/>
        </w:rPr>
        <w:t xml:space="preserve"> at the start of the </w:t>
      </w:r>
      <w:r w:rsidR="00D52ECA" w:rsidRPr="00D007BA">
        <w:rPr>
          <w:rFonts w:cs="Times New Roman"/>
          <w:bCs/>
          <w:iCs/>
          <w:sz w:val="24"/>
          <w:szCs w:val="24"/>
        </w:rPr>
        <w:t>simulation</w:t>
      </w:r>
      <w:r w:rsidRPr="00D007BA">
        <w:rPr>
          <w:rFonts w:cs="Times New Roman"/>
          <w:bCs/>
          <w:iCs/>
          <w:sz w:val="24"/>
          <w:szCs w:val="24"/>
        </w:rPr>
        <w:t xml:space="preserve"> for each </w:t>
      </w:r>
      <w:r w:rsidR="00003ECC" w:rsidRPr="00D007BA">
        <w:rPr>
          <w:rFonts w:cs="Times New Roman"/>
          <w:bCs/>
          <w:iCs/>
          <w:sz w:val="24"/>
          <w:szCs w:val="24"/>
        </w:rPr>
        <w:t>particle</w:t>
      </w:r>
      <w:r w:rsidRPr="00D007BA">
        <w:rPr>
          <w:rFonts w:cs="Times New Roman"/>
          <w:bCs/>
          <w:iCs/>
          <w:sz w:val="24"/>
          <w:szCs w:val="24"/>
        </w:rPr>
        <w:t xml:space="preserve"> which tra</w:t>
      </w:r>
      <w:r w:rsidR="00171A5E">
        <w:rPr>
          <w:rFonts w:cs="Times New Roman"/>
          <w:bCs/>
          <w:iCs/>
          <w:sz w:val="24"/>
          <w:szCs w:val="24"/>
        </w:rPr>
        <w:t>cked</w:t>
      </w:r>
      <w:r w:rsidRPr="00D007BA">
        <w:rPr>
          <w:rFonts w:cs="Times New Roman"/>
          <w:bCs/>
          <w:iCs/>
          <w:sz w:val="24"/>
          <w:szCs w:val="24"/>
        </w:rPr>
        <w:t xml:space="preserve"> the cumulative hourly duration of </w:t>
      </w:r>
      <w:r w:rsidR="00D52ECA" w:rsidRPr="00D007BA">
        <w:rPr>
          <w:rFonts w:cs="Times New Roman"/>
          <w:bCs/>
          <w:iCs/>
          <w:sz w:val="24"/>
          <w:szCs w:val="24"/>
        </w:rPr>
        <w:t>particle diffusion</w:t>
      </w:r>
      <w:r w:rsidRPr="00D007BA">
        <w:rPr>
          <w:rFonts w:cs="Times New Roman"/>
          <w:bCs/>
          <w:iCs/>
          <w:sz w:val="24"/>
          <w:szCs w:val="24"/>
        </w:rPr>
        <w:t xml:space="preserve">.  The timer </w:t>
      </w:r>
      <w:r w:rsidR="00171A5E">
        <w:rPr>
          <w:rFonts w:cs="Times New Roman"/>
          <w:bCs/>
          <w:iCs/>
          <w:sz w:val="24"/>
          <w:szCs w:val="24"/>
        </w:rPr>
        <w:t>was</w:t>
      </w:r>
      <w:r w:rsidRPr="00D007BA">
        <w:rPr>
          <w:rFonts w:cs="Times New Roman"/>
          <w:bCs/>
          <w:iCs/>
          <w:sz w:val="24"/>
          <w:szCs w:val="24"/>
        </w:rPr>
        <w:t xml:space="preserve"> queried hourly</w:t>
      </w:r>
      <w:r w:rsidR="00003ECC">
        <w:rPr>
          <w:rFonts w:cs="Times New Roman"/>
          <w:bCs/>
          <w:iCs/>
          <w:sz w:val="24"/>
          <w:szCs w:val="24"/>
        </w:rPr>
        <w:t xml:space="preserve"> </w:t>
      </w:r>
      <w:r w:rsidRPr="00D007BA">
        <w:rPr>
          <w:rFonts w:cs="Times New Roman"/>
          <w:bCs/>
          <w:iCs/>
          <w:sz w:val="24"/>
          <w:szCs w:val="24"/>
        </w:rPr>
        <w:t xml:space="preserve">to retrieve time-stamped HYCOM ocean water flow data (i.e., velocity and direction of flow) which </w:t>
      </w:r>
      <w:r w:rsidR="00171A5E">
        <w:rPr>
          <w:rFonts w:cs="Times New Roman"/>
          <w:bCs/>
          <w:iCs/>
          <w:sz w:val="24"/>
          <w:szCs w:val="24"/>
        </w:rPr>
        <w:t>was</w:t>
      </w:r>
      <w:r w:rsidRPr="00D007BA">
        <w:rPr>
          <w:rFonts w:cs="Times New Roman"/>
          <w:bCs/>
          <w:iCs/>
          <w:sz w:val="24"/>
          <w:szCs w:val="24"/>
        </w:rPr>
        <w:t xml:space="preserve"> </w:t>
      </w:r>
      <w:r w:rsidR="001264F9">
        <w:rPr>
          <w:rFonts w:cs="Times New Roman"/>
          <w:bCs/>
          <w:iCs/>
          <w:sz w:val="24"/>
          <w:szCs w:val="24"/>
        </w:rPr>
        <w:t xml:space="preserve">then </w:t>
      </w:r>
      <w:r w:rsidRPr="00D007BA">
        <w:rPr>
          <w:rFonts w:cs="Times New Roman"/>
          <w:bCs/>
          <w:iCs/>
          <w:sz w:val="24"/>
          <w:szCs w:val="24"/>
        </w:rPr>
        <w:t xml:space="preserve">used to interpolate the path of the </w:t>
      </w:r>
      <w:r w:rsidR="00874D77">
        <w:rPr>
          <w:rFonts w:cs="Times New Roman"/>
          <w:bCs/>
          <w:iCs/>
          <w:sz w:val="24"/>
          <w:szCs w:val="24"/>
        </w:rPr>
        <w:t>particle</w:t>
      </w:r>
      <w:r w:rsidRPr="00D007BA">
        <w:rPr>
          <w:rFonts w:cs="Times New Roman"/>
          <w:bCs/>
          <w:iCs/>
          <w:sz w:val="24"/>
          <w:szCs w:val="24"/>
        </w:rPr>
        <w:t xml:space="preserve"> for any particular date and time. The spatial location of the </w:t>
      </w:r>
      <w:r w:rsidR="00D52ECA" w:rsidRPr="00D007BA">
        <w:rPr>
          <w:rFonts w:cs="Times New Roman"/>
          <w:bCs/>
          <w:iCs/>
          <w:sz w:val="24"/>
          <w:szCs w:val="24"/>
        </w:rPr>
        <w:t>particle</w:t>
      </w:r>
      <w:r w:rsidRPr="00D007BA">
        <w:rPr>
          <w:rFonts w:cs="Times New Roman"/>
          <w:bCs/>
          <w:iCs/>
          <w:sz w:val="24"/>
          <w:szCs w:val="24"/>
        </w:rPr>
        <w:t xml:space="preserve"> within the model grid </w:t>
      </w:r>
      <w:r w:rsidR="00171A5E">
        <w:rPr>
          <w:rFonts w:cs="Times New Roman"/>
          <w:bCs/>
          <w:iCs/>
          <w:sz w:val="24"/>
          <w:szCs w:val="24"/>
        </w:rPr>
        <w:t>was</w:t>
      </w:r>
      <w:r w:rsidRPr="00D007BA">
        <w:rPr>
          <w:rFonts w:cs="Times New Roman"/>
          <w:bCs/>
          <w:iCs/>
          <w:sz w:val="24"/>
          <w:szCs w:val="24"/>
        </w:rPr>
        <w:t xml:space="preserve"> computed with the equation   </w:t>
      </w:r>
    </w:p>
    <w:p w14:paraId="757D8F07" w14:textId="77777777" w:rsidR="0018197D" w:rsidRPr="00D007BA" w:rsidRDefault="008140D2" w:rsidP="009F6EA9">
      <w:pPr>
        <w:spacing w:after="0" w:line="480" w:lineRule="auto"/>
        <w:rPr>
          <w:rFonts w:cs="Times New Roman"/>
          <w:bCs/>
          <w:iCs/>
          <w:sz w:val="24"/>
          <w:szCs w:val="24"/>
        </w:rPr>
      </w:pPr>
      <w:r w:rsidRPr="008140D2">
        <w:rPr>
          <w:rFonts w:cs="Times New Roman"/>
          <w:noProof/>
          <w:position w:val="-12"/>
          <w:sz w:val="24"/>
          <w:szCs w:val="24"/>
        </w:rPr>
        <w:object w:dxaOrig="1260" w:dyaOrig="360" w14:anchorId="4230595D">
          <v:shape id="_x0000_i1031" type="#_x0000_t75" alt="" style="width:62.8pt;height:18.4pt;mso-width-percent:0;mso-height-percent:0;mso-width-percent:0;mso-height-percent:0" o:ole="">
            <v:imagedata r:id="rId28" o:title=""/>
          </v:shape>
          <o:OLEObject Type="Embed" ProgID="Equation.DSMT4" ShapeID="_x0000_i1031" DrawAspect="Content" ObjectID="_1641113506" r:id="rId29"/>
        </w:object>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r w:rsidR="0018197D" w:rsidRPr="00D007BA">
        <w:rPr>
          <w:rFonts w:cs="Times New Roman"/>
          <w:bCs/>
          <w:iCs/>
          <w:sz w:val="24"/>
          <w:szCs w:val="24"/>
        </w:rPr>
        <w:tab/>
      </w:r>
      <w:bookmarkStart w:id="28" w:name="OLE_LINK31"/>
      <w:bookmarkStart w:id="29" w:name="OLE_LINK32"/>
      <w:r w:rsidR="0018197D" w:rsidRPr="00D007BA">
        <w:rPr>
          <w:rFonts w:cs="Times New Roman"/>
          <w:bCs/>
          <w:iCs/>
          <w:sz w:val="24"/>
          <w:szCs w:val="24"/>
        </w:rPr>
        <w:t>(3)</w:t>
      </w:r>
      <w:bookmarkEnd w:id="28"/>
      <w:bookmarkEnd w:id="29"/>
    </w:p>
    <w:p w14:paraId="5539DE0E" w14:textId="6EACC61D" w:rsidR="0018197D" w:rsidRPr="00D007BA" w:rsidRDefault="0018197D" w:rsidP="009F6EA9">
      <w:pPr>
        <w:spacing w:after="0" w:line="480" w:lineRule="auto"/>
        <w:rPr>
          <w:rFonts w:cs="Times New Roman"/>
          <w:bCs/>
          <w:iCs/>
          <w:sz w:val="24"/>
          <w:szCs w:val="24"/>
        </w:rPr>
      </w:pPr>
      <w:r w:rsidRPr="00D007BA">
        <w:rPr>
          <w:rFonts w:cs="Times New Roman"/>
          <w:bCs/>
          <w:iCs/>
          <w:sz w:val="24"/>
          <w:szCs w:val="24"/>
        </w:rPr>
        <w:t xml:space="preserve">whereas </w:t>
      </w:r>
      <w:r w:rsidRPr="00874D77">
        <w:rPr>
          <w:rFonts w:cs="Times New Roman"/>
          <w:bCs/>
          <w:i/>
          <w:iCs/>
          <w:sz w:val="24"/>
          <w:szCs w:val="24"/>
        </w:rPr>
        <w:t>P</w:t>
      </w:r>
      <w:r w:rsidRPr="00874D77">
        <w:rPr>
          <w:rFonts w:cs="Times New Roman"/>
          <w:bCs/>
          <w:i/>
          <w:iCs/>
          <w:sz w:val="24"/>
          <w:szCs w:val="24"/>
          <w:vertAlign w:val="subscript"/>
        </w:rPr>
        <w:t>1</w:t>
      </w:r>
      <w:r w:rsidRPr="00874D77">
        <w:rPr>
          <w:rFonts w:cs="Times New Roman"/>
          <w:bCs/>
          <w:i/>
          <w:iCs/>
          <w:sz w:val="24"/>
          <w:szCs w:val="24"/>
        </w:rPr>
        <w:t xml:space="preserve"> </w:t>
      </w:r>
      <w:r w:rsidR="00171A5E">
        <w:rPr>
          <w:rFonts w:cs="Times New Roman"/>
          <w:bCs/>
          <w:iCs/>
          <w:sz w:val="24"/>
          <w:szCs w:val="24"/>
        </w:rPr>
        <w:t>was</w:t>
      </w:r>
      <w:r w:rsidRPr="00D007BA">
        <w:rPr>
          <w:rFonts w:cs="Times New Roman"/>
          <w:bCs/>
          <w:iCs/>
          <w:sz w:val="24"/>
          <w:szCs w:val="24"/>
        </w:rPr>
        <w:t xml:space="preserve"> the sequential spatial location, </w:t>
      </w:r>
      <w:r w:rsidRPr="00D007BA">
        <w:rPr>
          <w:rFonts w:cs="Times New Roman"/>
          <w:bCs/>
          <w:i/>
          <w:iCs/>
          <w:sz w:val="24"/>
          <w:szCs w:val="24"/>
        </w:rPr>
        <w:t>P</w:t>
      </w:r>
      <w:r w:rsidRPr="00D007BA">
        <w:rPr>
          <w:rFonts w:cs="Times New Roman"/>
          <w:bCs/>
          <w:i/>
          <w:iCs/>
          <w:sz w:val="24"/>
          <w:szCs w:val="24"/>
          <w:vertAlign w:val="subscript"/>
        </w:rPr>
        <w:t>0</w:t>
      </w:r>
      <w:r w:rsidRPr="00D007BA">
        <w:rPr>
          <w:rFonts w:cs="Times New Roman"/>
          <w:bCs/>
          <w:iCs/>
          <w:sz w:val="24"/>
          <w:szCs w:val="24"/>
        </w:rPr>
        <w:t xml:space="preserve"> the </w:t>
      </w:r>
      <w:r w:rsidR="00D52ECA" w:rsidRPr="00D007BA">
        <w:rPr>
          <w:rFonts w:cs="Times New Roman"/>
          <w:bCs/>
          <w:iCs/>
          <w:sz w:val="24"/>
          <w:szCs w:val="24"/>
        </w:rPr>
        <w:t>release</w:t>
      </w:r>
      <w:r w:rsidRPr="00D007BA">
        <w:rPr>
          <w:rFonts w:cs="Times New Roman"/>
          <w:bCs/>
          <w:iCs/>
          <w:sz w:val="24"/>
          <w:szCs w:val="24"/>
        </w:rPr>
        <w:t xml:space="preserve"> location, and </w:t>
      </w:r>
      <w:r w:rsidR="008140D2" w:rsidRPr="008140D2">
        <w:rPr>
          <w:rFonts w:cs="Times New Roman"/>
          <w:noProof/>
          <w:position w:val="-6"/>
          <w:sz w:val="24"/>
          <w:szCs w:val="24"/>
        </w:rPr>
        <w:object w:dxaOrig="420" w:dyaOrig="279" w14:anchorId="53E1181B">
          <v:shape id="_x0000_i1030" type="#_x0000_t75" alt="" style="width:20.7pt;height:13.8pt;mso-width-percent:0;mso-height-percent:0;mso-width-percent:0;mso-height-percent:0" o:ole="">
            <v:imagedata r:id="rId30" o:title=""/>
          </v:shape>
          <o:OLEObject Type="Embed" ProgID="Equation.DSMT4" ShapeID="_x0000_i1030" DrawAspect="Content" ObjectID="_1641113507" r:id="rId31"/>
        </w:object>
      </w:r>
      <w:r w:rsidRPr="00D007BA">
        <w:rPr>
          <w:rFonts w:cs="Times New Roman"/>
          <w:bCs/>
          <w:iCs/>
          <w:sz w:val="24"/>
          <w:szCs w:val="24"/>
        </w:rPr>
        <w:t xml:space="preserve"> the computed </w:t>
      </w:r>
      <w:r w:rsidR="00D52ECA" w:rsidRPr="00D007BA">
        <w:rPr>
          <w:rFonts w:cs="Times New Roman"/>
          <w:bCs/>
          <w:iCs/>
          <w:sz w:val="24"/>
          <w:szCs w:val="24"/>
        </w:rPr>
        <w:t>particle</w:t>
      </w:r>
      <w:r w:rsidRPr="00D007BA">
        <w:rPr>
          <w:rFonts w:cs="Times New Roman"/>
          <w:bCs/>
          <w:iCs/>
          <w:sz w:val="24"/>
          <w:szCs w:val="24"/>
        </w:rPr>
        <w:t xml:space="preserve"> path.  </w:t>
      </w:r>
      <w:r w:rsidR="00D007BA" w:rsidRPr="00D007BA">
        <w:rPr>
          <w:rFonts w:cs="Times New Roman"/>
          <w:bCs/>
          <w:iCs/>
          <w:sz w:val="24"/>
          <w:szCs w:val="24"/>
        </w:rPr>
        <w:t>T</w:t>
      </w:r>
      <w:r w:rsidRPr="00D007BA">
        <w:rPr>
          <w:rFonts w:cs="Times New Roman"/>
          <w:bCs/>
          <w:iCs/>
          <w:sz w:val="24"/>
          <w:szCs w:val="24"/>
        </w:rPr>
        <w:t xml:space="preserve">he diffusion of each </w:t>
      </w:r>
      <w:r w:rsidR="00D52ECA" w:rsidRPr="00D007BA">
        <w:rPr>
          <w:rFonts w:cs="Times New Roman"/>
          <w:bCs/>
          <w:iCs/>
          <w:sz w:val="24"/>
          <w:szCs w:val="24"/>
        </w:rPr>
        <w:t>particle</w:t>
      </w:r>
      <w:r w:rsidRPr="00D007BA">
        <w:rPr>
          <w:rFonts w:cs="Times New Roman"/>
          <w:bCs/>
          <w:iCs/>
          <w:sz w:val="24"/>
          <w:szCs w:val="24"/>
        </w:rPr>
        <w:t xml:space="preserve"> (</w:t>
      </w:r>
      <w:r w:rsidRPr="00D007BA">
        <w:rPr>
          <w:rFonts w:cs="Times New Roman"/>
          <w:bCs/>
          <w:i/>
          <w:iCs/>
          <w:sz w:val="24"/>
          <w:szCs w:val="24"/>
        </w:rPr>
        <w:t>Pi</w:t>
      </w:r>
      <w:r w:rsidRPr="00D007BA">
        <w:rPr>
          <w:rFonts w:cs="Times New Roman"/>
          <w:bCs/>
          <w:iCs/>
          <w:sz w:val="24"/>
          <w:szCs w:val="24"/>
        </w:rPr>
        <w:t xml:space="preserve">) spanning the </w:t>
      </w:r>
      <w:r w:rsidR="00D52ECA" w:rsidRPr="00D007BA">
        <w:rPr>
          <w:rFonts w:cs="Times New Roman"/>
          <w:bCs/>
          <w:iCs/>
          <w:sz w:val="24"/>
          <w:szCs w:val="24"/>
        </w:rPr>
        <w:t>60-day simulation</w:t>
      </w:r>
      <w:r w:rsidRPr="00D007BA">
        <w:rPr>
          <w:rFonts w:cs="Times New Roman"/>
          <w:bCs/>
          <w:iCs/>
          <w:sz w:val="24"/>
          <w:szCs w:val="24"/>
        </w:rPr>
        <w:t xml:space="preserve"> </w:t>
      </w:r>
      <w:r w:rsidR="00171A5E">
        <w:rPr>
          <w:rFonts w:cs="Times New Roman"/>
          <w:bCs/>
          <w:iCs/>
          <w:sz w:val="24"/>
          <w:szCs w:val="24"/>
        </w:rPr>
        <w:t>was</w:t>
      </w:r>
      <w:r w:rsidRPr="00D007BA">
        <w:rPr>
          <w:rFonts w:cs="Times New Roman"/>
          <w:bCs/>
          <w:iCs/>
          <w:sz w:val="24"/>
          <w:szCs w:val="24"/>
        </w:rPr>
        <w:t xml:space="preserve"> calculated using</w:t>
      </w:r>
    </w:p>
    <w:p w14:paraId="2808B2A1" w14:textId="77777777" w:rsidR="0018197D" w:rsidRPr="00D007BA" w:rsidRDefault="008140D2" w:rsidP="009F6EA9">
      <w:pPr>
        <w:spacing w:after="0" w:line="480" w:lineRule="auto"/>
        <w:rPr>
          <w:rFonts w:cs="Times New Roman"/>
          <w:bCs/>
          <w:iCs/>
          <w:sz w:val="24"/>
          <w:szCs w:val="24"/>
        </w:rPr>
      </w:pPr>
      <w:r w:rsidRPr="008140D2">
        <w:rPr>
          <w:rFonts w:cs="Times New Roman"/>
          <w:noProof/>
          <w:position w:val="-12"/>
          <w:sz w:val="24"/>
          <w:szCs w:val="24"/>
        </w:rPr>
        <w:object w:dxaOrig="1380" w:dyaOrig="360" w14:anchorId="7D669D0B">
          <v:shape id="_x0000_i1029" type="#_x0000_t75" alt="" style="width:68.95pt;height:18.4pt;mso-width-percent:0;mso-height-percent:0;mso-width-percent:0;mso-height-percent:0" o:ole="">
            <v:imagedata r:id="rId32" o:title=""/>
          </v:shape>
          <o:OLEObject Type="Embed" ProgID="Equation.DSMT4" ShapeID="_x0000_i1029" DrawAspect="Content" ObjectID="_1641113508" r:id="rId33"/>
        </w:object>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sz w:val="24"/>
          <w:szCs w:val="24"/>
        </w:rPr>
        <w:tab/>
      </w:r>
      <w:r w:rsidR="0018197D" w:rsidRPr="00D007BA">
        <w:rPr>
          <w:rFonts w:cs="Times New Roman"/>
          <w:bCs/>
          <w:iCs/>
          <w:sz w:val="24"/>
          <w:szCs w:val="24"/>
        </w:rPr>
        <w:t>(4)</w:t>
      </w:r>
    </w:p>
    <w:p w14:paraId="0DC3C13F" w14:textId="6F94FD38" w:rsidR="00D007BA" w:rsidRPr="00D007BA" w:rsidRDefault="00D007BA" w:rsidP="00D007BA">
      <w:pPr>
        <w:spacing w:after="0" w:line="480" w:lineRule="auto"/>
        <w:rPr>
          <w:rFonts w:cs="Times New Roman"/>
          <w:bCs/>
          <w:iCs/>
          <w:sz w:val="24"/>
          <w:szCs w:val="24"/>
        </w:rPr>
      </w:pPr>
      <w:r w:rsidRPr="00D007BA">
        <w:rPr>
          <w:rFonts w:cs="Times New Roman"/>
          <w:bCs/>
          <w:iCs/>
          <w:sz w:val="24"/>
          <w:szCs w:val="24"/>
        </w:rPr>
        <w:t>To account for sub-grid scale turbulent processes that were not otherwise directly considered by the model, stochastic eddy diffusivity was included per hourly</w:t>
      </w:r>
      <w:r w:rsidR="008140D2" w:rsidRPr="008140D2">
        <w:rPr>
          <w:rFonts w:cs="Times New Roman"/>
          <w:noProof/>
          <w:position w:val="-6"/>
          <w:sz w:val="24"/>
          <w:szCs w:val="24"/>
        </w:rPr>
        <w:object w:dxaOrig="300" w:dyaOrig="279" w14:anchorId="0008E064">
          <v:shape id="_x0000_i1028" type="#_x0000_t75" alt="" style="width:15.3pt;height:13.8pt;mso-width-percent:0;mso-height-percent:0;mso-width-percent:0;mso-height-percent:0" o:ole="">
            <v:imagedata r:id="rId5" o:title=""/>
          </v:shape>
          <o:OLEObject Type="Embed" ProgID="Equation.DSMT4" ShapeID="_x0000_i1028" DrawAspect="Content" ObjectID="_1641113509" r:id="rId34"/>
        </w:object>
      </w:r>
      <w:r w:rsidRPr="00D007BA">
        <w:rPr>
          <w:rFonts w:cs="Times New Roman"/>
          <w:bCs/>
          <w:iCs/>
          <w:sz w:val="24"/>
          <w:szCs w:val="24"/>
        </w:rPr>
        <w:t xml:space="preserve"> for the u (i.e., </w:t>
      </w:r>
      <w:r w:rsidRPr="00874D77">
        <w:rPr>
          <w:rFonts w:cs="Times New Roman"/>
          <w:bCs/>
          <w:i/>
          <w:iCs/>
          <w:sz w:val="24"/>
          <w:szCs w:val="24"/>
        </w:rPr>
        <w:t>K</w:t>
      </w:r>
      <w:r w:rsidRPr="00874D77">
        <w:rPr>
          <w:rFonts w:cs="Times New Roman"/>
          <w:bCs/>
          <w:i/>
          <w:iCs/>
          <w:sz w:val="24"/>
          <w:szCs w:val="24"/>
          <w:vertAlign w:val="subscript"/>
        </w:rPr>
        <w:t>u</w:t>
      </w:r>
      <w:r w:rsidRPr="00D007BA">
        <w:rPr>
          <w:rFonts w:cs="Times New Roman"/>
          <w:bCs/>
          <w:iCs/>
          <w:sz w:val="24"/>
          <w:szCs w:val="24"/>
        </w:rPr>
        <w:t xml:space="preserve">) and v (i.e., </w:t>
      </w:r>
      <w:proofErr w:type="spellStart"/>
      <w:r w:rsidRPr="00874D77">
        <w:rPr>
          <w:rFonts w:cs="Times New Roman"/>
          <w:bCs/>
          <w:i/>
          <w:iCs/>
          <w:sz w:val="24"/>
          <w:szCs w:val="24"/>
        </w:rPr>
        <w:t>K</w:t>
      </w:r>
      <w:r w:rsidRPr="00874D77">
        <w:rPr>
          <w:rFonts w:cs="Times New Roman"/>
          <w:bCs/>
          <w:i/>
          <w:iCs/>
          <w:sz w:val="24"/>
          <w:szCs w:val="24"/>
          <w:vertAlign w:val="subscript"/>
        </w:rPr>
        <w:t>v</w:t>
      </w:r>
      <w:proofErr w:type="spellEnd"/>
      <w:r w:rsidRPr="00D007BA">
        <w:rPr>
          <w:rFonts w:cs="Times New Roman"/>
          <w:bCs/>
          <w:iCs/>
          <w:sz w:val="24"/>
          <w:szCs w:val="24"/>
        </w:rPr>
        <w:t xml:space="preserve">) components of water flow direction and speed individually over the </w:t>
      </w:r>
      <w:r w:rsidR="00171A5E">
        <w:rPr>
          <w:rFonts w:cs="Times New Roman"/>
          <w:bCs/>
          <w:iCs/>
          <w:sz w:val="24"/>
          <w:szCs w:val="24"/>
        </w:rPr>
        <w:t>simulation timeframe</w:t>
      </w:r>
      <w:r w:rsidRPr="00D007BA">
        <w:rPr>
          <w:rFonts w:cs="Times New Roman"/>
          <w:bCs/>
          <w:iCs/>
          <w:sz w:val="24"/>
          <w:szCs w:val="24"/>
        </w:rPr>
        <w:t xml:space="preserve"> using the equations</w:t>
      </w:r>
    </w:p>
    <w:p w14:paraId="29D957D8" w14:textId="682CE9F0" w:rsidR="00D007BA" w:rsidRPr="00D007BA" w:rsidRDefault="008140D2" w:rsidP="008C4DCE">
      <w:pPr>
        <w:spacing w:after="200" w:line="276" w:lineRule="auto"/>
        <w:rPr>
          <w:rFonts w:eastAsia="Times New Roman"/>
          <w:sz w:val="24"/>
          <w:szCs w:val="24"/>
        </w:rPr>
      </w:pPr>
      <w:r w:rsidRPr="008140D2">
        <w:rPr>
          <w:rFonts w:eastAsia="Times New Roman"/>
          <w:noProof/>
          <w:position w:val="-14"/>
          <w:sz w:val="24"/>
          <w:szCs w:val="24"/>
        </w:rPr>
        <w:object w:dxaOrig="3860" w:dyaOrig="420" w14:anchorId="2E6D43E8">
          <v:shape id="_x0000_i1027" type="#_x0000_t75" alt="" style="width:193.8pt;height:20.7pt;mso-width-percent:0;mso-height-percent:0;mso-width-percent:0;mso-height-percent:0" o:ole="">
            <v:imagedata r:id="rId35" o:title=""/>
          </v:shape>
          <o:OLEObject Type="Embed" ProgID="Equation.DSMT4" ShapeID="_x0000_i1027" DrawAspect="Content" ObjectID="_1641113510" r:id="rId36"/>
        </w:object>
      </w:r>
      <w:r w:rsidR="001B2374">
        <w:rPr>
          <w:rFonts w:eastAsia="Times New Roman"/>
          <w:sz w:val="24"/>
          <w:szCs w:val="24"/>
        </w:rPr>
        <w:tab/>
      </w:r>
      <w:r w:rsidR="001B2374">
        <w:rPr>
          <w:rFonts w:eastAsia="Times New Roman"/>
          <w:sz w:val="24"/>
          <w:szCs w:val="24"/>
        </w:rPr>
        <w:tab/>
      </w:r>
      <w:r w:rsidR="001B2374">
        <w:rPr>
          <w:rFonts w:eastAsia="Times New Roman"/>
          <w:sz w:val="24"/>
          <w:szCs w:val="24"/>
        </w:rPr>
        <w:tab/>
      </w:r>
      <w:r w:rsidR="001B2374">
        <w:rPr>
          <w:rFonts w:eastAsia="Times New Roman"/>
          <w:sz w:val="24"/>
          <w:szCs w:val="24"/>
        </w:rPr>
        <w:tab/>
      </w:r>
      <w:r w:rsidR="008C4DCE">
        <w:rPr>
          <w:rFonts w:eastAsia="Times New Roman"/>
          <w:sz w:val="24"/>
          <w:szCs w:val="24"/>
        </w:rPr>
        <w:tab/>
      </w:r>
      <w:r w:rsidR="008C4DCE">
        <w:rPr>
          <w:rFonts w:eastAsia="Times New Roman"/>
          <w:sz w:val="24"/>
          <w:szCs w:val="24"/>
        </w:rPr>
        <w:tab/>
      </w:r>
      <w:r w:rsidR="001B2374">
        <w:rPr>
          <w:rFonts w:eastAsia="Times New Roman"/>
          <w:sz w:val="24"/>
          <w:szCs w:val="24"/>
        </w:rPr>
        <w:t>(5)</w:t>
      </w:r>
    </w:p>
    <w:p w14:paraId="120BB7AA" w14:textId="77777777" w:rsidR="00D007BA" w:rsidRPr="00D007BA" w:rsidRDefault="00D007BA" w:rsidP="00D007BA">
      <w:pPr>
        <w:spacing w:after="200" w:line="276" w:lineRule="auto"/>
        <w:rPr>
          <w:rFonts w:eastAsia="Times New Roman"/>
          <w:sz w:val="24"/>
          <w:szCs w:val="24"/>
        </w:rPr>
      </w:pPr>
      <w:r w:rsidRPr="00D007BA">
        <w:rPr>
          <w:rFonts w:eastAsia="Times New Roman"/>
          <w:sz w:val="24"/>
          <w:szCs w:val="24"/>
        </w:rPr>
        <w:t>and</w:t>
      </w:r>
    </w:p>
    <w:p w14:paraId="66919F17" w14:textId="0753C27C" w:rsidR="00D007BA" w:rsidRPr="00D007BA" w:rsidRDefault="008140D2" w:rsidP="008C4DCE">
      <w:pPr>
        <w:spacing w:after="200" w:line="276" w:lineRule="auto"/>
        <w:rPr>
          <w:rFonts w:eastAsia="Times New Roman"/>
          <w:sz w:val="24"/>
          <w:szCs w:val="24"/>
        </w:rPr>
      </w:pPr>
      <w:r w:rsidRPr="008140D2">
        <w:rPr>
          <w:rFonts w:eastAsia="Times New Roman"/>
          <w:noProof/>
          <w:position w:val="-14"/>
          <w:sz w:val="24"/>
          <w:szCs w:val="24"/>
        </w:rPr>
        <w:object w:dxaOrig="3800" w:dyaOrig="420" w14:anchorId="30D2D594">
          <v:shape id="_x0000_i1026" type="#_x0000_t75" alt="" style="width:189.2pt;height:20.7pt;mso-width-percent:0;mso-height-percent:0;mso-width-percent:0;mso-height-percent:0" o:ole="">
            <v:imagedata r:id="rId37" o:title=""/>
          </v:shape>
          <o:OLEObject Type="Embed" ProgID="Equation.DSMT4" ShapeID="_x0000_i1026" DrawAspect="Content" ObjectID="_1641113511" r:id="rId38"/>
        </w:object>
      </w:r>
      <w:r w:rsidR="001B2374">
        <w:rPr>
          <w:rFonts w:eastAsia="Times New Roman"/>
          <w:sz w:val="24"/>
          <w:szCs w:val="24"/>
        </w:rPr>
        <w:tab/>
      </w:r>
      <w:r w:rsidR="001B2374">
        <w:rPr>
          <w:rFonts w:eastAsia="Times New Roman"/>
          <w:sz w:val="24"/>
          <w:szCs w:val="24"/>
        </w:rPr>
        <w:tab/>
      </w:r>
      <w:r w:rsidR="001B2374">
        <w:rPr>
          <w:rFonts w:eastAsia="Times New Roman"/>
          <w:sz w:val="24"/>
          <w:szCs w:val="24"/>
        </w:rPr>
        <w:tab/>
      </w:r>
      <w:r w:rsidR="001B2374">
        <w:rPr>
          <w:rFonts w:eastAsia="Times New Roman"/>
          <w:sz w:val="24"/>
          <w:szCs w:val="24"/>
        </w:rPr>
        <w:tab/>
      </w:r>
      <w:r w:rsidR="008C4DCE">
        <w:rPr>
          <w:rFonts w:eastAsia="Times New Roman"/>
          <w:sz w:val="24"/>
          <w:szCs w:val="24"/>
        </w:rPr>
        <w:tab/>
      </w:r>
      <w:r w:rsidR="008C4DCE">
        <w:rPr>
          <w:rFonts w:eastAsia="Times New Roman"/>
          <w:sz w:val="24"/>
          <w:szCs w:val="24"/>
        </w:rPr>
        <w:tab/>
      </w:r>
      <w:r w:rsidR="001B2374">
        <w:rPr>
          <w:rFonts w:eastAsia="Times New Roman"/>
          <w:sz w:val="24"/>
          <w:szCs w:val="24"/>
        </w:rPr>
        <w:t>(6)</w:t>
      </w:r>
    </w:p>
    <w:p w14:paraId="7B91273E" w14:textId="044C7118" w:rsidR="00D007BA" w:rsidRPr="00D007BA" w:rsidRDefault="00D007BA" w:rsidP="00D007BA">
      <w:pPr>
        <w:spacing w:after="0" w:line="480" w:lineRule="auto"/>
        <w:rPr>
          <w:rFonts w:cs="Times New Roman"/>
          <w:bCs/>
          <w:iCs/>
          <w:sz w:val="24"/>
          <w:szCs w:val="24"/>
        </w:rPr>
      </w:pPr>
      <w:r w:rsidRPr="00D007BA">
        <w:rPr>
          <w:rFonts w:cs="Times New Roman"/>
          <w:bCs/>
          <w:iCs/>
          <w:sz w:val="24"/>
          <w:szCs w:val="24"/>
        </w:rPr>
        <w:lastRenderedPageBreak/>
        <w:t>where</w:t>
      </w:r>
      <w:r w:rsidR="00171A5E">
        <w:rPr>
          <w:rFonts w:cs="Times New Roman"/>
          <w:bCs/>
          <w:iCs/>
          <w:sz w:val="24"/>
          <w:szCs w:val="24"/>
        </w:rPr>
        <w:t>as</w:t>
      </w:r>
      <w:r w:rsidRPr="00D007BA">
        <w:rPr>
          <w:rFonts w:cs="Times New Roman"/>
          <w:bCs/>
          <w:iCs/>
          <w:sz w:val="24"/>
          <w:szCs w:val="24"/>
        </w:rPr>
        <w:t xml:space="preserve"> </w:t>
      </w:r>
      <w:r w:rsidRPr="00874D77">
        <w:rPr>
          <w:rFonts w:cs="Times New Roman"/>
          <w:bCs/>
          <w:i/>
          <w:iCs/>
          <w:sz w:val="24"/>
          <w:szCs w:val="24"/>
        </w:rPr>
        <w:t>E</w:t>
      </w:r>
      <w:r w:rsidRPr="00874D77">
        <w:rPr>
          <w:rFonts w:cs="Times New Roman"/>
          <w:bCs/>
          <w:i/>
          <w:iCs/>
          <w:sz w:val="24"/>
          <w:szCs w:val="24"/>
          <w:vertAlign w:val="subscript"/>
        </w:rPr>
        <w:t>h</w:t>
      </w:r>
      <w:r w:rsidRPr="00D007BA">
        <w:rPr>
          <w:rFonts w:cs="Times New Roman"/>
          <w:bCs/>
          <w:iCs/>
          <w:sz w:val="24"/>
          <w:szCs w:val="24"/>
        </w:rPr>
        <w:t xml:space="preserve"> is the horizontal turbulent diffusion coefficient, set to 1m</w:t>
      </w:r>
      <w:r w:rsidRPr="004239B2">
        <w:rPr>
          <w:rFonts w:cs="Times New Roman"/>
          <w:bCs/>
          <w:iCs/>
          <w:sz w:val="24"/>
          <w:szCs w:val="24"/>
          <w:vertAlign w:val="superscript"/>
        </w:rPr>
        <w:t xml:space="preserve">2s-1 </w:t>
      </w:r>
      <w:r w:rsidRPr="00D007BA">
        <w:rPr>
          <w:rFonts w:cs="Times New Roman"/>
          <w:bCs/>
          <w:iCs/>
          <w:sz w:val="24"/>
          <w:szCs w:val="24"/>
        </w:rPr>
        <w:t>(</w:t>
      </w:r>
      <w:proofErr w:type="spellStart"/>
      <w:r w:rsidRPr="00D007BA">
        <w:rPr>
          <w:rFonts w:cs="Times New Roman"/>
          <w:bCs/>
          <w:iCs/>
          <w:sz w:val="24"/>
          <w:szCs w:val="24"/>
        </w:rPr>
        <w:t>Markay</w:t>
      </w:r>
      <w:proofErr w:type="spellEnd"/>
      <w:r w:rsidRPr="00D007BA">
        <w:rPr>
          <w:rFonts w:cs="Times New Roman"/>
          <w:bCs/>
          <w:iCs/>
          <w:sz w:val="24"/>
          <w:szCs w:val="24"/>
        </w:rPr>
        <w:t xml:space="preserve"> et. Al., 2016), </w:t>
      </w:r>
      <w:r w:rsidR="008140D2" w:rsidRPr="008140D2">
        <w:rPr>
          <w:rFonts w:cs="Times New Roman"/>
          <w:noProof/>
          <w:position w:val="-6"/>
          <w:sz w:val="24"/>
          <w:szCs w:val="24"/>
        </w:rPr>
        <w:object w:dxaOrig="300" w:dyaOrig="279" w14:anchorId="13C278D4">
          <v:shape id="_x0000_i1025" type="#_x0000_t75" alt="" style="width:15.3pt;height:13.8pt;mso-width-percent:0;mso-height-percent:0;mso-width-percent:0;mso-height-percent:0" o:ole="">
            <v:imagedata r:id="rId5" o:title=""/>
          </v:shape>
          <o:OLEObject Type="Embed" ProgID="Equation.DSMT4" ShapeID="_x0000_i1025" DrawAspect="Content" ObjectID="_1641113512" r:id="rId39"/>
        </w:object>
      </w:r>
      <w:r w:rsidRPr="00D007BA">
        <w:rPr>
          <w:rFonts w:cs="Times New Roman"/>
          <w:bCs/>
          <w:iCs/>
          <w:sz w:val="24"/>
          <w:szCs w:val="24"/>
        </w:rPr>
        <w:t xml:space="preserve">is the time step (i.e., 3600 seconds), and </w:t>
      </w:r>
      <w:r w:rsidRPr="00874D77">
        <w:rPr>
          <w:rFonts w:cs="Times New Roman"/>
          <w:bCs/>
          <w:i/>
          <w:iCs/>
          <w:sz w:val="24"/>
          <w:szCs w:val="24"/>
        </w:rPr>
        <w:t>R</w:t>
      </w:r>
      <w:r w:rsidRPr="00874D77">
        <w:rPr>
          <w:rFonts w:cs="Times New Roman"/>
          <w:bCs/>
          <w:i/>
          <w:iCs/>
          <w:sz w:val="24"/>
          <w:szCs w:val="24"/>
          <w:vertAlign w:val="subscript"/>
        </w:rPr>
        <w:t>NA</w:t>
      </w:r>
      <w:r w:rsidRPr="00874D77">
        <w:rPr>
          <w:rFonts w:cs="Times New Roman"/>
          <w:bCs/>
          <w:i/>
          <w:iCs/>
          <w:sz w:val="24"/>
          <w:szCs w:val="24"/>
        </w:rPr>
        <w:t xml:space="preserve"> </w:t>
      </w:r>
      <w:r w:rsidRPr="00D007BA">
        <w:rPr>
          <w:rFonts w:cs="Times New Roman"/>
          <w:bCs/>
          <w:iCs/>
          <w:sz w:val="24"/>
          <w:szCs w:val="24"/>
        </w:rPr>
        <w:t xml:space="preserve">and </w:t>
      </w:r>
      <w:r w:rsidRPr="00874D77">
        <w:rPr>
          <w:rFonts w:cs="Times New Roman"/>
          <w:bCs/>
          <w:i/>
          <w:iCs/>
          <w:sz w:val="24"/>
          <w:szCs w:val="24"/>
        </w:rPr>
        <w:t>R</w:t>
      </w:r>
      <w:r w:rsidRPr="00874D77">
        <w:rPr>
          <w:rFonts w:cs="Times New Roman"/>
          <w:bCs/>
          <w:i/>
          <w:iCs/>
          <w:sz w:val="24"/>
          <w:szCs w:val="24"/>
          <w:vertAlign w:val="subscript"/>
        </w:rPr>
        <w:t>NB</w:t>
      </w:r>
      <w:r w:rsidRPr="00874D77">
        <w:rPr>
          <w:rFonts w:cs="Times New Roman"/>
          <w:bCs/>
          <w:iCs/>
          <w:sz w:val="24"/>
          <w:szCs w:val="24"/>
          <w:vertAlign w:val="subscript"/>
        </w:rPr>
        <w:t xml:space="preserve"> </w:t>
      </w:r>
      <w:r w:rsidRPr="00D007BA">
        <w:rPr>
          <w:rFonts w:cs="Times New Roman"/>
          <w:bCs/>
          <w:iCs/>
          <w:sz w:val="24"/>
          <w:szCs w:val="24"/>
        </w:rPr>
        <w:t>are random numbers between 0 and 1</w:t>
      </w:r>
      <w:r w:rsidR="00874D77">
        <w:rPr>
          <w:rFonts w:cs="Times New Roman"/>
          <w:bCs/>
          <w:iCs/>
          <w:sz w:val="24"/>
          <w:szCs w:val="24"/>
        </w:rPr>
        <w:t xml:space="preserve"> selected from a normal distribution</w:t>
      </w:r>
      <w:r w:rsidRPr="00D007BA">
        <w:rPr>
          <w:rFonts w:cs="Times New Roman"/>
          <w:bCs/>
          <w:iCs/>
          <w:sz w:val="24"/>
          <w:szCs w:val="24"/>
        </w:rPr>
        <w:t>.</w:t>
      </w:r>
    </w:p>
    <w:p w14:paraId="0CE9DF5B" w14:textId="77777777" w:rsidR="00BF3432" w:rsidRPr="00D007BA" w:rsidRDefault="00BF3432" w:rsidP="00BF3432">
      <w:pPr>
        <w:spacing w:line="240" w:lineRule="auto"/>
        <w:rPr>
          <w:rFonts w:eastAsia="Calibri" w:cs="Times New Roman"/>
          <w:sz w:val="24"/>
          <w:szCs w:val="24"/>
        </w:rPr>
      </w:pPr>
    </w:p>
    <w:p w14:paraId="05A2A63A" w14:textId="77777777" w:rsidR="008A3C49" w:rsidRDefault="008A3C49" w:rsidP="00D54458">
      <w:pPr>
        <w:spacing w:after="0"/>
        <w:rPr>
          <w:rFonts w:cs="Times New Roman"/>
          <w:sz w:val="24"/>
          <w:szCs w:val="24"/>
        </w:rPr>
      </w:pPr>
    </w:p>
    <w:p w14:paraId="795ABE07" w14:textId="77777777" w:rsidR="008A3C49" w:rsidRDefault="008A3C49">
      <w:pPr>
        <w:rPr>
          <w:rFonts w:cs="Times New Roman"/>
          <w:sz w:val="24"/>
          <w:szCs w:val="24"/>
        </w:rPr>
      </w:pPr>
      <w:r>
        <w:rPr>
          <w:rFonts w:cs="Times New Roman"/>
          <w:sz w:val="24"/>
          <w:szCs w:val="24"/>
        </w:rPr>
        <w:br w:type="page"/>
      </w:r>
    </w:p>
    <w:p w14:paraId="6E5A8226" w14:textId="4BCFAE33" w:rsidR="00D54458" w:rsidRPr="00D007BA" w:rsidRDefault="00D54458" w:rsidP="00D54458">
      <w:pPr>
        <w:spacing w:after="0"/>
        <w:rPr>
          <w:rFonts w:cs="Times New Roman"/>
          <w:b/>
          <w:sz w:val="24"/>
          <w:szCs w:val="24"/>
        </w:rPr>
      </w:pPr>
      <w:r w:rsidRPr="00D007BA">
        <w:rPr>
          <w:rFonts w:cs="Times New Roman"/>
          <w:b/>
          <w:sz w:val="24"/>
          <w:szCs w:val="24"/>
        </w:rPr>
        <w:lastRenderedPageBreak/>
        <w:t>References Cited</w:t>
      </w:r>
    </w:p>
    <w:p w14:paraId="61876FF2" w14:textId="43DAD69D" w:rsidR="003F3061" w:rsidRPr="00D007BA" w:rsidRDefault="009E7DCA" w:rsidP="00313B7B">
      <w:pPr>
        <w:pStyle w:val="Bibliography"/>
        <w:rPr>
          <w:rFonts w:cs="Times New Roman"/>
          <w:sz w:val="24"/>
          <w:szCs w:val="24"/>
        </w:rPr>
      </w:pPr>
      <w:r w:rsidRPr="00D007BA">
        <w:rPr>
          <w:sz w:val="24"/>
          <w:szCs w:val="24"/>
        </w:rPr>
        <w:fldChar w:fldCharType="begin"/>
      </w:r>
      <w:r w:rsidR="003F3061" w:rsidRPr="00D007BA">
        <w:rPr>
          <w:sz w:val="24"/>
          <w:szCs w:val="24"/>
        </w:rPr>
        <w:instrText xml:space="preserve"> ADDIN ZOTERO_BIBL {"custom":[]} CSL_BIBLIOGRAPHY </w:instrText>
      </w:r>
      <w:r w:rsidRPr="00D007BA">
        <w:rPr>
          <w:sz w:val="24"/>
          <w:szCs w:val="24"/>
        </w:rPr>
        <w:fldChar w:fldCharType="separate"/>
      </w:r>
    </w:p>
    <w:p w14:paraId="07E53FDE" w14:textId="77777777" w:rsidR="003F3061" w:rsidRPr="00D007BA" w:rsidRDefault="003F3061" w:rsidP="003F3061">
      <w:pPr>
        <w:pStyle w:val="Bibliography"/>
        <w:rPr>
          <w:rFonts w:cs="Times New Roman"/>
          <w:sz w:val="24"/>
          <w:szCs w:val="24"/>
        </w:rPr>
      </w:pPr>
      <w:r w:rsidRPr="00D007BA">
        <w:rPr>
          <w:rFonts w:cs="Times New Roman"/>
          <w:sz w:val="24"/>
          <w:szCs w:val="24"/>
        </w:rPr>
        <w:t xml:space="preserve">Grimm V, Berger U, Bastiansen F, Eliassen S, Ginot V, Giske J, et al. (2006). A standard protocol for describing individual-based and agent-based models. Ecol Model </w:t>
      </w:r>
      <w:r w:rsidRPr="00D007BA">
        <w:rPr>
          <w:rFonts w:cs="Times New Roman"/>
          <w:b/>
          <w:bCs/>
          <w:sz w:val="24"/>
          <w:szCs w:val="24"/>
        </w:rPr>
        <w:t>198</w:t>
      </w:r>
      <w:r w:rsidRPr="00D007BA">
        <w:rPr>
          <w:rFonts w:cs="Times New Roman"/>
          <w:sz w:val="24"/>
          <w:szCs w:val="24"/>
        </w:rPr>
        <w:t>: 115–126.</w:t>
      </w:r>
    </w:p>
    <w:p w14:paraId="00CFEA30" w14:textId="77777777" w:rsidR="003F3061" w:rsidRPr="00D007BA" w:rsidRDefault="003F3061" w:rsidP="003F3061">
      <w:pPr>
        <w:pStyle w:val="Bibliography"/>
        <w:rPr>
          <w:rFonts w:cs="Times New Roman"/>
          <w:sz w:val="24"/>
          <w:szCs w:val="24"/>
        </w:rPr>
      </w:pPr>
      <w:r w:rsidRPr="00D007BA">
        <w:rPr>
          <w:rFonts w:cs="Times New Roman"/>
          <w:sz w:val="24"/>
          <w:szCs w:val="24"/>
        </w:rPr>
        <w:t>Grimm V, Railsback SF (2005). Individual-based   modeling   and ecology.   Princeton   series   in   theoretical   and   computational biology. Princeton University Press, Princeton, p 428.</w:t>
      </w:r>
    </w:p>
    <w:p w14:paraId="49B688B2" w14:textId="2CCB4AD4" w:rsidR="00D54458" w:rsidRPr="00D007BA" w:rsidRDefault="009E7DCA" w:rsidP="001961E1">
      <w:pPr>
        <w:pStyle w:val="Bibliography"/>
        <w:rPr>
          <w:rFonts w:cs="Times New Roman"/>
          <w:sz w:val="24"/>
          <w:szCs w:val="24"/>
        </w:rPr>
      </w:pPr>
      <w:r w:rsidRPr="00D007BA">
        <w:rPr>
          <w:rFonts w:cs="Times New Roman"/>
          <w:sz w:val="24"/>
          <w:szCs w:val="24"/>
        </w:rPr>
        <w:fldChar w:fldCharType="end"/>
      </w:r>
      <w:r w:rsidR="00D2723E" w:rsidRPr="001961E1">
        <w:rPr>
          <w:rFonts w:cs="Times New Roman"/>
          <w:sz w:val="24"/>
          <w:szCs w:val="24"/>
        </w:rPr>
        <w:t xml:space="preserve"> </w:t>
      </w:r>
      <w:r w:rsidR="00D2723E" w:rsidRPr="00D2723E">
        <w:rPr>
          <w:rFonts w:cs="Times New Roman"/>
          <w:sz w:val="24"/>
          <w:szCs w:val="24"/>
        </w:rPr>
        <w:t xml:space="preserve">Markey KL, Abdo DA, Evans SN, </w:t>
      </w:r>
      <w:proofErr w:type="spellStart"/>
      <w:r w:rsidR="00D2723E" w:rsidRPr="00D2723E">
        <w:rPr>
          <w:rFonts w:cs="Times New Roman"/>
          <w:sz w:val="24"/>
          <w:szCs w:val="24"/>
        </w:rPr>
        <w:t>Bosserelle</w:t>
      </w:r>
      <w:proofErr w:type="spellEnd"/>
      <w:r w:rsidR="00D2723E" w:rsidRPr="00D2723E">
        <w:rPr>
          <w:rFonts w:cs="Times New Roman"/>
          <w:sz w:val="24"/>
          <w:szCs w:val="24"/>
        </w:rPr>
        <w:t xml:space="preserve"> C (2016) Keeping it Local: dispersal limitations of coral larvae to the high latitude coral reefs of the </w:t>
      </w:r>
      <w:proofErr w:type="spellStart"/>
      <w:r w:rsidR="00D2723E" w:rsidRPr="00D2723E">
        <w:rPr>
          <w:rFonts w:cs="Times New Roman"/>
          <w:sz w:val="24"/>
          <w:szCs w:val="24"/>
        </w:rPr>
        <w:t>Houtman</w:t>
      </w:r>
      <w:proofErr w:type="spellEnd"/>
      <w:r w:rsidR="00D2723E" w:rsidRPr="00D2723E">
        <w:rPr>
          <w:rFonts w:cs="Times New Roman"/>
          <w:sz w:val="24"/>
          <w:szCs w:val="24"/>
        </w:rPr>
        <w:t xml:space="preserve"> </w:t>
      </w:r>
      <w:proofErr w:type="spellStart"/>
      <w:r w:rsidR="00D2723E" w:rsidRPr="00D2723E">
        <w:rPr>
          <w:rFonts w:cs="Times New Roman"/>
          <w:sz w:val="24"/>
          <w:szCs w:val="24"/>
        </w:rPr>
        <w:t>Abrolhos</w:t>
      </w:r>
      <w:proofErr w:type="spellEnd"/>
      <w:r w:rsidR="00D2723E" w:rsidRPr="00D2723E">
        <w:rPr>
          <w:rFonts w:cs="Times New Roman"/>
          <w:sz w:val="24"/>
          <w:szCs w:val="24"/>
        </w:rPr>
        <w:t xml:space="preserve"> Islands. </w:t>
      </w:r>
      <w:proofErr w:type="spellStart"/>
      <w:r w:rsidR="00D2723E" w:rsidRPr="00D2723E">
        <w:rPr>
          <w:rFonts w:cs="Times New Roman"/>
          <w:sz w:val="24"/>
          <w:szCs w:val="24"/>
        </w:rPr>
        <w:t>PloS</w:t>
      </w:r>
      <w:proofErr w:type="spellEnd"/>
      <w:r w:rsidR="00D2723E" w:rsidRPr="00D2723E">
        <w:rPr>
          <w:rFonts w:cs="Times New Roman"/>
          <w:sz w:val="24"/>
          <w:szCs w:val="24"/>
        </w:rPr>
        <w:t xml:space="preserve"> one 11(1): e0147628.</w:t>
      </w:r>
    </w:p>
    <w:p w14:paraId="6B6D479E" w14:textId="77777777" w:rsidR="004D24B8" w:rsidRPr="00D007BA" w:rsidRDefault="004D24B8">
      <w:pPr>
        <w:rPr>
          <w:rFonts w:cs="Times New Roman"/>
          <w:sz w:val="24"/>
          <w:szCs w:val="24"/>
        </w:rPr>
      </w:pPr>
    </w:p>
    <w:sectPr w:rsidR="004D24B8" w:rsidRPr="00D007BA" w:rsidSect="00FE0B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DA"/>
    <w:rsid w:val="000025C0"/>
    <w:rsid w:val="00003ECC"/>
    <w:rsid w:val="0003024A"/>
    <w:rsid w:val="000561AE"/>
    <w:rsid w:val="000752B9"/>
    <w:rsid w:val="000B6EDE"/>
    <w:rsid w:val="000D26FE"/>
    <w:rsid w:val="000D73F1"/>
    <w:rsid w:val="000E0ED4"/>
    <w:rsid w:val="001021E6"/>
    <w:rsid w:val="00114F27"/>
    <w:rsid w:val="00123D92"/>
    <w:rsid w:val="001264F9"/>
    <w:rsid w:val="00171A5E"/>
    <w:rsid w:val="00180E93"/>
    <w:rsid w:val="0018197D"/>
    <w:rsid w:val="001841E5"/>
    <w:rsid w:val="001961E1"/>
    <w:rsid w:val="001B0CA8"/>
    <w:rsid w:val="001B2374"/>
    <w:rsid w:val="001D50FF"/>
    <w:rsid w:val="001F77AA"/>
    <w:rsid w:val="00242D5B"/>
    <w:rsid w:val="00250132"/>
    <w:rsid w:val="002549B4"/>
    <w:rsid w:val="002621A8"/>
    <w:rsid w:val="00273D00"/>
    <w:rsid w:val="00281EA2"/>
    <w:rsid w:val="0029037E"/>
    <w:rsid w:val="002B4289"/>
    <w:rsid w:val="002E67AE"/>
    <w:rsid w:val="002F0242"/>
    <w:rsid w:val="002F17EE"/>
    <w:rsid w:val="00313B7B"/>
    <w:rsid w:val="00350B75"/>
    <w:rsid w:val="00356742"/>
    <w:rsid w:val="00360F8F"/>
    <w:rsid w:val="003678C3"/>
    <w:rsid w:val="0037051E"/>
    <w:rsid w:val="00371930"/>
    <w:rsid w:val="003B03C7"/>
    <w:rsid w:val="003D4910"/>
    <w:rsid w:val="003F3061"/>
    <w:rsid w:val="004239B2"/>
    <w:rsid w:val="00442B0D"/>
    <w:rsid w:val="00466E7F"/>
    <w:rsid w:val="004711C4"/>
    <w:rsid w:val="0047220D"/>
    <w:rsid w:val="004C7291"/>
    <w:rsid w:val="004D24B8"/>
    <w:rsid w:val="004D365F"/>
    <w:rsid w:val="004F0CE3"/>
    <w:rsid w:val="0051260C"/>
    <w:rsid w:val="005372F6"/>
    <w:rsid w:val="00540200"/>
    <w:rsid w:val="0054660F"/>
    <w:rsid w:val="00570E1A"/>
    <w:rsid w:val="00590D72"/>
    <w:rsid w:val="005B4438"/>
    <w:rsid w:val="005C3D3D"/>
    <w:rsid w:val="005E1551"/>
    <w:rsid w:val="00606E96"/>
    <w:rsid w:val="00616B8C"/>
    <w:rsid w:val="00640696"/>
    <w:rsid w:val="006427A6"/>
    <w:rsid w:val="00677C41"/>
    <w:rsid w:val="006D00C6"/>
    <w:rsid w:val="006D3032"/>
    <w:rsid w:val="0072664A"/>
    <w:rsid w:val="00735CDA"/>
    <w:rsid w:val="00740A9A"/>
    <w:rsid w:val="00761980"/>
    <w:rsid w:val="00773CA9"/>
    <w:rsid w:val="00776D13"/>
    <w:rsid w:val="0078118F"/>
    <w:rsid w:val="007D44AE"/>
    <w:rsid w:val="008108D4"/>
    <w:rsid w:val="008140D2"/>
    <w:rsid w:val="008159F5"/>
    <w:rsid w:val="00857F69"/>
    <w:rsid w:val="00874D77"/>
    <w:rsid w:val="008A3C49"/>
    <w:rsid w:val="008A3E4B"/>
    <w:rsid w:val="008B2305"/>
    <w:rsid w:val="008C4DCE"/>
    <w:rsid w:val="008D33FC"/>
    <w:rsid w:val="008F1308"/>
    <w:rsid w:val="00930219"/>
    <w:rsid w:val="009444AD"/>
    <w:rsid w:val="0094508D"/>
    <w:rsid w:val="009478FC"/>
    <w:rsid w:val="009A3B64"/>
    <w:rsid w:val="009A60A1"/>
    <w:rsid w:val="009B226D"/>
    <w:rsid w:val="009E7DCA"/>
    <w:rsid w:val="009F6EA9"/>
    <w:rsid w:val="00A069CB"/>
    <w:rsid w:val="00A211D7"/>
    <w:rsid w:val="00A21C26"/>
    <w:rsid w:val="00A24EC2"/>
    <w:rsid w:val="00A3762B"/>
    <w:rsid w:val="00A41D9B"/>
    <w:rsid w:val="00A71C06"/>
    <w:rsid w:val="00A73E49"/>
    <w:rsid w:val="00AC0498"/>
    <w:rsid w:val="00AC1412"/>
    <w:rsid w:val="00AE1065"/>
    <w:rsid w:val="00B06E05"/>
    <w:rsid w:val="00B30BC2"/>
    <w:rsid w:val="00B3129A"/>
    <w:rsid w:val="00B35A57"/>
    <w:rsid w:val="00B37C0D"/>
    <w:rsid w:val="00B7738A"/>
    <w:rsid w:val="00B87E40"/>
    <w:rsid w:val="00BA6639"/>
    <w:rsid w:val="00BB1E8C"/>
    <w:rsid w:val="00BC267F"/>
    <w:rsid w:val="00BD24AD"/>
    <w:rsid w:val="00BE24C6"/>
    <w:rsid w:val="00BE6B79"/>
    <w:rsid w:val="00BF3432"/>
    <w:rsid w:val="00BF4DC9"/>
    <w:rsid w:val="00C0455E"/>
    <w:rsid w:val="00C05602"/>
    <w:rsid w:val="00C14C2F"/>
    <w:rsid w:val="00C176CD"/>
    <w:rsid w:val="00C23B8D"/>
    <w:rsid w:val="00C349FF"/>
    <w:rsid w:val="00C43672"/>
    <w:rsid w:val="00C548D8"/>
    <w:rsid w:val="00C61C4D"/>
    <w:rsid w:val="00C8510C"/>
    <w:rsid w:val="00CA2C74"/>
    <w:rsid w:val="00CA6F0A"/>
    <w:rsid w:val="00CB4F0B"/>
    <w:rsid w:val="00CC0206"/>
    <w:rsid w:val="00CC21FA"/>
    <w:rsid w:val="00CF4E62"/>
    <w:rsid w:val="00CF6C74"/>
    <w:rsid w:val="00D007BA"/>
    <w:rsid w:val="00D2723E"/>
    <w:rsid w:val="00D52ECA"/>
    <w:rsid w:val="00D54458"/>
    <w:rsid w:val="00D60BC1"/>
    <w:rsid w:val="00D63188"/>
    <w:rsid w:val="00D7508F"/>
    <w:rsid w:val="00D9395F"/>
    <w:rsid w:val="00DB2690"/>
    <w:rsid w:val="00DD04BE"/>
    <w:rsid w:val="00DD1207"/>
    <w:rsid w:val="00E048E9"/>
    <w:rsid w:val="00E54147"/>
    <w:rsid w:val="00E57BD0"/>
    <w:rsid w:val="00E775E4"/>
    <w:rsid w:val="00E9714A"/>
    <w:rsid w:val="00EE2EAB"/>
    <w:rsid w:val="00F06454"/>
    <w:rsid w:val="00F24F35"/>
    <w:rsid w:val="00F34FE7"/>
    <w:rsid w:val="00F36F94"/>
    <w:rsid w:val="00F377C4"/>
    <w:rsid w:val="00F6425D"/>
    <w:rsid w:val="00F655BD"/>
    <w:rsid w:val="00F77948"/>
    <w:rsid w:val="00F8705E"/>
    <w:rsid w:val="00F94C13"/>
    <w:rsid w:val="00F94EDE"/>
    <w:rsid w:val="00F95CC7"/>
    <w:rsid w:val="00FA3618"/>
    <w:rsid w:val="00FA6808"/>
    <w:rsid w:val="00FB2829"/>
    <w:rsid w:val="00FC129A"/>
    <w:rsid w:val="00FE0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8C9AD"/>
  <w15:docId w15:val="{58B56ED5-A7E3-407B-B46B-2C8DFC52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CDA"/>
    <w:rPr>
      <w:sz w:val="16"/>
      <w:szCs w:val="16"/>
    </w:rPr>
  </w:style>
  <w:style w:type="paragraph" w:styleId="CommentText">
    <w:name w:val="annotation text"/>
    <w:basedOn w:val="Normal"/>
    <w:link w:val="CommentTextChar"/>
    <w:uiPriority w:val="99"/>
    <w:semiHidden/>
    <w:unhideWhenUsed/>
    <w:rsid w:val="00735CDA"/>
    <w:pPr>
      <w:spacing w:line="240" w:lineRule="auto"/>
    </w:pPr>
    <w:rPr>
      <w:sz w:val="20"/>
      <w:szCs w:val="20"/>
    </w:rPr>
  </w:style>
  <w:style w:type="character" w:customStyle="1" w:styleId="CommentTextChar">
    <w:name w:val="Comment Text Char"/>
    <w:basedOn w:val="DefaultParagraphFont"/>
    <w:link w:val="CommentText"/>
    <w:uiPriority w:val="99"/>
    <w:semiHidden/>
    <w:rsid w:val="00735CDA"/>
    <w:rPr>
      <w:sz w:val="20"/>
      <w:szCs w:val="20"/>
    </w:rPr>
  </w:style>
  <w:style w:type="paragraph" w:styleId="CommentSubject">
    <w:name w:val="annotation subject"/>
    <w:basedOn w:val="CommentText"/>
    <w:next w:val="CommentText"/>
    <w:link w:val="CommentSubjectChar"/>
    <w:uiPriority w:val="99"/>
    <w:semiHidden/>
    <w:unhideWhenUsed/>
    <w:rsid w:val="00735CDA"/>
    <w:rPr>
      <w:b/>
      <w:bCs/>
    </w:rPr>
  </w:style>
  <w:style w:type="character" w:customStyle="1" w:styleId="CommentSubjectChar">
    <w:name w:val="Comment Subject Char"/>
    <w:basedOn w:val="CommentTextChar"/>
    <w:link w:val="CommentSubject"/>
    <w:uiPriority w:val="99"/>
    <w:semiHidden/>
    <w:rsid w:val="00735CDA"/>
    <w:rPr>
      <w:b/>
      <w:bCs/>
      <w:sz w:val="20"/>
      <w:szCs w:val="20"/>
    </w:rPr>
  </w:style>
  <w:style w:type="paragraph" w:styleId="BalloonText">
    <w:name w:val="Balloon Text"/>
    <w:basedOn w:val="Normal"/>
    <w:link w:val="BalloonTextChar"/>
    <w:uiPriority w:val="99"/>
    <w:semiHidden/>
    <w:unhideWhenUsed/>
    <w:rsid w:val="0073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CDA"/>
    <w:rPr>
      <w:rFonts w:ascii="Segoe UI" w:hAnsi="Segoe UI" w:cs="Segoe UI"/>
      <w:sz w:val="18"/>
      <w:szCs w:val="18"/>
    </w:rPr>
  </w:style>
  <w:style w:type="table" w:styleId="TableGrid">
    <w:name w:val="Table Grid"/>
    <w:basedOn w:val="TableNormal"/>
    <w:uiPriority w:val="39"/>
    <w:rsid w:val="0073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sSubheadings">
    <w:name w:val="Diss_Subheadings"/>
    <w:basedOn w:val="Normal"/>
    <w:qFormat/>
    <w:rsid w:val="008108D4"/>
    <w:pPr>
      <w:spacing w:after="240" w:line="480" w:lineRule="auto"/>
    </w:pPr>
    <w:rPr>
      <w:rFonts w:ascii="Times New Roman" w:hAnsi="Times New Roman" w:cs="Times New Roman"/>
      <w:b/>
      <w:sz w:val="24"/>
      <w:szCs w:val="24"/>
      <w:lang w:val="en-US"/>
    </w:rPr>
  </w:style>
  <w:style w:type="numbering" w:customStyle="1" w:styleId="NoList1">
    <w:name w:val="No List1"/>
    <w:next w:val="NoList"/>
    <w:uiPriority w:val="99"/>
    <w:semiHidden/>
    <w:unhideWhenUsed/>
    <w:rsid w:val="00E57BD0"/>
  </w:style>
  <w:style w:type="table" w:customStyle="1" w:styleId="TableGrid11">
    <w:name w:val="Table Grid11"/>
    <w:basedOn w:val="TableNormal"/>
    <w:next w:val="TableGrid"/>
    <w:uiPriority w:val="59"/>
    <w:rsid w:val="00E57BD0"/>
    <w:pPr>
      <w:spacing w:after="0" w:line="240" w:lineRule="auto"/>
    </w:pPr>
    <w:rPr>
      <w:rFonts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BD0"/>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E57BD0"/>
    <w:rPr>
      <w:rFonts w:ascii="Times New Roman" w:hAnsi="Times New Roman" w:cs="Times New Roman"/>
      <w:sz w:val="24"/>
      <w:szCs w:val="24"/>
      <w:lang w:val="en-US"/>
    </w:rPr>
  </w:style>
  <w:style w:type="paragraph" w:styleId="Footer">
    <w:name w:val="footer"/>
    <w:basedOn w:val="Normal"/>
    <w:link w:val="FooterChar"/>
    <w:uiPriority w:val="99"/>
    <w:unhideWhenUsed/>
    <w:rsid w:val="00E57BD0"/>
    <w:pPr>
      <w:tabs>
        <w:tab w:val="center" w:pos="4680"/>
        <w:tab w:val="right" w:pos="9360"/>
      </w:tabs>
      <w:spacing w:after="0" w:line="240" w:lineRule="auto"/>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E57BD0"/>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E57BD0"/>
  </w:style>
  <w:style w:type="paragraph" w:styleId="NormalWeb">
    <w:name w:val="Normal (Web)"/>
    <w:basedOn w:val="Normal"/>
    <w:uiPriority w:val="99"/>
    <w:semiHidden/>
    <w:unhideWhenUsed/>
    <w:rsid w:val="006D0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E9714A"/>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5147">
      <w:bodyDiv w:val="1"/>
      <w:marLeft w:val="0"/>
      <w:marRight w:val="0"/>
      <w:marTop w:val="0"/>
      <w:marBottom w:val="0"/>
      <w:divBdr>
        <w:top w:val="none" w:sz="0" w:space="0" w:color="auto"/>
        <w:left w:val="none" w:sz="0" w:space="0" w:color="auto"/>
        <w:bottom w:val="none" w:sz="0" w:space="0" w:color="auto"/>
        <w:right w:val="none" w:sz="0" w:space="0" w:color="auto"/>
      </w:divBdr>
    </w:div>
    <w:div w:id="405763828">
      <w:bodyDiv w:val="1"/>
      <w:marLeft w:val="0"/>
      <w:marRight w:val="0"/>
      <w:marTop w:val="0"/>
      <w:marBottom w:val="0"/>
      <w:divBdr>
        <w:top w:val="none" w:sz="0" w:space="0" w:color="auto"/>
        <w:left w:val="none" w:sz="0" w:space="0" w:color="auto"/>
        <w:bottom w:val="none" w:sz="0" w:space="0" w:color="auto"/>
        <w:right w:val="none" w:sz="0" w:space="0" w:color="auto"/>
      </w:divBdr>
    </w:div>
    <w:div w:id="519005423">
      <w:bodyDiv w:val="1"/>
      <w:marLeft w:val="0"/>
      <w:marRight w:val="0"/>
      <w:marTop w:val="0"/>
      <w:marBottom w:val="0"/>
      <w:divBdr>
        <w:top w:val="none" w:sz="0" w:space="0" w:color="auto"/>
        <w:left w:val="none" w:sz="0" w:space="0" w:color="auto"/>
        <w:bottom w:val="none" w:sz="0" w:space="0" w:color="auto"/>
        <w:right w:val="none" w:sz="0" w:space="0" w:color="auto"/>
      </w:divBdr>
    </w:div>
    <w:div w:id="662394964">
      <w:bodyDiv w:val="1"/>
      <w:marLeft w:val="0"/>
      <w:marRight w:val="0"/>
      <w:marTop w:val="0"/>
      <w:marBottom w:val="0"/>
      <w:divBdr>
        <w:top w:val="none" w:sz="0" w:space="0" w:color="auto"/>
        <w:left w:val="none" w:sz="0" w:space="0" w:color="auto"/>
        <w:bottom w:val="none" w:sz="0" w:space="0" w:color="auto"/>
        <w:right w:val="none" w:sz="0" w:space="0" w:color="auto"/>
      </w:divBdr>
    </w:div>
    <w:div w:id="1128284830">
      <w:bodyDiv w:val="1"/>
      <w:marLeft w:val="0"/>
      <w:marRight w:val="0"/>
      <w:marTop w:val="0"/>
      <w:marBottom w:val="0"/>
      <w:divBdr>
        <w:top w:val="none" w:sz="0" w:space="0" w:color="auto"/>
        <w:left w:val="none" w:sz="0" w:space="0" w:color="auto"/>
        <w:bottom w:val="none" w:sz="0" w:space="0" w:color="auto"/>
        <w:right w:val="none" w:sz="0" w:space="0" w:color="auto"/>
      </w:divBdr>
    </w:div>
    <w:div w:id="1187720061">
      <w:bodyDiv w:val="1"/>
      <w:marLeft w:val="0"/>
      <w:marRight w:val="0"/>
      <w:marTop w:val="0"/>
      <w:marBottom w:val="0"/>
      <w:divBdr>
        <w:top w:val="none" w:sz="0" w:space="0" w:color="auto"/>
        <w:left w:val="none" w:sz="0" w:space="0" w:color="auto"/>
        <w:bottom w:val="none" w:sz="0" w:space="0" w:color="auto"/>
        <w:right w:val="none" w:sz="0" w:space="0" w:color="auto"/>
      </w:divBdr>
    </w:div>
    <w:div w:id="1311210343">
      <w:bodyDiv w:val="1"/>
      <w:marLeft w:val="0"/>
      <w:marRight w:val="0"/>
      <w:marTop w:val="0"/>
      <w:marBottom w:val="0"/>
      <w:divBdr>
        <w:top w:val="none" w:sz="0" w:space="0" w:color="auto"/>
        <w:left w:val="none" w:sz="0" w:space="0" w:color="auto"/>
        <w:bottom w:val="none" w:sz="0" w:space="0" w:color="auto"/>
        <w:right w:val="none" w:sz="0" w:space="0" w:color="auto"/>
      </w:divBdr>
    </w:div>
    <w:div w:id="1320695660">
      <w:bodyDiv w:val="1"/>
      <w:marLeft w:val="0"/>
      <w:marRight w:val="0"/>
      <w:marTop w:val="0"/>
      <w:marBottom w:val="0"/>
      <w:divBdr>
        <w:top w:val="none" w:sz="0" w:space="0" w:color="auto"/>
        <w:left w:val="none" w:sz="0" w:space="0" w:color="auto"/>
        <w:bottom w:val="none" w:sz="0" w:space="0" w:color="auto"/>
        <w:right w:val="none" w:sz="0" w:space="0" w:color="auto"/>
      </w:divBdr>
    </w:div>
    <w:div w:id="1370491118">
      <w:bodyDiv w:val="1"/>
      <w:marLeft w:val="0"/>
      <w:marRight w:val="0"/>
      <w:marTop w:val="0"/>
      <w:marBottom w:val="0"/>
      <w:divBdr>
        <w:top w:val="none" w:sz="0" w:space="0" w:color="auto"/>
        <w:left w:val="none" w:sz="0" w:space="0" w:color="auto"/>
        <w:bottom w:val="none" w:sz="0" w:space="0" w:color="auto"/>
        <w:right w:val="none" w:sz="0" w:space="0" w:color="auto"/>
      </w:divBdr>
    </w:div>
    <w:div w:id="1400396575">
      <w:bodyDiv w:val="1"/>
      <w:marLeft w:val="0"/>
      <w:marRight w:val="0"/>
      <w:marTop w:val="0"/>
      <w:marBottom w:val="0"/>
      <w:divBdr>
        <w:top w:val="none" w:sz="0" w:space="0" w:color="auto"/>
        <w:left w:val="none" w:sz="0" w:space="0" w:color="auto"/>
        <w:bottom w:val="none" w:sz="0" w:space="0" w:color="auto"/>
        <w:right w:val="none" w:sz="0" w:space="0" w:color="auto"/>
      </w:divBdr>
    </w:div>
    <w:div w:id="1600407478">
      <w:bodyDiv w:val="1"/>
      <w:marLeft w:val="0"/>
      <w:marRight w:val="0"/>
      <w:marTop w:val="0"/>
      <w:marBottom w:val="0"/>
      <w:divBdr>
        <w:top w:val="none" w:sz="0" w:space="0" w:color="auto"/>
        <w:left w:val="none" w:sz="0" w:space="0" w:color="auto"/>
        <w:bottom w:val="none" w:sz="0" w:space="0" w:color="auto"/>
        <w:right w:val="none" w:sz="0" w:space="0" w:color="auto"/>
      </w:divBdr>
    </w:div>
    <w:div w:id="1915773299">
      <w:bodyDiv w:val="1"/>
      <w:marLeft w:val="0"/>
      <w:marRight w:val="0"/>
      <w:marTop w:val="0"/>
      <w:marBottom w:val="0"/>
      <w:divBdr>
        <w:top w:val="none" w:sz="0" w:space="0" w:color="auto"/>
        <w:left w:val="none" w:sz="0" w:space="0" w:color="auto"/>
        <w:bottom w:val="none" w:sz="0" w:space="0" w:color="auto"/>
        <w:right w:val="none" w:sz="0" w:space="0" w:color="auto"/>
      </w:divBdr>
    </w:div>
    <w:div w:id="1959136943">
      <w:bodyDiv w:val="1"/>
      <w:marLeft w:val="0"/>
      <w:marRight w:val="0"/>
      <w:marTop w:val="0"/>
      <w:marBottom w:val="0"/>
      <w:divBdr>
        <w:top w:val="none" w:sz="0" w:space="0" w:color="auto"/>
        <w:left w:val="none" w:sz="0" w:space="0" w:color="auto"/>
        <w:bottom w:val="none" w:sz="0" w:space="0" w:color="auto"/>
        <w:right w:val="none" w:sz="0" w:space="0" w:color="auto"/>
      </w:divBdr>
    </w:div>
    <w:div w:id="2003124436">
      <w:bodyDiv w:val="1"/>
      <w:marLeft w:val="0"/>
      <w:marRight w:val="0"/>
      <w:marTop w:val="0"/>
      <w:marBottom w:val="0"/>
      <w:divBdr>
        <w:top w:val="none" w:sz="0" w:space="0" w:color="auto"/>
        <w:left w:val="none" w:sz="0" w:space="0" w:color="auto"/>
        <w:bottom w:val="none" w:sz="0" w:space="0" w:color="auto"/>
        <w:right w:val="none" w:sz="0" w:space="0" w:color="auto"/>
      </w:divBdr>
    </w:div>
    <w:div w:id="20719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oleObject" Target="embeddings/oleObject16.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image" Target="media/image15.wmf"/><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33D6-EEF1-194B-A8D3-DC8A6E9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Bernard</dc:creator>
  <cp:keywords/>
  <dc:description/>
  <cp:lastModifiedBy>Timm, Laura</cp:lastModifiedBy>
  <cp:revision>3</cp:revision>
  <dcterms:created xsi:type="dcterms:W3CDTF">2020-01-21T19:04:00Z</dcterms:created>
  <dcterms:modified xsi:type="dcterms:W3CDTF">2020-01-21T19:04:00Z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id="SKp6hj5Z"/&gt;&lt;style id="http://www.zotero.org/styles/heredity"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