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"/>
        <w:gridCol w:w="938"/>
        <w:gridCol w:w="930"/>
        <w:gridCol w:w="931"/>
        <w:gridCol w:w="931"/>
        <w:gridCol w:w="931"/>
        <w:gridCol w:w="931"/>
        <w:gridCol w:w="1087"/>
        <w:gridCol w:w="756"/>
        <w:gridCol w:w="931"/>
      </w:tblGrid>
      <w:tr w:rsidR="00A34B44" w:rsidRPr="005D4AD9" w:rsidTr="00A34B44">
        <w:trPr>
          <w:trHeight w:val="603"/>
        </w:trPr>
        <w:tc>
          <w:tcPr>
            <w:tcW w:w="93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34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Table S1 </w:t>
            </w:r>
          </w:p>
          <w:p w:rsidR="00A34B44" w:rsidRPr="005D4AD9" w:rsidRDefault="00A34B44" w:rsidP="005D4A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4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 parameters for melanoma</w:t>
            </w:r>
          </w:p>
        </w:tc>
      </w:tr>
      <w:tr w:rsidR="00A34B44" w:rsidRPr="00A34B44" w:rsidTr="005D4AD9">
        <w:trPr>
          <w:trHeight w:val="604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5D4AD9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Pateitns (n=5</w:t>
            </w:r>
            <w:r w:rsidR="00A34B44"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LDH (</w:t>
            </w: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mmol/L)</w:t>
            </w:r>
          </w:p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Leukocyte</w:t>
            </w:r>
          </w:p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10(9)/L)</w:t>
            </w: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Eosinophil</w:t>
            </w:r>
          </w:p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10(9)/L)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Lymphocyte</w:t>
            </w:r>
          </w:p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10(9)/L)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Neutrophil</w:t>
            </w:r>
          </w:p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10(9)/L)</w:t>
            </w:r>
          </w:p>
        </w:tc>
      </w:tr>
      <w:tr w:rsidR="00A34B44" w:rsidRPr="00A34B44" w:rsidTr="005D4AD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TRM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PRE-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TRM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PRE-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TRM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PRE-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0157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TRM</w:t>
            </w:r>
          </w:p>
        </w:tc>
      </w:tr>
      <w:tr w:rsidR="00A34B44" w:rsidRPr="00A34B44" w:rsidTr="005D4AD9">
        <w:trPr>
          <w:trHeight w:val="24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</w:tr>
      <w:tr w:rsidR="00A34B44" w:rsidRPr="00A34B44" w:rsidTr="005D4AD9">
        <w:trPr>
          <w:trHeight w:val="240"/>
        </w:trPr>
        <w:tc>
          <w:tcPr>
            <w:tcW w:w="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</w:tr>
      <w:tr w:rsidR="00A34B44" w:rsidRPr="00A34B44" w:rsidTr="005D4AD9">
        <w:trPr>
          <w:trHeight w:val="240"/>
        </w:trPr>
        <w:tc>
          <w:tcPr>
            <w:tcW w:w="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A34B44" w:rsidRPr="00A34B44" w:rsidTr="005D4AD9">
        <w:trPr>
          <w:trHeight w:val="240"/>
        </w:trPr>
        <w:tc>
          <w:tcPr>
            <w:tcW w:w="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&lt;0.1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A34B44" w:rsidRPr="00A34B44" w:rsidTr="005D4AD9">
        <w:trPr>
          <w:trHeight w:val="240"/>
        </w:trPr>
        <w:tc>
          <w:tcPr>
            <w:tcW w:w="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A34B44" w:rsidRDefault="00A34B44" w:rsidP="00A3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A34B44" w:rsidRPr="00A34B44" w:rsidTr="00A34B44">
        <w:trPr>
          <w:trHeight w:val="1330"/>
        </w:trPr>
        <w:tc>
          <w:tcPr>
            <w:tcW w:w="932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4B44" w:rsidRPr="005D4AD9" w:rsidRDefault="00A34B44" w:rsidP="005D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B44">
              <w:rPr>
                <w:rFonts w:ascii="Times New Roman" w:hAnsi="Times New Roman" w:cs="Times New Roman"/>
                <w:sz w:val="16"/>
                <w:szCs w:val="16"/>
              </w:rPr>
              <w:t xml:space="preserve">*NA Not availabe </w:t>
            </w:r>
          </w:p>
        </w:tc>
      </w:tr>
    </w:tbl>
    <w:p w:rsidR="005D4AD9" w:rsidRPr="005D4AD9" w:rsidRDefault="005D4AD9" w:rsidP="005D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D4AD9">
        <w:rPr>
          <w:rFonts w:ascii="Times New Roman" w:hAnsi="Times New Roman" w:cs="Times New Roman"/>
          <w:sz w:val="20"/>
          <w:szCs w:val="20"/>
          <w:lang w:val="en-US"/>
        </w:rPr>
        <w:t>The age of the healthy volunteers and CMM patients at the time of sample collection</w:t>
      </w:r>
    </w:p>
    <w:tbl>
      <w:tblPr>
        <w:tblpPr w:leftFromText="141" w:rightFromText="141" w:vertAnchor="page" w:horzAnchor="margin" w:tblpY="7029"/>
        <w:tblW w:w="3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992"/>
      </w:tblGrid>
      <w:tr w:rsidR="005D4AD9" w:rsidRPr="005D4AD9" w:rsidTr="005D4AD9">
        <w:trPr>
          <w:trHeight w:val="365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CMM patients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b/>
                <w:sz w:val="16"/>
                <w:szCs w:val="16"/>
              </w:rPr>
              <w:t>healthy volunteers</w:t>
            </w:r>
          </w:p>
        </w:tc>
      </w:tr>
      <w:tr w:rsidR="005D4AD9" w:rsidRPr="005D4AD9" w:rsidTr="005D4AD9">
        <w:trPr>
          <w:trHeight w:val="21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28</w:t>
            </w:r>
          </w:p>
        </w:tc>
      </w:tr>
      <w:tr w:rsidR="005D4AD9" w:rsidRPr="005D4AD9" w:rsidTr="005D4AD9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24</w:t>
            </w:r>
          </w:p>
        </w:tc>
      </w:tr>
      <w:tr w:rsidR="005D4AD9" w:rsidRPr="005D4AD9" w:rsidTr="005D4AD9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49</w:t>
            </w:r>
          </w:p>
        </w:tc>
      </w:tr>
      <w:tr w:rsidR="005D4AD9" w:rsidRPr="005D4AD9" w:rsidTr="005D4AD9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56</w:t>
            </w:r>
          </w:p>
        </w:tc>
      </w:tr>
      <w:tr w:rsidR="005D4AD9" w:rsidRPr="005D4AD9" w:rsidTr="005D4AD9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 29</w:t>
            </w:r>
          </w:p>
        </w:tc>
      </w:tr>
      <w:tr w:rsidR="005D4AD9" w:rsidRPr="005D4AD9" w:rsidTr="005D4AD9">
        <w:trPr>
          <w:trHeight w:val="270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  <w:vAlign w:val="bottom"/>
          </w:tcPr>
          <w:p w:rsidR="005D4AD9" w:rsidRPr="005D4AD9" w:rsidRDefault="005D4AD9" w:rsidP="005D4A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9">
              <w:rPr>
                <w:rFonts w:ascii="Times New Roman" w:hAnsi="Times New Roman" w:cs="Times New Roman"/>
                <w:sz w:val="16"/>
                <w:szCs w:val="16"/>
              </w:rPr>
              <w:t>37.2</w:t>
            </w:r>
          </w:p>
        </w:tc>
      </w:tr>
    </w:tbl>
    <w:p w:rsidR="005D4AD9" w:rsidRPr="005D4AD9" w:rsidRDefault="005D4AD9" w:rsidP="005D4AD9">
      <w:pPr>
        <w:rPr>
          <w:lang w:val="en-US"/>
        </w:rPr>
      </w:pPr>
    </w:p>
    <w:p w:rsidR="005D4AD9" w:rsidRPr="005D4AD9" w:rsidRDefault="005D4AD9" w:rsidP="005D4AD9"/>
    <w:p w:rsidR="005D4AD9" w:rsidRDefault="005D4AD9" w:rsidP="005D4AD9"/>
    <w:p w:rsidR="00AB0FF2" w:rsidRDefault="00F53663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/>
    <w:p w:rsidR="005D4AD9" w:rsidRDefault="005D4AD9" w:rsidP="005D4AD9">
      <w:r>
        <w:t>’</w:t>
      </w:r>
    </w:p>
    <w:p w:rsidR="005D4AD9" w:rsidRDefault="005D4AD9" w:rsidP="005D4AD9"/>
    <w:p w:rsidR="005D4AD9" w:rsidRDefault="005D4AD9" w:rsidP="005D4AD9"/>
    <w:p w:rsidR="005D4AD9" w:rsidRPr="005D4AD9" w:rsidRDefault="005D4AD9" w:rsidP="005D4AD9"/>
    <w:sectPr w:rsidR="005D4AD9" w:rsidRPr="005D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2E2"/>
    <w:multiLevelType w:val="hybridMultilevel"/>
    <w:tmpl w:val="2D0C8538"/>
    <w:lvl w:ilvl="0" w:tplc="A6300DD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TQ2NjW2NDQ0NTZW0lEKTi0uzszPAykwqQUAO5lJfCwAAAA="/>
  </w:docVars>
  <w:rsids>
    <w:rsidRoot w:val="00A34B44"/>
    <w:rsid w:val="0001571B"/>
    <w:rsid w:val="001B3F13"/>
    <w:rsid w:val="005D4AD9"/>
    <w:rsid w:val="00602889"/>
    <w:rsid w:val="00A34B44"/>
    <w:rsid w:val="00D43A85"/>
    <w:rsid w:val="00F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C87B-85E1-4324-B843-199BD94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Soudabeh Rad Pour</dc:creator>
  <cp:keywords/>
  <dc:description/>
  <cp:lastModifiedBy>Soudabeh Rad Pour</cp:lastModifiedBy>
  <cp:revision>3</cp:revision>
  <cp:lastPrinted>2019-12-16T12:41:00Z</cp:lastPrinted>
  <dcterms:created xsi:type="dcterms:W3CDTF">2019-12-10T09:19:00Z</dcterms:created>
  <dcterms:modified xsi:type="dcterms:W3CDTF">2019-12-16T12:41:00Z</dcterms:modified>
</cp:coreProperties>
</file>