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701"/>
        <w:gridCol w:w="1140"/>
        <w:gridCol w:w="1890"/>
        <w:gridCol w:w="945"/>
        <w:gridCol w:w="2292"/>
        <w:gridCol w:w="968"/>
        <w:gridCol w:w="2268"/>
        <w:gridCol w:w="1076"/>
      </w:tblGrid>
      <w:tr w:rsidR="000D1932" w:rsidRPr="004C0B38" w14:paraId="04A006B4" w14:textId="77777777" w:rsidTr="00DD58F8">
        <w:trPr>
          <w:jc w:val="center"/>
        </w:trPr>
        <w:tc>
          <w:tcPr>
            <w:tcW w:w="1129" w:type="dxa"/>
            <w:vMerge w:val="restart"/>
            <w:tcBorders>
              <w:top w:val="single" w:sz="12" w:space="0" w:color="auto"/>
            </w:tcBorders>
          </w:tcPr>
          <w:p w14:paraId="753CC094" w14:textId="77777777" w:rsidR="000D1932" w:rsidRPr="004C0B38" w:rsidRDefault="000D1932" w:rsidP="00DD58F8">
            <w:pPr>
              <w:jc w:val="center"/>
              <w:rPr>
                <w:rFonts w:ascii="Times New Roman" w:hAnsi="Times New Roman" w:cs="Times New Roman"/>
              </w:rPr>
            </w:pPr>
          </w:p>
        </w:tc>
        <w:tc>
          <w:tcPr>
            <w:tcW w:w="2841" w:type="dxa"/>
            <w:gridSpan w:val="2"/>
            <w:tcBorders>
              <w:top w:val="single" w:sz="12" w:space="0" w:color="auto"/>
              <w:bottom w:val="single" w:sz="12" w:space="0" w:color="auto"/>
            </w:tcBorders>
            <w:shd w:val="clear" w:color="auto" w:fill="E7E6E6" w:themeFill="background2"/>
          </w:tcPr>
          <w:p w14:paraId="36B4D817" w14:textId="77777777" w:rsidR="000D1932" w:rsidRPr="004C0B38" w:rsidRDefault="000D1932" w:rsidP="00DD58F8">
            <w:pPr>
              <w:jc w:val="center"/>
              <w:rPr>
                <w:rFonts w:ascii="Times New Roman" w:hAnsi="Times New Roman" w:cs="Times New Roman"/>
              </w:rPr>
            </w:pPr>
            <w:r w:rsidRPr="004C0B38">
              <w:rPr>
                <w:rFonts w:ascii="Times New Roman" w:hAnsi="Times New Roman" w:cs="Times New Roman"/>
              </w:rPr>
              <w:t>Age</w:t>
            </w:r>
          </w:p>
        </w:tc>
        <w:tc>
          <w:tcPr>
            <w:tcW w:w="2835" w:type="dxa"/>
            <w:gridSpan w:val="2"/>
            <w:tcBorders>
              <w:top w:val="single" w:sz="12" w:space="0" w:color="auto"/>
              <w:bottom w:val="single" w:sz="12" w:space="0" w:color="auto"/>
            </w:tcBorders>
          </w:tcPr>
          <w:p w14:paraId="52D2BA9A" w14:textId="77777777" w:rsidR="000D1932" w:rsidRPr="004C0B38" w:rsidRDefault="000D1932" w:rsidP="00DD58F8">
            <w:pPr>
              <w:widowControl/>
              <w:jc w:val="center"/>
              <w:rPr>
                <w:rFonts w:ascii="Times New Roman" w:hAnsi="Times New Roman" w:cs="Times New Roman"/>
              </w:rPr>
            </w:pPr>
            <w:r w:rsidRPr="004C0B38">
              <w:rPr>
                <w:rFonts w:ascii="Times New Roman" w:eastAsia="等线" w:hAnsi="Times New Roman" w:cs="Times New Roman"/>
                <w:color w:val="000000"/>
                <w:sz w:val="22"/>
              </w:rPr>
              <w:t>IOP</w:t>
            </w:r>
          </w:p>
        </w:tc>
        <w:tc>
          <w:tcPr>
            <w:tcW w:w="3260" w:type="dxa"/>
            <w:gridSpan w:val="2"/>
            <w:tcBorders>
              <w:top w:val="single" w:sz="12" w:space="0" w:color="auto"/>
              <w:bottom w:val="single" w:sz="12" w:space="0" w:color="auto"/>
            </w:tcBorders>
            <w:shd w:val="clear" w:color="auto" w:fill="E7E6E6" w:themeFill="background2"/>
          </w:tcPr>
          <w:p w14:paraId="794D9463" w14:textId="77777777" w:rsidR="000D1932" w:rsidRPr="004C0B38" w:rsidRDefault="000D1932" w:rsidP="00DD58F8">
            <w:pPr>
              <w:jc w:val="center"/>
              <w:rPr>
                <w:rFonts w:ascii="Times New Roman" w:hAnsi="Times New Roman" w:cs="Times New Roman"/>
              </w:rPr>
            </w:pPr>
            <w:r w:rsidRPr="004C0B38">
              <w:rPr>
                <w:rFonts w:ascii="Times New Roman" w:hAnsi="Times New Roman" w:cs="Times New Roman"/>
              </w:rPr>
              <w:t>C/D</w:t>
            </w:r>
          </w:p>
        </w:tc>
        <w:tc>
          <w:tcPr>
            <w:tcW w:w="3344" w:type="dxa"/>
            <w:gridSpan w:val="2"/>
            <w:tcBorders>
              <w:top w:val="single" w:sz="12" w:space="0" w:color="auto"/>
              <w:bottom w:val="single" w:sz="12" w:space="0" w:color="auto"/>
            </w:tcBorders>
          </w:tcPr>
          <w:p w14:paraId="30429021" w14:textId="77777777" w:rsidR="000D1932" w:rsidRPr="004C0B38" w:rsidRDefault="000D1932" w:rsidP="00DD58F8">
            <w:pPr>
              <w:jc w:val="center"/>
              <w:rPr>
                <w:rFonts w:ascii="Times New Roman" w:hAnsi="Times New Roman" w:cs="Times New Roman"/>
              </w:rPr>
            </w:pPr>
            <w:r w:rsidRPr="004C0B38">
              <w:rPr>
                <w:rFonts w:ascii="Times New Roman" w:hAnsi="Times New Roman" w:cs="Times New Roman"/>
              </w:rPr>
              <w:t>Corneal Diameter</w:t>
            </w:r>
          </w:p>
        </w:tc>
      </w:tr>
      <w:tr w:rsidR="000D1932" w:rsidRPr="004C0B38" w14:paraId="2008E50F" w14:textId="77777777" w:rsidTr="00DD58F8">
        <w:trPr>
          <w:jc w:val="center"/>
        </w:trPr>
        <w:tc>
          <w:tcPr>
            <w:tcW w:w="1129" w:type="dxa"/>
            <w:vMerge/>
            <w:vAlign w:val="center"/>
          </w:tcPr>
          <w:p w14:paraId="0A2DCA29" w14:textId="77777777" w:rsidR="000D1932" w:rsidRPr="004C0B38" w:rsidRDefault="000D1932" w:rsidP="00DD58F8">
            <w:pPr>
              <w:widowControl/>
              <w:jc w:val="center"/>
              <w:rPr>
                <w:rFonts w:ascii="Times New Roman" w:eastAsia="等线" w:hAnsi="Times New Roman" w:cs="Times New Roman"/>
                <w:color w:val="000000"/>
                <w:sz w:val="22"/>
              </w:rPr>
            </w:pPr>
          </w:p>
        </w:tc>
        <w:tc>
          <w:tcPr>
            <w:tcW w:w="1701" w:type="dxa"/>
            <w:tcBorders>
              <w:top w:val="single" w:sz="12" w:space="0" w:color="auto"/>
              <w:bottom w:val="single" w:sz="12" w:space="0" w:color="auto"/>
            </w:tcBorders>
            <w:shd w:val="clear" w:color="auto" w:fill="E7E6E6" w:themeFill="background2"/>
            <w:vAlign w:val="center"/>
          </w:tcPr>
          <w:p w14:paraId="19B1452A"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Correlation  coefficient</w:t>
            </w:r>
          </w:p>
        </w:tc>
        <w:tc>
          <w:tcPr>
            <w:tcW w:w="1140" w:type="dxa"/>
            <w:tcBorders>
              <w:top w:val="single" w:sz="12" w:space="0" w:color="auto"/>
              <w:bottom w:val="single" w:sz="12" w:space="0" w:color="auto"/>
            </w:tcBorders>
            <w:shd w:val="clear" w:color="auto" w:fill="E7E6E6" w:themeFill="background2"/>
            <w:vAlign w:val="center"/>
          </w:tcPr>
          <w:p w14:paraId="40B70D90"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P-value</w:t>
            </w:r>
          </w:p>
        </w:tc>
        <w:tc>
          <w:tcPr>
            <w:tcW w:w="1890" w:type="dxa"/>
            <w:tcBorders>
              <w:top w:val="single" w:sz="12" w:space="0" w:color="auto"/>
              <w:bottom w:val="single" w:sz="12" w:space="0" w:color="auto"/>
            </w:tcBorders>
            <w:vAlign w:val="center"/>
          </w:tcPr>
          <w:p w14:paraId="499014B8"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Correlation  coefficient</w:t>
            </w:r>
          </w:p>
        </w:tc>
        <w:tc>
          <w:tcPr>
            <w:tcW w:w="945" w:type="dxa"/>
            <w:tcBorders>
              <w:top w:val="single" w:sz="12" w:space="0" w:color="auto"/>
              <w:bottom w:val="single" w:sz="12" w:space="0" w:color="auto"/>
            </w:tcBorders>
            <w:vAlign w:val="center"/>
          </w:tcPr>
          <w:p w14:paraId="3777B4A8"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P-value</w:t>
            </w:r>
          </w:p>
        </w:tc>
        <w:tc>
          <w:tcPr>
            <w:tcW w:w="2292" w:type="dxa"/>
            <w:tcBorders>
              <w:top w:val="single" w:sz="12" w:space="0" w:color="auto"/>
              <w:bottom w:val="single" w:sz="12" w:space="0" w:color="auto"/>
            </w:tcBorders>
            <w:shd w:val="clear" w:color="auto" w:fill="E7E6E6" w:themeFill="background2"/>
            <w:vAlign w:val="center"/>
          </w:tcPr>
          <w:p w14:paraId="065A5465"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Correlation  coefficient</w:t>
            </w:r>
          </w:p>
        </w:tc>
        <w:tc>
          <w:tcPr>
            <w:tcW w:w="968" w:type="dxa"/>
            <w:tcBorders>
              <w:top w:val="single" w:sz="12" w:space="0" w:color="auto"/>
              <w:bottom w:val="single" w:sz="12" w:space="0" w:color="auto"/>
            </w:tcBorders>
            <w:shd w:val="clear" w:color="auto" w:fill="E7E6E6" w:themeFill="background2"/>
            <w:vAlign w:val="center"/>
          </w:tcPr>
          <w:p w14:paraId="5264657B"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P-value</w:t>
            </w:r>
          </w:p>
        </w:tc>
        <w:tc>
          <w:tcPr>
            <w:tcW w:w="2268" w:type="dxa"/>
            <w:tcBorders>
              <w:top w:val="single" w:sz="12" w:space="0" w:color="auto"/>
              <w:bottom w:val="single" w:sz="12" w:space="0" w:color="auto"/>
            </w:tcBorders>
            <w:vAlign w:val="center"/>
          </w:tcPr>
          <w:p w14:paraId="709601C3"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Correlation  coefficient</w:t>
            </w:r>
          </w:p>
        </w:tc>
        <w:tc>
          <w:tcPr>
            <w:tcW w:w="1076" w:type="dxa"/>
            <w:tcBorders>
              <w:top w:val="single" w:sz="12" w:space="0" w:color="auto"/>
              <w:bottom w:val="single" w:sz="12" w:space="0" w:color="auto"/>
            </w:tcBorders>
            <w:vAlign w:val="center"/>
          </w:tcPr>
          <w:p w14:paraId="45CE8D20"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P-value</w:t>
            </w:r>
          </w:p>
        </w:tc>
      </w:tr>
      <w:tr w:rsidR="000D1932" w:rsidRPr="004C0B38" w14:paraId="55265A17" w14:textId="77777777" w:rsidTr="00DD58F8">
        <w:trPr>
          <w:jc w:val="center"/>
        </w:trPr>
        <w:tc>
          <w:tcPr>
            <w:tcW w:w="1129" w:type="dxa"/>
            <w:vAlign w:val="center"/>
          </w:tcPr>
          <w:p w14:paraId="10484186"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IL-12p40</w:t>
            </w:r>
          </w:p>
        </w:tc>
        <w:tc>
          <w:tcPr>
            <w:tcW w:w="1701" w:type="dxa"/>
            <w:tcBorders>
              <w:top w:val="single" w:sz="12" w:space="0" w:color="auto"/>
            </w:tcBorders>
            <w:shd w:val="clear" w:color="auto" w:fill="E7E6E6" w:themeFill="background2"/>
            <w:vAlign w:val="center"/>
          </w:tcPr>
          <w:p w14:paraId="3F0679B0"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-0.5810 </w:t>
            </w:r>
          </w:p>
        </w:tc>
        <w:tc>
          <w:tcPr>
            <w:tcW w:w="1140" w:type="dxa"/>
            <w:tcBorders>
              <w:top w:val="single" w:sz="12" w:space="0" w:color="auto"/>
            </w:tcBorders>
            <w:shd w:val="clear" w:color="auto" w:fill="E7E6E6" w:themeFill="background2"/>
            <w:vAlign w:val="center"/>
          </w:tcPr>
          <w:p w14:paraId="76771DC4" w14:textId="77777777" w:rsidR="000D1932" w:rsidRPr="004C0B38" w:rsidRDefault="000D1932" w:rsidP="00DD58F8">
            <w:pPr>
              <w:jc w:val="center"/>
              <w:rPr>
                <w:rFonts w:ascii="Times New Roman" w:eastAsia="等线" w:hAnsi="Times New Roman" w:cs="Times New Roman"/>
                <w:b/>
                <w:bCs/>
                <w:i/>
                <w:iCs/>
                <w:sz w:val="20"/>
                <w:szCs w:val="20"/>
              </w:rPr>
            </w:pPr>
            <w:r w:rsidRPr="004C0B38">
              <w:rPr>
                <w:rFonts w:ascii="Times New Roman" w:eastAsia="等线" w:hAnsi="Times New Roman" w:cs="Times New Roman"/>
                <w:b/>
                <w:bCs/>
                <w:i/>
                <w:iCs/>
                <w:sz w:val="20"/>
                <w:szCs w:val="20"/>
              </w:rPr>
              <w:t xml:space="preserve">0.0046 </w:t>
            </w:r>
          </w:p>
        </w:tc>
        <w:tc>
          <w:tcPr>
            <w:tcW w:w="1890" w:type="dxa"/>
            <w:tcBorders>
              <w:top w:val="single" w:sz="12" w:space="0" w:color="auto"/>
            </w:tcBorders>
            <w:vAlign w:val="center"/>
          </w:tcPr>
          <w:p w14:paraId="52BDD752"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-0.0362 </w:t>
            </w:r>
          </w:p>
        </w:tc>
        <w:tc>
          <w:tcPr>
            <w:tcW w:w="945" w:type="dxa"/>
            <w:tcBorders>
              <w:top w:val="single" w:sz="12" w:space="0" w:color="auto"/>
            </w:tcBorders>
            <w:vAlign w:val="center"/>
          </w:tcPr>
          <w:p w14:paraId="57FA4D0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0.8728 </w:t>
            </w:r>
          </w:p>
        </w:tc>
        <w:tc>
          <w:tcPr>
            <w:tcW w:w="2292" w:type="dxa"/>
            <w:tcBorders>
              <w:top w:val="single" w:sz="12" w:space="0" w:color="auto"/>
            </w:tcBorders>
            <w:shd w:val="clear" w:color="auto" w:fill="E7E6E6" w:themeFill="background2"/>
            <w:vAlign w:val="center"/>
          </w:tcPr>
          <w:p w14:paraId="38695F55"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-0.0216 </w:t>
            </w:r>
          </w:p>
        </w:tc>
        <w:tc>
          <w:tcPr>
            <w:tcW w:w="968" w:type="dxa"/>
            <w:tcBorders>
              <w:top w:val="single" w:sz="12" w:space="0" w:color="auto"/>
            </w:tcBorders>
            <w:shd w:val="clear" w:color="auto" w:fill="E7E6E6" w:themeFill="background2"/>
            <w:vAlign w:val="center"/>
          </w:tcPr>
          <w:p w14:paraId="3D7B014B"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0.9240 </w:t>
            </w:r>
          </w:p>
        </w:tc>
        <w:tc>
          <w:tcPr>
            <w:tcW w:w="2268" w:type="dxa"/>
            <w:tcBorders>
              <w:top w:val="single" w:sz="12" w:space="0" w:color="auto"/>
            </w:tcBorders>
            <w:vAlign w:val="center"/>
          </w:tcPr>
          <w:p w14:paraId="32ED63AD"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0.1677 </w:t>
            </w:r>
          </w:p>
        </w:tc>
        <w:tc>
          <w:tcPr>
            <w:tcW w:w="1076" w:type="dxa"/>
            <w:tcBorders>
              <w:top w:val="single" w:sz="12" w:space="0" w:color="auto"/>
            </w:tcBorders>
            <w:vAlign w:val="center"/>
          </w:tcPr>
          <w:p w14:paraId="5815BDFC"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0.4558 </w:t>
            </w:r>
          </w:p>
        </w:tc>
      </w:tr>
      <w:tr w:rsidR="000D1932" w:rsidRPr="004C0B38" w14:paraId="72C182C2" w14:textId="77777777" w:rsidTr="00DD58F8">
        <w:trPr>
          <w:jc w:val="center"/>
        </w:trPr>
        <w:tc>
          <w:tcPr>
            <w:tcW w:w="1129" w:type="dxa"/>
            <w:vAlign w:val="center"/>
          </w:tcPr>
          <w:p w14:paraId="3B5B13A0"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MIP-1b</w:t>
            </w:r>
          </w:p>
        </w:tc>
        <w:tc>
          <w:tcPr>
            <w:tcW w:w="1701" w:type="dxa"/>
            <w:shd w:val="clear" w:color="auto" w:fill="E7E6E6" w:themeFill="background2"/>
            <w:vAlign w:val="center"/>
          </w:tcPr>
          <w:p w14:paraId="300CB0DA"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0.0363 </w:t>
            </w:r>
          </w:p>
        </w:tc>
        <w:tc>
          <w:tcPr>
            <w:tcW w:w="1140" w:type="dxa"/>
            <w:shd w:val="clear" w:color="auto" w:fill="E7E6E6" w:themeFill="background2"/>
            <w:vAlign w:val="center"/>
          </w:tcPr>
          <w:p w14:paraId="71E958DC"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0.8725 </w:t>
            </w:r>
          </w:p>
        </w:tc>
        <w:tc>
          <w:tcPr>
            <w:tcW w:w="1890" w:type="dxa"/>
            <w:vAlign w:val="center"/>
          </w:tcPr>
          <w:p w14:paraId="2002DC92"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0.3164 </w:t>
            </w:r>
          </w:p>
        </w:tc>
        <w:tc>
          <w:tcPr>
            <w:tcW w:w="945" w:type="dxa"/>
            <w:vAlign w:val="center"/>
          </w:tcPr>
          <w:p w14:paraId="28D48F34"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0.1513 </w:t>
            </w:r>
          </w:p>
        </w:tc>
        <w:tc>
          <w:tcPr>
            <w:tcW w:w="2292" w:type="dxa"/>
            <w:shd w:val="clear" w:color="auto" w:fill="E7E6E6" w:themeFill="background2"/>
            <w:vAlign w:val="center"/>
          </w:tcPr>
          <w:p w14:paraId="7D868046"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-0.0392 </w:t>
            </w:r>
          </w:p>
        </w:tc>
        <w:tc>
          <w:tcPr>
            <w:tcW w:w="968" w:type="dxa"/>
            <w:shd w:val="clear" w:color="auto" w:fill="E7E6E6" w:themeFill="background2"/>
            <w:vAlign w:val="center"/>
          </w:tcPr>
          <w:p w14:paraId="2BF3FB16"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0.8625 </w:t>
            </w:r>
          </w:p>
        </w:tc>
        <w:tc>
          <w:tcPr>
            <w:tcW w:w="2268" w:type="dxa"/>
            <w:vAlign w:val="center"/>
          </w:tcPr>
          <w:p w14:paraId="49F445FF"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-0.1566 </w:t>
            </w:r>
          </w:p>
        </w:tc>
        <w:tc>
          <w:tcPr>
            <w:tcW w:w="1076" w:type="dxa"/>
            <w:vAlign w:val="center"/>
          </w:tcPr>
          <w:p w14:paraId="3B2E1AA8"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0.4864 </w:t>
            </w:r>
          </w:p>
        </w:tc>
      </w:tr>
      <w:tr w:rsidR="000D1932" w:rsidRPr="004C0B38" w14:paraId="1E75F32B" w14:textId="77777777" w:rsidTr="00DD58F8">
        <w:trPr>
          <w:jc w:val="center"/>
        </w:trPr>
        <w:tc>
          <w:tcPr>
            <w:tcW w:w="1129" w:type="dxa"/>
            <w:vAlign w:val="center"/>
          </w:tcPr>
          <w:p w14:paraId="04C2439E"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MIP-1d</w:t>
            </w:r>
          </w:p>
        </w:tc>
        <w:tc>
          <w:tcPr>
            <w:tcW w:w="1701" w:type="dxa"/>
            <w:shd w:val="clear" w:color="auto" w:fill="E7E6E6" w:themeFill="background2"/>
            <w:vAlign w:val="center"/>
          </w:tcPr>
          <w:p w14:paraId="2BA8B0AF"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-0.1487 </w:t>
            </w:r>
          </w:p>
        </w:tc>
        <w:tc>
          <w:tcPr>
            <w:tcW w:w="1140" w:type="dxa"/>
            <w:shd w:val="clear" w:color="auto" w:fill="E7E6E6" w:themeFill="background2"/>
            <w:vAlign w:val="center"/>
          </w:tcPr>
          <w:p w14:paraId="018EEA77"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0.5091 </w:t>
            </w:r>
          </w:p>
        </w:tc>
        <w:tc>
          <w:tcPr>
            <w:tcW w:w="1890" w:type="dxa"/>
            <w:vAlign w:val="center"/>
          </w:tcPr>
          <w:p w14:paraId="62C5963E"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0.1500 </w:t>
            </w:r>
          </w:p>
        </w:tc>
        <w:tc>
          <w:tcPr>
            <w:tcW w:w="945" w:type="dxa"/>
            <w:vAlign w:val="center"/>
          </w:tcPr>
          <w:p w14:paraId="5121BF8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0.5052 </w:t>
            </w:r>
          </w:p>
        </w:tc>
        <w:tc>
          <w:tcPr>
            <w:tcW w:w="2292" w:type="dxa"/>
            <w:shd w:val="clear" w:color="auto" w:fill="E7E6E6" w:themeFill="background2"/>
            <w:vAlign w:val="center"/>
          </w:tcPr>
          <w:p w14:paraId="16BCD49E"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-0.1273 </w:t>
            </w:r>
          </w:p>
        </w:tc>
        <w:tc>
          <w:tcPr>
            <w:tcW w:w="968" w:type="dxa"/>
            <w:shd w:val="clear" w:color="auto" w:fill="E7E6E6" w:themeFill="background2"/>
            <w:vAlign w:val="center"/>
          </w:tcPr>
          <w:p w14:paraId="6535649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0.5725 </w:t>
            </w:r>
          </w:p>
        </w:tc>
        <w:tc>
          <w:tcPr>
            <w:tcW w:w="2268" w:type="dxa"/>
            <w:vAlign w:val="center"/>
          </w:tcPr>
          <w:p w14:paraId="4C603790"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0.1828 </w:t>
            </w:r>
          </w:p>
        </w:tc>
        <w:tc>
          <w:tcPr>
            <w:tcW w:w="1076" w:type="dxa"/>
            <w:vAlign w:val="center"/>
          </w:tcPr>
          <w:p w14:paraId="22407930"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0.4155 </w:t>
            </w:r>
          </w:p>
        </w:tc>
      </w:tr>
      <w:tr w:rsidR="000D1932" w:rsidRPr="004C0B38" w14:paraId="02F95509" w14:textId="77777777" w:rsidTr="00DD58F8">
        <w:trPr>
          <w:jc w:val="center"/>
        </w:trPr>
        <w:tc>
          <w:tcPr>
            <w:tcW w:w="1129" w:type="dxa"/>
            <w:vAlign w:val="center"/>
          </w:tcPr>
          <w:p w14:paraId="2DFE6C19"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IL-7</w:t>
            </w:r>
          </w:p>
        </w:tc>
        <w:tc>
          <w:tcPr>
            <w:tcW w:w="1701" w:type="dxa"/>
            <w:shd w:val="clear" w:color="auto" w:fill="E7E6E6" w:themeFill="background2"/>
            <w:vAlign w:val="center"/>
          </w:tcPr>
          <w:p w14:paraId="1485CCC2"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-0.3302 </w:t>
            </w:r>
          </w:p>
        </w:tc>
        <w:tc>
          <w:tcPr>
            <w:tcW w:w="1140" w:type="dxa"/>
            <w:shd w:val="clear" w:color="auto" w:fill="E7E6E6" w:themeFill="background2"/>
            <w:vAlign w:val="center"/>
          </w:tcPr>
          <w:p w14:paraId="6C0CE180"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0.1334 </w:t>
            </w:r>
          </w:p>
        </w:tc>
        <w:tc>
          <w:tcPr>
            <w:tcW w:w="1890" w:type="dxa"/>
            <w:vAlign w:val="center"/>
          </w:tcPr>
          <w:p w14:paraId="4533E017"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0.1393 </w:t>
            </w:r>
          </w:p>
        </w:tc>
        <w:tc>
          <w:tcPr>
            <w:tcW w:w="945" w:type="dxa"/>
            <w:vAlign w:val="center"/>
          </w:tcPr>
          <w:p w14:paraId="72289E1B"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0.5365 </w:t>
            </w:r>
          </w:p>
        </w:tc>
        <w:tc>
          <w:tcPr>
            <w:tcW w:w="2292" w:type="dxa"/>
            <w:shd w:val="clear" w:color="auto" w:fill="E7E6E6" w:themeFill="background2"/>
            <w:vAlign w:val="center"/>
          </w:tcPr>
          <w:p w14:paraId="1B466427"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-0.0278 </w:t>
            </w:r>
          </w:p>
        </w:tc>
        <w:tc>
          <w:tcPr>
            <w:tcW w:w="968" w:type="dxa"/>
            <w:shd w:val="clear" w:color="auto" w:fill="E7E6E6" w:themeFill="background2"/>
            <w:vAlign w:val="center"/>
          </w:tcPr>
          <w:p w14:paraId="767CE6D5"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0.9021 </w:t>
            </w:r>
          </w:p>
        </w:tc>
        <w:tc>
          <w:tcPr>
            <w:tcW w:w="2268" w:type="dxa"/>
            <w:vAlign w:val="center"/>
          </w:tcPr>
          <w:p w14:paraId="30B0823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0.1298 </w:t>
            </w:r>
          </w:p>
        </w:tc>
        <w:tc>
          <w:tcPr>
            <w:tcW w:w="1076" w:type="dxa"/>
            <w:vAlign w:val="center"/>
          </w:tcPr>
          <w:p w14:paraId="7E7FAC1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0.5647 </w:t>
            </w:r>
          </w:p>
        </w:tc>
      </w:tr>
      <w:tr w:rsidR="000D1932" w:rsidRPr="004C0B38" w14:paraId="090D164E" w14:textId="77777777" w:rsidTr="00DD58F8">
        <w:trPr>
          <w:jc w:val="center"/>
        </w:trPr>
        <w:tc>
          <w:tcPr>
            <w:tcW w:w="1129" w:type="dxa"/>
            <w:vAlign w:val="center"/>
          </w:tcPr>
          <w:p w14:paraId="323FDEC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IL-6R</w:t>
            </w:r>
          </w:p>
        </w:tc>
        <w:tc>
          <w:tcPr>
            <w:tcW w:w="1701" w:type="dxa"/>
            <w:shd w:val="clear" w:color="auto" w:fill="E7E6E6" w:themeFill="background2"/>
            <w:vAlign w:val="center"/>
          </w:tcPr>
          <w:p w14:paraId="5751A3ED"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0.0045 </w:t>
            </w:r>
          </w:p>
        </w:tc>
        <w:tc>
          <w:tcPr>
            <w:tcW w:w="1140" w:type="dxa"/>
            <w:shd w:val="clear" w:color="auto" w:fill="E7E6E6" w:themeFill="background2"/>
            <w:vAlign w:val="center"/>
          </w:tcPr>
          <w:p w14:paraId="720A97B5"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0.9840 </w:t>
            </w:r>
          </w:p>
        </w:tc>
        <w:tc>
          <w:tcPr>
            <w:tcW w:w="1890" w:type="dxa"/>
            <w:vAlign w:val="center"/>
          </w:tcPr>
          <w:p w14:paraId="1B6AE814"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0.3866 </w:t>
            </w:r>
          </w:p>
        </w:tc>
        <w:tc>
          <w:tcPr>
            <w:tcW w:w="945" w:type="dxa"/>
            <w:vAlign w:val="center"/>
          </w:tcPr>
          <w:p w14:paraId="6F55FB57"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0.0755 </w:t>
            </w:r>
          </w:p>
        </w:tc>
        <w:tc>
          <w:tcPr>
            <w:tcW w:w="2292" w:type="dxa"/>
            <w:shd w:val="clear" w:color="auto" w:fill="E7E6E6" w:themeFill="background2"/>
            <w:vAlign w:val="center"/>
          </w:tcPr>
          <w:p w14:paraId="50981BA9"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0.0699 </w:t>
            </w:r>
          </w:p>
        </w:tc>
        <w:tc>
          <w:tcPr>
            <w:tcW w:w="968" w:type="dxa"/>
            <w:shd w:val="clear" w:color="auto" w:fill="E7E6E6" w:themeFill="background2"/>
            <w:vAlign w:val="center"/>
          </w:tcPr>
          <w:p w14:paraId="766A015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0.7573 </w:t>
            </w:r>
          </w:p>
        </w:tc>
        <w:tc>
          <w:tcPr>
            <w:tcW w:w="2268" w:type="dxa"/>
            <w:vAlign w:val="center"/>
          </w:tcPr>
          <w:p w14:paraId="5BC1D2AC"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0.3545 </w:t>
            </w:r>
          </w:p>
        </w:tc>
        <w:tc>
          <w:tcPr>
            <w:tcW w:w="1076" w:type="dxa"/>
            <w:vAlign w:val="center"/>
          </w:tcPr>
          <w:p w14:paraId="35BC04B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0.1055 </w:t>
            </w:r>
          </w:p>
        </w:tc>
      </w:tr>
      <w:tr w:rsidR="000D1932" w:rsidRPr="004C0B38" w14:paraId="3128EEDD" w14:textId="77777777" w:rsidTr="00DD58F8">
        <w:trPr>
          <w:jc w:val="center"/>
        </w:trPr>
        <w:tc>
          <w:tcPr>
            <w:tcW w:w="1129" w:type="dxa"/>
            <w:vAlign w:val="center"/>
          </w:tcPr>
          <w:p w14:paraId="561D688E"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BLC</w:t>
            </w:r>
          </w:p>
        </w:tc>
        <w:tc>
          <w:tcPr>
            <w:tcW w:w="1701" w:type="dxa"/>
            <w:shd w:val="clear" w:color="auto" w:fill="E7E6E6" w:themeFill="background2"/>
            <w:vAlign w:val="center"/>
          </w:tcPr>
          <w:p w14:paraId="4140EE98"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-0.4023 </w:t>
            </w:r>
          </w:p>
        </w:tc>
        <w:tc>
          <w:tcPr>
            <w:tcW w:w="1140" w:type="dxa"/>
            <w:shd w:val="clear" w:color="auto" w:fill="E7E6E6" w:themeFill="background2"/>
            <w:vAlign w:val="center"/>
          </w:tcPr>
          <w:p w14:paraId="730E2358"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0.0635 </w:t>
            </w:r>
          </w:p>
        </w:tc>
        <w:tc>
          <w:tcPr>
            <w:tcW w:w="1890" w:type="dxa"/>
            <w:vAlign w:val="center"/>
          </w:tcPr>
          <w:p w14:paraId="006ED6EA"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0.0787 </w:t>
            </w:r>
          </w:p>
        </w:tc>
        <w:tc>
          <w:tcPr>
            <w:tcW w:w="945" w:type="dxa"/>
            <w:vAlign w:val="center"/>
          </w:tcPr>
          <w:p w14:paraId="373790DF"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0.7278 </w:t>
            </w:r>
          </w:p>
        </w:tc>
        <w:tc>
          <w:tcPr>
            <w:tcW w:w="2292" w:type="dxa"/>
            <w:shd w:val="clear" w:color="auto" w:fill="E7E6E6" w:themeFill="background2"/>
            <w:vAlign w:val="center"/>
          </w:tcPr>
          <w:p w14:paraId="69BD87E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-0.0551 </w:t>
            </w:r>
          </w:p>
        </w:tc>
        <w:tc>
          <w:tcPr>
            <w:tcW w:w="968" w:type="dxa"/>
            <w:shd w:val="clear" w:color="auto" w:fill="E7E6E6" w:themeFill="background2"/>
            <w:vAlign w:val="center"/>
          </w:tcPr>
          <w:p w14:paraId="271302B5"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0.8075 </w:t>
            </w:r>
          </w:p>
        </w:tc>
        <w:tc>
          <w:tcPr>
            <w:tcW w:w="2268" w:type="dxa"/>
            <w:vAlign w:val="center"/>
          </w:tcPr>
          <w:p w14:paraId="1F5B9B2B"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0.2474 </w:t>
            </w:r>
          </w:p>
        </w:tc>
        <w:tc>
          <w:tcPr>
            <w:tcW w:w="1076" w:type="dxa"/>
            <w:vAlign w:val="center"/>
          </w:tcPr>
          <w:p w14:paraId="185C8A0E"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0.2669 </w:t>
            </w:r>
          </w:p>
        </w:tc>
      </w:tr>
      <w:tr w:rsidR="000D1932" w:rsidRPr="004C0B38" w14:paraId="206EE6AA" w14:textId="77777777" w:rsidTr="00DD58F8">
        <w:trPr>
          <w:jc w:val="center"/>
        </w:trPr>
        <w:tc>
          <w:tcPr>
            <w:tcW w:w="1129" w:type="dxa"/>
            <w:vAlign w:val="center"/>
          </w:tcPr>
          <w:p w14:paraId="0A605B78"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MIP-1a</w:t>
            </w:r>
          </w:p>
        </w:tc>
        <w:tc>
          <w:tcPr>
            <w:tcW w:w="1701" w:type="dxa"/>
            <w:shd w:val="clear" w:color="auto" w:fill="E7E6E6" w:themeFill="background2"/>
            <w:vAlign w:val="center"/>
          </w:tcPr>
          <w:p w14:paraId="2DA1D380"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-0.1702 </w:t>
            </w:r>
          </w:p>
        </w:tc>
        <w:tc>
          <w:tcPr>
            <w:tcW w:w="1140" w:type="dxa"/>
            <w:shd w:val="clear" w:color="auto" w:fill="E7E6E6" w:themeFill="background2"/>
            <w:vAlign w:val="center"/>
          </w:tcPr>
          <w:p w14:paraId="343BA53A"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0.4489 </w:t>
            </w:r>
          </w:p>
        </w:tc>
        <w:tc>
          <w:tcPr>
            <w:tcW w:w="1890" w:type="dxa"/>
            <w:vAlign w:val="center"/>
          </w:tcPr>
          <w:p w14:paraId="6F3E5FBC"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0.3068 </w:t>
            </w:r>
          </w:p>
        </w:tc>
        <w:tc>
          <w:tcPr>
            <w:tcW w:w="945" w:type="dxa"/>
            <w:vAlign w:val="center"/>
          </w:tcPr>
          <w:p w14:paraId="46EB9BF1"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0.1649 </w:t>
            </w:r>
          </w:p>
        </w:tc>
        <w:tc>
          <w:tcPr>
            <w:tcW w:w="2292" w:type="dxa"/>
            <w:shd w:val="clear" w:color="auto" w:fill="E7E6E6" w:themeFill="background2"/>
            <w:vAlign w:val="center"/>
          </w:tcPr>
          <w:p w14:paraId="57CA551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0.1733 </w:t>
            </w:r>
          </w:p>
        </w:tc>
        <w:tc>
          <w:tcPr>
            <w:tcW w:w="968" w:type="dxa"/>
            <w:shd w:val="clear" w:color="auto" w:fill="E7E6E6" w:themeFill="background2"/>
            <w:vAlign w:val="center"/>
          </w:tcPr>
          <w:p w14:paraId="082EA2A8"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0.4406 </w:t>
            </w:r>
          </w:p>
        </w:tc>
        <w:tc>
          <w:tcPr>
            <w:tcW w:w="2268" w:type="dxa"/>
            <w:vAlign w:val="center"/>
          </w:tcPr>
          <w:p w14:paraId="0022B7F7"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0.1106 </w:t>
            </w:r>
          </w:p>
        </w:tc>
        <w:tc>
          <w:tcPr>
            <w:tcW w:w="1076" w:type="dxa"/>
            <w:vAlign w:val="center"/>
          </w:tcPr>
          <w:p w14:paraId="4EF8234B"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0.6241 </w:t>
            </w:r>
          </w:p>
        </w:tc>
      </w:tr>
      <w:tr w:rsidR="000D1932" w:rsidRPr="004C0B38" w14:paraId="0D681928" w14:textId="77777777" w:rsidTr="00DD58F8">
        <w:trPr>
          <w:jc w:val="center"/>
        </w:trPr>
        <w:tc>
          <w:tcPr>
            <w:tcW w:w="1129" w:type="dxa"/>
            <w:vAlign w:val="center"/>
          </w:tcPr>
          <w:p w14:paraId="5993D7A1"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IL-6</w:t>
            </w:r>
          </w:p>
        </w:tc>
        <w:tc>
          <w:tcPr>
            <w:tcW w:w="1701" w:type="dxa"/>
            <w:shd w:val="clear" w:color="auto" w:fill="E7E6E6" w:themeFill="background2"/>
            <w:vAlign w:val="center"/>
          </w:tcPr>
          <w:p w14:paraId="17C42D75"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-0.2417 </w:t>
            </w:r>
          </w:p>
        </w:tc>
        <w:tc>
          <w:tcPr>
            <w:tcW w:w="1140" w:type="dxa"/>
            <w:shd w:val="clear" w:color="auto" w:fill="E7E6E6" w:themeFill="background2"/>
            <w:vAlign w:val="center"/>
          </w:tcPr>
          <w:p w14:paraId="5C109F8B"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0.2785 </w:t>
            </w:r>
          </w:p>
        </w:tc>
        <w:tc>
          <w:tcPr>
            <w:tcW w:w="1890" w:type="dxa"/>
            <w:vAlign w:val="center"/>
          </w:tcPr>
          <w:p w14:paraId="04C580A0"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0.1466 </w:t>
            </w:r>
          </w:p>
        </w:tc>
        <w:tc>
          <w:tcPr>
            <w:tcW w:w="945" w:type="dxa"/>
            <w:vAlign w:val="center"/>
          </w:tcPr>
          <w:p w14:paraId="27E42789"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0.5150 </w:t>
            </w:r>
          </w:p>
        </w:tc>
        <w:tc>
          <w:tcPr>
            <w:tcW w:w="2292" w:type="dxa"/>
            <w:shd w:val="clear" w:color="auto" w:fill="E7E6E6" w:themeFill="background2"/>
            <w:vAlign w:val="center"/>
          </w:tcPr>
          <w:p w14:paraId="76CD6917"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-0.0955 </w:t>
            </w:r>
          </w:p>
        </w:tc>
        <w:tc>
          <w:tcPr>
            <w:tcW w:w="968" w:type="dxa"/>
            <w:shd w:val="clear" w:color="auto" w:fill="E7E6E6" w:themeFill="background2"/>
            <w:vAlign w:val="center"/>
          </w:tcPr>
          <w:p w14:paraId="41458BA5"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0.6726 </w:t>
            </w:r>
          </w:p>
        </w:tc>
        <w:tc>
          <w:tcPr>
            <w:tcW w:w="2268" w:type="dxa"/>
            <w:vAlign w:val="center"/>
          </w:tcPr>
          <w:p w14:paraId="240B0F30"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0.1112 </w:t>
            </w:r>
          </w:p>
        </w:tc>
        <w:tc>
          <w:tcPr>
            <w:tcW w:w="1076" w:type="dxa"/>
            <w:vAlign w:val="center"/>
          </w:tcPr>
          <w:p w14:paraId="57525A89"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0.6223 </w:t>
            </w:r>
          </w:p>
        </w:tc>
      </w:tr>
      <w:tr w:rsidR="000D1932" w:rsidRPr="004C0B38" w14:paraId="0EB04F75" w14:textId="77777777" w:rsidTr="00DD58F8">
        <w:trPr>
          <w:jc w:val="center"/>
        </w:trPr>
        <w:tc>
          <w:tcPr>
            <w:tcW w:w="1129" w:type="dxa"/>
            <w:vAlign w:val="center"/>
          </w:tcPr>
          <w:p w14:paraId="6D99CFC5" w14:textId="77777777" w:rsidR="000D1932" w:rsidRPr="004C0B38" w:rsidRDefault="000D1932" w:rsidP="00DD58F8">
            <w:pPr>
              <w:jc w:val="center"/>
              <w:rPr>
                <w:rFonts w:ascii="Times New Roman" w:eastAsia="等线" w:hAnsi="Times New Roman" w:cs="Times New Roman"/>
                <w:sz w:val="20"/>
                <w:szCs w:val="20"/>
              </w:rPr>
            </w:pPr>
            <w:proofErr w:type="spellStart"/>
            <w:r w:rsidRPr="004C0B38">
              <w:rPr>
                <w:rFonts w:ascii="Times New Roman" w:eastAsia="等线" w:hAnsi="Times New Roman" w:cs="Times New Roman"/>
                <w:sz w:val="20"/>
                <w:szCs w:val="20"/>
              </w:rPr>
              <w:t>TNFa</w:t>
            </w:r>
            <w:proofErr w:type="spellEnd"/>
          </w:p>
        </w:tc>
        <w:tc>
          <w:tcPr>
            <w:tcW w:w="1701" w:type="dxa"/>
            <w:shd w:val="clear" w:color="auto" w:fill="E7E6E6" w:themeFill="background2"/>
            <w:vAlign w:val="center"/>
          </w:tcPr>
          <w:p w14:paraId="40C4BA44"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-0.2060 </w:t>
            </w:r>
          </w:p>
        </w:tc>
        <w:tc>
          <w:tcPr>
            <w:tcW w:w="1140" w:type="dxa"/>
            <w:shd w:val="clear" w:color="auto" w:fill="E7E6E6" w:themeFill="background2"/>
            <w:vAlign w:val="center"/>
          </w:tcPr>
          <w:p w14:paraId="562AACBA"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0.3578 </w:t>
            </w:r>
          </w:p>
        </w:tc>
        <w:tc>
          <w:tcPr>
            <w:tcW w:w="1890" w:type="dxa"/>
            <w:vAlign w:val="center"/>
          </w:tcPr>
          <w:p w14:paraId="3E31363C"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0.1834 </w:t>
            </w:r>
          </w:p>
        </w:tc>
        <w:tc>
          <w:tcPr>
            <w:tcW w:w="945" w:type="dxa"/>
            <w:vAlign w:val="center"/>
          </w:tcPr>
          <w:p w14:paraId="00FA6D66"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0.4139 </w:t>
            </w:r>
          </w:p>
        </w:tc>
        <w:tc>
          <w:tcPr>
            <w:tcW w:w="2292" w:type="dxa"/>
            <w:shd w:val="clear" w:color="auto" w:fill="E7E6E6" w:themeFill="background2"/>
            <w:vAlign w:val="center"/>
          </w:tcPr>
          <w:p w14:paraId="22438E1D"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-0.0068 </w:t>
            </w:r>
          </w:p>
        </w:tc>
        <w:tc>
          <w:tcPr>
            <w:tcW w:w="968" w:type="dxa"/>
            <w:shd w:val="clear" w:color="auto" w:fill="E7E6E6" w:themeFill="background2"/>
            <w:vAlign w:val="center"/>
          </w:tcPr>
          <w:p w14:paraId="14AFC0E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0.9760 </w:t>
            </w:r>
          </w:p>
        </w:tc>
        <w:tc>
          <w:tcPr>
            <w:tcW w:w="2268" w:type="dxa"/>
            <w:vAlign w:val="center"/>
          </w:tcPr>
          <w:p w14:paraId="358774FB"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0.1356 </w:t>
            </w:r>
          </w:p>
        </w:tc>
        <w:tc>
          <w:tcPr>
            <w:tcW w:w="1076" w:type="dxa"/>
            <w:vAlign w:val="center"/>
          </w:tcPr>
          <w:p w14:paraId="289F9F55"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 xml:space="preserve">0.5472 </w:t>
            </w:r>
          </w:p>
        </w:tc>
      </w:tr>
      <w:tr w:rsidR="000D1932" w:rsidRPr="004C0B38" w14:paraId="1AE71D77" w14:textId="77777777" w:rsidTr="00DD58F8">
        <w:trPr>
          <w:jc w:val="center"/>
        </w:trPr>
        <w:tc>
          <w:tcPr>
            <w:tcW w:w="1129" w:type="dxa"/>
            <w:vAlign w:val="center"/>
          </w:tcPr>
          <w:p w14:paraId="1CE4EB3C"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IL-5</w:t>
            </w:r>
          </w:p>
        </w:tc>
        <w:tc>
          <w:tcPr>
            <w:tcW w:w="1701" w:type="dxa"/>
            <w:shd w:val="clear" w:color="auto" w:fill="E7E6E6" w:themeFill="background2"/>
            <w:vAlign w:val="center"/>
          </w:tcPr>
          <w:p w14:paraId="15212B5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-0.3308</w:t>
            </w:r>
          </w:p>
        </w:tc>
        <w:tc>
          <w:tcPr>
            <w:tcW w:w="1140" w:type="dxa"/>
            <w:shd w:val="clear" w:color="auto" w:fill="E7E6E6" w:themeFill="background2"/>
            <w:vAlign w:val="center"/>
          </w:tcPr>
          <w:p w14:paraId="3487D06A"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0.1327</w:t>
            </w:r>
          </w:p>
        </w:tc>
        <w:tc>
          <w:tcPr>
            <w:tcW w:w="1890" w:type="dxa"/>
            <w:vAlign w:val="center"/>
          </w:tcPr>
          <w:p w14:paraId="5953545D"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-0.0266</w:t>
            </w:r>
          </w:p>
        </w:tc>
        <w:tc>
          <w:tcPr>
            <w:tcW w:w="945" w:type="dxa"/>
            <w:vAlign w:val="center"/>
          </w:tcPr>
          <w:p w14:paraId="6CD8562A"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0.9064</w:t>
            </w:r>
          </w:p>
        </w:tc>
        <w:tc>
          <w:tcPr>
            <w:tcW w:w="2292" w:type="dxa"/>
            <w:shd w:val="clear" w:color="auto" w:fill="E7E6E6" w:themeFill="background2"/>
            <w:vAlign w:val="center"/>
          </w:tcPr>
          <w:p w14:paraId="426E760E"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-0.0875</w:t>
            </w:r>
          </w:p>
        </w:tc>
        <w:tc>
          <w:tcPr>
            <w:tcW w:w="968" w:type="dxa"/>
            <w:shd w:val="clear" w:color="auto" w:fill="E7E6E6" w:themeFill="background2"/>
            <w:vAlign w:val="center"/>
          </w:tcPr>
          <w:p w14:paraId="22B3C709"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0.6986</w:t>
            </w:r>
          </w:p>
        </w:tc>
        <w:tc>
          <w:tcPr>
            <w:tcW w:w="2268" w:type="dxa"/>
            <w:vAlign w:val="center"/>
          </w:tcPr>
          <w:p w14:paraId="65E776D7"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0.0215</w:t>
            </w:r>
          </w:p>
        </w:tc>
        <w:tc>
          <w:tcPr>
            <w:tcW w:w="1076" w:type="dxa"/>
            <w:vAlign w:val="center"/>
          </w:tcPr>
          <w:p w14:paraId="7BC6F66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0.9242</w:t>
            </w:r>
          </w:p>
        </w:tc>
      </w:tr>
      <w:tr w:rsidR="000D1932" w:rsidRPr="004C0B38" w14:paraId="2CBE28B0" w14:textId="77777777" w:rsidTr="00DD58F8">
        <w:trPr>
          <w:jc w:val="center"/>
        </w:trPr>
        <w:tc>
          <w:tcPr>
            <w:tcW w:w="1129" w:type="dxa"/>
            <w:tcBorders>
              <w:bottom w:val="single" w:sz="12" w:space="0" w:color="auto"/>
            </w:tcBorders>
            <w:vAlign w:val="center"/>
          </w:tcPr>
          <w:p w14:paraId="2F622E7B"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MCP-1</w:t>
            </w:r>
          </w:p>
        </w:tc>
        <w:tc>
          <w:tcPr>
            <w:tcW w:w="1701" w:type="dxa"/>
            <w:tcBorders>
              <w:bottom w:val="single" w:sz="12" w:space="0" w:color="auto"/>
            </w:tcBorders>
            <w:shd w:val="clear" w:color="auto" w:fill="E7E6E6" w:themeFill="background2"/>
            <w:vAlign w:val="center"/>
          </w:tcPr>
          <w:p w14:paraId="649DECC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-0.2820</w:t>
            </w:r>
          </w:p>
        </w:tc>
        <w:tc>
          <w:tcPr>
            <w:tcW w:w="1140" w:type="dxa"/>
            <w:tcBorders>
              <w:bottom w:val="single" w:sz="12" w:space="0" w:color="auto"/>
            </w:tcBorders>
            <w:shd w:val="clear" w:color="auto" w:fill="E7E6E6" w:themeFill="background2"/>
            <w:vAlign w:val="center"/>
          </w:tcPr>
          <w:p w14:paraId="1990EB01"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0.2036</w:t>
            </w:r>
          </w:p>
        </w:tc>
        <w:tc>
          <w:tcPr>
            <w:tcW w:w="1890" w:type="dxa"/>
            <w:tcBorders>
              <w:bottom w:val="single" w:sz="12" w:space="0" w:color="auto"/>
            </w:tcBorders>
            <w:vAlign w:val="center"/>
          </w:tcPr>
          <w:p w14:paraId="679449FF"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0.0469</w:t>
            </w:r>
          </w:p>
        </w:tc>
        <w:tc>
          <w:tcPr>
            <w:tcW w:w="945" w:type="dxa"/>
            <w:tcBorders>
              <w:bottom w:val="single" w:sz="12" w:space="0" w:color="auto"/>
            </w:tcBorders>
            <w:vAlign w:val="center"/>
          </w:tcPr>
          <w:p w14:paraId="3EE7A429"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0.8355</w:t>
            </w:r>
          </w:p>
        </w:tc>
        <w:tc>
          <w:tcPr>
            <w:tcW w:w="2292" w:type="dxa"/>
            <w:tcBorders>
              <w:bottom w:val="single" w:sz="12" w:space="0" w:color="auto"/>
            </w:tcBorders>
            <w:shd w:val="clear" w:color="auto" w:fill="E7E6E6" w:themeFill="background2"/>
            <w:vAlign w:val="center"/>
          </w:tcPr>
          <w:p w14:paraId="5791A1A5"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-0.0335</w:t>
            </w:r>
          </w:p>
        </w:tc>
        <w:tc>
          <w:tcPr>
            <w:tcW w:w="968" w:type="dxa"/>
            <w:tcBorders>
              <w:bottom w:val="single" w:sz="12" w:space="0" w:color="auto"/>
            </w:tcBorders>
            <w:shd w:val="clear" w:color="auto" w:fill="E7E6E6" w:themeFill="background2"/>
            <w:vAlign w:val="center"/>
          </w:tcPr>
          <w:p w14:paraId="08F30E3D"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0.8823</w:t>
            </w:r>
          </w:p>
        </w:tc>
        <w:tc>
          <w:tcPr>
            <w:tcW w:w="2268" w:type="dxa"/>
            <w:tcBorders>
              <w:bottom w:val="single" w:sz="12" w:space="0" w:color="auto"/>
            </w:tcBorders>
            <w:vAlign w:val="center"/>
          </w:tcPr>
          <w:p w14:paraId="6F75DEB9"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0.0291</w:t>
            </w:r>
          </w:p>
        </w:tc>
        <w:tc>
          <w:tcPr>
            <w:tcW w:w="1076" w:type="dxa"/>
            <w:tcBorders>
              <w:bottom w:val="single" w:sz="12" w:space="0" w:color="auto"/>
            </w:tcBorders>
            <w:vAlign w:val="center"/>
          </w:tcPr>
          <w:p w14:paraId="17EE51A0"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0.8977</w:t>
            </w:r>
          </w:p>
        </w:tc>
      </w:tr>
    </w:tbl>
    <w:p w14:paraId="162BBF4F" w14:textId="77777777" w:rsidR="000D1932" w:rsidRDefault="000D1932" w:rsidP="000D1932">
      <w:pPr>
        <w:rPr>
          <w:rFonts w:ascii="Times New Roman" w:hAnsi="Times New Roman" w:cs="Times New Roman"/>
          <w:b/>
          <w:bCs/>
          <w:sz w:val="24"/>
          <w:szCs w:val="24"/>
        </w:rPr>
      </w:pPr>
      <w:r w:rsidRPr="009A1C82">
        <w:rPr>
          <w:rFonts w:ascii="Times New Roman" w:hAnsi="Times New Roman" w:cs="Times New Roman"/>
          <w:b/>
          <w:bCs/>
          <w:sz w:val="24"/>
          <w:szCs w:val="24"/>
        </w:rPr>
        <w:t xml:space="preserve">Table </w:t>
      </w:r>
      <w:r>
        <w:rPr>
          <w:rFonts w:ascii="Times New Roman" w:hAnsi="Times New Roman" w:cs="Times New Roman"/>
          <w:b/>
          <w:bCs/>
          <w:sz w:val="24"/>
          <w:szCs w:val="24"/>
        </w:rPr>
        <w:t xml:space="preserve">S1. </w:t>
      </w:r>
      <w:r w:rsidRPr="009A1C82">
        <w:rPr>
          <w:rFonts w:ascii="Times New Roman" w:hAnsi="Times New Roman" w:cs="Times New Roman"/>
          <w:b/>
          <w:bCs/>
          <w:sz w:val="24"/>
          <w:szCs w:val="24"/>
        </w:rPr>
        <w:t xml:space="preserve">Correlation of cytokines with age, </w:t>
      </w:r>
      <w:r>
        <w:rPr>
          <w:rFonts w:ascii="Times New Roman" w:hAnsi="Times New Roman" w:cs="Times New Roman"/>
          <w:b/>
          <w:bCs/>
          <w:sz w:val="24"/>
          <w:szCs w:val="24"/>
        </w:rPr>
        <w:t>IOP</w:t>
      </w:r>
      <w:r w:rsidRPr="009A1C82">
        <w:rPr>
          <w:rFonts w:ascii="Times New Roman" w:hAnsi="Times New Roman" w:cs="Times New Roman"/>
          <w:b/>
          <w:bCs/>
          <w:sz w:val="24"/>
          <w:szCs w:val="24"/>
        </w:rPr>
        <w:t xml:space="preserve">, </w:t>
      </w:r>
      <w:r>
        <w:rPr>
          <w:rFonts w:ascii="Times New Roman" w:hAnsi="Times New Roman" w:cs="Times New Roman"/>
          <w:b/>
          <w:bCs/>
          <w:sz w:val="24"/>
          <w:szCs w:val="24"/>
        </w:rPr>
        <w:t>C/D</w:t>
      </w:r>
      <w:r>
        <w:rPr>
          <w:rFonts w:ascii="Times New Roman" w:hAnsi="Times New Roman" w:cs="Times New Roman" w:hint="eastAsia"/>
          <w:b/>
          <w:bCs/>
          <w:sz w:val="24"/>
          <w:szCs w:val="24"/>
        </w:rPr>
        <w:t>,</w:t>
      </w:r>
      <w:r>
        <w:rPr>
          <w:rFonts w:ascii="Times New Roman" w:hAnsi="Times New Roman" w:cs="Times New Roman"/>
          <w:b/>
          <w:bCs/>
          <w:sz w:val="24"/>
          <w:szCs w:val="24"/>
        </w:rPr>
        <w:t xml:space="preserve"> or corneal diameter in SG patients</w:t>
      </w:r>
      <w:r w:rsidRPr="009A1C82">
        <w:rPr>
          <w:rFonts w:ascii="Times New Roman" w:hAnsi="Times New Roman" w:cs="Times New Roman"/>
          <w:b/>
          <w:bCs/>
          <w:sz w:val="24"/>
          <w:szCs w:val="24"/>
        </w:rPr>
        <w:t xml:space="preserve">. </w:t>
      </w:r>
    </w:p>
    <w:p w14:paraId="2756E53C" w14:textId="77777777" w:rsidR="000D1932" w:rsidRPr="00B4482C" w:rsidRDefault="000D1932" w:rsidP="000D1932">
      <w:pPr>
        <w:rPr>
          <w:rFonts w:ascii="Times New Roman" w:hAnsi="Times New Roman" w:cs="Times New Roman"/>
        </w:rPr>
      </w:pPr>
      <w:r w:rsidRPr="00B4482C">
        <w:rPr>
          <w:rFonts w:ascii="Times New Roman" w:hAnsi="Times New Roman" w:cs="Times New Roman" w:hint="eastAsia"/>
        </w:rPr>
        <w:t>I</w:t>
      </w:r>
      <w:r w:rsidRPr="00B4482C">
        <w:rPr>
          <w:rFonts w:ascii="Times New Roman" w:hAnsi="Times New Roman" w:cs="Times New Roman"/>
        </w:rPr>
        <w:t>OP</w:t>
      </w:r>
      <w:r w:rsidRPr="00B4482C">
        <w:rPr>
          <w:rFonts w:ascii="Times New Roman" w:hAnsi="Times New Roman" w:cs="Times New Roman" w:hint="eastAsia"/>
        </w:rPr>
        <w:t>,</w:t>
      </w:r>
      <w:r w:rsidRPr="00B4482C">
        <w:rPr>
          <w:rFonts w:ascii="Times New Roman" w:hAnsi="Times New Roman" w:cs="Times New Roman"/>
        </w:rPr>
        <w:t xml:space="preserve"> intraocular pressure; C/D, cup-to-disc ratio; </w:t>
      </w:r>
    </w:p>
    <w:p w14:paraId="4BA4F6BA" w14:textId="77777777" w:rsidR="000D1932" w:rsidRPr="00A4038C" w:rsidRDefault="000D1932" w:rsidP="000D1932">
      <w:pPr>
        <w:rPr>
          <w:rFonts w:ascii="Times New Roman" w:hAnsi="Times New Roman" w:cs="Times New Roman"/>
        </w:rPr>
      </w:pPr>
      <w:r w:rsidRPr="009A1C82">
        <w:rPr>
          <w:rFonts w:ascii="Times New Roman" w:hAnsi="Times New Roman" w:cs="Times New Roman"/>
        </w:rPr>
        <w:t>The correlation coeff</w:t>
      </w:r>
      <w:r>
        <w:rPr>
          <w:rFonts w:ascii="Times New Roman" w:hAnsi="Times New Roman" w:cs="Times New Roman"/>
        </w:rPr>
        <w:t>i</w:t>
      </w:r>
      <w:r w:rsidRPr="009A1C82">
        <w:rPr>
          <w:rFonts w:ascii="Times New Roman" w:hAnsi="Times New Roman" w:cs="Times New Roman"/>
        </w:rPr>
        <w:t xml:space="preserve">cient and P-values for cytokines and age, IOP, C/D, or corneal diameter were calculated by Spearman’s correlation test for </w:t>
      </w:r>
      <w:r>
        <w:rPr>
          <w:rFonts w:ascii="Times New Roman" w:hAnsi="Times New Roman" w:cs="Times New Roman"/>
        </w:rPr>
        <w:t>SG</w:t>
      </w:r>
      <w:r w:rsidRPr="009A1C82">
        <w:rPr>
          <w:rFonts w:ascii="Times New Roman" w:hAnsi="Times New Roman" w:cs="Times New Roman"/>
        </w:rPr>
        <w:t xml:space="preserve"> eyes. The</w:t>
      </w:r>
      <w:r>
        <w:rPr>
          <w:rFonts w:ascii="Times New Roman" w:hAnsi="Times New Roman" w:cs="Times New Roman"/>
        </w:rPr>
        <w:t xml:space="preserve"> </w:t>
      </w:r>
      <w:r w:rsidRPr="009A1C82">
        <w:rPr>
          <w:rFonts w:ascii="Times New Roman" w:hAnsi="Times New Roman" w:cs="Times New Roman"/>
        </w:rPr>
        <w:t xml:space="preserve">tests </w:t>
      </w:r>
      <w:r>
        <w:rPr>
          <w:rFonts w:ascii="Times New Roman" w:hAnsi="Times New Roman" w:cs="Times New Roman"/>
        </w:rPr>
        <w:t>demonstrate</w:t>
      </w:r>
      <w:r w:rsidRPr="009A1C82">
        <w:rPr>
          <w:rFonts w:ascii="Times New Roman" w:hAnsi="Times New Roman" w:cs="Times New Roman"/>
        </w:rPr>
        <w:t xml:space="preserve"> </w:t>
      </w:r>
      <w:r>
        <w:rPr>
          <w:rFonts w:ascii="Times New Roman" w:hAnsi="Times New Roman" w:cs="Times New Roman"/>
        </w:rPr>
        <w:t>the between cytokine level of IL12-p40 and</w:t>
      </w:r>
      <w:r w:rsidRPr="009A1C82">
        <w:rPr>
          <w:rFonts w:ascii="Times New Roman" w:hAnsi="Times New Roman" w:cs="Times New Roman"/>
        </w:rPr>
        <w:t xml:space="preserve"> </w:t>
      </w:r>
      <w:r>
        <w:rPr>
          <w:rFonts w:ascii="Times New Roman" w:hAnsi="Times New Roman" w:cs="Times New Roman"/>
        </w:rPr>
        <w:t>age.</w:t>
      </w:r>
    </w:p>
    <w:p w14:paraId="129A25CC" w14:textId="77777777" w:rsidR="000D1932" w:rsidRDefault="000D1932" w:rsidP="000D1932">
      <w:pPr>
        <w:rPr>
          <w:rFonts w:ascii="Times New Roman" w:hAnsi="Times New Roman" w:cs="Times New Roman"/>
        </w:rPr>
      </w:pPr>
      <w:r w:rsidRPr="00A4038C">
        <w:rPr>
          <w:rFonts w:ascii="Times New Roman" w:hAnsi="Times New Roman" w:cs="Times New Roman"/>
        </w:rPr>
        <w:t>P &lt; 0.05 was considered significant (bold</w:t>
      </w:r>
      <w:r>
        <w:rPr>
          <w:rFonts w:ascii="Times New Roman" w:hAnsi="Times New Roman" w:cs="Times New Roman"/>
        </w:rPr>
        <w:t xml:space="preserve"> and italic</w:t>
      </w:r>
      <w:r w:rsidRPr="00A4038C">
        <w:rPr>
          <w:rFonts w:ascii="Times New Roman" w:hAnsi="Times New Roman" w:cs="Times New Roman"/>
        </w:rPr>
        <w:t>).</w:t>
      </w:r>
    </w:p>
    <w:p w14:paraId="3EA8CFFC" w14:textId="77777777" w:rsidR="000D1932" w:rsidRDefault="000D1932" w:rsidP="000D1932">
      <w:pPr>
        <w:rPr>
          <w:rFonts w:ascii="Times New Roman" w:hAnsi="Times New Roman" w:cs="Times New Roman"/>
        </w:rPr>
      </w:pPr>
    </w:p>
    <w:p w14:paraId="6D3FDE52" w14:textId="77777777" w:rsidR="000D1932" w:rsidRDefault="000D1932" w:rsidP="000D1932">
      <w:pPr>
        <w:rPr>
          <w:rFonts w:ascii="Times New Roman" w:hAnsi="Times New Roman" w:cs="Times New Roman"/>
        </w:rPr>
      </w:pPr>
    </w:p>
    <w:p w14:paraId="4640DF95" w14:textId="77777777" w:rsidR="000D1932" w:rsidRDefault="000D1932" w:rsidP="000D1932">
      <w:pPr>
        <w:rPr>
          <w:rFonts w:ascii="Times New Roman" w:hAnsi="Times New Roman" w:cs="Times New Roman"/>
        </w:rPr>
      </w:pPr>
    </w:p>
    <w:p w14:paraId="41CE3145" w14:textId="77777777" w:rsidR="000D1932" w:rsidRDefault="000D1932" w:rsidP="000D1932">
      <w:pPr>
        <w:rPr>
          <w:rFonts w:ascii="Times New Roman" w:hAnsi="Times New Roman" w:cs="Times New Roman"/>
        </w:rPr>
      </w:pPr>
    </w:p>
    <w:p w14:paraId="1E44EB40" w14:textId="77777777" w:rsidR="000D1932" w:rsidRDefault="000D1932" w:rsidP="000D1932">
      <w:pPr>
        <w:rPr>
          <w:rFonts w:ascii="Times New Roman" w:hAnsi="Times New Roman" w:cs="Times New Roman"/>
        </w:rPr>
      </w:pPr>
    </w:p>
    <w:p w14:paraId="5501BF27" w14:textId="77777777" w:rsidR="000D1932" w:rsidRDefault="000D1932" w:rsidP="000D1932">
      <w:pPr>
        <w:rPr>
          <w:rFonts w:ascii="Times New Roman" w:hAnsi="Times New Roman" w:cs="Times New Roman"/>
        </w:rPr>
      </w:pPr>
    </w:p>
    <w:p w14:paraId="3F0F3141" w14:textId="77777777" w:rsidR="000D1932" w:rsidRDefault="000D1932" w:rsidP="000D1932">
      <w:pPr>
        <w:rPr>
          <w:rFonts w:ascii="Times New Roman" w:hAnsi="Times New Roman" w:cs="Times New Roman"/>
        </w:rPr>
      </w:pPr>
    </w:p>
    <w:p w14:paraId="7E5E3535" w14:textId="77777777" w:rsidR="000D1932" w:rsidRDefault="000D1932" w:rsidP="000D1932">
      <w:pPr>
        <w:rPr>
          <w:rFonts w:ascii="Times New Roman" w:hAnsi="Times New Roman" w:cs="Times New Roman"/>
        </w:rPr>
      </w:pPr>
      <w:bookmarkStart w:id="0" w:name="_GoBack"/>
      <w:bookmarkEnd w:id="0"/>
    </w:p>
    <w:p w14:paraId="7F2C29B0" w14:textId="77777777" w:rsidR="000D1932" w:rsidRDefault="000D1932" w:rsidP="000D1932">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701"/>
        <w:gridCol w:w="1140"/>
        <w:gridCol w:w="1890"/>
        <w:gridCol w:w="945"/>
      </w:tblGrid>
      <w:tr w:rsidR="000D1932" w:rsidRPr="004C0B38" w14:paraId="2A332F58" w14:textId="77777777" w:rsidTr="00DD58F8">
        <w:trPr>
          <w:jc w:val="center"/>
        </w:trPr>
        <w:tc>
          <w:tcPr>
            <w:tcW w:w="1129" w:type="dxa"/>
            <w:vMerge w:val="restart"/>
            <w:tcBorders>
              <w:top w:val="single" w:sz="12" w:space="0" w:color="auto"/>
            </w:tcBorders>
          </w:tcPr>
          <w:p w14:paraId="5C483375" w14:textId="77777777" w:rsidR="000D1932" w:rsidRPr="004C0B38" w:rsidRDefault="000D1932" w:rsidP="00DD58F8">
            <w:pPr>
              <w:jc w:val="center"/>
              <w:rPr>
                <w:rFonts w:ascii="Times New Roman" w:hAnsi="Times New Roman" w:cs="Times New Roman"/>
              </w:rPr>
            </w:pPr>
          </w:p>
        </w:tc>
        <w:tc>
          <w:tcPr>
            <w:tcW w:w="2841" w:type="dxa"/>
            <w:gridSpan w:val="2"/>
            <w:tcBorders>
              <w:top w:val="single" w:sz="12" w:space="0" w:color="auto"/>
              <w:bottom w:val="single" w:sz="12" w:space="0" w:color="auto"/>
            </w:tcBorders>
            <w:shd w:val="clear" w:color="auto" w:fill="E7E6E6" w:themeFill="background2"/>
          </w:tcPr>
          <w:p w14:paraId="58EAE658" w14:textId="77777777" w:rsidR="000D1932" w:rsidRPr="004C0B38" w:rsidRDefault="000D1932" w:rsidP="00DD58F8">
            <w:pPr>
              <w:jc w:val="center"/>
              <w:rPr>
                <w:rFonts w:ascii="Times New Roman" w:hAnsi="Times New Roman" w:cs="Times New Roman"/>
              </w:rPr>
            </w:pPr>
            <w:r>
              <w:rPr>
                <w:rFonts w:ascii="Times New Roman" w:hAnsi="Times New Roman" w:cs="Times New Roman"/>
              </w:rPr>
              <w:t>Age-SG</w:t>
            </w:r>
          </w:p>
        </w:tc>
        <w:tc>
          <w:tcPr>
            <w:tcW w:w="2835" w:type="dxa"/>
            <w:gridSpan w:val="2"/>
            <w:tcBorders>
              <w:top w:val="single" w:sz="12" w:space="0" w:color="auto"/>
              <w:bottom w:val="single" w:sz="12" w:space="0" w:color="auto"/>
            </w:tcBorders>
          </w:tcPr>
          <w:p w14:paraId="4693ABD0" w14:textId="77777777" w:rsidR="000D1932" w:rsidRPr="004C0B38" w:rsidRDefault="000D1932" w:rsidP="00DD58F8">
            <w:pPr>
              <w:widowControl/>
              <w:jc w:val="center"/>
              <w:rPr>
                <w:rFonts w:ascii="Times New Roman" w:hAnsi="Times New Roman" w:cs="Times New Roman"/>
              </w:rPr>
            </w:pPr>
            <w:r>
              <w:rPr>
                <w:rFonts w:ascii="Times New Roman" w:eastAsia="等线" w:hAnsi="Times New Roman" w:cs="Times New Roman"/>
                <w:color w:val="000000"/>
                <w:sz w:val="22"/>
              </w:rPr>
              <w:t>Age-Control</w:t>
            </w:r>
          </w:p>
        </w:tc>
      </w:tr>
      <w:tr w:rsidR="000D1932" w:rsidRPr="004C0B38" w14:paraId="07BDDCDC" w14:textId="77777777" w:rsidTr="00DD58F8">
        <w:trPr>
          <w:jc w:val="center"/>
        </w:trPr>
        <w:tc>
          <w:tcPr>
            <w:tcW w:w="1129" w:type="dxa"/>
            <w:vMerge/>
            <w:vAlign w:val="center"/>
          </w:tcPr>
          <w:p w14:paraId="08AC0236" w14:textId="77777777" w:rsidR="000D1932" w:rsidRPr="004C0B38" w:rsidRDefault="000D1932" w:rsidP="00DD58F8">
            <w:pPr>
              <w:widowControl/>
              <w:jc w:val="center"/>
              <w:rPr>
                <w:rFonts w:ascii="Times New Roman" w:eastAsia="等线" w:hAnsi="Times New Roman" w:cs="Times New Roman"/>
                <w:color w:val="000000"/>
                <w:sz w:val="22"/>
              </w:rPr>
            </w:pPr>
          </w:p>
        </w:tc>
        <w:tc>
          <w:tcPr>
            <w:tcW w:w="1701" w:type="dxa"/>
            <w:tcBorders>
              <w:top w:val="single" w:sz="12" w:space="0" w:color="auto"/>
              <w:bottom w:val="single" w:sz="12" w:space="0" w:color="auto"/>
            </w:tcBorders>
            <w:shd w:val="clear" w:color="auto" w:fill="E7E6E6" w:themeFill="background2"/>
            <w:vAlign w:val="center"/>
          </w:tcPr>
          <w:p w14:paraId="49DD90C8"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Correlation  coefficient</w:t>
            </w:r>
          </w:p>
        </w:tc>
        <w:tc>
          <w:tcPr>
            <w:tcW w:w="1140" w:type="dxa"/>
            <w:tcBorders>
              <w:top w:val="single" w:sz="12" w:space="0" w:color="auto"/>
              <w:bottom w:val="single" w:sz="12" w:space="0" w:color="auto"/>
            </w:tcBorders>
            <w:shd w:val="clear" w:color="auto" w:fill="E7E6E6" w:themeFill="background2"/>
            <w:vAlign w:val="center"/>
          </w:tcPr>
          <w:p w14:paraId="54082737"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P-value</w:t>
            </w:r>
          </w:p>
        </w:tc>
        <w:tc>
          <w:tcPr>
            <w:tcW w:w="1890" w:type="dxa"/>
            <w:tcBorders>
              <w:top w:val="single" w:sz="12" w:space="0" w:color="auto"/>
              <w:bottom w:val="single" w:sz="12" w:space="0" w:color="auto"/>
            </w:tcBorders>
            <w:vAlign w:val="center"/>
          </w:tcPr>
          <w:p w14:paraId="57D54BA9"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Correlation  coefficient</w:t>
            </w:r>
          </w:p>
        </w:tc>
        <w:tc>
          <w:tcPr>
            <w:tcW w:w="945" w:type="dxa"/>
            <w:tcBorders>
              <w:top w:val="single" w:sz="12" w:space="0" w:color="auto"/>
              <w:bottom w:val="single" w:sz="12" w:space="0" w:color="auto"/>
            </w:tcBorders>
            <w:vAlign w:val="center"/>
          </w:tcPr>
          <w:p w14:paraId="2CC474B4" w14:textId="77777777" w:rsidR="000D1932" w:rsidRPr="004C0B38" w:rsidRDefault="000D1932" w:rsidP="00DD58F8">
            <w:pPr>
              <w:jc w:val="center"/>
              <w:rPr>
                <w:rFonts w:ascii="Times New Roman" w:eastAsia="等线" w:hAnsi="Times New Roman" w:cs="Times New Roman"/>
                <w:color w:val="000000"/>
                <w:sz w:val="22"/>
              </w:rPr>
            </w:pPr>
            <w:r w:rsidRPr="004C0B38">
              <w:rPr>
                <w:rFonts w:ascii="Times New Roman" w:eastAsia="等线" w:hAnsi="Times New Roman" w:cs="Times New Roman"/>
                <w:color w:val="000000"/>
                <w:sz w:val="22"/>
              </w:rPr>
              <w:t>P-value</w:t>
            </w:r>
          </w:p>
        </w:tc>
      </w:tr>
      <w:tr w:rsidR="000D1932" w:rsidRPr="004C0B38" w14:paraId="7F5EE6A3" w14:textId="77777777" w:rsidTr="00DD58F8">
        <w:trPr>
          <w:jc w:val="center"/>
        </w:trPr>
        <w:tc>
          <w:tcPr>
            <w:tcW w:w="1129" w:type="dxa"/>
            <w:vAlign w:val="center"/>
          </w:tcPr>
          <w:p w14:paraId="19CE91A1"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IL-12p40</w:t>
            </w:r>
          </w:p>
        </w:tc>
        <w:tc>
          <w:tcPr>
            <w:tcW w:w="1701" w:type="dxa"/>
            <w:tcBorders>
              <w:top w:val="single" w:sz="12" w:space="0" w:color="auto"/>
            </w:tcBorders>
            <w:shd w:val="clear" w:color="auto" w:fill="E7E6E6" w:themeFill="background2"/>
            <w:vAlign w:val="center"/>
          </w:tcPr>
          <w:p w14:paraId="24B59FB0"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sz w:val="20"/>
                <w:szCs w:val="20"/>
              </w:rPr>
              <w:t>-0.634</w:t>
            </w:r>
            <w:r w:rsidRPr="004C0B38">
              <w:rPr>
                <w:rFonts w:ascii="Times New Roman" w:eastAsia="等线" w:hAnsi="Times New Roman" w:cs="Times New Roman"/>
                <w:sz w:val="20"/>
                <w:szCs w:val="20"/>
              </w:rPr>
              <w:t xml:space="preserve"> </w:t>
            </w:r>
          </w:p>
        </w:tc>
        <w:tc>
          <w:tcPr>
            <w:tcW w:w="1140" w:type="dxa"/>
            <w:tcBorders>
              <w:top w:val="single" w:sz="12" w:space="0" w:color="auto"/>
            </w:tcBorders>
            <w:shd w:val="clear" w:color="auto" w:fill="E7E6E6" w:themeFill="background2"/>
            <w:vAlign w:val="center"/>
          </w:tcPr>
          <w:p w14:paraId="66BBE060" w14:textId="77777777" w:rsidR="000D1932" w:rsidRPr="004C0B38" w:rsidRDefault="000D1932" w:rsidP="00DD58F8">
            <w:pPr>
              <w:jc w:val="center"/>
              <w:rPr>
                <w:rFonts w:ascii="Times New Roman" w:eastAsia="等线" w:hAnsi="Times New Roman" w:cs="Times New Roman"/>
                <w:b/>
                <w:bCs/>
                <w:i/>
                <w:iCs/>
                <w:sz w:val="20"/>
                <w:szCs w:val="20"/>
              </w:rPr>
            </w:pPr>
            <w:r>
              <w:rPr>
                <w:rFonts w:ascii="Times New Roman" w:eastAsia="等线" w:hAnsi="Times New Roman" w:cs="Times New Roman"/>
                <w:b/>
                <w:bCs/>
                <w:i/>
                <w:iCs/>
                <w:sz w:val="20"/>
                <w:szCs w:val="20"/>
              </w:rPr>
              <w:t>0.014</w:t>
            </w:r>
            <w:r w:rsidRPr="004C0B38">
              <w:rPr>
                <w:rFonts w:ascii="Times New Roman" w:eastAsia="等线" w:hAnsi="Times New Roman" w:cs="Times New Roman"/>
                <w:b/>
                <w:bCs/>
                <w:i/>
                <w:iCs/>
                <w:sz w:val="20"/>
                <w:szCs w:val="20"/>
              </w:rPr>
              <w:t xml:space="preserve"> </w:t>
            </w:r>
          </w:p>
        </w:tc>
        <w:tc>
          <w:tcPr>
            <w:tcW w:w="1890" w:type="dxa"/>
            <w:tcBorders>
              <w:top w:val="single" w:sz="12" w:space="0" w:color="auto"/>
            </w:tcBorders>
            <w:vAlign w:val="center"/>
          </w:tcPr>
          <w:p w14:paraId="509BC0FB"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sz w:val="20"/>
                <w:szCs w:val="20"/>
              </w:rPr>
              <w:t>0.044</w:t>
            </w:r>
            <w:r w:rsidRPr="004C0B38">
              <w:rPr>
                <w:rFonts w:ascii="Times New Roman" w:eastAsia="等线" w:hAnsi="Times New Roman" w:cs="Times New Roman"/>
                <w:sz w:val="20"/>
                <w:szCs w:val="20"/>
              </w:rPr>
              <w:t xml:space="preserve"> </w:t>
            </w:r>
          </w:p>
        </w:tc>
        <w:tc>
          <w:tcPr>
            <w:tcW w:w="945" w:type="dxa"/>
            <w:tcBorders>
              <w:top w:val="single" w:sz="12" w:space="0" w:color="auto"/>
            </w:tcBorders>
            <w:vAlign w:val="center"/>
          </w:tcPr>
          <w:p w14:paraId="02472B90"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0.8</w:t>
            </w:r>
            <w:r>
              <w:rPr>
                <w:rFonts w:ascii="Times New Roman" w:eastAsia="等线" w:hAnsi="Times New Roman" w:cs="Times New Roman"/>
                <w:sz w:val="20"/>
                <w:szCs w:val="20"/>
              </w:rPr>
              <w:t>99</w:t>
            </w:r>
            <w:r w:rsidRPr="004C0B38">
              <w:rPr>
                <w:rFonts w:ascii="Times New Roman" w:eastAsia="等线" w:hAnsi="Times New Roman" w:cs="Times New Roman"/>
                <w:sz w:val="20"/>
                <w:szCs w:val="20"/>
              </w:rPr>
              <w:t xml:space="preserve"> </w:t>
            </w:r>
          </w:p>
        </w:tc>
      </w:tr>
      <w:tr w:rsidR="000D1932" w:rsidRPr="004C0B38" w14:paraId="1D339F85" w14:textId="77777777" w:rsidTr="00DD58F8">
        <w:trPr>
          <w:jc w:val="center"/>
        </w:trPr>
        <w:tc>
          <w:tcPr>
            <w:tcW w:w="1129" w:type="dxa"/>
            <w:vAlign w:val="center"/>
          </w:tcPr>
          <w:p w14:paraId="76C2E550"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MIP-1b</w:t>
            </w:r>
          </w:p>
        </w:tc>
        <w:tc>
          <w:tcPr>
            <w:tcW w:w="1701" w:type="dxa"/>
            <w:shd w:val="clear" w:color="auto" w:fill="E7E6E6" w:themeFill="background2"/>
            <w:vAlign w:val="center"/>
          </w:tcPr>
          <w:p w14:paraId="2DE426C6"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sz w:val="20"/>
                <w:szCs w:val="20"/>
              </w:rPr>
              <w:t>-</w:t>
            </w: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257</w:t>
            </w:r>
            <w:r w:rsidRPr="004C0B38">
              <w:rPr>
                <w:rFonts w:ascii="Times New Roman" w:eastAsia="等线" w:hAnsi="Times New Roman" w:cs="Times New Roman"/>
                <w:sz w:val="20"/>
                <w:szCs w:val="20"/>
              </w:rPr>
              <w:t xml:space="preserve"> </w:t>
            </w:r>
          </w:p>
        </w:tc>
        <w:tc>
          <w:tcPr>
            <w:tcW w:w="1140" w:type="dxa"/>
            <w:shd w:val="clear" w:color="auto" w:fill="E7E6E6" w:themeFill="background2"/>
            <w:vAlign w:val="center"/>
          </w:tcPr>
          <w:p w14:paraId="24B04562"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440</w:t>
            </w:r>
            <w:r w:rsidRPr="004C0B38">
              <w:rPr>
                <w:rFonts w:ascii="Times New Roman" w:eastAsia="等线" w:hAnsi="Times New Roman" w:cs="Times New Roman"/>
                <w:sz w:val="20"/>
                <w:szCs w:val="20"/>
              </w:rPr>
              <w:t xml:space="preserve"> </w:t>
            </w:r>
          </w:p>
        </w:tc>
        <w:tc>
          <w:tcPr>
            <w:tcW w:w="1890" w:type="dxa"/>
            <w:vAlign w:val="center"/>
          </w:tcPr>
          <w:p w14:paraId="19629712"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015</w:t>
            </w:r>
            <w:r w:rsidRPr="004C0B38">
              <w:rPr>
                <w:rFonts w:ascii="Times New Roman" w:eastAsia="等线" w:hAnsi="Times New Roman" w:cs="Times New Roman"/>
                <w:sz w:val="20"/>
                <w:szCs w:val="20"/>
              </w:rPr>
              <w:t xml:space="preserve"> </w:t>
            </w:r>
          </w:p>
        </w:tc>
        <w:tc>
          <w:tcPr>
            <w:tcW w:w="945" w:type="dxa"/>
            <w:vAlign w:val="center"/>
          </w:tcPr>
          <w:p w14:paraId="764A588A"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968</w:t>
            </w:r>
            <w:r w:rsidRPr="004C0B38">
              <w:rPr>
                <w:rFonts w:ascii="Times New Roman" w:eastAsia="等线" w:hAnsi="Times New Roman" w:cs="Times New Roman"/>
                <w:sz w:val="20"/>
                <w:szCs w:val="20"/>
              </w:rPr>
              <w:t xml:space="preserve"> </w:t>
            </w:r>
          </w:p>
        </w:tc>
      </w:tr>
      <w:tr w:rsidR="000D1932" w:rsidRPr="004C0B38" w14:paraId="1D98427B" w14:textId="77777777" w:rsidTr="00DD58F8">
        <w:trPr>
          <w:jc w:val="center"/>
        </w:trPr>
        <w:tc>
          <w:tcPr>
            <w:tcW w:w="1129" w:type="dxa"/>
            <w:vAlign w:val="center"/>
          </w:tcPr>
          <w:p w14:paraId="607B6EAE"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MIP-1d</w:t>
            </w:r>
          </w:p>
        </w:tc>
        <w:tc>
          <w:tcPr>
            <w:tcW w:w="1701" w:type="dxa"/>
            <w:shd w:val="clear" w:color="auto" w:fill="E7E6E6" w:themeFill="background2"/>
            <w:vAlign w:val="center"/>
          </w:tcPr>
          <w:p w14:paraId="7A520058"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614</w:t>
            </w:r>
            <w:r w:rsidRPr="004C0B38">
              <w:rPr>
                <w:rFonts w:ascii="Times New Roman" w:eastAsia="等线" w:hAnsi="Times New Roman" w:cs="Times New Roman"/>
                <w:sz w:val="20"/>
                <w:szCs w:val="20"/>
              </w:rPr>
              <w:t xml:space="preserve"> </w:t>
            </w:r>
          </w:p>
        </w:tc>
        <w:tc>
          <w:tcPr>
            <w:tcW w:w="1140" w:type="dxa"/>
            <w:shd w:val="clear" w:color="auto" w:fill="E7E6E6" w:themeFill="background2"/>
            <w:vAlign w:val="center"/>
          </w:tcPr>
          <w:p w14:paraId="36E428D4"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054</w:t>
            </w:r>
            <w:r w:rsidRPr="004C0B38">
              <w:rPr>
                <w:rFonts w:ascii="Times New Roman" w:eastAsia="等线" w:hAnsi="Times New Roman" w:cs="Times New Roman"/>
                <w:sz w:val="20"/>
                <w:szCs w:val="20"/>
              </w:rPr>
              <w:t xml:space="preserve"> </w:t>
            </w:r>
          </w:p>
        </w:tc>
        <w:tc>
          <w:tcPr>
            <w:tcW w:w="1890" w:type="dxa"/>
            <w:vAlign w:val="center"/>
          </w:tcPr>
          <w:p w14:paraId="69FF2667"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hint="eastAsia"/>
                <w:sz w:val="20"/>
                <w:szCs w:val="20"/>
              </w:rPr>
              <w:t>-</w:t>
            </w:r>
            <w:r w:rsidRPr="004C0B38">
              <w:rPr>
                <w:rFonts w:ascii="Times New Roman" w:eastAsia="等线" w:hAnsi="Times New Roman" w:cs="Times New Roman"/>
                <w:sz w:val="20"/>
                <w:szCs w:val="20"/>
              </w:rPr>
              <w:t>0.</w:t>
            </w:r>
            <w:r>
              <w:rPr>
                <w:rFonts w:ascii="Times New Roman" w:eastAsia="等线" w:hAnsi="Times New Roman" w:cs="Times New Roman"/>
                <w:sz w:val="20"/>
                <w:szCs w:val="20"/>
              </w:rPr>
              <w:t>116</w:t>
            </w:r>
            <w:r w:rsidRPr="004C0B38">
              <w:rPr>
                <w:rFonts w:ascii="Times New Roman" w:eastAsia="等线" w:hAnsi="Times New Roman" w:cs="Times New Roman"/>
                <w:sz w:val="20"/>
                <w:szCs w:val="20"/>
              </w:rPr>
              <w:t xml:space="preserve"> </w:t>
            </w:r>
          </w:p>
        </w:tc>
        <w:tc>
          <w:tcPr>
            <w:tcW w:w="945" w:type="dxa"/>
            <w:vAlign w:val="center"/>
          </w:tcPr>
          <w:p w14:paraId="7C713201"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751</w:t>
            </w:r>
            <w:r w:rsidRPr="004C0B38">
              <w:rPr>
                <w:rFonts w:ascii="Times New Roman" w:eastAsia="等线" w:hAnsi="Times New Roman" w:cs="Times New Roman"/>
                <w:sz w:val="20"/>
                <w:szCs w:val="20"/>
              </w:rPr>
              <w:t xml:space="preserve"> </w:t>
            </w:r>
          </w:p>
        </w:tc>
      </w:tr>
      <w:tr w:rsidR="000D1932" w:rsidRPr="004C0B38" w14:paraId="1285E693" w14:textId="77777777" w:rsidTr="00DD58F8">
        <w:trPr>
          <w:jc w:val="center"/>
        </w:trPr>
        <w:tc>
          <w:tcPr>
            <w:tcW w:w="1129" w:type="dxa"/>
            <w:vAlign w:val="center"/>
          </w:tcPr>
          <w:p w14:paraId="753B34BC"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IL-7</w:t>
            </w:r>
          </w:p>
        </w:tc>
        <w:tc>
          <w:tcPr>
            <w:tcW w:w="1701" w:type="dxa"/>
            <w:shd w:val="clear" w:color="auto" w:fill="E7E6E6" w:themeFill="background2"/>
            <w:vAlign w:val="center"/>
          </w:tcPr>
          <w:p w14:paraId="7B62F825"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-0.3</w:t>
            </w:r>
            <w:r>
              <w:rPr>
                <w:rFonts w:ascii="Times New Roman" w:eastAsia="等线" w:hAnsi="Times New Roman" w:cs="Times New Roman" w:hint="eastAsia"/>
                <w:sz w:val="20"/>
                <w:szCs w:val="20"/>
              </w:rPr>
              <w:t>92</w:t>
            </w:r>
            <w:r w:rsidRPr="004C0B38">
              <w:rPr>
                <w:rFonts w:ascii="Times New Roman" w:eastAsia="等线" w:hAnsi="Times New Roman" w:cs="Times New Roman"/>
                <w:sz w:val="20"/>
                <w:szCs w:val="20"/>
              </w:rPr>
              <w:t xml:space="preserve"> </w:t>
            </w:r>
          </w:p>
        </w:tc>
        <w:tc>
          <w:tcPr>
            <w:tcW w:w="1140" w:type="dxa"/>
            <w:shd w:val="clear" w:color="auto" w:fill="E7E6E6" w:themeFill="background2"/>
            <w:vAlign w:val="center"/>
          </w:tcPr>
          <w:p w14:paraId="1ED69A5B"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233</w:t>
            </w:r>
            <w:r w:rsidRPr="004C0B38">
              <w:rPr>
                <w:rFonts w:ascii="Times New Roman" w:eastAsia="等线" w:hAnsi="Times New Roman" w:cs="Times New Roman"/>
                <w:sz w:val="20"/>
                <w:szCs w:val="20"/>
              </w:rPr>
              <w:t xml:space="preserve"> </w:t>
            </w:r>
          </w:p>
        </w:tc>
        <w:tc>
          <w:tcPr>
            <w:tcW w:w="1890" w:type="dxa"/>
            <w:vAlign w:val="center"/>
          </w:tcPr>
          <w:p w14:paraId="29EC52BA"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hint="eastAsia"/>
                <w:sz w:val="20"/>
                <w:szCs w:val="20"/>
              </w:rPr>
              <w:t>-</w:t>
            </w:r>
            <w:r w:rsidRPr="004C0B38">
              <w:rPr>
                <w:rFonts w:ascii="Times New Roman" w:eastAsia="等线" w:hAnsi="Times New Roman" w:cs="Times New Roman"/>
                <w:sz w:val="20"/>
                <w:szCs w:val="20"/>
              </w:rPr>
              <w:t>0.</w:t>
            </w:r>
            <w:r>
              <w:rPr>
                <w:rFonts w:ascii="Times New Roman" w:eastAsia="等线" w:hAnsi="Times New Roman" w:cs="Times New Roman"/>
                <w:sz w:val="20"/>
                <w:szCs w:val="20"/>
              </w:rPr>
              <w:t>399</w:t>
            </w:r>
            <w:r w:rsidRPr="004C0B38">
              <w:rPr>
                <w:rFonts w:ascii="Times New Roman" w:eastAsia="等线" w:hAnsi="Times New Roman" w:cs="Times New Roman"/>
                <w:sz w:val="20"/>
                <w:szCs w:val="20"/>
              </w:rPr>
              <w:t xml:space="preserve"> </w:t>
            </w:r>
          </w:p>
        </w:tc>
        <w:tc>
          <w:tcPr>
            <w:tcW w:w="945" w:type="dxa"/>
            <w:vAlign w:val="center"/>
          </w:tcPr>
          <w:p w14:paraId="6A2E6FDA"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237</w:t>
            </w:r>
            <w:r w:rsidRPr="004C0B38">
              <w:rPr>
                <w:rFonts w:ascii="Times New Roman" w:eastAsia="等线" w:hAnsi="Times New Roman" w:cs="Times New Roman"/>
                <w:sz w:val="20"/>
                <w:szCs w:val="20"/>
              </w:rPr>
              <w:t xml:space="preserve"> </w:t>
            </w:r>
          </w:p>
        </w:tc>
      </w:tr>
      <w:tr w:rsidR="000D1932" w:rsidRPr="004C0B38" w14:paraId="68D30F16" w14:textId="77777777" w:rsidTr="00DD58F8">
        <w:trPr>
          <w:jc w:val="center"/>
        </w:trPr>
        <w:tc>
          <w:tcPr>
            <w:tcW w:w="1129" w:type="dxa"/>
            <w:vAlign w:val="center"/>
          </w:tcPr>
          <w:p w14:paraId="35EB49DA"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IL-6R</w:t>
            </w:r>
          </w:p>
        </w:tc>
        <w:tc>
          <w:tcPr>
            <w:tcW w:w="1701" w:type="dxa"/>
            <w:shd w:val="clear" w:color="auto" w:fill="E7E6E6" w:themeFill="background2"/>
            <w:vAlign w:val="center"/>
          </w:tcPr>
          <w:p w14:paraId="1E7D0FBB"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hint="eastAsia"/>
                <w:sz w:val="20"/>
                <w:szCs w:val="20"/>
              </w:rPr>
              <w:t>-</w:t>
            </w: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762</w:t>
            </w:r>
            <w:r w:rsidRPr="004C0B38">
              <w:rPr>
                <w:rFonts w:ascii="Times New Roman" w:eastAsia="等线" w:hAnsi="Times New Roman" w:cs="Times New Roman"/>
                <w:sz w:val="20"/>
                <w:szCs w:val="20"/>
              </w:rPr>
              <w:t xml:space="preserve"> </w:t>
            </w:r>
          </w:p>
        </w:tc>
        <w:tc>
          <w:tcPr>
            <w:tcW w:w="1140" w:type="dxa"/>
            <w:shd w:val="clear" w:color="auto" w:fill="E7E6E6" w:themeFill="background2"/>
            <w:vAlign w:val="center"/>
          </w:tcPr>
          <w:p w14:paraId="3ED1431D" w14:textId="77777777" w:rsidR="000D1932" w:rsidRPr="0080368D" w:rsidRDefault="000D1932" w:rsidP="00DD58F8">
            <w:pPr>
              <w:jc w:val="center"/>
              <w:rPr>
                <w:rFonts w:ascii="Times New Roman" w:eastAsia="等线" w:hAnsi="Times New Roman" w:cs="Times New Roman"/>
                <w:b/>
                <w:bCs/>
                <w:i/>
                <w:iCs/>
                <w:sz w:val="20"/>
                <w:szCs w:val="20"/>
              </w:rPr>
            </w:pPr>
            <w:r w:rsidRPr="0080368D">
              <w:rPr>
                <w:rFonts w:ascii="Times New Roman" w:eastAsia="等线" w:hAnsi="Times New Roman" w:cs="Times New Roman"/>
                <w:b/>
                <w:bCs/>
                <w:i/>
                <w:iCs/>
                <w:sz w:val="20"/>
                <w:szCs w:val="20"/>
              </w:rPr>
              <w:t>0.</w:t>
            </w:r>
            <w:r w:rsidRPr="0080368D">
              <w:rPr>
                <w:rFonts w:ascii="Times New Roman" w:eastAsia="等线" w:hAnsi="Times New Roman" w:cs="Times New Roman" w:hint="eastAsia"/>
                <w:b/>
                <w:bCs/>
                <w:i/>
                <w:iCs/>
                <w:sz w:val="20"/>
                <w:szCs w:val="20"/>
              </w:rPr>
              <w:t>012</w:t>
            </w:r>
            <w:r w:rsidRPr="0080368D">
              <w:rPr>
                <w:rFonts w:ascii="Times New Roman" w:eastAsia="等线" w:hAnsi="Times New Roman" w:cs="Times New Roman"/>
                <w:b/>
                <w:bCs/>
                <w:i/>
                <w:iCs/>
                <w:sz w:val="20"/>
                <w:szCs w:val="20"/>
              </w:rPr>
              <w:t xml:space="preserve"> </w:t>
            </w:r>
          </w:p>
        </w:tc>
        <w:tc>
          <w:tcPr>
            <w:tcW w:w="1890" w:type="dxa"/>
            <w:vAlign w:val="center"/>
          </w:tcPr>
          <w:p w14:paraId="7D0882A1"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hint="eastAsia"/>
                <w:sz w:val="20"/>
                <w:szCs w:val="20"/>
              </w:rPr>
              <w:t>-0.</w:t>
            </w:r>
            <w:r>
              <w:rPr>
                <w:rFonts w:ascii="Times New Roman" w:eastAsia="等线" w:hAnsi="Times New Roman" w:cs="Times New Roman"/>
                <w:sz w:val="20"/>
                <w:szCs w:val="20"/>
              </w:rPr>
              <w:t>101</w:t>
            </w:r>
            <w:r w:rsidRPr="004C0B38">
              <w:rPr>
                <w:rFonts w:ascii="Times New Roman" w:eastAsia="等线" w:hAnsi="Times New Roman" w:cs="Times New Roman"/>
                <w:sz w:val="20"/>
                <w:szCs w:val="20"/>
              </w:rPr>
              <w:t xml:space="preserve"> </w:t>
            </w:r>
          </w:p>
        </w:tc>
        <w:tc>
          <w:tcPr>
            <w:tcW w:w="945" w:type="dxa"/>
            <w:vAlign w:val="center"/>
          </w:tcPr>
          <w:p w14:paraId="4A884530"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hint="eastAsia"/>
                <w:sz w:val="20"/>
                <w:szCs w:val="20"/>
              </w:rPr>
              <w:t>0.</w:t>
            </w:r>
            <w:r>
              <w:rPr>
                <w:rFonts w:ascii="Times New Roman" w:eastAsia="等线" w:hAnsi="Times New Roman" w:cs="Times New Roman"/>
                <w:sz w:val="20"/>
                <w:szCs w:val="20"/>
              </w:rPr>
              <w:t>778</w:t>
            </w:r>
            <w:r w:rsidRPr="004C0B38">
              <w:rPr>
                <w:rFonts w:ascii="Times New Roman" w:eastAsia="等线" w:hAnsi="Times New Roman" w:cs="Times New Roman"/>
                <w:sz w:val="20"/>
                <w:szCs w:val="20"/>
              </w:rPr>
              <w:t xml:space="preserve"> </w:t>
            </w:r>
          </w:p>
        </w:tc>
      </w:tr>
      <w:tr w:rsidR="000D1932" w:rsidRPr="004C0B38" w14:paraId="16096026" w14:textId="77777777" w:rsidTr="00DD58F8">
        <w:trPr>
          <w:jc w:val="center"/>
        </w:trPr>
        <w:tc>
          <w:tcPr>
            <w:tcW w:w="1129" w:type="dxa"/>
            <w:vAlign w:val="center"/>
          </w:tcPr>
          <w:p w14:paraId="03F6B83B"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BLC</w:t>
            </w:r>
          </w:p>
        </w:tc>
        <w:tc>
          <w:tcPr>
            <w:tcW w:w="1701" w:type="dxa"/>
            <w:shd w:val="clear" w:color="auto" w:fill="E7E6E6" w:themeFill="background2"/>
            <w:vAlign w:val="center"/>
          </w:tcPr>
          <w:p w14:paraId="2B065EDD"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620</w:t>
            </w:r>
            <w:r w:rsidRPr="004C0B38">
              <w:rPr>
                <w:rFonts w:ascii="Times New Roman" w:eastAsia="等线" w:hAnsi="Times New Roman" w:cs="Times New Roman"/>
                <w:sz w:val="20"/>
                <w:szCs w:val="20"/>
              </w:rPr>
              <w:t xml:space="preserve"> </w:t>
            </w:r>
          </w:p>
        </w:tc>
        <w:tc>
          <w:tcPr>
            <w:tcW w:w="1140" w:type="dxa"/>
            <w:shd w:val="clear" w:color="auto" w:fill="E7E6E6" w:themeFill="background2"/>
            <w:vAlign w:val="center"/>
          </w:tcPr>
          <w:p w14:paraId="2E721D4D"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0.0</w:t>
            </w:r>
            <w:r>
              <w:rPr>
                <w:rFonts w:ascii="Times New Roman" w:eastAsia="等线" w:hAnsi="Times New Roman" w:cs="Times New Roman" w:hint="eastAsia"/>
                <w:sz w:val="20"/>
                <w:szCs w:val="20"/>
              </w:rPr>
              <w:t>53</w:t>
            </w:r>
            <w:r w:rsidRPr="004C0B38">
              <w:rPr>
                <w:rFonts w:ascii="Times New Roman" w:eastAsia="等线" w:hAnsi="Times New Roman" w:cs="Times New Roman"/>
                <w:sz w:val="20"/>
                <w:szCs w:val="20"/>
              </w:rPr>
              <w:t xml:space="preserve"> </w:t>
            </w:r>
          </w:p>
        </w:tc>
        <w:tc>
          <w:tcPr>
            <w:tcW w:w="1890" w:type="dxa"/>
            <w:vAlign w:val="center"/>
          </w:tcPr>
          <w:p w14:paraId="6ADAE4B8"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hint="eastAsia"/>
                <w:sz w:val="20"/>
                <w:szCs w:val="20"/>
              </w:rPr>
              <w:t>-</w:t>
            </w:r>
            <w:r w:rsidRPr="004C0B38">
              <w:rPr>
                <w:rFonts w:ascii="Times New Roman" w:eastAsia="等线" w:hAnsi="Times New Roman" w:cs="Times New Roman"/>
                <w:sz w:val="20"/>
                <w:szCs w:val="20"/>
              </w:rPr>
              <w:t>0.</w:t>
            </w:r>
            <w:r>
              <w:rPr>
                <w:rFonts w:ascii="Times New Roman" w:eastAsia="等线" w:hAnsi="Times New Roman" w:cs="Times New Roman"/>
                <w:sz w:val="20"/>
                <w:szCs w:val="20"/>
              </w:rPr>
              <w:t>360</w:t>
            </w:r>
            <w:r w:rsidRPr="004C0B38">
              <w:rPr>
                <w:rFonts w:ascii="Times New Roman" w:eastAsia="等线" w:hAnsi="Times New Roman" w:cs="Times New Roman"/>
                <w:sz w:val="20"/>
                <w:szCs w:val="20"/>
              </w:rPr>
              <w:t xml:space="preserve"> </w:t>
            </w:r>
          </w:p>
        </w:tc>
        <w:tc>
          <w:tcPr>
            <w:tcW w:w="945" w:type="dxa"/>
            <w:vAlign w:val="center"/>
          </w:tcPr>
          <w:p w14:paraId="6A85473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232</w:t>
            </w:r>
            <w:r w:rsidRPr="004C0B38">
              <w:rPr>
                <w:rFonts w:ascii="Times New Roman" w:eastAsia="等线" w:hAnsi="Times New Roman" w:cs="Times New Roman"/>
                <w:sz w:val="20"/>
                <w:szCs w:val="20"/>
              </w:rPr>
              <w:t xml:space="preserve"> </w:t>
            </w:r>
          </w:p>
        </w:tc>
      </w:tr>
      <w:tr w:rsidR="000D1932" w:rsidRPr="004C0B38" w14:paraId="2526BEF1" w14:textId="77777777" w:rsidTr="00DD58F8">
        <w:trPr>
          <w:jc w:val="center"/>
        </w:trPr>
        <w:tc>
          <w:tcPr>
            <w:tcW w:w="1129" w:type="dxa"/>
            <w:vAlign w:val="center"/>
          </w:tcPr>
          <w:p w14:paraId="00BA4582"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MIP-1a</w:t>
            </w:r>
          </w:p>
        </w:tc>
        <w:tc>
          <w:tcPr>
            <w:tcW w:w="1701" w:type="dxa"/>
            <w:shd w:val="clear" w:color="auto" w:fill="E7E6E6" w:themeFill="background2"/>
            <w:vAlign w:val="center"/>
          </w:tcPr>
          <w:p w14:paraId="05094C72"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315</w:t>
            </w:r>
            <w:r w:rsidRPr="004C0B38">
              <w:rPr>
                <w:rFonts w:ascii="Times New Roman" w:eastAsia="等线" w:hAnsi="Times New Roman" w:cs="Times New Roman"/>
                <w:sz w:val="20"/>
                <w:szCs w:val="20"/>
              </w:rPr>
              <w:t xml:space="preserve"> </w:t>
            </w:r>
          </w:p>
        </w:tc>
        <w:tc>
          <w:tcPr>
            <w:tcW w:w="1140" w:type="dxa"/>
            <w:shd w:val="clear" w:color="auto" w:fill="E7E6E6" w:themeFill="background2"/>
            <w:vAlign w:val="center"/>
          </w:tcPr>
          <w:p w14:paraId="50C65814"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346</w:t>
            </w:r>
            <w:r w:rsidRPr="004C0B38">
              <w:rPr>
                <w:rFonts w:ascii="Times New Roman" w:eastAsia="等线" w:hAnsi="Times New Roman" w:cs="Times New Roman"/>
                <w:sz w:val="20"/>
                <w:szCs w:val="20"/>
              </w:rPr>
              <w:t xml:space="preserve"> </w:t>
            </w:r>
          </w:p>
        </w:tc>
        <w:tc>
          <w:tcPr>
            <w:tcW w:w="1890" w:type="dxa"/>
            <w:vAlign w:val="center"/>
          </w:tcPr>
          <w:p w14:paraId="642DD21C"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277</w:t>
            </w:r>
            <w:r w:rsidRPr="004C0B38">
              <w:rPr>
                <w:rFonts w:ascii="Times New Roman" w:eastAsia="等线" w:hAnsi="Times New Roman" w:cs="Times New Roman"/>
                <w:sz w:val="20"/>
                <w:szCs w:val="20"/>
              </w:rPr>
              <w:t xml:space="preserve"> </w:t>
            </w:r>
          </w:p>
        </w:tc>
        <w:tc>
          <w:tcPr>
            <w:tcW w:w="945" w:type="dxa"/>
            <w:vAlign w:val="center"/>
          </w:tcPr>
          <w:p w14:paraId="4CE26AC4"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450</w:t>
            </w:r>
            <w:r w:rsidRPr="004C0B38">
              <w:rPr>
                <w:rFonts w:ascii="Times New Roman" w:eastAsia="等线" w:hAnsi="Times New Roman" w:cs="Times New Roman"/>
                <w:sz w:val="20"/>
                <w:szCs w:val="20"/>
              </w:rPr>
              <w:t xml:space="preserve"> </w:t>
            </w:r>
          </w:p>
        </w:tc>
      </w:tr>
      <w:tr w:rsidR="000D1932" w:rsidRPr="004C0B38" w14:paraId="3582445A" w14:textId="77777777" w:rsidTr="00DD58F8">
        <w:trPr>
          <w:jc w:val="center"/>
        </w:trPr>
        <w:tc>
          <w:tcPr>
            <w:tcW w:w="1129" w:type="dxa"/>
            <w:vAlign w:val="center"/>
          </w:tcPr>
          <w:p w14:paraId="5A77DFF1"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IL-6</w:t>
            </w:r>
          </w:p>
        </w:tc>
        <w:tc>
          <w:tcPr>
            <w:tcW w:w="1701" w:type="dxa"/>
            <w:shd w:val="clear" w:color="auto" w:fill="E7E6E6" w:themeFill="background2"/>
            <w:vAlign w:val="center"/>
          </w:tcPr>
          <w:p w14:paraId="43D709D3"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276</w:t>
            </w:r>
            <w:r w:rsidRPr="004C0B38">
              <w:rPr>
                <w:rFonts w:ascii="Times New Roman" w:eastAsia="等线" w:hAnsi="Times New Roman" w:cs="Times New Roman"/>
                <w:sz w:val="20"/>
                <w:szCs w:val="20"/>
              </w:rPr>
              <w:t xml:space="preserve"> </w:t>
            </w:r>
          </w:p>
        </w:tc>
        <w:tc>
          <w:tcPr>
            <w:tcW w:w="1140" w:type="dxa"/>
            <w:shd w:val="clear" w:color="auto" w:fill="E7E6E6" w:themeFill="background2"/>
            <w:vAlign w:val="center"/>
          </w:tcPr>
          <w:p w14:paraId="2BA0C55C"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403</w:t>
            </w:r>
            <w:r w:rsidRPr="004C0B38">
              <w:rPr>
                <w:rFonts w:ascii="Times New Roman" w:eastAsia="等线" w:hAnsi="Times New Roman" w:cs="Times New Roman"/>
                <w:sz w:val="20"/>
                <w:szCs w:val="20"/>
              </w:rPr>
              <w:t xml:space="preserve"> </w:t>
            </w:r>
          </w:p>
        </w:tc>
        <w:tc>
          <w:tcPr>
            <w:tcW w:w="1890" w:type="dxa"/>
            <w:vAlign w:val="center"/>
          </w:tcPr>
          <w:p w14:paraId="51C02EDE"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hint="eastAsia"/>
                <w:sz w:val="20"/>
                <w:szCs w:val="20"/>
              </w:rPr>
              <w:t>-</w:t>
            </w:r>
            <w:r w:rsidRPr="004C0B38">
              <w:rPr>
                <w:rFonts w:ascii="Times New Roman" w:eastAsia="等线" w:hAnsi="Times New Roman" w:cs="Times New Roman"/>
                <w:sz w:val="20"/>
                <w:szCs w:val="20"/>
              </w:rPr>
              <w:t>0.</w:t>
            </w:r>
            <w:r>
              <w:rPr>
                <w:rFonts w:ascii="Times New Roman" w:eastAsia="等线" w:hAnsi="Times New Roman" w:cs="Times New Roman"/>
                <w:sz w:val="20"/>
                <w:szCs w:val="20"/>
              </w:rPr>
              <w:t>064</w:t>
            </w:r>
            <w:r w:rsidRPr="004C0B38">
              <w:rPr>
                <w:rFonts w:ascii="Times New Roman" w:eastAsia="等线" w:hAnsi="Times New Roman" w:cs="Times New Roman"/>
                <w:sz w:val="20"/>
                <w:szCs w:val="20"/>
              </w:rPr>
              <w:t xml:space="preserve"> </w:t>
            </w:r>
          </w:p>
        </w:tc>
        <w:tc>
          <w:tcPr>
            <w:tcW w:w="945" w:type="dxa"/>
            <w:vAlign w:val="center"/>
          </w:tcPr>
          <w:p w14:paraId="54D2C952"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859</w:t>
            </w:r>
            <w:r w:rsidRPr="004C0B38">
              <w:rPr>
                <w:rFonts w:ascii="Times New Roman" w:eastAsia="等线" w:hAnsi="Times New Roman" w:cs="Times New Roman"/>
                <w:sz w:val="20"/>
                <w:szCs w:val="20"/>
              </w:rPr>
              <w:t xml:space="preserve"> </w:t>
            </w:r>
          </w:p>
        </w:tc>
      </w:tr>
      <w:tr w:rsidR="000D1932" w:rsidRPr="004C0B38" w14:paraId="722E891D" w14:textId="77777777" w:rsidTr="00DD58F8">
        <w:trPr>
          <w:jc w:val="center"/>
        </w:trPr>
        <w:tc>
          <w:tcPr>
            <w:tcW w:w="1129" w:type="dxa"/>
            <w:vAlign w:val="center"/>
          </w:tcPr>
          <w:p w14:paraId="61850A4F" w14:textId="77777777" w:rsidR="000D1932" w:rsidRPr="004C0B38" w:rsidRDefault="000D1932" w:rsidP="00DD58F8">
            <w:pPr>
              <w:jc w:val="center"/>
              <w:rPr>
                <w:rFonts w:ascii="Times New Roman" w:eastAsia="等线" w:hAnsi="Times New Roman" w:cs="Times New Roman"/>
                <w:sz w:val="20"/>
                <w:szCs w:val="20"/>
              </w:rPr>
            </w:pPr>
            <w:proofErr w:type="spellStart"/>
            <w:r w:rsidRPr="004C0B38">
              <w:rPr>
                <w:rFonts w:ascii="Times New Roman" w:eastAsia="等线" w:hAnsi="Times New Roman" w:cs="Times New Roman"/>
                <w:sz w:val="20"/>
                <w:szCs w:val="20"/>
              </w:rPr>
              <w:t>TNFa</w:t>
            </w:r>
            <w:proofErr w:type="spellEnd"/>
          </w:p>
        </w:tc>
        <w:tc>
          <w:tcPr>
            <w:tcW w:w="1701" w:type="dxa"/>
            <w:shd w:val="clear" w:color="auto" w:fill="E7E6E6" w:themeFill="background2"/>
            <w:vAlign w:val="center"/>
          </w:tcPr>
          <w:p w14:paraId="47E95BD4"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399</w:t>
            </w:r>
            <w:r w:rsidRPr="004C0B38">
              <w:rPr>
                <w:rFonts w:ascii="Times New Roman" w:eastAsia="等线" w:hAnsi="Times New Roman" w:cs="Times New Roman"/>
                <w:sz w:val="20"/>
                <w:szCs w:val="20"/>
              </w:rPr>
              <w:t xml:space="preserve"> </w:t>
            </w:r>
          </w:p>
        </w:tc>
        <w:tc>
          <w:tcPr>
            <w:tcW w:w="1140" w:type="dxa"/>
            <w:shd w:val="clear" w:color="auto" w:fill="E7E6E6" w:themeFill="background2"/>
            <w:vAlign w:val="center"/>
          </w:tcPr>
          <w:p w14:paraId="5E74B9C4"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217</w:t>
            </w:r>
            <w:r w:rsidRPr="004C0B38">
              <w:rPr>
                <w:rFonts w:ascii="Times New Roman" w:eastAsia="等线" w:hAnsi="Times New Roman" w:cs="Times New Roman"/>
                <w:sz w:val="20"/>
                <w:szCs w:val="20"/>
              </w:rPr>
              <w:t xml:space="preserve"> </w:t>
            </w:r>
          </w:p>
        </w:tc>
        <w:tc>
          <w:tcPr>
            <w:tcW w:w="1890" w:type="dxa"/>
            <w:vAlign w:val="center"/>
          </w:tcPr>
          <w:p w14:paraId="3F0787AB"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hint="eastAsia"/>
                <w:sz w:val="20"/>
                <w:szCs w:val="20"/>
              </w:rPr>
              <w:t>-</w:t>
            </w:r>
            <w:r w:rsidRPr="004C0B38">
              <w:rPr>
                <w:rFonts w:ascii="Times New Roman" w:eastAsia="等线" w:hAnsi="Times New Roman" w:cs="Times New Roman"/>
                <w:sz w:val="20"/>
                <w:szCs w:val="20"/>
              </w:rPr>
              <w:t>0.</w:t>
            </w:r>
            <w:r>
              <w:rPr>
                <w:rFonts w:ascii="Times New Roman" w:eastAsia="等线" w:hAnsi="Times New Roman" w:cs="Times New Roman"/>
                <w:sz w:val="20"/>
                <w:szCs w:val="20"/>
              </w:rPr>
              <w:t>520</w:t>
            </w:r>
            <w:r w:rsidRPr="004C0B38">
              <w:rPr>
                <w:rFonts w:ascii="Times New Roman" w:eastAsia="等线" w:hAnsi="Times New Roman" w:cs="Times New Roman"/>
                <w:sz w:val="20"/>
                <w:szCs w:val="20"/>
              </w:rPr>
              <w:t xml:space="preserve"> </w:t>
            </w:r>
          </w:p>
        </w:tc>
        <w:tc>
          <w:tcPr>
            <w:tcW w:w="945" w:type="dxa"/>
            <w:vAlign w:val="center"/>
          </w:tcPr>
          <w:p w14:paraId="1EEC8171"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132</w:t>
            </w:r>
            <w:r w:rsidRPr="004C0B38">
              <w:rPr>
                <w:rFonts w:ascii="Times New Roman" w:eastAsia="等线" w:hAnsi="Times New Roman" w:cs="Times New Roman"/>
                <w:sz w:val="20"/>
                <w:szCs w:val="20"/>
              </w:rPr>
              <w:t xml:space="preserve"> </w:t>
            </w:r>
          </w:p>
        </w:tc>
      </w:tr>
      <w:tr w:rsidR="000D1932" w:rsidRPr="004C0B38" w14:paraId="0A11FEE3" w14:textId="77777777" w:rsidTr="00DD58F8">
        <w:trPr>
          <w:jc w:val="center"/>
        </w:trPr>
        <w:tc>
          <w:tcPr>
            <w:tcW w:w="1129" w:type="dxa"/>
            <w:vAlign w:val="center"/>
          </w:tcPr>
          <w:p w14:paraId="7E4F1F28"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IL-5</w:t>
            </w:r>
          </w:p>
        </w:tc>
        <w:tc>
          <w:tcPr>
            <w:tcW w:w="1701" w:type="dxa"/>
            <w:shd w:val="clear" w:color="auto" w:fill="E7E6E6" w:themeFill="background2"/>
            <w:vAlign w:val="center"/>
          </w:tcPr>
          <w:p w14:paraId="3C6B4B06"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207</w:t>
            </w:r>
          </w:p>
        </w:tc>
        <w:tc>
          <w:tcPr>
            <w:tcW w:w="1140" w:type="dxa"/>
            <w:shd w:val="clear" w:color="auto" w:fill="E7E6E6" w:themeFill="background2"/>
            <w:vAlign w:val="center"/>
          </w:tcPr>
          <w:p w14:paraId="7B2A0B01"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535</w:t>
            </w:r>
          </w:p>
        </w:tc>
        <w:tc>
          <w:tcPr>
            <w:tcW w:w="1890" w:type="dxa"/>
            <w:vAlign w:val="center"/>
          </w:tcPr>
          <w:p w14:paraId="16F51FCD"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515</w:t>
            </w:r>
          </w:p>
        </w:tc>
        <w:tc>
          <w:tcPr>
            <w:tcW w:w="945" w:type="dxa"/>
            <w:vAlign w:val="center"/>
          </w:tcPr>
          <w:p w14:paraId="54D1A774"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127</w:t>
            </w:r>
          </w:p>
        </w:tc>
      </w:tr>
      <w:tr w:rsidR="000D1932" w:rsidRPr="004C0B38" w14:paraId="1680F808" w14:textId="77777777" w:rsidTr="00DD58F8">
        <w:trPr>
          <w:jc w:val="center"/>
        </w:trPr>
        <w:tc>
          <w:tcPr>
            <w:tcW w:w="1129" w:type="dxa"/>
            <w:tcBorders>
              <w:bottom w:val="single" w:sz="12" w:space="0" w:color="auto"/>
            </w:tcBorders>
            <w:vAlign w:val="center"/>
          </w:tcPr>
          <w:p w14:paraId="6F6BF399"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MCP-1</w:t>
            </w:r>
          </w:p>
        </w:tc>
        <w:tc>
          <w:tcPr>
            <w:tcW w:w="1701" w:type="dxa"/>
            <w:tcBorders>
              <w:bottom w:val="single" w:sz="12" w:space="0" w:color="auto"/>
            </w:tcBorders>
            <w:shd w:val="clear" w:color="auto" w:fill="E7E6E6" w:themeFill="background2"/>
            <w:vAlign w:val="center"/>
          </w:tcPr>
          <w:p w14:paraId="1B6D2A12"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-0.28</w:t>
            </w:r>
            <w:r>
              <w:rPr>
                <w:rFonts w:ascii="Times New Roman" w:eastAsia="等线" w:hAnsi="Times New Roman" w:cs="Times New Roman" w:hint="eastAsia"/>
                <w:sz w:val="20"/>
                <w:szCs w:val="20"/>
              </w:rPr>
              <w:t>8</w:t>
            </w:r>
          </w:p>
        </w:tc>
        <w:tc>
          <w:tcPr>
            <w:tcW w:w="1140" w:type="dxa"/>
            <w:tcBorders>
              <w:bottom w:val="single" w:sz="12" w:space="0" w:color="auto"/>
            </w:tcBorders>
            <w:shd w:val="clear" w:color="auto" w:fill="E7E6E6" w:themeFill="background2"/>
            <w:vAlign w:val="center"/>
          </w:tcPr>
          <w:p w14:paraId="45F3C72F"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hint="eastAsia"/>
                <w:sz w:val="20"/>
                <w:szCs w:val="20"/>
              </w:rPr>
              <w:t>394</w:t>
            </w:r>
          </w:p>
        </w:tc>
        <w:tc>
          <w:tcPr>
            <w:tcW w:w="1890" w:type="dxa"/>
            <w:tcBorders>
              <w:bottom w:val="single" w:sz="12" w:space="0" w:color="auto"/>
            </w:tcBorders>
            <w:vAlign w:val="center"/>
          </w:tcPr>
          <w:p w14:paraId="342D3D54" w14:textId="77777777" w:rsidR="000D1932" w:rsidRPr="004C0B38" w:rsidRDefault="000D1932" w:rsidP="00DD58F8">
            <w:pPr>
              <w:jc w:val="center"/>
              <w:rPr>
                <w:rFonts w:ascii="Times New Roman" w:eastAsia="等线" w:hAnsi="Times New Roman" w:cs="Times New Roman"/>
                <w:sz w:val="20"/>
                <w:szCs w:val="20"/>
              </w:rPr>
            </w:pPr>
            <w:r>
              <w:rPr>
                <w:rFonts w:ascii="Times New Roman" w:eastAsia="等线" w:hAnsi="Times New Roman" w:cs="Times New Roman"/>
                <w:sz w:val="20"/>
                <w:szCs w:val="20"/>
              </w:rPr>
              <w:t>-</w:t>
            </w:r>
            <w:r w:rsidRPr="004C0B38">
              <w:rPr>
                <w:rFonts w:ascii="Times New Roman" w:eastAsia="等线" w:hAnsi="Times New Roman" w:cs="Times New Roman"/>
                <w:sz w:val="20"/>
                <w:szCs w:val="20"/>
              </w:rPr>
              <w:t>0.</w:t>
            </w:r>
            <w:r>
              <w:rPr>
                <w:rFonts w:ascii="Times New Roman" w:eastAsia="等线" w:hAnsi="Times New Roman" w:cs="Times New Roman"/>
                <w:sz w:val="20"/>
                <w:szCs w:val="20"/>
              </w:rPr>
              <w:t>241</w:t>
            </w:r>
          </w:p>
        </w:tc>
        <w:tc>
          <w:tcPr>
            <w:tcW w:w="945" w:type="dxa"/>
            <w:tcBorders>
              <w:bottom w:val="single" w:sz="12" w:space="0" w:color="auto"/>
            </w:tcBorders>
            <w:vAlign w:val="center"/>
          </w:tcPr>
          <w:p w14:paraId="46967E88" w14:textId="77777777" w:rsidR="000D1932" w:rsidRPr="004C0B38" w:rsidRDefault="000D1932" w:rsidP="00DD58F8">
            <w:pPr>
              <w:jc w:val="center"/>
              <w:rPr>
                <w:rFonts w:ascii="Times New Roman" w:eastAsia="等线" w:hAnsi="Times New Roman" w:cs="Times New Roman"/>
                <w:sz w:val="20"/>
                <w:szCs w:val="20"/>
              </w:rPr>
            </w:pPr>
            <w:r w:rsidRPr="004C0B38">
              <w:rPr>
                <w:rFonts w:ascii="Times New Roman" w:eastAsia="等线" w:hAnsi="Times New Roman" w:cs="Times New Roman"/>
                <w:sz w:val="20"/>
                <w:szCs w:val="20"/>
              </w:rPr>
              <w:t>0.</w:t>
            </w:r>
            <w:r>
              <w:rPr>
                <w:rFonts w:ascii="Times New Roman" w:eastAsia="等线" w:hAnsi="Times New Roman" w:cs="Times New Roman"/>
                <w:sz w:val="20"/>
                <w:szCs w:val="20"/>
              </w:rPr>
              <w:t>506</w:t>
            </w:r>
          </w:p>
        </w:tc>
      </w:tr>
    </w:tbl>
    <w:p w14:paraId="6CB80F77" w14:textId="77777777" w:rsidR="000D1932" w:rsidRDefault="000D1932" w:rsidP="000D1932">
      <w:pPr>
        <w:rPr>
          <w:rFonts w:ascii="Times New Roman" w:hAnsi="Times New Roman" w:cs="Times New Roman"/>
        </w:rPr>
      </w:pPr>
    </w:p>
    <w:p w14:paraId="6C3629C9" w14:textId="77777777" w:rsidR="000D1932" w:rsidRPr="000D1932" w:rsidRDefault="000D1932" w:rsidP="000D1932">
      <w:pPr>
        <w:rPr>
          <w:rFonts w:ascii="Times New Roman" w:hAnsi="Times New Roman" w:cs="Times New Roman"/>
          <w:b/>
          <w:bCs/>
          <w:sz w:val="24"/>
          <w:szCs w:val="24"/>
        </w:rPr>
      </w:pPr>
      <w:r w:rsidRPr="000D1932">
        <w:rPr>
          <w:rFonts w:ascii="Times New Roman" w:hAnsi="Times New Roman" w:cs="Times New Roman"/>
          <w:b/>
          <w:bCs/>
          <w:sz w:val="24"/>
          <w:szCs w:val="24"/>
        </w:rPr>
        <w:t>Table S</w:t>
      </w:r>
      <w:r w:rsidRPr="000D1932">
        <w:rPr>
          <w:rFonts w:ascii="Times New Roman" w:hAnsi="Times New Roman" w:cs="Times New Roman" w:hint="eastAsia"/>
          <w:b/>
          <w:bCs/>
          <w:sz w:val="24"/>
          <w:szCs w:val="24"/>
        </w:rPr>
        <w:t>2</w:t>
      </w:r>
      <w:r w:rsidRPr="000D1932">
        <w:rPr>
          <w:rFonts w:ascii="Times New Roman" w:hAnsi="Times New Roman" w:cs="Times New Roman"/>
          <w:b/>
          <w:bCs/>
          <w:sz w:val="24"/>
          <w:szCs w:val="24"/>
        </w:rPr>
        <w:t>. S</w:t>
      </w:r>
      <w:r w:rsidRPr="000D1932">
        <w:rPr>
          <w:rFonts w:ascii="Times New Roman" w:hAnsi="Times New Roman" w:cs="Times New Roman" w:hint="eastAsia"/>
          <w:b/>
          <w:bCs/>
          <w:sz w:val="24"/>
          <w:szCs w:val="24"/>
        </w:rPr>
        <w:t>ub</w:t>
      </w:r>
      <w:r w:rsidRPr="000D1932">
        <w:rPr>
          <w:rFonts w:ascii="Times New Roman" w:hAnsi="Times New Roman" w:cs="Times New Roman"/>
          <w:b/>
          <w:bCs/>
          <w:sz w:val="24"/>
          <w:szCs w:val="24"/>
        </w:rPr>
        <w:t xml:space="preserve">group analysis by using multiple linear regression for age adjustment. </w:t>
      </w:r>
    </w:p>
    <w:p w14:paraId="74EDF10A" w14:textId="77777777" w:rsidR="000D1932" w:rsidRPr="000D1932" w:rsidRDefault="000D1932" w:rsidP="000D1932">
      <w:pPr>
        <w:rPr>
          <w:rFonts w:ascii="Times New Roman" w:hAnsi="Times New Roman" w:cs="Times New Roman"/>
          <w:szCs w:val="21"/>
        </w:rPr>
      </w:pPr>
      <w:r w:rsidRPr="000D1932">
        <w:rPr>
          <w:rFonts w:ascii="Times New Roman" w:hAnsi="Times New Roman" w:cs="Times New Roman"/>
          <w:szCs w:val="21"/>
        </w:rPr>
        <w:t>Control, senile cataract eyes; SG, Sturge-weber syndrome induced glaucoma;</w:t>
      </w:r>
    </w:p>
    <w:p w14:paraId="6744F18F" w14:textId="77777777" w:rsidR="000D1932" w:rsidRPr="000D1932" w:rsidRDefault="000D1932" w:rsidP="000D1932">
      <w:pPr>
        <w:rPr>
          <w:rFonts w:ascii="Times New Roman" w:hAnsi="Times New Roman" w:cs="Times New Roman"/>
        </w:rPr>
      </w:pPr>
      <w:r w:rsidRPr="000D1932">
        <w:rPr>
          <w:rFonts w:ascii="Times New Roman" w:hAnsi="Times New Roman" w:cs="Times New Roman"/>
        </w:rPr>
        <w:t>The correlation coefficient and P-values for cytokine levels and demographic data (age, sex and IOP) were assessed by multiple linear regression analysis for two subgroups (SG and cataract). The data shows except for cytokine level of IL-12p40 and IL-6R, cytokine levels are not influenced by age.</w:t>
      </w:r>
    </w:p>
    <w:p w14:paraId="6B3E65DC" w14:textId="5D4E194B" w:rsidR="00C70425" w:rsidRPr="000D1932" w:rsidRDefault="000D1932">
      <w:r w:rsidRPr="000D1932">
        <w:rPr>
          <w:rFonts w:ascii="Times New Roman" w:hAnsi="Times New Roman" w:cs="Times New Roman"/>
        </w:rPr>
        <w:t>P &lt; 0.05 was considered significant (bold and italic).</w:t>
      </w:r>
    </w:p>
    <w:sectPr w:rsidR="00C70425" w:rsidRPr="000D1932" w:rsidSect="004B407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0D492" w14:textId="77777777" w:rsidR="004F2BF4" w:rsidRDefault="004F2BF4" w:rsidP="000D1932">
      <w:r>
        <w:separator/>
      </w:r>
    </w:p>
  </w:endnote>
  <w:endnote w:type="continuationSeparator" w:id="0">
    <w:p w14:paraId="457E1F72" w14:textId="77777777" w:rsidR="004F2BF4" w:rsidRDefault="004F2BF4" w:rsidP="000D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dvOTe94fe8f8">
    <w:altName w:val="Cambria"/>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C108A" w14:textId="77777777" w:rsidR="004F2BF4" w:rsidRDefault="004F2BF4" w:rsidP="000D1932">
      <w:r>
        <w:separator/>
      </w:r>
    </w:p>
  </w:footnote>
  <w:footnote w:type="continuationSeparator" w:id="0">
    <w:p w14:paraId="38B10187" w14:textId="77777777" w:rsidR="004F2BF4" w:rsidRDefault="004F2BF4" w:rsidP="000D1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4B"/>
    <w:rsid w:val="000D1932"/>
    <w:rsid w:val="004B4077"/>
    <w:rsid w:val="004F2BF4"/>
    <w:rsid w:val="006F25F0"/>
    <w:rsid w:val="00C70425"/>
    <w:rsid w:val="00D56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B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3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D1932"/>
    <w:rPr>
      <w:sz w:val="18"/>
      <w:szCs w:val="18"/>
    </w:rPr>
  </w:style>
  <w:style w:type="paragraph" w:styleId="Footer">
    <w:name w:val="footer"/>
    <w:basedOn w:val="Normal"/>
    <w:link w:val="FooterChar"/>
    <w:uiPriority w:val="99"/>
    <w:unhideWhenUsed/>
    <w:rsid w:val="000D19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D1932"/>
    <w:rPr>
      <w:sz w:val="18"/>
      <w:szCs w:val="18"/>
    </w:rPr>
  </w:style>
  <w:style w:type="character" w:customStyle="1" w:styleId="fontstyle01">
    <w:name w:val="fontstyle01"/>
    <w:basedOn w:val="DefaultParagraphFont"/>
    <w:rsid w:val="000D1932"/>
    <w:rPr>
      <w:rFonts w:ascii="AdvOTe94fe8f8" w:hAnsi="AdvOTe94fe8f8" w:hint="default"/>
      <w:b w:val="0"/>
      <w:bCs w:val="0"/>
      <w:i w:val="0"/>
      <w:iCs w:val="0"/>
      <w:color w:val="000000"/>
      <w:sz w:val="20"/>
      <w:szCs w:val="20"/>
    </w:rPr>
  </w:style>
  <w:style w:type="table" w:styleId="TableGrid">
    <w:name w:val="Table Grid"/>
    <w:basedOn w:val="TableNormal"/>
    <w:uiPriority w:val="39"/>
    <w:rsid w:val="000D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3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D1932"/>
    <w:rPr>
      <w:sz w:val="18"/>
      <w:szCs w:val="18"/>
    </w:rPr>
  </w:style>
  <w:style w:type="paragraph" w:styleId="Footer">
    <w:name w:val="footer"/>
    <w:basedOn w:val="Normal"/>
    <w:link w:val="FooterChar"/>
    <w:uiPriority w:val="99"/>
    <w:unhideWhenUsed/>
    <w:rsid w:val="000D19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D1932"/>
    <w:rPr>
      <w:sz w:val="18"/>
      <w:szCs w:val="18"/>
    </w:rPr>
  </w:style>
  <w:style w:type="character" w:customStyle="1" w:styleId="fontstyle01">
    <w:name w:val="fontstyle01"/>
    <w:basedOn w:val="DefaultParagraphFont"/>
    <w:rsid w:val="000D1932"/>
    <w:rPr>
      <w:rFonts w:ascii="AdvOTe94fe8f8" w:hAnsi="AdvOTe94fe8f8" w:hint="default"/>
      <w:b w:val="0"/>
      <w:bCs w:val="0"/>
      <w:i w:val="0"/>
      <w:iCs w:val="0"/>
      <w:color w:val="000000"/>
      <w:sz w:val="20"/>
      <w:szCs w:val="20"/>
    </w:rPr>
  </w:style>
  <w:style w:type="table" w:styleId="TableGrid">
    <w:name w:val="Table Grid"/>
    <w:basedOn w:val="TableNormal"/>
    <w:uiPriority w:val="39"/>
    <w:rsid w:val="000D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Peng</dc:creator>
  <cp:keywords/>
  <dc:description/>
  <cp:lastModifiedBy>Revathi M.</cp:lastModifiedBy>
  <cp:revision>3</cp:revision>
  <dcterms:created xsi:type="dcterms:W3CDTF">2020-01-18T16:21:00Z</dcterms:created>
  <dcterms:modified xsi:type="dcterms:W3CDTF">2020-01-28T07:57:00Z</dcterms:modified>
</cp:coreProperties>
</file>