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4D059444" w14:textId="77777777" w:rsidR="00994A3D" w:rsidRPr="00994A3D" w:rsidRDefault="00654E8F" w:rsidP="0001436A">
      <w:pPr>
        <w:pStyle w:val="Heading1"/>
      </w:pPr>
      <w:r w:rsidRPr="00994A3D">
        <w:t>Supplementary Figures and Tables</w:t>
      </w:r>
    </w:p>
    <w:p w14:paraId="706C2397" w14:textId="55CD5775" w:rsidR="00EF6324" w:rsidRPr="00EF6324" w:rsidRDefault="00994A3D" w:rsidP="00EF6324">
      <w:pPr>
        <w:pStyle w:val="Heading2"/>
      </w:pPr>
      <w:r w:rsidRPr="0001436A">
        <w:t>Supplementary</w:t>
      </w:r>
      <w:r w:rsidRPr="001549D3">
        <w:t xml:space="preserve"> </w:t>
      </w:r>
      <w:r w:rsidR="00EF6324">
        <w:t>Table</w:t>
      </w:r>
      <w:r w:rsidRPr="001549D3">
        <w:t>s</w:t>
      </w:r>
      <w:bookmarkStart w:id="0" w:name="_GoBack"/>
      <w:bookmarkEnd w:id="0"/>
    </w:p>
    <w:p w14:paraId="7A868D8C" w14:textId="5CEA733C" w:rsidR="00EF6324" w:rsidRPr="00882B61" w:rsidRDefault="00F40703" w:rsidP="00EF6324">
      <w:pPr>
        <w:keepNext/>
        <w:keepLines/>
        <w:spacing w:after="60"/>
        <w:ind w:right="1080"/>
        <w:jc w:val="both"/>
        <w:rPr>
          <w:rFonts w:eastAsia="Calibri" w:cs="Times New Roman"/>
          <w:szCs w:val="24"/>
        </w:rPr>
      </w:pPr>
      <w:r>
        <w:rPr>
          <w:rFonts w:eastAsia="Calibri" w:cs="Times New Roman"/>
          <w:b/>
          <w:szCs w:val="24"/>
        </w:rPr>
        <w:t xml:space="preserve">Supplementary </w:t>
      </w:r>
      <w:r w:rsidR="00EF6324" w:rsidRPr="00882B61">
        <w:rPr>
          <w:rFonts w:eastAsia="Calibri" w:cs="Times New Roman"/>
          <w:b/>
          <w:szCs w:val="24"/>
        </w:rPr>
        <w:t xml:space="preserve">Table </w:t>
      </w:r>
      <w:r w:rsidR="002E6899">
        <w:rPr>
          <w:rFonts w:eastAsia="Calibri" w:cs="Times New Roman"/>
          <w:b/>
          <w:szCs w:val="24"/>
        </w:rPr>
        <w:t>S</w:t>
      </w:r>
      <w:r w:rsidR="00EF6324" w:rsidRPr="00882B61">
        <w:rPr>
          <w:rFonts w:eastAsia="Calibri" w:cs="Times New Roman"/>
          <w:b/>
          <w:szCs w:val="24"/>
        </w:rPr>
        <w:t>1.</w:t>
      </w:r>
      <w:r w:rsidR="00EF6324" w:rsidRPr="00882B61">
        <w:rPr>
          <w:rFonts w:eastAsia="Calibri" w:cs="Times New Roman"/>
          <w:szCs w:val="24"/>
        </w:rPr>
        <w:t xml:space="preserve"> Summary of ecoPCR results for up to three nucleotide mismatches on either the forward (LTCM2) or reverse primer (HDCM2) for species of freshwater and marine turtles present in North America with sequences available on GenBank.</w:t>
      </w:r>
    </w:p>
    <w:tbl>
      <w:tblPr>
        <w:tblW w:w="94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65"/>
        <w:gridCol w:w="1701"/>
        <w:gridCol w:w="1701"/>
        <w:gridCol w:w="1701"/>
        <w:gridCol w:w="1701"/>
      </w:tblGrid>
      <w:tr w:rsidR="00EF6324" w:rsidRPr="00EF6324" w14:paraId="2301BC48" w14:textId="77777777" w:rsidTr="00EF6324">
        <w:trPr>
          <w:trHeight w:val="283"/>
        </w:trPr>
        <w:tc>
          <w:tcPr>
            <w:tcW w:w="2665" w:type="dxa"/>
            <w:tcMar>
              <w:top w:w="0" w:type="dxa"/>
              <w:left w:w="40" w:type="dxa"/>
              <w:bottom w:w="0" w:type="dxa"/>
              <w:right w:w="40" w:type="dxa"/>
            </w:tcMar>
            <w:vAlign w:val="bottom"/>
          </w:tcPr>
          <w:p w14:paraId="16F136B0" w14:textId="77777777" w:rsidR="00EF6324" w:rsidRPr="00EF6324" w:rsidRDefault="00EF6324" w:rsidP="00F40703">
            <w:pPr>
              <w:widowControl w:val="0"/>
              <w:spacing w:after="120"/>
              <w:jc w:val="center"/>
              <w:rPr>
                <w:rFonts w:eastAsia="Calibri" w:cs="Times New Roman"/>
                <w:sz w:val="20"/>
                <w:szCs w:val="20"/>
              </w:rPr>
            </w:pPr>
            <w:r w:rsidRPr="00EF6324">
              <w:rPr>
                <w:rFonts w:cs="Times New Roman"/>
                <w:b/>
                <w:sz w:val="20"/>
                <w:szCs w:val="20"/>
              </w:rPr>
              <w:t>Species</w:t>
            </w:r>
          </w:p>
        </w:tc>
        <w:tc>
          <w:tcPr>
            <w:tcW w:w="1701" w:type="dxa"/>
            <w:tcMar>
              <w:top w:w="0" w:type="dxa"/>
              <w:left w:w="40" w:type="dxa"/>
              <w:bottom w:w="0" w:type="dxa"/>
              <w:right w:w="40" w:type="dxa"/>
            </w:tcMar>
            <w:vAlign w:val="bottom"/>
          </w:tcPr>
          <w:p w14:paraId="3ECBB71C" w14:textId="77777777" w:rsidR="00EF6324" w:rsidRPr="00EF6324" w:rsidRDefault="00EF6324" w:rsidP="00F40703">
            <w:pPr>
              <w:widowControl w:val="0"/>
              <w:spacing w:after="120"/>
              <w:jc w:val="center"/>
              <w:rPr>
                <w:rFonts w:eastAsia="Calibri" w:cs="Times New Roman"/>
                <w:sz w:val="20"/>
                <w:szCs w:val="20"/>
              </w:rPr>
            </w:pPr>
            <w:r w:rsidRPr="00EF6324">
              <w:rPr>
                <w:rFonts w:cs="Times New Roman"/>
                <w:b/>
                <w:sz w:val="20"/>
                <w:szCs w:val="20"/>
              </w:rPr>
              <w:t>0 nucleotide mismatches</w:t>
            </w:r>
          </w:p>
        </w:tc>
        <w:tc>
          <w:tcPr>
            <w:tcW w:w="1701" w:type="dxa"/>
            <w:tcMar>
              <w:top w:w="0" w:type="dxa"/>
              <w:left w:w="40" w:type="dxa"/>
              <w:bottom w:w="0" w:type="dxa"/>
              <w:right w:w="40" w:type="dxa"/>
            </w:tcMar>
            <w:vAlign w:val="bottom"/>
          </w:tcPr>
          <w:p w14:paraId="283C775A" w14:textId="77777777" w:rsidR="00EF6324" w:rsidRPr="00EF6324" w:rsidRDefault="00EF6324" w:rsidP="00F40703">
            <w:pPr>
              <w:widowControl w:val="0"/>
              <w:spacing w:after="120"/>
              <w:ind w:left="-90" w:right="-105"/>
              <w:jc w:val="center"/>
              <w:rPr>
                <w:rFonts w:eastAsia="Calibri" w:cs="Times New Roman"/>
                <w:sz w:val="20"/>
                <w:szCs w:val="20"/>
              </w:rPr>
            </w:pPr>
            <w:r w:rsidRPr="00EF6324">
              <w:rPr>
                <w:rFonts w:cs="Times New Roman"/>
                <w:b/>
                <w:sz w:val="20"/>
                <w:szCs w:val="20"/>
              </w:rPr>
              <w:t>1 nucleotide mismatches</w:t>
            </w:r>
          </w:p>
        </w:tc>
        <w:tc>
          <w:tcPr>
            <w:tcW w:w="1701" w:type="dxa"/>
            <w:tcMar>
              <w:top w:w="0" w:type="dxa"/>
              <w:left w:w="40" w:type="dxa"/>
              <w:bottom w:w="0" w:type="dxa"/>
              <w:right w:w="40" w:type="dxa"/>
            </w:tcMar>
            <w:vAlign w:val="bottom"/>
          </w:tcPr>
          <w:p w14:paraId="32BB8ACB" w14:textId="77777777" w:rsidR="00EF6324" w:rsidRPr="00EF6324" w:rsidRDefault="00EF6324" w:rsidP="00F40703">
            <w:pPr>
              <w:widowControl w:val="0"/>
              <w:spacing w:after="120"/>
              <w:jc w:val="center"/>
              <w:rPr>
                <w:rFonts w:eastAsia="Calibri" w:cs="Times New Roman"/>
                <w:sz w:val="20"/>
                <w:szCs w:val="20"/>
              </w:rPr>
            </w:pPr>
            <w:r w:rsidRPr="00EF6324">
              <w:rPr>
                <w:rFonts w:cs="Times New Roman"/>
                <w:b/>
                <w:sz w:val="20"/>
                <w:szCs w:val="20"/>
              </w:rPr>
              <w:t>2 nucleotide mismatches</w:t>
            </w:r>
          </w:p>
        </w:tc>
        <w:tc>
          <w:tcPr>
            <w:tcW w:w="1701" w:type="dxa"/>
            <w:tcMar>
              <w:top w:w="0" w:type="dxa"/>
              <w:left w:w="40" w:type="dxa"/>
              <w:bottom w:w="0" w:type="dxa"/>
              <w:right w:w="40" w:type="dxa"/>
            </w:tcMar>
            <w:vAlign w:val="bottom"/>
          </w:tcPr>
          <w:p w14:paraId="5FC85214" w14:textId="77777777" w:rsidR="00EF6324" w:rsidRPr="00EF6324" w:rsidRDefault="00EF6324" w:rsidP="00F40703">
            <w:pPr>
              <w:widowControl w:val="0"/>
              <w:spacing w:after="120"/>
              <w:jc w:val="center"/>
              <w:rPr>
                <w:rFonts w:eastAsia="Calibri" w:cs="Times New Roman"/>
                <w:sz w:val="20"/>
                <w:szCs w:val="20"/>
              </w:rPr>
            </w:pPr>
            <w:r w:rsidRPr="00EF6324">
              <w:rPr>
                <w:rFonts w:cs="Times New Roman"/>
                <w:b/>
                <w:sz w:val="20"/>
                <w:szCs w:val="20"/>
              </w:rPr>
              <w:t>3 nucleotide mismatches</w:t>
            </w:r>
          </w:p>
        </w:tc>
      </w:tr>
      <w:tr w:rsidR="00EF6324" w:rsidRPr="00EF6324" w14:paraId="37C519C8" w14:textId="77777777" w:rsidTr="00EF6324">
        <w:trPr>
          <w:trHeight w:val="283"/>
        </w:trPr>
        <w:tc>
          <w:tcPr>
            <w:tcW w:w="2665" w:type="dxa"/>
            <w:tcMar>
              <w:top w:w="0" w:type="dxa"/>
              <w:left w:w="40" w:type="dxa"/>
              <w:bottom w:w="0" w:type="dxa"/>
              <w:right w:w="40" w:type="dxa"/>
            </w:tcMar>
            <w:vAlign w:val="bottom"/>
          </w:tcPr>
          <w:p w14:paraId="14A0E908"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Apalone</w:t>
            </w:r>
            <w:proofErr w:type="spellEnd"/>
            <w:r w:rsidRPr="00EF6324">
              <w:rPr>
                <w:rFonts w:eastAsia="Calibri" w:cs="Times New Roman"/>
                <w:i/>
                <w:sz w:val="20"/>
                <w:szCs w:val="20"/>
              </w:rPr>
              <w:t xml:space="preserve"> ferox</w:t>
            </w:r>
          </w:p>
        </w:tc>
        <w:tc>
          <w:tcPr>
            <w:tcW w:w="1701" w:type="dxa"/>
            <w:tcMar>
              <w:top w:w="0" w:type="dxa"/>
              <w:left w:w="40" w:type="dxa"/>
              <w:bottom w:w="0" w:type="dxa"/>
              <w:right w:w="40" w:type="dxa"/>
            </w:tcMar>
            <w:vAlign w:val="bottom"/>
          </w:tcPr>
          <w:p w14:paraId="7C18875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40CC742"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094500B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7399991"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1A5DB5B4" w14:textId="77777777" w:rsidTr="00EF6324">
        <w:trPr>
          <w:trHeight w:val="283"/>
        </w:trPr>
        <w:tc>
          <w:tcPr>
            <w:tcW w:w="2665" w:type="dxa"/>
            <w:tcMar>
              <w:top w:w="0" w:type="dxa"/>
              <w:left w:w="40" w:type="dxa"/>
              <w:bottom w:w="0" w:type="dxa"/>
              <w:right w:w="40" w:type="dxa"/>
            </w:tcMar>
            <w:vAlign w:val="bottom"/>
          </w:tcPr>
          <w:p w14:paraId="1F7AD9C9"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Apalone</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spinifera</w:t>
            </w:r>
            <w:proofErr w:type="spellEnd"/>
          </w:p>
        </w:tc>
        <w:tc>
          <w:tcPr>
            <w:tcW w:w="1701" w:type="dxa"/>
            <w:tcMar>
              <w:top w:w="0" w:type="dxa"/>
              <w:left w:w="40" w:type="dxa"/>
              <w:bottom w:w="0" w:type="dxa"/>
              <w:right w:w="40" w:type="dxa"/>
            </w:tcMar>
            <w:vAlign w:val="bottom"/>
          </w:tcPr>
          <w:p w14:paraId="4701BC7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28A8609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E8EA3F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213571DB"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2ADFE4A6" w14:textId="77777777" w:rsidTr="00EF6324">
        <w:trPr>
          <w:trHeight w:val="283"/>
        </w:trPr>
        <w:tc>
          <w:tcPr>
            <w:tcW w:w="2665" w:type="dxa"/>
            <w:tcMar>
              <w:top w:w="0" w:type="dxa"/>
              <w:left w:w="40" w:type="dxa"/>
              <w:bottom w:w="0" w:type="dxa"/>
              <w:right w:w="40" w:type="dxa"/>
            </w:tcMar>
            <w:vAlign w:val="bottom"/>
          </w:tcPr>
          <w:p w14:paraId="18107763"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 xml:space="preserve">Caretta </w:t>
            </w:r>
            <w:proofErr w:type="spellStart"/>
            <w:r w:rsidRPr="00EF6324">
              <w:rPr>
                <w:rFonts w:eastAsia="Calibri" w:cs="Times New Roman"/>
                <w:i/>
                <w:sz w:val="20"/>
                <w:szCs w:val="20"/>
              </w:rPr>
              <w:t>caretta</w:t>
            </w:r>
            <w:proofErr w:type="spellEnd"/>
          </w:p>
        </w:tc>
        <w:tc>
          <w:tcPr>
            <w:tcW w:w="1701" w:type="dxa"/>
            <w:tcBorders>
              <w:bottom w:val="single" w:sz="6" w:space="0" w:color="000000"/>
            </w:tcBorders>
            <w:tcMar>
              <w:top w:w="0" w:type="dxa"/>
              <w:left w:w="40" w:type="dxa"/>
              <w:bottom w:w="0" w:type="dxa"/>
              <w:right w:w="40" w:type="dxa"/>
            </w:tcMar>
            <w:vAlign w:val="bottom"/>
          </w:tcPr>
          <w:p w14:paraId="4AC0BEE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5F683E4B"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right w:val="single" w:sz="6" w:space="0" w:color="000000"/>
            </w:tcBorders>
            <w:tcMar>
              <w:top w:w="0" w:type="dxa"/>
              <w:left w:w="40" w:type="dxa"/>
              <w:bottom w:w="0" w:type="dxa"/>
              <w:right w:w="40" w:type="dxa"/>
            </w:tcMar>
            <w:vAlign w:val="bottom"/>
          </w:tcPr>
          <w:p w14:paraId="3D2A9AB0"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right w:val="single" w:sz="6" w:space="0" w:color="000000"/>
            </w:tcBorders>
            <w:shd w:val="clear" w:color="auto" w:fill="FFCC00"/>
            <w:tcMar>
              <w:top w:w="0" w:type="dxa"/>
              <w:left w:w="40" w:type="dxa"/>
              <w:bottom w:w="0" w:type="dxa"/>
              <w:right w:w="40" w:type="dxa"/>
            </w:tcMar>
            <w:vAlign w:val="bottom"/>
          </w:tcPr>
          <w:p w14:paraId="267D2ACE"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r>
      <w:tr w:rsidR="00EF6324" w:rsidRPr="00EF6324" w14:paraId="156B65BC" w14:textId="77777777" w:rsidTr="00EF6324">
        <w:trPr>
          <w:trHeight w:val="283"/>
        </w:trPr>
        <w:tc>
          <w:tcPr>
            <w:tcW w:w="2665" w:type="dxa"/>
            <w:tcBorders>
              <w:right w:val="single" w:sz="6" w:space="0" w:color="000000"/>
            </w:tcBorders>
            <w:tcMar>
              <w:top w:w="0" w:type="dxa"/>
              <w:left w:w="40" w:type="dxa"/>
              <w:bottom w:w="0" w:type="dxa"/>
              <w:right w:w="40" w:type="dxa"/>
            </w:tcMar>
            <w:vAlign w:val="bottom"/>
          </w:tcPr>
          <w:p w14:paraId="6A53768A"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Chelonia mydas</w:t>
            </w:r>
          </w:p>
        </w:tc>
        <w:tc>
          <w:tcPr>
            <w:tcW w:w="1701" w:type="dxa"/>
            <w:tcBorders>
              <w:bottom w:val="single" w:sz="6" w:space="0" w:color="000000"/>
              <w:right w:val="single" w:sz="6" w:space="0" w:color="000000"/>
            </w:tcBorders>
            <w:shd w:val="clear" w:color="auto" w:fill="66CC00"/>
            <w:tcMar>
              <w:top w:w="0" w:type="dxa"/>
              <w:left w:w="40" w:type="dxa"/>
              <w:bottom w:w="0" w:type="dxa"/>
              <w:right w:w="40" w:type="dxa"/>
            </w:tcMar>
            <w:vAlign w:val="bottom"/>
          </w:tcPr>
          <w:p w14:paraId="1EF77BD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c>
          <w:tcPr>
            <w:tcW w:w="1701" w:type="dxa"/>
            <w:tcBorders>
              <w:bottom w:val="single" w:sz="6" w:space="0" w:color="000000"/>
              <w:right w:val="single" w:sz="6" w:space="0" w:color="000000"/>
            </w:tcBorders>
            <w:shd w:val="clear" w:color="auto" w:fill="66CC00"/>
            <w:tcMar>
              <w:top w:w="0" w:type="dxa"/>
              <w:left w:w="40" w:type="dxa"/>
              <w:bottom w:w="0" w:type="dxa"/>
              <w:right w:w="40" w:type="dxa"/>
            </w:tcMar>
            <w:vAlign w:val="bottom"/>
          </w:tcPr>
          <w:p w14:paraId="17572D5E"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c>
          <w:tcPr>
            <w:tcW w:w="1701" w:type="dxa"/>
            <w:tcBorders>
              <w:bottom w:val="single" w:sz="6" w:space="0" w:color="000000"/>
              <w:right w:val="single" w:sz="6" w:space="0" w:color="000000"/>
            </w:tcBorders>
            <w:shd w:val="clear" w:color="auto" w:fill="66CC00"/>
            <w:tcMar>
              <w:top w:w="0" w:type="dxa"/>
              <w:left w:w="40" w:type="dxa"/>
              <w:bottom w:w="0" w:type="dxa"/>
              <w:right w:w="40" w:type="dxa"/>
            </w:tcMar>
            <w:vAlign w:val="bottom"/>
          </w:tcPr>
          <w:p w14:paraId="06743A7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c>
          <w:tcPr>
            <w:tcW w:w="1701" w:type="dxa"/>
            <w:tcBorders>
              <w:bottom w:val="single" w:sz="6" w:space="0" w:color="000000"/>
              <w:right w:val="single" w:sz="6" w:space="0" w:color="000000"/>
            </w:tcBorders>
            <w:shd w:val="clear" w:color="auto" w:fill="66CC00"/>
            <w:tcMar>
              <w:top w:w="0" w:type="dxa"/>
              <w:left w:w="40" w:type="dxa"/>
              <w:bottom w:w="0" w:type="dxa"/>
              <w:right w:w="40" w:type="dxa"/>
            </w:tcMar>
            <w:vAlign w:val="bottom"/>
          </w:tcPr>
          <w:p w14:paraId="33F33CAC"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r>
      <w:tr w:rsidR="00EF6324" w:rsidRPr="00EF6324" w14:paraId="2750FEC3" w14:textId="77777777" w:rsidTr="00EF6324">
        <w:trPr>
          <w:trHeight w:val="283"/>
        </w:trPr>
        <w:tc>
          <w:tcPr>
            <w:tcW w:w="2665" w:type="dxa"/>
            <w:tcMar>
              <w:top w:w="0" w:type="dxa"/>
              <w:left w:w="40" w:type="dxa"/>
              <w:bottom w:w="0" w:type="dxa"/>
              <w:right w:w="40" w:type="dxa"/>
            </w:tcMar>
            <w:vAlign w:val="bottom"/>
          </w:tcPr>
          <w:p w14:paraId="542A8934"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Chelydra serpentina</w:t>
            </w:r>
          </w:p>
        </w:tc>
        <w:tc>
          <w:tcPr>
            <w:tcW w:w="1701" w:type="dxa"/>
            <w:tcMar>
              <w:top w:w="0" w:type="dxa"/>
              <w:left w:w="40" w:type="dxa"/>
              <w:bottom w:w="0" w:type="dxa"/>
              <w:right w:w="40" w:type="dxa"/>
            </w:tcMar>
            <w:vAlign w:val="bottom"/>
          </w:tcPr>
          <w:p w14:paraId="7EDE7AA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8149F61"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0A331AFE"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659F321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13989CCC" w14:textId="77777777" w:rsidTr="00EF6324">
        <w:trPr>
          <w:trHeight w:val="283"/>
        </w:trPr>
        <w:tc>
          <w:tcPr>
            <w:tcW w:w="2665" w:type="dxa"/>
            <w:tcMar>
              <w:top w:w="0" w:type="dxa"/>
              <w:left w:w="40" w:type="dxa"/>
              <w:bottom w:w="0" w:type="dxa"/>
              <w:right w:w="40" w:type="dxa"/>
            </w:tcMar>
            <w:vAlign w:val="bottom"/>
          </w:tcPr>
          <w:p w14:paraId="694A3BFB"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Clemmys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guttata</w:t>
            </w:r>
            <w:proofErr w:type="spellEnd"/>
          </w:p>
        </w:tc>
        <w:tc>
          <w:tcPr>
            <w:tcW w:w="1701" w:type="dxa"/>
            <w:tcMar>
              <w:top w:w="0" w:type="dxa"/>
              <w:left w:w="40" w:type="dxa"/>
              <w:bottom w:w="0" w:type="dxa"/>
              <w:right w:w="40" w:type="dxa"/>
            </w:tcMar>
            <w:vAlign w:val="bottom"/>
          </w:tcPr>
          <w:p w14:paraId="5FEBEE6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926375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4A26E957"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1D28080"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6ED2F2FB" w14:textId="77777777" w:rsidTr="00EF6324">
        <w:trPr>
          <w:trHeight w:val="283"/>
        </w:trPr>
        <w:tc>
          <w:tcPr>
            <w:tcW w:w="2665" w:type="dxa"/>
            <w:tcMar>
              <w:top w:w="0" w:type="dxa"/>
              <w:left w:w="40" w:type="dxa"/>
              <w:bottom w:w="0" w:type="dxa"/>
              <w:right w:w="40" w:type="dxa"/>
            </w:tcMar>
            <w:vAlign w:val="bottom"/>
          </w:tcPr>
          <w:p w14:paraId="60C3FFF8"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Deirochelys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reticularia</w:t>
            </w:r>
            <w:proofErr w:type="spellEnd"/>
          </w:p>
        </w:tc>
        <w:tc>
          <w:tcPr>
            <w:tcW w:w="1701" w:type="dxa"/>
            <w:tcMar>
              <w:top w:w="0" w:type="dxa"/>
              <w:left w:w="40" w:type="dxa"/>
              <w:bottom w:w="0" w:type="dxa"/>
              <w:right w:w="40" w:type="dxa"/>
            </w:tcMar>
            <w:vAlign w:val="bottom"/>
          </w:tcPr>
          <w:p w14:paraId="5A3FC05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AC264A7"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6E9C4A7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CE16B01"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7639373E" w14:textId="77777777" w:rsidTr="00EF6324">
        <w:trPr>
          <w:trHeight w:val="283"/>
        </w:trPr>
        <w:tc>
          <w:tcPr>
            <w:tcW w:w="2665" w:type="dxa"/>
            <w:tcMar>
              <w:top w:w="0" w:type="dxa"/>
              <w:left w:w="40" w:type="dxa"/>
              <w:bottom w:w="0" w:type="dxa"/>
              <w:right w:w="40" w:type="dxa"/>
            </w:tcMar>
            <w:vAlign w:val="bottom"/>
          </w:tcPr>
          <w:p w14:paraId="2DC07D7F"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 xml:space="preserve">Dermochelys </w:t>
            </w:r>
            <w:proofErr w:type="spellStart"/>
            <w:r w:rsidRPr="00EF6324">
              <w:rPr>
                <w:rFonts w:eastAsia="Calibri" w:cs="Times New Roman"/>
                <w:i/>
                <w:sz w:val="20"/>
                <w:szCs w:val="20"/>
              </w:rPr>
              <w:t>coriacea</w:t>
            </w:r>
            <w:proofErr w:type="spellEnd"/>
          </w:p>
        </w:tc>
        <w:tc>
          <w:tcPr>
            <w:tcW w:w="1701" w:type="dxa"/>
            <w:tcMar>
              <w:top w:w="0" w:type="dxa"/>
              <w:left w:w="40" w:type="dxa"/>
              <w:bottom w:w="0" w:type="dxa"/>
              <w:right w:w="40" w:type="dxa"/>
            </w:tcMar>
            <w:vAlign w:val="bottom"/>
          </w:tcPr>
          <w:p w14:paraId="4C9B43C8"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B8436E7"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A3B47A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6F38EF17"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09625CF4" w14:textId="77777777" w:rsidTr="00EF6324">
        <w:trPr>
          <w:trHeight w:val="283"/>
        </w:trPr>
        <w:tc>
          <w:tcPr>
            <w:tcW w:w="2665" w:type="dxa"/>
            <w:tcMar>
              <w:top w:w="0" w:type="dxa"/>
              <w:left w:w="40" w:type="dxa"/>
              <w:bottom w:w="0" w:type="dxa"/>
              <w:right w:w="40" w:type="dxa"/>
            </w:tcMar>
            <w:vAlign w:val="bottom"/>
          </w:tcPr>
          <w:p w14:paraId="0C094953"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Emydoidea</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blandingii</w:t>
            </w:r>
            <w:proofErr w:type="spellEnd"/>
          </w:p>
        </w:tc>
        <w:tc>
          <w:tcPr>
            <w:tcW w:w="1701" w:type="dxa"/>
            <w:tcMar>
              <w:top w:w="0" w:type="dxa"/>
              <w:left w:w="40" w:type="dxa"/>
              <w:bottom w:w="0" w:type="dxa"/>
              <w:right w:w="40" w:type="dxa"/>
            </w:tcMar>
            <w:vAlign w:val="bottom"/>
          </w:tcPr>
          <w:p w14:paraId="5B4EBC1C"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6935888"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0DB85BDC"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4A8C38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3A0EA427" w14:textId="77777777" w:rsidTr="00EF6324">
        <w:trPr>
          <w:trHeight w:val="283"/>
        </w:trPr>
        <w:tc>
          <w:tcPr>
            <w:tcW w:w="2665" w:type="dxa"/>
            <w:tcMar>
              <w:top w:w="0" w:type="dxa"/>
              <w:left w:w="40" w:type="dxa"/>
              <w:bottom w:w="0" w:type="dxa"/>
              <w:right w:w="40" w:type="dxa"/>
            </w:tcMar>
            <w:vAlign w:val="bottom"/>
          </w:tcPr>
          <w:p w14:paraId="1D94ABA0"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Eretmochelys imbricata</w:t>
            </w:r>
          </w:p>
        </w:tc>
        <w:tc>
          <w:tcPr>
            <w:tcW w:w="1701" w:type="dxa"/>
            <w:tcMar>
              <w:top w:w="0" w:type="dxa"/>
              <w:left w:w="40" w:type="dxa"/>
              <w:bottom w:w="0" w:type="dxa"/>
              <w:right w:w="40" w:type="dxa"/>
            </w:tcMar>
            <w:vAlign w:val="bottom"/>
          </w:tcPr>
          <w:p w14:paraId="6B88C85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97A28FC"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E835018"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6EA48EFE"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7AAC6F21" w14:textId="77777777" w:rsidTr="00EF6324">
        <w:trPr>
          <w:trHeight w:val="283"/>
        </w:trPr>
        <w:tc>
          <w:tcPr>
            <w:tcW w:w="2665" w:type="dxa"/>
            <w:tcMar>
              <w:top w:w="0" w:type="dxa"/>
              <w:left w:w="40" w:type="dxa"/>
              <w:bottom w:w="0" w:type="dxa"/>
              <w:right w:w="40" w:type="dxa"/>
            </w:tcMar>
            <w:vAlign w:val="bottom"/>
          </w:tcPr>
          <w:p w14:paraId="5EBC4C00"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Glyptemys insculpta</w:t>
            </w:r>
          </w:p>
        </w:tc>
        <w:tc>
          <w:tcPr>
            <w:tcW w:w="1701" w:type="dxa"/>
            <w:tcMar>
              <w:top w:w="0" w:type="dxa"/>
              <w:left w:w="40" w:type="dxa"/>
              <w:bottom w:w="0" w:type="dxa"/>
              <w:right w:w="40" w:type="dxa"/>
            </w:tcMar>
            <w:vAlign w:val="bottom"/>
          </w:tcPr>
          <w:p w14:paraId="78BC820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2D615B2"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A0B39F0"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BBA71CC"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4E31CB1C" w14:textId="77777777" w:rsidTr="00EF6324">
        <w:trPr>
          <w:trHeight w:val="283"/>
        </w:trPr>
        <w:tc>
          <w:tcPr>
            <w:tcW w:w="2665" w:type="dxa"/>
            <w:tcMar>
              <w:top w:w="0" w:type="dxa"/>
              <w:left w:w="40" w:type="dxa"/>
              <w:bottom w:w="0" w:type="dxa"/>
              <w:right w:w="40" w:type="dxa"/>
            </w:tcMar>
            <w:vAlign w:val="bottom"/>
          </w:tcPr>
          <w:p w14:paraId="443044E4"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Glyptemys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muhlenbergii</w:t>
            </w:r>
            <w:proofErr w:type="spellEnd"/>
          </w:p>
        </w:tc>
        <w:tc>
          <w:tcPr>
            <w:tcW w:w="1701" w:type="dxa"/>
            <w:tcMar>
              <w:top w:w="0" w:type="dxa"/>
              <w:left w:w="40" w:type="dxa"/>
              <w:bottom w:w="0" w:type="dxa"/>
              <w:right w:w="40" w:type="dxa"/>
            </w:tcMar>
            <w:vAlign w:val="bottom"/>
          </w:tcPr>
          <w:p w14:paraId="0ACFBB12"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E4845A7"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5A506A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6FC756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0979BD28" w14:textId="77777777" w:rsidTr="00EF6324">
        <w:trPr>
          <w:trHeight w:val="283"/>
        </w:trPr>
        <w:tc>
          <w:tcPr>
            <w:tcW w:w="2665" w:type="dxa"/>
            <w:tcMar>
              <w:top w:w="0" w:type="dxa"/>
              <w:left w:w="40" w:type="dxa"/>
              <w:bottom w:w="0" w:type="dxa"/>
              <w:right w:w="40" w:type="dxa"/>
            </w:tcMar>
            <w:vAlign w:val="bottom"/>
          </w:tcPr>
          <w:p w14:paraId="6749DC64"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Gopherus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agassizii</w:t>
            </w:r>
            <w:proofErr w:type="spellEnd"/>
          </w:p>
        </w:tc>
        <w:tc>
          <w:tcPr>
            <w:tcW w:w="1701" w:type="dxa"/>
            <w:tcMar>
              <w:top w:w="0" w:type="dxa"/>
              <w:left w:w="40" w:type="dxa"/>
              <w:bottom w:w="0" w:type="dxa"/>
              <w:right w:w="40" w:type="dxa"/>
            </w:tcMar>
            <w:vAlign w:val="bottom"/>
          </w:tcPr>
          <w:p w14:paraId="1798E5C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FB31FD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5DA39B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4FE46EC1"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487CA58B" w14:textId="77777777" w:rsidTr="00EF6324">
        <w:trPr>
          <w:trHeight w:val="283"/>
        </w:trPr>
        <w:tc>
          <w:tcPr>
            <w:tcW w:w="2665" w:type="dxa"/>
            <w:tcMar>
              <w:top w:w="0" w:type="dxa"/>
              <w:left w:w="40" w:type="dxa"/>
              <w:bottom w:w="0" w:type="dxa"/>
              <w:right w:w="40" w:type="dxa"/>
            </w:tcMar>
            <w:vAlign w:val="bottom"/>
          </w:tcPr>
          <w:p w14:paraId="1E5A4F3F"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Gopherus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polyphemus</w:t>
            </w:r>
            <w:proofErr w:type="spellEnd"/>
          </w:p>
        </w:tc>
        <w:tc>
          <w:tcPr>
            <w:tcW w:w="1701" w:type="dxa"/>
            <w:tcMar>
              <w:top w:w="0" w:type="dxa"/>
              <w:left w:w="40" w:type="dxa"/>
              <w:bottom w:w="0" w:type="dxa"/>
              <w:right w:w="40" w:type="dxa"/>
            </w:tcMar>
            <w:vAlign w:val="bottom"/>
          </w:tcPr>
          <w:p w14:paraId="099EE1B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2F458A9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9E362CF"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43525466"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14693209" w14:textId="77777777" w:rsidTr="00EF6324">
        <w:trPr>
          <w:trHeight w:val="283"/>
        </w:trPr>
        <w:tc>
          <w:tcPr>
            <w:tcW w:w="2665" w:type="dxa"/>
            <w:tcMar>
              <w:top w:w="0" w:type="dxa"/>
              <w:left w:w="40" w:type="dxa"/>
              <w:bottom w:w="0" w:type="dxa"/>
              <w:right w:w="40" w:type="dxa"/>
            </w:tcMar>
            <w:vAlign w:val="bottom"/>
          </w:tcPr>
          <w:p w14:paraId="70E7B330"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Graptemys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barbouri</w:t>
            </w:r>
            <w:proofErr w:type="spellEnd"/>
          </w:p>
        </w:tc>
        <w:tc>
          <w:tcPr>
            <w:tcW w:w="1701" w:type="dxa"/>
            <w:tcMar>
              <w:top w:w="0" w:type="dxa"/>
              <w:left w:w="40" w:type="dxa"/>
              <w:bottom w:w="0" w:type="dxa"/>
              <w:right w:w="40" w:type="dxa"/>
            </w:tcMar>
            <w:vAlign w:val="bottom"/>
          </w:tcPr>
          <w:p w14:paraId="03D235A6"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260C280"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45126DE2"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6F0E589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5AD61655" w14:textId="77777777" w:rsidTr="00EF6324">
        <w:trPr>
          <w:trHeight w:val="283"/>
        </w:trPr>
        <w:tc>
          <w:tcPr>
            <w:tcW w:w="2665" w:type="dxa"/>
            <w:tcMar>
              <w:top w:w="0" w:type="dxa"/>
              <w:left w:w="40" w:type="dxa"/>
              <w:bottom w:w="0" w:type="dxa"/>
              <w:right w:w="40" w:type="dxa"/>
            </w:tcMar>
            <w:vAlign w:val="bottom"/>
          </w:tcPr>
          <w:p w14:paraId="22B137F2"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Graptemys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flavimaculata</w:t>
            </w:r>
            <w:proofErr w:type="spellEnd"/>
          </w:p>
        </w:tc>
        <w:tc>
          <w:tcPr>
            <w:tcW w:w="1701" w:type="dxa"/>
            <w:tcMar>
              <w:top w:w="0" w:type="dxa"/>
              <w:left w:w="40" w:type="dxa"/>
              <w:bottom w:w="0" w:type="dxa"/>
              <w:right w:w="40" w:type="dxa"/>
            </w:tcMar>
            <w:vAlign w:val="bottom"/>
          </w:tcPr>
          <w:p w14:paraId="03BC0CFE"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604B2A16"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E9A889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49764F8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0F68CEC7" w14:textId="77777777" w:rsidTr="00EF6324">
        <w:trPr>
          <w:trHeight w:val="283"/>
        </w:trPr>
        <w:tc>
          <w:tcPr>
            <w:tcW w:w="2665" w:type="dxa"/>
            <w:tcMar>
              <w:top w:w="0" w:type="dxa"/>
              <w:left w:w="40" w:type="dxa"/>
              <w:bottom w:w="0" w:type="dxa"/>
              <w:right w:w="40" w:type="dxa"/>
            </w:tcMar>
            <w:vAlign w:val="bottom"/>
          </w:tcPr>
          <w:p w14:paraId="6223935E"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Graptemys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geographica</w:t>
            </w:r>
            <w:proofErr w:type="spellEnd"/>
          </w:p>
        </w:tc>
        <w:tc>
          <w:tcPr>
            <w:tcW w:w="1701" w:type="dxa"/>
            <w:tcMar>
              <w:top w:w="0" w:type="dxa"/>
              <w:left w:w="40" w:type="dxa"/>
              <w:bottom w:w="0" w:type="dxa"/>
              <w:right w:w="40" w:type="dxa"/>
            </w:tcMar>
            <w:vAlign w:val="bottom"/>
          </w:tcPr>
          <w:p w14:paraId="09D96AD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4E4B74F"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05593F8C"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4BE79C6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4E21E5D7" w14:textId="77777777" w:rsidTr="00EF6324">
        <w:trPr>
          <w:trHeight w:val="283"/>
        </w:trPr>
        <w:tc>
          <w:tcPr>
            <w:tcW w:w="2665" w:type="dxa"/>
            <w:tcMar>
              <w:top w:w="0" w:type="dxa"/>
              <w:left w:w="40" w:type="dxa"/>
              <w:bottom w:w="0" w:type="dxa"/>
              <w:right w:w="40" w:type="dxa"/>
            </w:tcMar>
            <w:vAlign w:val="bottom"/>
          </w:tcPr>
          <w:p w14:paraId="42D15F37"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Graptemys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ouachitensis</w:t>
            </w:r>
            <w:proofErr w:type="spellEnd"/>
          </w:p>
        </w:tc>
        <w:tc>
          <w:tcPr>
            <w:tcW w:w="1701" w:type="dxa"/>
            <w:tcMar>
              <w:top w:w="0" w:type="dxa"/>
              <w:left w:w="40" w:type="dxa"/>
              <w:bottom w:w="0" w:type="dxa"/>
              <w:right w:w="40" w:type="dxa"/>
            </w:tcMar>
            <w:vAlign w:val="bottom"/>
          </w:tcPr>
          <w:p w14:paraId="753EA04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E98128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2B0B57D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6D361072"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0CD39B08" w14:textId="77777777" w:rsidTr="00EF6324">
        <w:trPr>
          <w:trHeight w:val="283"/>
        </w:trPr>
        <w:tc>
          <w:tcPr>
            <w:tcW w:w="2665" w:type="dxa"/>
            <w:tcMar>
              <w:top w:w="0" w:type="dxa"/>
              <w:left w:w="40" w:type="dxa"/>
              <w:bottom w:w="0" w:type="dxa"/>
              <w:right w:w="40" w:type="dxa"/>
            </w:tcMar>
            <w:vAlign w:val="bottom"/>
          </w:tcPr>
          <w:p w14:paraId="057B4FD6"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Graptemys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pseudogeographica</w:t>
            </w:r>
            <w:proofErr w:type="spellEnd"/>
          </w:p>
        </w:tc>
        <w:tc>
          <w:tcPr>
            <w:tcW w:w="1701" w:type="dxa"/>
            <w:tcMar>
              <w:top w:w="0" w:type="dxa"/>
              <w:left w:w="40" w:type="dxa"/>
              <w:bottom w:w="0" w:type="dxa"/>
              <w:right w:w="40" w:type="dxa"/>
            </w:tcMar>
            <w:vAlign w:val="bottom"/>
          </w:tcPr>
          <w:p w14:paraId="66B27957"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67E5EC1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A9E7D3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2D3607B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144AB90E" w14:textId="77777777" w:rsidTr="00EF6324">
        <w:trPr>
          <w:trHeight w:val="283"/>
        </w:trPr>
        <w:tc>
          <w:tcPr>
            <w:tcW w:w="2665" w:type="dxa"/>
            <w:tcMar>
              <w:top w:w="0" w:type="dxa"/>
              <w:left w:w="40" w:type="dxa"/>
              <w:bottom w:w="0" w:type="dxa"/>
              <w:right w:w="40" w:type="dxa"/>
            </w:tcMar>
            <w:vAlign w:val="bottom"/>
          </w:tcPr>
          <w:p w14:paraId="2CEF2C51"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Lepidochelys kempii</w:t>
            </w:r>
          </w:p>
        </w:tc>
        <w:tc>
          <w:tcPr>
            <w:tcW w:w="1701" w:type="dxa"/>
            <w:tcMar>
              <w:top w:w="0" w:type="dxa"/>
              <w:left w:w="40" w:type="dxa"/>
              <w:bottom w:w="0" w:type="dxa"/>
              <w:right w:w="40" w:type="dxa"/>
            </w:tcMar>
            <w:vAlign w:val="bottom"/>
          </w:tcPr>
          <w:p w14:paraId="6E83F1EB"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6E4C40C"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2141EDFB"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7953860E"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597E4408" w14:textId="77777777" w:rsidTr="00EF6324">
        <w:trPr>
          <w:trHeight w:val="283"/>
        </w:trPr>
        <w:tc>
          <w:tcPr>
            <w:tcW w:w="2665" w:type="dxa"/>
            <w:tcMar>
              <w:top w:w="0" w:type="dxa"/>
              <w:left w:w="40" w:type="dxa"/>
              <w:bottom w:w="0" w:type="dxa"/>
              <w:right w:w="40" w:type="dxa"/>
            </w:tcMar>
            <w:vAlign w:val="bottom"/>
          </w:tcPr>
          <w:p w14:paraId="11AA0C34"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Lepidochelys olivacea</w:t>
            </w:r>
          </w:p>
        </w:tc>
        <w:tc>
          <w:tcPr>
            <w:tcW w:w="1701" w:type="dxa"/>
            <w:tcMar>
              <w:top w:w="0" w:type="dxa"/>
              <w:left w:w="40" w:type="dxa"/>
              <w:bottom w:w="0" w:type="dxa"/>
              <w:right w:w="40" w:type="dxa"/>
            </w:tcMar>
            <w:vAlign w:val="bottom"/>
          </w:tcPr>
          <w:p w14:paraId="43A2F09F"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CF5D36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right w:val="single" w:sz="6" w:space="0" w:color="000000"/>
            </w:tcBorders>
            <w:tcMar>
              <w:top w:w="0" w:type="dxa"/>
              <w:left w:w="40" w:type="dxa"/>
              <w:bottom w:w="0" w:type="dxa"/>
              <w:right w:w="40" w:type="dxa"/>
            </w:tcMar>
            <w:vAlign w:val="bottom"/>
          </w:tcPr>
          <w:p w14:paraId="5DBC403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right w:val="single" w:sz="6" w:space="0" w:color="000000"/>
            </w:tcBorders>
            <w:shd w:val="clear" w:color="auto" w:fill="FFCC00"/>
            <w:tcMar>
              <w:top w:w="0" w:type="dxa"/>
              <w:left w:w="40" w:type="dxa"/>
              <w:bottom w:w="0" w:type="dxa"/>
              <w:right w:w="40" w:type="dxa"/>
            </w:tcMar>
            <w:vAlign w:val="bottom"/>
          </w:tcPr>
          <w:p w14:paraId="19F7FBA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r>
      <w:tr w:rsidR="00EF6324" w:rsidRPr="00EF6324" w14:paraId="0418584B" w14:textId="77777777" w:rsidTr="00EF6324">
        <w:trPr>
          <w:trHeight w:val="283"/>
        </w:trPr>
        <w:tc>
          <w:tcPr>
            <w:tcW w:w="2665" w:type="dxa"/>
            <w:tcMar>
              <w:top w:w="0" w:type="dxa"/>
              <w:left w:w="40" w:type="dxa"/>
              <w:bottom w:w="0" w:type="dxa"/>
              <w:right w:w="40" w:type="dxa"/>
            </w:tcMar>
            <w:vAlign w:val="bottom"/>
          </w:tcPr>
          <w:p w14:paraId="5C04C53D"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Macrochelys temminckii</w:t>
            </w:r>
          </w:p>
        </w:tc>
        <w:tc>
          <w:tcPr>
            <w:tcW w:w="1701" w:type="dxa"/>
            <w:tcMar>
              <w:top w:w="0" w:type="dxa"/>
              <w:left w:w="40" w:type="dxa"/>
              <w:bottom w:w="0" w:type="dxa"/>
              <w:right w:w="40" w:type="dxa"/>
            </w:tcMar>
            <w:vAlign w:val="bottom"/>
          </w:tcPr>
          <w:p w14:paraId="3E0FA94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9DEB746"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02A037E"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6D4FDC6"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383DBB26" w14:textId="77777777" w:rsidTr="00EF6324">
        <w:trPr>
          <w:trHeight w:val="283"/>
        </w:trPr>
        <w:tc>
          <w:tcPr>
            <w:tcW w:w="2665" w:type="dxa"/>
            <w:tcMar>
              <w:top w:w="0" w:type="dxa"/>
              <w:left w:w="40" w:type="dxa"/>
              <w:bottom w:w="0" w:type="dxa"/>
              <w:right w:w="40" w:type="dxa"/>
            </w:tcMar>
            <w:vAlign w:val="bottom"/>
          </w:tcPr>
          <w:p w14:paraId="34FFF409"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Malaclemys terrapin</w:t>
            </w:r>
          </w:p>
        </w:tc>
        <w:tc>
          <w:tcPr>
            <w:tcW w:w="1701" w:type="dxa"/>
            <w:tcMar>
              <w:top w:w="0" w:type="dxa"/>
              <w:left w:w="40" w:type="dxa"/>
              <w:bottom w:w="0" w:type="dxa"/>
              <w:right w:w="40" w:type="dxa"/>
            </w:tcMar>
            <w:vAlign w:val="bottom"/>
          </w:tcPr>
          <w:p w14:paraId="5A41DF5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2C22509F"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B7B9DD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062C57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52112BC7" w14:textId="77777777" w:rsidTr="00EF6324">
        <w:trPr>
          <w:trHeight w:val="283"/>
        </w:trPr>
        <w:tc>
          <w:tcPr>
            <w:tcW w:w="2665" w:type="dxa"/>
            <w:tcMar>
              <w:top w:w="0" w:type="dxa"/>
              <w:left w:w="40" w:type="dxa"/>
              <w:bottom w:w="0" w:type="dxa"/>
              <w:right w:w="40" w:type="dxa"/>
            </w:tcMar>
            <w:vAlign w:val="bottom"/>
          </w:tcPr>
          <w:p w14:paraId="334169A3"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Pseudemys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alabamensis</w:t>
            </w:r>
            <w:proofErr w:type="spellEnd"/>
          </w:p>
        </w:tc>
        <w:tc>
          <w:tcPr>
            <w:tcW w:w="1701" w:type="dxa"/>
            <w:tcMar>
              <w:top w:w="0" w:type="dxa"/>
              <w:left w:w="40" w:type="dxa"/>
              <w:bottom w:w="0" w:type="dxa"/>
              <w:right w:w="40" w:type="dxa"/>
            </w:tcMar>
            <w:vAlign w:val="bottom"/>
          </w:tcPr>
          <w:p w14:paraId="6F7E5AF8"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D74C43E"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63996AF1"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0FA8996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0E646910" w14:textId="77777777" w:rsidTr="00EF6324">
        <w:trPr>
          <w:trHeight w:val="283"/>
        </w:trPr>
        <w:tc>
          <w:tcPr>
            <w:tcW w:w="2665" w:type="dxa"/>
            <w:tcMar>
              <w:top w:w="0" w:type="dxa"/>
              <w:left w:w="40" w:type="dxa"/>
              <w:bottom w:w="0" w:type="dxa"/>
              <w:right w:w="40" w:type="dxa"/>
            </w:tcMar>
            <w:vAlign w:val="bottom"/>
          </w:tcPr>
          <w:p w14:paraId="77C94FB3"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Pseudemys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concinna</w:t>
            </w:r>
            <w:proofErr w:type="spellEnd"/>
          </w:p>
        </w:tc>
        <w:tc>
          <w:tcPr>
            <w:tcW w:w="1701" w:type="dxa"/>
            <w:tcMar>
              <w:top w:w="0" w:type="dxa"/>
              <w:left w:w="40" w:type="dxa"/>
              <w:bottom w:w="0" w:type="dxa"/>
              <w:right w:w="40" w:type="dxa"/>
            </w:tcMar>
            <w:vAlign w:val="bottom"/>
          </w:tcPr>
          <w:p w14:paraId="0103812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E7DDFF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E063F81"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0BF1A66"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4F73F224" w14:textId="77777777" w:rsidTr="00EF6324">
        <w:trPr>
          <w:trHeight w:val="283"/>
        </w:trPr>
        <w:tc>
          <w:tcPr>
            <w:tcW w:w="2665" w:type="dxa"/>
            <w:tcMar>
              <w:top w:w="0" w:type="dxa"/>
              <w:left w:w="40" w:type="dxa"/>
              <w:bottom w:w="0" w:type="dxa"/>
              <w:right w:w="40" w:type="dxa"/>
            </w:tcMar>
            <w:vAlign w:val="bottom"/>
          </w:tcPr>
          <w:p w14:paraId="3D1F5285"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Pseudemys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floridana</w:t>
            </w:r>
            <w:proofErr w:type="spellEnd"/>
          </w:p>
        </w:tc>
        <w:tc>
          <w:tcPr>
            <w:tcW w:w="1701" w:type="dxa"/>
            <w:tcMar>
              <w:top w:w="0" w:type="dxa"/>
              <w:left w:w="40" w:type="dxa"/>
              <w:bottom w:w="0" w:type="dxa"/>
              <w:right w:w="40" w:type="dxa"/>
            </w:tcMar>
            <w:vAlign w:val="bottom"/>
          </w:tcPr>
          <w:p w14:paraId="75AD8BA2"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DD2C57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9EDD9DE"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4CBF49C"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50A01E69" w14:textId="77777777" w:rsidTr="00EF6324">
        <w:trPr>
          <w:trHeight w:val="283"/>
        </w:trPr>
        <w:tc>
          <w:tcPr>
            <w:tcW w:w="2665" w:type="dxa"/>
            <w:tcMar>
              <w:top w:w="0" w:type="dxa"/>
              <w:left w:w="40" w:type="dxa"/>
              <w:bottom w:w="0" w:type="dxa"/>
              <w:right w:w="40" w:type="dxa"/>
            </w:tcMar>
            <w:vAlign w:val="bottom"/>
          </w:tcPr>
          <w:p w14:paraId="2E1D3774"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Pseudemys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gorzugi</w:t>
            </w:r>
            <w:proofErr w:type="spellEnd"/>
          </w:p>
        </w:tc>
        <w:tc>
          <w:tcPr>
            <w:tcW w:w="1701" w:type="dxa"/>
            <w:tcMar>
              <w:top w:w="0" w:type="dxa"/>
              <w:left w:w="40" w:type="dxa"/>
              <w:bottom w:w="0" w:type="dxa"/>
              <w:right w:w="40" w:type="dxa"/>
            </w:tcMar>
            <w:vAlign w:val="bottom"/>
          </w:tcPr>
          <w:p w14:paraId="31E537F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41A06B2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423C6787"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225C792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767A9DF0" w14:textId="77777777" w:rsidTr="00EF6324">
        <w:trPr>
          <w:trHeight w:val="283"/>
        </w:trPr>
        <w:tc>
          <w:tcPr>
            <w:tcW w:w="2665" w:type="dxa"/>
            <w:tcMar>
              <w:top w:w="0" w:type="dxa"/>
              <w:left w:w="40" w:type="dxa"/>
              <w:bottom w:w="0" w:type="dxa"/>
              <w:right w:w="40" w:type="dxa"/>
            </w:tcMar>
            <w:vAlign w:val="bottom"/>
          </w:tcPr>
          <w:p w14:paraId="29BB9529"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Pseudemys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nelsoni</w:t>
            </w:r>
            <w:proofErr w:type="spellEnd"/>
          </w:p>
        </w:tc>
        <w:tc>
          <w:tcPr>
            <w:tcW w:w="1701" w:type="dxa"/>
            <w:tcMar>
              <w:top w:w="0" w:type="dxa"/>
              <w:left w:w="40" w:type="dxa"/>
              <w:bottom w:w="0" w:type="dxa"/>
              <w:right w:w="40" w:type="dxa"/>
            </w:tcMar>
            <w:vAlign w:val="bottom"/>
          </w:tcPr>
          <w:p w14:paraId="1C5618C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2E00ECFF"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490CBA6"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1E1976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60B71B96" w14:textId="77777777" w:rsidTr="00EF6324">
        <w:trPr>
          <w:trHeight w:val="283"/>
        </w:trPr>
        <w:tc>
          <w:tcPr>
            <w:tcW w:w="2665" w:type="dxa"/>
            <w:tcMar>
              <w:top w:w="0" w:type="dxa"/>
              <w:left w:w="40" w:type="dxa"/>
              <w:bottom w:w="0" w:type="dxa"/>
              <w:right w:w="40" w:type="dxa"/>
            </w:tcMar>
            <w:vAlign w:val="bottom"/>
          </w:tcPr>
          <w:p w14:paraId="5909F7B2"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Pseudemys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peninsularis</w:t>
            </w:r>
            <w:proofErr w:type="spellEnd"/>
          </w:p>
        </w:tc>
        <w:tc>
          <w:tcPr>
            <w:tcW w:w="1701" w:type="dxa"/>
            <w:tcMar>
              <w:top w:w="0" w:type="dxa"/>
              <w:left w:w="40" w:type="dxa"/>
              <w:bottom w:w="0" w:type="dxa"/>
              <w:right w:w="40" w:type="dxa"/>
            </w:tcMar>
            <w:vAlign w:val="bottom"/>
          </w:tcPr>
          <w:p w14:paraId="6E705D1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67AF93F1"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5CB7012"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897557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13AA068D" w14:textId="77777777" w:rsidTr="00EF6324">
        <w:trPr>
          <w:trHeight w:val="283"/>
        </w:trPr>
        <w:tc>
          <w:tcPr>
            <w:tcW w:w="2665" w:type="dxa"/>
            <w:tcMar>
              <w:top w:w="0" w:type="dxa"/>
              <w:left w:w="40" w:type="dxa"/>
              <w:bottom w:w="0" w:type="dxa"/>
              <w:right w:w="40" w:type="dxa"/>
            </w:tcMar>
            <w:vAlign w:val="bottom"/>
          </w:tcPr>
          <w:p w14:paraId="6BAA237B"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Pseudemys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rubriventris</w:t>
            </w:r>
            <w:proofErr w:type="spellEnd"/>
          </w:p>
        </w:tc>
        <w:tc>
          <w:tcPr>
            <w:tcW w:w="1701" w:type="dxa"/>
            <w:tcMar>
              <w:top w:w="0" w:type="dxa"/>
              <w:left w:w="40" w:type="dxa"/>
              <w:bottom w:w="0" w:type="dxa"/>
              <w:right w:w="40" w:type="dxa"/>
            </w:tcMar>
            <w:vAlign w:val="bottom"/>
          </w:tcPr>
          <w:p w14:paraId="7920054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C77DF6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DC1F4B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4D6E8B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366A3079" w14:textId="77777777" w:rsidTr="00EF6324">
        <w:trPr>
          <w:trHeight w:val="283"/>
        </w:trPr>
        <w:tc>
          <w:tcPr>
            <w:tcW w:w="2665" w:type="dxa"/>
            <w:tcMar>
              <w:top w:w="0" w:type="dxa"/>
              <w:left w:w="40" w:type="dxa"/>
              <w:bottom w:w="0" w:type="dxa"/>
              <w:right w:w="40" w:type="dxa"/>
            </w:tcMar>
            <w:vAlign w:val="bottom"/>
          </w:tcPr>
          <w:p w14:paraId="7CCA1BCC"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lastRenderedPageBreak/>
              <w:t>Pseudemys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texana</w:t>
            </w:r>
            <w:proofErr w:type="spellEnd"/>
          </w:p>
        </w:tc>
        <w:tc>
          <w:tcPr>
            <w:tcW w:w="1701" w:type="dxa"/>
            <w:tcMar>
              <w:top w:w="0" w:type="dxa"/>
              <w:left w:w="40" w:type="dxa"/>
              <w:bottom w:w="0" w:type="dxa"/>
              <w:right w:w="40" w:type="dxa"/>
            </w:tcMar>
            <w:vAlign w:val="bottom"/>
          </w:tcPr>
          <w:p w14:paraId="7099535F"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452063D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06A3F4F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AF9A63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5B552BC7" w14:textId="77777777" w:rsidTr="00EF6324">
        <w:trPr>
          <w:trHeight w:val="283"/>
        </w:trPr>
        <w:tc>
          <w:tcPr>
            <w:tcW w:w="2665" w:type="dxa"/>
            <w:tcMar>
              <w:top w:w="0" w:type="dxa"/>
              <w:left w:w="40" w:type="dxa"/>
              <w:bottom w:w="0" w:type="dxa"/>
              <w:right w:w="40" w:type="dxa"/>
            </w:tcMar>
            <w:vAlign w:val="bottom"/>
          </w:tcPr>
          <w:p w14:paraId="22D2570B"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Sternotherus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carinatus</w:t>
            </w:r>
            <w:proofErr w:type="spellEnd"/>
          </w:p>
        </w:tc>
        <w:tc>
          <w:tcPr>
            <w:tcW w:w="1701" w:type="dxa"/>
            <w:tcMar>
              <w:top w:w="0" w:type="dxa"/>
              <w:left w:w="40" w:type="dxa"/>
              <w:bottom w:w="0" w:type="dxa"/>
              <w:right w:w="40" w:type="dxa"/>
            </w:tcMar>
            <w:vAlign w:val="bottom"/>
          </w:tcPr>
          <w:p w14:paraId="7A62069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DA43856"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4011EE6B"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0AF45B0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30D4490C" w14:textId="77777777" w:rsidTr="00EF6324">
        <w:trPr>
          <w:trHeight w:val="283"/>
        </w:trPr>
        <w:tc>
          <w:tcPr>
            <w:tcW w:w="2665" w:type="dxa"/>
            <w:tcMar>
              <w:top w:w="0" w:type="dxa"/>
              <w:left w:w="40" w:type="dxa"/>
              <w:bottom w:w="0" w:type="dxa"/>
              <w:right w:w="40" w:type="dxa"/>
            </w:tcMar>
            <w:vAlign w:val="bottom"/>
          </w:tcPr>
          <w:p w14:paraId="6D7D6461"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Sternotherus</w:t>
            </w:r>
            <w:proofErr w:type="spellEnd"/>
            <w:r w:rsidRPr="00EF6324">
              <w:rPr>
                <w:rFonts w:eastAsia="Calibri" w:cs="Times New Roman"/>
                <w:i/>
                <w:sz w:val="20"/>
                <w:szCs w:val="20"/>
              </w:rPr>
              <w:t xml:space="preserve"> minor</w:t>
            </w:r>
          </w:p>
        </w:tc>
        <w:tc>
          <w:tcPr>
            <w:tcW w:w="1701" w:type="dxa"/>
            <w:tcMar>
              <w:top w:w="0" w:type="dxa"/>
              <w:left w:w="40" w:type="dxa"/>
              <w:bottom w:w="0" w:type="dxa"/>
              <w:right w:w="40" w:type="dxa"/>
            </w:tcMar>
            <w:vAlign w:val="bottom"/>
          </w:tcPr>
          <w:p w14:paraId="7E80DD70"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0BC09CC"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8D0B78B"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A1E2092"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10011376" w14:textId="77777777" w:rsidTr="00EF6324">
        <w:trPr>
          <w:trHeight w:val="283"/>
        </w:trPr>
        <w:tc>
          <w:tcPr>
            <w:tcW w:w="2665" w:type="dxa"/>
            <w:tcMar>
              <w:top w:w="0" w:type="dxa"/>
              <w:left w:w="40" w:type="dxa"/>
              <w:bottom w:w="0" w:type="dxa"/>
              <w:right w:w="40" w:type="dxa"/>
            </w:tcMar>
            <w:vAlign w:val="bottom"/>
          </w:tcPr>
          <w:p w14:paraId="5B031A30"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 xml:space="preserve">Terrapene </w:t>
            </w:r>
            <w:proofErr w:type="spellStart"/>
            <w:r w:rsidRPr="00EF6324">
              <w:rPr>
                <w:rFonts w:eastAsia="Calibri" w:cs="Times New Roman"/>
                <w:i/>
                <w:sz w:val="20"/>
                <w:szCs w:val="20"/>
              </w:rPr>
              <w:t>carolina</w:t>
            </w:r>
            <w:proofErr w:type="spellEnd"/>
          </w:p>
        </w:tc>
        <w:tc>
          <w:tcPr>
            <w:tcW w:w="1701" w:type="dxa"/>
            <w:tcMar>
              <w:top w:w="0" w:type="dxa"/>
              <w:left w:w="40" w:type="dxa"/>
              <w:bottom w:w="0" w:type="dxa"/>
              <w:right w:w="40" w:type="dxa"/>
            </w:tcMar>
            <w:vAlign w:val="bottom"/>
          </w:tcPr>
          <w:p w14:paraId="2110928F"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3D339B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295ACD92"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B8D1F9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352D5BA8" w14:textId="77777777" w:rsidTr="00EF6324">
        <w:trPr>
          <w:trHeight w:val="283"/>
        </w:trPr>
        <w:tc>
          <w:tcPr>
            <w:tcW w:w="2665" w:type="dxa"/>
            <w:tcBorders>
              <w:bottom w:val="single" w:sz="6" w:space="0" w:color="000000"/>
            </w:tcBorders>
            <w:tcMar>
              <w:top w:w="0" w:type="dxa"/>
              <w:left w:w="40" w:type="dxa"/>
              <w:bottom w:w="0" w:type="dxa"/>
              <w:right w:w="40" w:type="dxa"/>
            </w:tcMar>
            <w:vAlign w:val="bottom"/>
          </w:tcPr>
          <w:p w14:paraId="14544D2B"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 xml:space="preserve">Terrapene </w:t>
            </w:r>
            <w:proofErr w:type="spellStart"/>
            <w:r w:rsidRPr="00EF6324">
              <w:rPr>
                <w:rFonts w:eastAsia="Calibri" w:cs="Times New Roman"/>
                <w:i/>
                <w:sz w:val="20"/>
                <w:szCs w:val="20"/>
              </w:rPr>
              <w:t>ornata</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luteola</w:t>
            </w:r>
            <w:proofErr w:type="spellEnd"/>
          </w:p>
        </w:tc>
        <w:tc>
          <w:tcPr>
            <w:tcW w:w="1701" w:type="dxa"/>
            <w:tcBorders>
              <w:bottom w:val="single" w:sz="6" w:space="0" w:color="000000"/>
            </w:tcBorders>
            <w:tcMar>
              <w:top w:w="0" w:type="dxa"/>
              <w:left w:w="40" w:type="dxa"/>
              <w:bottom w:w="0" w:type="dxa"/>
              <w:right w:w="40" w:type="dxa"/>
            </w:tcMar>
            <w:vAlign w:val="bottom"/>
          </w:tcPr>
          <w:p w14:paraId="0121200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6ED7336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50DB64A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0BB18AF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EF6324" w14:paraId="6E571B54" w14:textId="77777777" w:rsidTr="00EF6324">
        <w:trPr>
          <w:trHeight w:val="283"/>
        </w:trPr>
        <w:tc>
          <w:tcPr>
            <w:tcW w:w="2665" w:type="dxa"/>
            <w:tcBorders>
              <w:bottom w:val="single" w:sz="4" w:space="0" w:color="auto"/>
            </w:tcBorders>
            <w:tcMar>
              <w:top w:w="0" w:type="dxa"/>
              <w:left w:w="40" w:type="dxa"/>
              <w:bottom w:w="0" w:type="dxa"/>
              <w:right w:w="40" w:type="dxa"/>
            </w:tcMar>
            <w:vAlign w:val="bottom"/>
          </w:tcPr>
          <w:p w14:paraId="282216C5"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 xml:space="preserve">Trachemys </w:t>
            </w:r>
            <w:proofErr w:type="spellStart"/>
            <w:r w:rsidRPr="00EF6324">
              <w:rPr>
                <w:rFonts w:eastAsia="Calibri" w:cs="Times New Roman"/>
                <w:i/>
                <w:sz w:val="20"/>
                <w:szCs w:val="20"/>
              </w:rPr>
              <w:t>scripta</w:t>
            </w:r>
            <w:proofErr w:type="spellEnd"/>
            <w:r w:rsidRPr="00EF6324">
              <w:rPr>
                <w:rFonts w:eastAsia="Calibri" w:cs="Times New Roman"/>
                <w:i/>
                <w:sz w:val="20"/>
                <w:szCs w:val="20"/>
              </w:rPr>
              <w:t xml:space="preserve"> elegans</w:t>
            </w:r>
          </w:p>
        </w:tc>
        <w:tc>
          <w:tcPr>
            <w:tcW w:w="1701" w:type="dxa"/>
            <w:tcBorders>
              <w:bottom w:val="single" w:sz="4" w:space="0" w:color="auto"/>
            </w:tcBorders>
            <w:tcMar>
              <w:top w:w="0" w:type="dxa"/>
              <w:left w:w="40" w:type="dxa"/>
              <w:bottom w:w="0" w:type="dxa"/>
              <w:right w:w="40" w:type="dxa"/>
            </w:tcMar>
            <w:vAlign w:val="bottom"/>
          </w:tcPr>
          <w:p w14:paraId="3ED05C22"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4" w:space="0" w:color="auto"/>
            </w:tcBorders>
            <w:tcMar>
              <w:top w:w="0" w:type="dxa"/>
              <w:left w:w="40" w:type="dxa"/>
              <w:bottom w:w="0" w:type="dxa"/>
              <w:right w:w="40" w:type="dxa"/>
            </w:tcMar>
            <w:vAlign w:val="bottom"/>
          </w:tcPr>
          <w:p w14:paraId="5A6B52A6"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4" w:space="0" w:color="auto"/>
            </w:tcBorders>
            <w:tcMar>
              <w:top w:w="0" w:type="dxa"/>
              <w:left w:w="40" w:type="dxa"/>
              <w:bottom w:w="0" w:type="dxa"/>
              <w:right w:w="40" w:type="dxa"/>
            </w:tcMar>
            <w:vAlign w:val="bottom"/>
          </w:tcPr>
          <w:p w14:paraId="624EA36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4" w:space="0" w:color="auto"/>
            </w:tcBorders>
            <w:tcMar>
              <w:top w:w="0" w:type="dxa"/>
              <w:left w:w="40" w:type="dxa"/>
              <w:bottom w:w="0" w:type="dxa"/>
              <w:right w:w="40" w:type="dxa"/>
            </w:tcMar>
            <w:vAlign w:val="bottom"/>
          </w:tcPr>
          <w:p w14:paraId="7DDEFB2E"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bl>
    <w:p w14:paraId="54BDA497" w14:textId="77777777" w:rsidR="00EF6324" w:rsidRPr="00882B61" w:rsidRDefault="00EF6324" w:rsidP="00EF6324">
      <w:pPr>
        <w:jc w:val="both"/>
        <w:rPr>
          <w:rFonts w:eastAsia="Calibri" w:cs="Times New Roman"/>
          <w:szCs w:val="24"/>
        </w:rPr>
      </w:pPr>
    </w:p>
    <w:p w14:paraId="0A6026E6" w14:textId="2953AE39" w:rsidR="00EF6324" w:rsidRPr="00882B61" w:rsidRDefault="00F40703" w:rsidP="00EF6324">
      <w:pPr>
        <w:keepNext/>
        <w:keepLines/>
        <w:spacing w:after="60"/>
        <w:ind w:right="1080"/>
        <w:jc w:val="both"/>
        <w:rPr>
          <w:rFonts w:eastAsia="Calibri" w:cs="Times New Roman"/>
          <w:szCs w:val="24"/>
        </w:rPr>
      </w:pPr>
      <w:r>
        <w:rPr>
          <w:rFonts w:eastAsia="Calibri" w:cs="Times New Roman"/>
          <w:b/>
          <w:szCs w:val="24"/>
        </w:rPr>
        <w:t xml:space="preserve">Supplementary </w:t>
      </w:r>
      <w:r w:rsidRPr="00882B61">
        <w:rPr>
          <w:rFonts w:eastAsia="Calibri" w:cs="Times New Roman"/>
          <w:b/>
          <w:szCs w:val="24"/>
        </w:rPr>
        <w:t xml:space="preserve">Table </w:t>
      </w:r>
      <w:r w:rsidR="002E6899">
        <w:rPr>
          <w:rFonts w:eastAsia="Calibri" w:cs="Times New Roman"/>
          <w:b/>
          <w:szCs w:val="24"/>
        </w:rPr>
        <w:t>S</w:t>
      </w:r>
      <w:r w:rsidR="00EF6324" w:rsidRPr="00882B61">
        <w:rPr>
          <w:rFonts w:eastAsia="Calibri" w:cs="Times New Roman"/>
          <w:b/>
          <w:szCs w:val="24"/>
        </w:rPr>
        <w:t>2.</w:t>
      </w:r>
      <w:r w:rsidR="00EF6324" w:rsidRPr="00882B61">
        <w:rPr>
          <w:rFonts w:eastAsia="Calibri" w:cs="Times New Roman"/>
          <w:szCs w:val="24"/>
        </w:rPr>
        <w:t xml:space="preserve"> Summary of ecoPCR results for up to three nucleotide mismatches on either the forward (LCMint2) or reverse primer (H950g) for species of freshwater and marine turtles present in North America with sequences available on GenBank.</w:t>
      </w:r>
    </w:p>
    <w:tbl>
      <w:tblPr>
        <w:tblW w:w="94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65"/>
        <w:gridCol w:w="1701"/>
        <w:gridCol w:w="1701"/>
        <w:gridCol w:w="1701"/>
        <w:gridCol w:w="1701"/>
      </w:tblGrid>
      <w:tr w:rsidR="00EF6324" w:rsidRPr="00882B61" w14:paraId="6F13F38E" w14:textId="77777777" w:rsidTr="00EF6324">
        <w:trPr>
          <w:trHeight w:val="240"/>
        </w:trPr>
        <w:tc>
          <w:tcPr>
            <w:tcW w:w="2665" w:type="dxa"/>
            <w:tcMar>
              <w:top w:w="0" w:type="dxa"/>
              <w:left w:w="40" w:type="dxa"/>
              <w:bottom w:w="0" w:type="dxa"/>
              <w:right w:w="40" w:type="dxa"/>
            </w:tcMar>
            <w:vAlign w:val="bottom"/>
          </w:tcPr>
          <w:p w14:paraId="25C10A91" w14:textId="77777777" w:rsidR="00EF6324" w:rsidRPr="00EF6324" w:rsidRDefault="00EF6324" w:rsidP="00F40703">
            <w:pPr>
              <w:widowControl w:val="0"/>
              <w:spacing w:after="120"/>
              <w:jc w:val="center"/>
              <w:rPr>
                <w:rFonts w:eastAsia="Calibri" w:cs="Times New Roman"/>
                <w:sz w:val="20"/>
                <w:szCs w:val="20"/>
              </w:rPr>
            </w:pPr>
            <w:r w:rsidRPr="00EF6324">
              <w:rPr>
                <w:rFonts w:cs="Times New Roman"/>
                <w:b/>
                <w:sz w:val="20"/>
                <w:szCs w:val="20"/>
              </w:rPr>
              <w:t>Species</w:t>
            </w:r>
          </w:p>
        </w:tc>
        <w:tc>
          <w:tcPr>
            <w:tcW w:w="1701" w:type="dxa"/>
            <w:tcMar>
              <w:top w:w="0" w:type="dxa"/>
              <w:left w:w="40" w:type="dxa"/>
              <w:bottom w:w="0" w:type="dxa"/>
              <w:right w:w="40" w:type="dxa"/>
            </w:tcMar>
            <w:vAlign w:val="bottom"/>
          </w:tcPr>
          <w:p w14:paraId="79BF1B50" w14:textId="77777777" w:rsidR="00EF6324" w:rsidRPr="00EF6324" w:rsidRDefault="00EF6324" w:rsidP="00F40703">
            <w:pPr>
              <w:widowControl w:val="0"/>
              <w:spacing w:after="120"/>
              <w:jc w:val="center"/>
              <w:rPr>
                <w:rFonts w:eastAsia="Calibri" w:cs="Times New Roman"/>
                <w:sz w:val="20"/>
                <w:szCs w:val="20"/>
              </w:rPr>
            </w:pPr>
            <w:r w:rsidRPr="00EF6324">
              <w:rPr>
                <w:rFonts w:cs="Times New Roman"/>
                <w:b/>
                <w:sz w:val="20"/>
                <w:szCs w:val="20"/>
              </w:rPr>
              <w:t>0 nucleotide mismatches</w:t>
            </w:r>
          </w:p>
        </w:tc>
        <w:tc>
          <w:tcPr>
            <w:tcW w:w="1701" w:type="dxa"/>
            <w:tcMar>
              <w:top w:w="0" w:type="dxa"/>
              <w:left w:w="40" w:type="dxa"/>
              <w:bottom w:w="0" w:type="dxa"/>
              <w:right w:w="40" w:type="dxa"/>
            </w:tcMar>
            <w:vAlign w:val="bottom"/>
          </w:tcPr>
          <w:p w14:paraId="3387C692" w14:textId="77777777" w:rsidR="00EF6324" w:rsidRPr="00EF6324" w:rsidRDefault="00EF6324" w:rsidP="00F40703">
            <w:pPr>
              <w:widowControl w:val="0"/>
              <w:spacing w:after="120"/>
              <w:ind w:left="-90" w:right="-105"/>
              <w:jc w:val="center"/>
              <w:rPr>
                <w:rFonts w:eastAsia="Calibri" w:cs="Times New Roman"/>
                <w:sz w:val="20"/>
                <w:szCs w:val="20"/>
              </w:rPr>
            </w:pPr>
            <w:r w:rsidRPr="00EF6324">
              <w:rPr>
                <w:rFonts w:cs="Times New Roman"/>
                <w:b/>
                <w:sz w:val="20"/>
                <w:szCs w:val="20"/>
              </w:rPr>
              <w:t>1 nucleotide mismatches</w:t>
            </w:r>
          </w:p>
        </w:tc>
        <w:tc>
          <w:tcPr>
            <w:tcW w:w="1701" w:type="dxa"/>
            <w:tcMar>
              <w:top w:w="0" w:type="dxa"/>
              <w:left w:w="40" w:type="dxa"/>
              <w:bottom w:w="0" w:type="dxa"/>
              <w:right w:w="40" w:type="dxa"/>
            </w:tcMar>
            <w:vAlign w:val="bottom"/>
          </w:tcPr>
          <w:p w14:paraId="7AD9A847" w14:textId="77777777" w:rsidR="00EF6324" w:rsidRPr="00EF6324" w:rsidRDefault="00EF6324" w:rsidP="00F40703">
            <w:pPr>
              <w:widowControl w:val="0"/>
              <w:spacing w:after="120"/>
              <w:jc w:val="center"/>
              <w:rPr>
                <w:rFonts w:eastAsia="Calibri" w:cs="Times New Roman"/>
                <w:sz w:val="20"/>
                <w:szCs w:val="20"/>
              </w:rPr>
            </w:pPr>
            <w:r w:rsidRPr="00EF6324">
              <w:rPr>
                <w:rFonts w:cs="Times New Roman"/>
                <w:b/>
                <w:sz w:val="20"/>
                <w:szCs w:val="20"/>
              </w:rPr>
              <w:t>2 nucleotide mismatches</w:t>
            </w:r>
          </w:p>
        </w:tc>
        <w:tc>
          <w:tcPr>
            <w:tcW w:w="1701" w:type="dxa"/>
            <w:tcMar>
              <w:top w:w="0" w:type="dxa"/>
              <w:left w:w="40" w:type="dxa"/>
              <w:bottom w:w="0" w:type="dxa"/>
              <w:right w:w="40" w:type="dxa"/>
            </w:tcMar>
            <w:vAlign w:val="bottom"/>
          </w:tcPr>
          <w:p w14:paraId="0B199273" w14:textId="77777777" w:rsidR="00EF6324" w:rsidRPr="00EF6324" w:rsidRDefault="00EF6324" w:rsidP="00F40703">
            <w:pPr>
              <w:widowControl w:val="0"/>
              <w:spacing w:after="120"/>
              <w:jc w:val="center"/>
              <w:rPr>
                <w:rFonts w:eastAsia="Calibri" w:cs="Times New Roman"/>
                <w:sz w:val="20"/>
                <w:szCs w:val="20"/>
              </w:rPr>
            </w:pPr>
            <w:r w:rsidRPr="00EF6324">
              <w:rPr>
                <w:rFonts w:cs="Times New Roman"/>
                <w:b/>
                <w:sz w:val="20"/>
                <w:szCs w:val="20"/>
              </w:rPr>
              <w:t>3 nucleotide mismatches</w:t>
            </w:r>
          </w:p>
        </w:tc>
      </w:tr>
      <w:tr w:rsidR="00EF6324" w:rsidRPr="00882B61" w14:paraId="107522CC" w14:textId="77777777" w:rsidTr="00EF6324">
        <w:trPr>
          <w:trHeight w:val="240"/>
        </w:trPr>
        <w:tc>
          <w:tcPr>
            <w:tcW w:w="2665" w:type="dxa"/>
            <w:tcMar>
              <w:top w:w="0" w:type="dxa"/>
              <w:left w:w="40" w:type="dxa"/>
              <w:bottom w:w="0" w:type="dxa"/>
              <w:right w:w="40" w:type="dxa"/>
            </w:tcMar>
            <w:vAlign w:val="bottom"/>
          </w:tcPr>
          <w:p w14:paraId="6B738E1D"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Apalone</w:t>
            </w:r>
            <w:proofErr w:type="spellEnd"/>
            <w:r w:rsidRPr="00EF6324">
              <w:rPr>
                <w:rFonts w:eastAsia="Calibri" w:cs="Times New Roman"/>
                <w:i/>
                <w:sz w:val="20"/>
                <w:szCs w:val="20"/>
              </w:rPr>
              <w:t xml:space="preserve"> ferox</w:t>
            </w:r>
          </w:p>
        </w:tc>
        <w:tc>
          <w:tcPr>
            <w:tcW w:w="1701" w:type="dxa"/>
            <w:tcMar>
              <w:top w:w="0" w:type="dxa"/>
              <w:left w:w="40" w:type="dxa"/>
              <w:bottom w:w="0" w:type="dxa"/>
              <w:right w:w="40" w:type="dxa"/>
            </w:tcMar>
            <w:vAlign w:val="bottom"/>
          </w:tcPr>
          <w:p w14:paraId="4B1FCE5E"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E3CD247"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E5BB760"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F969F96"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5B5FD795" w14:textId="77777777" w:rsidTr="00EF6324">
        <w:trPr>
          <w:trHeight w:val="240"/>
        </w:trPr>
        <w:tc>
          <w:tcPr>
            <w:tcW w:w="2665" w:type="dxa"/>
            <w:tcMar>
              <w:top w:w="0" w:type="dxa"/>
              <w:left w:w="40" w:type="dxa"/>
              <w:bottom w:w="0" w:type="dxa"/>
              <w:right w:w="40" w:type="dxa"/>
            </w:tcMar>
            <w:vAlign w:val="bottom"/>
          </w:tcPr>
          <w:p w14:paraId="78C4B5C3"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Apalone</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spinifera</w:t>
            </w:r>
            <w:proofErr w:type="spellEnd"/>
          </w:p>
        </w:tc>
        <w:tc>
          <w:tcPr>
            <w:tcW w:w="1701" w:type="dxa"/>
            <w:tcBorders>
              <w:bottom w:val="single" w:sz="6" w:space="0" w:color="000000"/>
            </w:tcBorders>
            <w:tcMar>
              <w:top w:w="0" w:type="dxa"/>
              <w:left w:w="40" w:type="dxa"/>
              <w:bottom w:w="0" w:type="dxa"/>
              <w:right w:w="40" w:type="dxa"/>
            </w:tcMar>
            <w:vAlign w:val="bottom"/>
          </w:tcPr>
          <w:p w14:paraId="2D7DE8E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525C076F"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2F96054B"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2955CB2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23F844E5" w14:textId="77777777" w:rsidTr="00EF6324">
        <w:trPr>
          <w:trHeight w:val="240"/>
        </w:trPr>
        <w:tc>
          <w:tcPr>
            <w:tcW w:w="2665" w:type="dxa"/>
            <w:tcMar>
              <w:top w:w="0" w:type="dxa"/>
              <w:left w:w="40" w:type="dxa"/>
              <w:bottom w:w="0" w:type="dxa"/>
              <w:right w:w="40" w:type="dxa"/>
            </w:tcMar>
            <w:vAlign w:val="bottom"/>
          </w:tcPr>
          <w:p w14:paraId="06DE5A5B"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 xml:space="preserve">Caretta </w:t>
            </w:r>
            <w:proofErr w:type="spellStart"/>
            <w:r w:rsidRPr="00EF6324">
              <w:rPr>
                <w:rFonts w:eastAsia="Calibri" w:cs="Times New Roman"/>
                <w:i/>
                <w:sz w:val="20"/>
                <w:szCs w:val="20"/>
              </w:rPr>
              <w:t>caretta</w:t>
            </w:r>
            <w:proofErr w:type="spellEnd"/>
          </w:p>
        </w:tc>
        <w:tc>
          <w:tcPr>
            <w:tcW w:w="1701" w:type="dxa"/>
            <w:tcBorders>
              <w:bottom w:val="single" w:sz="6" w:space="0" w:color="000000"/>
              <w:right w:val="single" w:sz="6" w:space="0" w:color="000000"/>
            </w:tcBorders>
            <w:shd w:val="clear" w:color="auto" w:fill="FFCC00"/>
            <w:tcMar>
              <w:top w:w="0" w:type="dxa"/>
              <w:left w:w="40" w:type="dxa"/>
              <w:bottom w:w="0" w:type="dxa"/>
              <w:right w:w="40" w:type="dxa"/>
            </w:tcMar>
            <w:vAlign w:val="bottom"/>
          </w:tcPr>
          <w:p w14:paraId="1B3D05C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c>
          <w:tcPr>
            <w:tcW w:w="1701" w:type="dxa"/>
            <w:tcBorders>
              <w:bottom w:val="single" w:sz="6" w:space="0" w:color="000000"/>
              <w:right w:val="single" w:sz="6" w:space="0" w:color="000000"/>
            </w:tcBorders>
            <w:shd w:val="clear" w:color="auto" w:fill="FFCC00"/>
            <w:tcMar>
              <w:top w:w="0" w:type="dxa"/>
              <w:left w:w="40" w:type="dxa"/>
              <w:bottom w:w="0" w:type="dxa"/>
              <w:right w:w="40" w:type="dxa"/>
            </w:tcMar>
            <w:vAlign w:val="bottom"/>
          </w:tcPr>
          <w:p w14:paraId="0F12E63B"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c>
          <w:tcPr>
            <w:tcW w:w="1701" w:type="dxa"/>
            <w:tcBorders>
              <w:bottom w:val="single" w:sz="6" w:space="0" w:color="000000"/>
              <w:right w:val="single" w:sz="6" w:space="0" w:color="000000"/>
            </w:tcBorders>
            <w:shd w:val="clear" w:color="auto" w:fill="FFCC00"/>
            <w:tcMar>
              <w:top w:w="0" w:type="dxa"/>
              <w:left w:w="40" w:type="dxa"/>
              <w:bottom w:w="0" w:type="dxa"/>
              <w:right w:w="40" w:type="dxa"/>
            </w:tcMar>
            <w:vAlign w:val="bottom"/>
          </w:tcPr>
          <w:p w14:paraId="6317177C"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c>
          <w:tcPr>
            <w:tcW w:w="1701" w:type="dxa"/>
            <w:tcBorders>
              <w:bottom w:val="single" w:sz="6" w:space="0" w:color="000000"/>
              <w:right w:val="single" w:sz="6" w:space="0" w:color="000000"/>
            </w:tcBorders>
            <w:shd w:val="clear" w:color="auto" w:fill="FFCC00"/>
            <w:tcMar>
              <w:top w:w="0" w:type="dxa"/>
              <w:left w:w="40" w:type="dxa"/>
              <w:bottom w:w="0" w:type="dxa"/>
              <w:right w:w="40" w:type="dxa"/>
            </w:tcMar>
            <w:vAlign w:val="bottom"/>
          </w:tcPr>
          <w:p w14:paraId="07ECD6C7"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r>
      <w:tr w:rsidR="00EF6324" w:rsidRPr="00882B61" w14:paraId="4DB1F8CD" w14:textId="77777777" w:rsidTr="00EF6324">
        <w:trPr>
          <w:trHeight w:val="240"/>
        </w:trPr>
        <w:tc>
          <w:tcPr>
            <w:tcW w:w="2665" w:type="dxa"/>
            <w:tcBorders>
              <w:right w:val="single" w:sz="6" w:space="0" w:color="000000"/>
            </w:tcBorders>
            <w:tcMar>
              <w:top w:w="0" w:type="dxa"/>
              <w:left w:w="40" w:type="dxa"/>
              <w:bottom w:w="0" w:type="dxa"/>
              <w:right w:w="40" w:type="dxa"/>
            </w:tcMar>
            <w:vAlign w:val="bottom"/>
          </w:tcPr>
          <w:p w14:paraId="0677CC4D"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Chelonia mydas</w:t>
            </w:r>
          </w:p>
        </w:tc>
        <w:tc>
          <w:tcPr>
            <w:tcW w:w="1701" w:type="dxa"/>
            <w:tcBorders>
              <w:bottom w:val="single" w:sz="6" w:space="0" w:color="000000"/>
              <w:right w:val="single" w:sz="6" w:space="0" w:color="000000"/>
            </w:tcBorders>
            <w:shd w:val="clear" w:color="auto" w:fill="66CC00"/>
            <w:tcMar>
              <w:top w:w="0" w:type="dxa"/>
              <w:left w:w="40" w:type="dxa"/>
              <w:bottom w:w="0" w:type="dxa"/>
              <w:right w:w="40" w:type="dxa"/>
            </w:tcMar>
            <w:vAlign w:val="bottom"/>
          </w:tcPr>
          <w:p w14:paraId="3CE567E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c>
          <w:tcPr>
            <w:tcW w:w="1701" w:type="dxa"/>
            <w:tcBorders>
              <w:bottom w:val="single" w:sz="6" w:space="0" w:color="000000"/>
              <w:right w:val="single" w:sz="6" w:space="0" w:color="000000"/>
            </w:tcBorders>
            <w:shd w:val="clear" w:color="auto" w:fill="66CC00"/>
            <w:tcMar>
              <w:top w:w="0" w:type="dxa"/>
              <w:left w:w="40" w:type="dxa"/>
              <w:bottom w:w="0" w:type="dxa"/>
              <w:right w:w="40" w:type="dxa"/>
            </w:tcMar>
            <w:vAlign w:val="bottom"/>
          </w:tcPr>
          <w:p w14:paraId="47D0297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c>
          <w:tcPr>
            <w:tcW w:w="1701" w:type="dxa"/>
            <w:tcBorders>
              <w:bottom w:val="single" w:sz="6" w:space="0" w:color="000000"/>
              <w:right w:val="single" w:sz="6" w:space="0" w:color="000000"/>
            </w:tcBorders>
            <w:shd w:val="clear" w:color="auto" w:fill="66CC00"/>
            <w:tcMar>
              <w:top w:w="0" w:type="dxa"/>
              <w:left w:w="40" w:type="dxa"/>
              <w:bottom w:w="0" w:type="dxa"/>
              <w:right w:w="40" w:type="dxa"/>
            </w:tcMar>
            <w:vAlign w:val="bottom"/>
          </w:tcPr>
          <w:p w14:paraId="17D48411"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c>
          <w:tcPr>
            <w:tcW w:w="1701" w:type="dxa"/>
            <w:tcBorders>
              <w:bottom w:val="single" w:sz="6" w:space="0" w:color="000000"/>
              <w:right w:val="single" w:sz="6" w:space="0" w:color="000000"/>
            </w:tcBorders>
            <w:shd w:val="clear" w:color="auto" w:fill="66CC00"/>
            <w:tcMar>
              <w:top w:w="0" w:type="dxa"/>
              <w:left w:w="40" w:type="dxa"/>
              <w:bottom w:w="0" w:type="dxa"/>
              <w:right w:w="40" w:type="dxa"/>
            </w:tcMar>
            <w:vAlign w:val="bottom"/>
          </w:tcPr>
          <w:p w14:paraId="4EDB49FB"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r>
      <w:tr w:rsidR="00EF6324" w:rsidRPr="00882B61" w14:paraId="699B3E30" w14:textId="77777777" w:rsidTr="00EF6324">
        <w:trPr>
          <w:trHeight w:val="240"/>
        </w:trPr>
        <w:tc>
          <w:tcPr>
            <w:tcW w:w="2665" w:type="dxa"/>
            <w:tcMar>
              <w:top w:w="0" w:type="dxa"/>
              <w:left w:w="40" w:type="dxa"/>
              <w:bottom w:w="0" w:type="dxa"/>
              <w:right w:w="40" w:type="dxa"/>
            </w:tcMar>
            <w:vAlign w:val="bottom"/>
          </w:tcPr>
          <w:p w14:paraId="3FA2A96A"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Chelydra serpentina</w:t>
            </w:r>
          </w:p>
        </w:tc>
        <w:tc>
          <w:tcPr>
            <w:tcW w:w="1701" w:type="dxa"/>
            <w:tcMar>
              <w:top w:w="0" w:type="dxa"/>
              <w:left w:w="40" w:type="dxa"/>
              <w:bottom w:w="0" w:type="dxa"/>
              <w:right w:w="40" w:type="dxa"/>
            </w:tcMar>
            <w:vAlign w:val="bottom"/>
          </w:tcPr>
          <w:p w14:paraId="5E4A124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right w:val="single" w:sz="6" w:space="0" w:color="000000"/>
            </w:tcBorders>
            <w:tcMar>
              <w:top w:w="0" w:type="dxa"/>
              <w:left w:w="40" w:type="dxa"/>
              <w:bottom w:w="0" w:type="dxa"/>
              <w:right w:w="40" w:type="dxa"/>
            </w:tcMar>
            <w:vAlign w:val="bottom"/>
          </w:tcPr>
          <w:p w14:paraId="5AAC5EFF"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right w:val="single" w:sz="6" w:space="0" w:color="000000"/>
            </w:tcBorders>
            <w:shd w:val="clear" w:color="auto" w:fill="FFCC00"/>
            <w:tcMar>
              <w:top w:w="0" w:type="dxa"/>
              <w:left w:w="40" w:type="dxa"/>
              <w:bottom w:w="0" w:type="dxa"/>
              <w:right w:w="40" w:type="dxa"/>
            </w:tcMar>
            <w:vAlign w:val="bottom"/>
          </w:tcPr>
          <w:p w14:paraId="21C54CBB"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c>
          <w:tcPr>
            <w:tcW w:w="1701" w:type="dxa"/>
            <w:tcBorders>
              <w:bottom w:val="single" w:sz="6" w:space="0" w:color="000000"/>
              <w:right w:val="single" w:sz="6" w:space="0" w:color="000000"/>
            </w:tcBorders>
            <w:shd w:val="clear" w:color="auto" w:fill="FFCC00"/>
            <w:tcMar>
              <w:top w:w="0" w:type="dxa"/>
              <w:left w:w="40" w:type="dxa"/>
              <w:bottom w:w="0" w:type="dxa"/>
              <w:right w:w="40" w:type="dxa"/>
            </w:tcMar>
            <w:vAlign w:val="bottom"/>
          </w:tcPr>
          <w:p w14:paraId="291D7196"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r>
      <w:tr w:rsidR="00EF6324" w:rsidRPr="00882B61" w14:paraId="0B3F50DA" w14:textId="77777777" w:rsidTr="00EF6324">
        <w:trPr>
          <w:trHeight w:val="240"/>
        </w:trPr>
        <w:tc>
          <w:tcPr>
            <w:tcW w:w="2665" w:type="dxa"/>
            <w:tcMar>
              <w:top w:w="0" w:type="dxa"/>
              <w:left w:w="40" w:type="dxa"/>
              <w:bottom w:w="0" w:type="dxa"/>
              <w:right w:w="40" w:type="dxa"/>
            </w:tcMar>
            <w:vAlign w:val="bottom"/>
          </w:tcPr>
          <w:p w14:paraId="03ADA835"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Clemmys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guttata</w:t>
            </w:r>
            <w:proofErr w:type="spellEnd"/>
          </w:p>
        </w:tc>
        <w:tc>
          <w:tcPr>
            <w:tcW w:w="1701" w:type="dxa"/>
            <w:tcMar>
              <w:top w:w="0" w:type="dxa"/>
              <w:left w:w="40" w:type="dxa"/>
              <w:bottom w:w="0" w:type="dxa"/>
              <w:right w:w="40" w:type="dxa"/>
            </w:tcMar>
            <w:vAlign w:val="bottom"/>
          </w:tcPr>
          <w:p w14:paraId="381ABAE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4809B2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04CD680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71CE9B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62E2FE61" w14:textId="77777777" w:rsidTr="00EF6324">
        <w:trPr>
          <w:trHeight w:val="240"/>
        </w:trPr>
        <w:tc>
          <w:tcPr>
            <w:tcW w:w="2665" w:type="dxa"/>
            <w:tcMar>
              <w:top w:w="0" w:type="dxa"/>
              <w:left w:w="40" w:type="dxa"/>
              <w:bottom w:w="0" w:type="dxa"/>
              <w:right w:w="40" w:type="dxa"/>
            </w:tcMar>
            <w:vAlign w:val="bottom"/>
          </w:tcPr>
          <w:p w14:paraId="170D6B3A"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Deirochelys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reticularia</w:t>
            </w:r>
            <w:proofErr w:type="spellEnd"/>
          </w:p>
        </w:tc>
        <w:tc>
          <w:tcPr>
            <w:tcW w:w="1701" w:type="dxa"/>
            <w:tcMar>
              <w:top w:w="0" w:type="dxa"/>
              <w:left w:w="40" w:type="dxa"/>
              <w:bottom w:w="0" w:type="dxa"/>
              <w:right w:w="40" w:type="dxa"/>
            </w:tcMar>
            <w:vAlign w:val="bottom"/>
          </w:tcPr>
          <w:p w14:paraId="78D7541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7C266F2"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77F45BB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746F0A17"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6F674F65" w14:textId="77777777" w:rsidTr="00EF6324">
        <w:trPr>
          <w:trHeight w:val="240"/>
        </w:trPr>
        <w:tc>
          <w:tcPr>
            <w:tcW w:w="2665" w:type="dxa"/>
            <w:tcMar>
              <w:top w:w="0" w:type="dxa"/>
              <w:left w:w="40" w:type="dxa"/>
              <w:bottom w:w="0" w:type="dxa"/>
              <w:right w:w="40" w:type="dxa"/>
            </w:tcMar>
            <w:vAlign w:val="bottom"/>
          </w:tcPr>
          <w:p w14:paraId="3945A9FA"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 xml:space="preserve">Dermochelys </w:t>
            </w:r>
            <w:proofErr w:type="spellStart"/>
            <w:r w:rsidRPr="00EF6324">
              <w:rPr>
                <w:rFonts w:eastAsia="Calibri" w:cs="Times New Roman"/>
                <w:i/>
                <w:sz w:val="20"/>
                <w:szCs w:val="20"/>
              </w:rPr>
              <w:t>coriacea</w:t>
            </w:r>
            <w:proofErr w:type="spellEnd"/>
          </w:p>
        </w:tc>
        <w:tc>
          <w:tcPr>
            <w:tcW w:w="1701" w:type="dxa"/>
            <w:tcMar>
              <w:top w:w="0" w:type="dxa"/>
              <w:left w:w="40" w:type="dxa"/>
              <w:bottom w:w="0" w:type="dxa"/>
              <w:right w:w="40" w:type="dxa"/>
            </w:tcMar>
            <w:vAlign w:val="bottom"/>
          </w:tcPr>
          <w:p w14:paraId="4096B46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right w:val="single" w:sz="6" w:space="0" w:color="000000"/>
            </w:tcBorders>
            <w:tcMar>
              <w:top w:w="0" w:type="dxa"/>
              <w:left w:w="40" w:type="dxa"/>
              <w:bottom w:w="0" w:type="dxa"/>
              <w:right w:w="40" w:type="dxa"/>
            </w:tcMar>
            <w:vAlign w:val="bottom"/>
          </w:tcPr>
          <w:p w14:paraId="7093084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right w:val="single" w:sz="6" w:space="0" w:color="000000"/>
            </w:tcBorders>
            <w:shd w:val="clear" w:color="auto" w:fill="FFCC00"/>
            <w:tcMar>
              <w:top w:w="0" w:type="dxa"/>
              <w:left w:w="40" w:type="dxa"/>
              <w:bottom w:w="0" w:type="dxa"/>
              <w:right w:w="40" w:type="dxa"/>
            </w:tcMar>
            <w:vAlign w:val="bottom"/>
          </w:tcPr>
          <w:p w14:paraId="53B0EB6C"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c>
          <w:tcPr>
            <w:tcW w:w="1701" w:type="dxa"/>
            <w:tcBorders>
              <w:bottom w:val="single" w:sz="6" w:space="0" w:color="000000"/>
              <w:right w:val="single" w:sz="6" w:space="0" w:color="000000"/>
            </w:tcBorders>
            <w:shd w:val="clear" w:color="auto" w:fill="FFCC00"/>
            <w:tcMar>
              <w:top w:w="0" w:type="dxa"/>
              <w:left w:w="40" w:type="dxa"/>
              <w:bottom w:w="0" w:type="dxa"/>
              <w:right w:w="40" w:type="dxa"/>
            </w:tcMar>
            <w:vAlign w:val="bottom"/>
          </w:tcPr>
          <w:p w14:paraId="45447C7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r>
      <w:tr w:rsidR="00EF6324" w:rsidRPr="00882B61" w14:paraId="0073266C" w14:textId="77777777" w:rsidTr="00EF6324">
        <w:trPr>
          <w:trHeight w:val="240"/>
        </w:trPr>
        <w:tc>
          <w:tcPr>
            <w:tcW w:w="2665" w:type="dxa"/>
            <w:tcMar>
              <w:top w:w="0" w:type="dxa"/>
              <w:left w:w="40" w:type="dxa"/>
              <w:bottom w:w="0" w:type="dxa"/>
              <w:right w:w="40" w:type="dxa"/>
            </w:tcMar>
            <w:vAlign w:val="bottom"/>
          </w:tcPr>
          <w:p w14:paraId="695DCD0D"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Emydoidea</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blandingii</w:t>
            </w:r>
            <w:proofErr w:type="spellEnd"/>
          </w:p>
        </w:tc>
        <w:tc>
          <w:tcPr>
            <w:tcW w:w="1701" w:type="dxa"/>
            <w:tcMar>
              <w:top w:w="0" w:type="dxa"/>
              <w:left w:w="40" w:type="dxa"/>
              <w:bottom w:w="0" w:type="dxa"/>
              <w:right w:w="40" w:type="dxa"/>
            </w:tcMar>
            <w:vAlign w:val="bottom"/>
          </w:tcPr>
          <w:p w14:paraId="4E90533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11D49F7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24F5C30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03481C52" w14:textId="77777777" w:rsidR="00EF6324" w:rsidRPr="00EF6324" w:rsidRDefault="00EF6324" w:rsidP="00EF6324">
            <w:pPr>
              <w:widowControl w:val="0"/>
              <w:spacing w:before="0" w:after="0"/>
              <w:rPr>
                <w:rFonts w:eastAsia="Calibri" w:cs="Times New Roman"/>
                <w:sz w:val="20"/>
                <w:szCs w:val="20"/>
              </w:rPr>
            </w:pPr>
          </w:p>
        </w:tc>
      </w:tr>
      <w:tr w:rsidR="00EF6324" w:rsidRPr="00882B61" w14:paraId="11A39890" w14:textId="77777777" w:rsidTr="00EF6324">
        <w:trPr>
          <w:trHeight w:val="240"/>
        </w:trPr>
        <w:tc>
          <w:tcPr>
            <w:tcW w:w="2665" w:type="dxa"/>
            <w:tcMar>
              <w:top w:w="0" w:type="dxa"/>
              <w:left w:w="40" w:type="dxa"/>
              <w:bottom w:w="0" w:type="dxa"/>
              <w:right w:w="40" w:type="dxa"/>
            </w:tcMar>
            <w:vAlign w:val="bottom"/>
          </w:tcPr>
          <w:p w14:paraId="5C95AC4A"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Eretmochelys imbricata</w:t>
            </w:r>
          </w:p>
        </w:tc>
        <w:tc>
          <w:tcPr>
            <w:tcW w:w="1701" w:type="dxa"/>
            <w:tcBorders>
              <w:right w:val="single" w:sz="6" w:space="0" w:color="000000"/>
            </w:tcBorders>
            <w:tcMar>
              <w:top w:w="0" w:type="dxa"/>
              <w:left w:w="40" w:type="dxa"/>
              <w:bottom w:w="0" w:type="dxa"/>
              <w:right w:w="40" w:type="dxa"/>
            </w:tcMar>
            <w:vAlign w:val="bottom"/>
          </w:tcPr>
          <w:p w14:paraId="74FF866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right w:val="single" w:sz="6" w:space="0" w:color="000000"/>
            </w:tcBorders>
            <w:shd w:val="clear" w:color="auto" w:fill="FFCC00"/>
            <w:tcMar>
              <w:top w:w="0" w:type="dxa"/>
              <w:left w:w="40" w:type="dxa"/>
              <w:bottom w:w="0" w:type="dxa"/>
              <w:right w:w="40" w:type="dxa"/>
            </w:tcMar>
            <w:vAlign w:val="bottom"/>
          </w:tcPr>
          <w:p w14:paraId="09D4810E"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c>
          <w:tcPr>
            <w:tcW w:w="1701" w:type="dxa"/>
            <w:tcBorders>
              <w:bottom w:val="single" w:sz="6" w:space="0" w:color="000000"/>
              <w:right w:val="single" w:sz="6" w:space="0" w:color="000000"/>
            </w:tcBorders>
            <w:shd w:val="clear" w:color="auto" w:fill="FFCC00"/>
            <w:tcMar>
              <w:top w:w="0" w:type="dxa"/>
              <w:left w:w="40" w:type="dxa"/>
              <w:bottom w:w="0" w:type="dxa"/>
              <w:right w:w="40" w:type="dxa"/>
            </w:tcMar>
            <w:vAlign w:val="bottom"/>
          </w:tcPr>
          <w:p w14:paraId="3867A2F8"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c>
          <w:tcPr>
            <w:tcW w:w="1701" w:type="dxa"/>
            <w:tcBorders>
              <w:bottom w:val="single" w:sz="6" w:space="0" w:color="000000"/>
              <w:right w:val="single" w:sz="6" w:space="0" w:color="000000"/>
            </w:tcBorders>
            <w:shd w:val="clear" w:color="auto" w:fill="FFCC00"/>
            <w:tcMar>
              <w:top w:w="0" w:type="dxa"/>
              <w:left w:w="40" w:type="dxa"/>
              <w:bottom w:w="0" w:type="dxa"/>
              <w:right w:w="40" w:type="dxa"/>
            </w:tcMar>
            <w:vAlign w:val="bottom"/>
          </w:tcPr>
          <w:p w14:paraId="7AE3D65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r>
      <w:tr w:rsidR="00EF6324" w:rsidRPr="00882B61" w14:paraId="29D52CC3" w14:textId="77777777" w:rsidTr="00EF6324">
        <w:trPr>
          <w:trHeight w:val="240"/>
        </w:trPr>
        <w:tc>
          <w:tcPr>
            <w:tcW w:w="2665" w:type="dxa"/>
            <w:tcMar>
              <w:top w:w="0" w:type="dxa"/>
              <w:left w:w="40" w:type="dxa"/>
              <w:bottom w:w="0" w:type="dxa"/>
              <w:right w:w="40" w:type="dxa"/>
            </w:tcMar>
            <w:vAlign w:val="bottom"/>
          </w:tcPr>
          <w:p w14:paraId="4C2079A5"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Glyptemys insculpta</w:t>
            </w:r>
          </w:p>
        </w:tc>
        <w:tc>
          <w:tcPr>
            <w:tcW w:w="1701" w:type="dxa"/>
            <w:tcMar>
              <w:top w:w="0" w:type="dxa"/>
              <w:left w:w="40" w:type="dxa"/>
              <w:bottom w:w="0" w:type="dxa"/>
              <w:right w:w="40" w:type="dxa"/>
            </w:tcMar>
            <w:vAlign w:val="bottom"/>
          </w:tcPr>
          <w:p w14:paraId="14E784A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0D91972"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3B1D9E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0901EC5C"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77892DF6" w14:textId="77777777" w:rsidTr="00EF6324">
        <w:trPr>
          <w:trHeight w:val="240"/>
        </w:trPr>
        <w:tc>
          <w:tcPr>
            <w:tcW w:w="2665" w:type="dxa"/>
            <w:tcMar>
              <w:top w:w="0" w:type="dxa"/>
              <w:left w:w="40" w:type="dxa"/>
              <w:bottom w:w="0" w:type="dxa"/>
              <w:right w:w="40" w:type="dxa"/>
            </w:tcMar>
            <w:vAlign w:val="bottom"/>
          </w:tcPr>
          <w:p w14:paraId="7222F62D"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Glyptemys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muhlenbergii</w:t>
            </w:r>
            <w:proofErr w:type="spellEnd"/>
          </w:p>
        </w:tc>
        <w:tc>
          <w:tcPr>
            <w:tcW w:w="1701" w:type="dxa"/>
            <w:tcMar>
              <w:top w:w="0" w:type="dxa"/>
              <w:left w:w="40" w:type="dxa"/>
              <w:bottom w:w="0" w:type="dxa"/>
              <w:right w:w="40" w:type="dxa"/>
            </w:tcMar>
            <w:vAlign w:val="bottom"/>
          </w:tcPr>
          <w:p w14:paraId="424B052C"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3124751"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F46E290"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D6E9CFB"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709FEA61" w14:textId="77777777" w:rsidTr="00EF6324">
        <w:trPr>
          <w:trHeight w:val="240"/>
        </w:trPr>
        <w:tc>
          <w:tcPr>
            <w:tcW w:w="2665" w:type="dxa"/>
            <w:tcMar>
              <w:top w:w="0" w:type="dxa"/>
              <w:left w:w="40" w:type="dxa"/>
              <w:bottom w:w="0" w:type="dxa"/>
              <w:right w:w="40" w:type="dxa"/>
            </w:tcMar>
            <w:vAlign w:val="bottom"/>
          </w:tcPr>
          <w:p w14:paraId="64B51BF8"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Gopherus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agassizii</w:t>
            </w:r>
            <w:proofErr w:type="spellEnd"/>
          </w:p>
        </w:tc>
        <w:tc>
          <w:tcPr>
            <w:tcW w:w="1701" w:type="dxa"/>
            <w:tcMar>
              <w:top w:w="0" w:type="dxa"/>
              <w:left w:w="40" w:type="dxa"/>
              <w:bottom w:w="0" w:type="dxa"/>
              <w:right w:w="40" w:type="dxa"/>
            </w:tcMar>
            <w:vAlign w:val="bottom"/>
          </w:tcPr>
          <w:p w14:paraId="12FEDEA0"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6AF5852"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FDC247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B6FF1E6"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10D49790" w14:textId="77777777" w:rsidTr="00EF6324">
        <w:trPr>
          <w:trHeight w:val="240"/>
        </w:trPr>
        <w:tc>
          <w:tcPr>
            <w:tcW w:w="2665" w:type="dxa"/>
            <w:tcMar>
              <w:top w:w="0" w:type="dxa"/>
              <w:left w:w="40" w:type="dxa"/>
              <w:bottom w:w="0" w:type="dxa"/>
              <w:right w:w="40" w:type="dxa"/>
            </w:tcMar>
            <w:vAlign w:val="bottom"/>
          </w:tcPr>
          <w:p w14:paraId="41EF85AC"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Gopherus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polyphemus</w:t>
            </w:r>
            <w:proofErr w:type="spellEnd"/>
          </w:p>
        </w:tc>
        <w:tc>
          <w:tcPr>
            <w:tcW w:w="1701" w:type="dxa"/>
            <w:tcMar>
              <w:top w:w="0" w:type="dxa"/>
              <w:left w:w="40" w:type="dxa"/>
              <w:bottom w:w="0" w:type="dxa"/>
              <w:right w:w="40" w:type="dxa"/>
            </w:tcMar>
            <w:vAlign w:val="bottom"/>
          </w:tcPr>
          <w:p w14:paraId="1CE7E9D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08025BC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D86F0F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CD775F2"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30132A23" w14:textId="77777777" w:rsidTr="00EF6324">
        <w:trPr>
          <w:trHeight w:val="240"/>
        </w:trPr>
        <w:tc>
          <w:tcPr>
            <w:tcW w:w="2665" w:type="dxa"/>
            <w:tcMar>
              <w:top w:w="0" w:type="dxa"/>
              <w:left w:w="40" w:type="dxa"/>
              <w:bottom w:w="0" w:type="dxa"/>
              <w:right w:w="40" w:type="dxa"/>
            </w:tcMar>
            <w:vAlign w:val="bottom"/>
          </w:tcPr>
          <w:p w14:paraId="46C73033"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Graptemys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barbouri</w:t>
            </w:r>
            <w:proofErr w:type="spellEnd"/>
          </w:p>
        </w:tc>
        <w:tc>
          <w:tcPr>
            <w:tcW w:w="1701" w:type="dxa"/>
            <w:tcMar>
              <w:top w:w="0" w:type="dxa"/>
              <w:left w:w="40" w:type="dxa"/>
              <w:bottom w:w="0" w:type="dxa"/>
              <w:right w:w="40" w:type="dxa"/>
            </w:tcMar>
            <w:vAlign w:val="bottom"/>
          </w:tcPr>
          <w:p w14:paraId="6290F9E7"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6ED009E7"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E18CDD7"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89D92BC"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761B8142" w14:textId="77777777" w:rsidTr="00EF6324">
        <w:trPr>
          <w:trHeight w:val="240"/>
        </w:trPr>
        <w:tc>
          <w:tcPr>
            <w:tcW w:w="2665" w:type="dxa"/>
            <w:tcMar>
              <w:top w:w="0" w:type="dxa"/>
              <w:left w:w="40" w:type="dxa"/>
              <w:bottom w:w="0" w:type="dxa"/>
              <w:right w:w="40" w:type="dxa"/>
            </w:tcMar>
            <w:vAlign w:val="bottom"/>
          </w:tcPr>
          <w:p w14:paraId="6A445382"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Graptemys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flavimaculata</w:t>
            </w:r>
            <w:proofErr w:type="spellEnd"/>
          </w:p>
        </w:tc>
        <w:tc>
          <w:tcPr>
            <w:tcW w:w="1701" w:type="dxa"/>
            <w:tcMar>
              <w:top w:w="0" w:type="dxa"/>
              <w:left w:w="40" w:type="dxa"/>
              <w:bottom w:w="0" w:type="dxa"/>
              <w:right w:w="40" w:type="dxa"/>
            </w:tcMar>
            <w:vAlign w:val="bottom"/>
          </w:tcPr>
          <w:p w14:paraId="5A44976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4719AA6"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65467D50"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C4249F1"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206D0F6C" w14:textId="77777777" w:rsidTr="00EF6324">
        <w:trPr>
          <w:trHeight w:val="240"/>
        </w:trPr>
        <w:tc>
          <w:tcPr>
            <w:tcW w:w="2665" w:type="dxa"/>
            <w:tcMar>
              <w:top w:w="0" w:type="dxa"/>
              <w:left w:w="40" w:type="dxa"/>
              <w:bottom w:w="0" w:type="dxa"/>
              <w:right w:w="40" w:type="dxa"/>
            </w:tcMar>
            <w:vAlign w:val="bottom"/>
          </w:tcPr>
          <w:p w14:paraId="183AB199"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Graptemys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geographica</w:t>
            </w:r>
            <w:proofErr w:type="spellEnd"/>
          </w:p>
        </w:tc>
        <w:tc>
          <w:tcPr>
            <w:tcW w:w="1701" w:type="dxa"/>
            <w:tcMar>
              <w:top w:w="0" w:type="dxa"/>
              <w:left w:w="40" w:type="dxa"/>
              <w:bottom w:w="0" w:type="dxa"/>
              <w:right w:w="40" w:type="dxa"/>
            </w:tcMar>
            <w:vAlign w:val="bottom"/>
          </w:tcPr>
          <w:p w14:paraId="1EBBEE5C"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2AB4069B"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76E3136"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962DAB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09686FE3" w14:textId="77777777" w:rsidTr="00EF6324">
        <w:trPr>
          <w:trHeight w:val="240"/>
        </w:trPr>
        <w:tc>
          <w:tcPr>
            <w:tcW w:w="2665" w:type="dxa"/>
            <w:tcMar>
              <w:top w:w="0" w:type="dxa"/>
              <w:left w:w="40" w:type="dxa"/>
              <w:bottom w:w="0" w:type="dxa"/>
              <w:right w:w="40" w:type="dxa"/>
            </w:tcMar>
            <w:vAlign w:val="bottom"/>
          </w:tcPr>
          <w:p w14:paraId="12F56885"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Graptemys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ouachitensis</w:t>
            </w:r>
            <w:proofErr w:type="spellEnd"/>
          </w:p>
        </w:tc>
        <w:tc>
          <w:tcPr>
            <w:tcW w:w="1701" w:type="dxa"/>
            <w:tcMar>
              <w:top w:w="0" w:type="dxa"/>
              <w:left w:w="40" w:type="dxa"/>
              <w:bottom w:w="0" w:type="dxa"/>
              <w:right w:w="40" w:type="dxa"/>
            </w:tcMar>
            <w:vAlign w:val="bottom"/>
          </w:tcPr>
          <w:p w14:paraId="6BB7785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890095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48C2BB0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18EABF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22970607" w14:textId="77777777" w:rsidTr="00EF6324">
        <w:trPr>
          <w:trHeight w:val="240"/>
        </w:trPr>
        <w:tc>
          <w:tcPr>
            <w:tcW w:w="2665" w:type="dxa"/>
            <w:tcMar>
              <w:top w:w="0" w:type="dxa"/>
              <w:left w:w="40" w:type="dxa"/>
              <w:bottom w:w="0" w:type="dxa"/>
              <w:right w:w="40" w:type="dxa"/>
            </w:tcMar>
            <w:vAlign w:val="bottom"/>
          </w:tcPr>
          <w:p w14:paraId="069917D5"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Graptemys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pseudogeographica</w:t>
            </w:r>
            <w:proofErr w:type="spellEnd"/>
          </w:p>
        </w:tc>
        <w:tc>
          <w:tcPr>
            <w:tcW w:w="1701" w:type="dxa"/>
            <w:tcMar>
              <w:top w:w="0" w:type="dxa"/>
              <w:left w:w="40" w:type="dxa"/>
              <w:bottom w:w="0" w:type="dxa"/>
              <w:right w:w="40" w:type="dxa"/>
            </w:tcMar>
            <w:vAlign w:val="bottom"/>
          </w:tcPr>
          <w:p w14:paraId="3A33FAFB"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730364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0F9F9D30"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95DE7E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55F66391" w14:textId="77777777" w:rsidTr="00EF6324">
        <w:trPr>
          <w:trHeight w:val="240"/>
        </w:trPr>
        <w:tc>
          <w:tcPr>
            <w:tcW w:w="2665" w:type="dxa"/>
            <w:tcMar>
              <w:top w:w="0" w:type="dxa"/>
              <w:left w:w="40" w:type="dxa"/>
              <w:bottom w:w="0" w:type="dxa"/>
              <w:right w:w="40" w:type="dxa"/>
            </w:tcMar>
            <w:vAlign w:val="bottom"/>
          </w:tcPr>
          <w:p w14:paraId="16CF0480"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Lepidochelys kempii</w:t>
            </w:r>
          </w:p>
        </w:tc>
        <w:tc>
          <w:tcPr>
            <w:tcW w:w="1701" w:type="dxa"/>
            <w:tcMar>
              <w:top w:w="0" w:type="dxa"/>
              <w:left w:w="40" w:type="dxa"/>
              <w:bottom w:w="0" w:type="dxa"/>
              <w:right w:w="40" w:type="dxa"/>
            </w:tcMar>
            <w:vAlign w:val="bottom"/>
          </w:tcPr>
          <w:p w14:paraId="1EEC60B1"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6D4636FF"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9B8C687"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00A5067C"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7F6E4BDB" w14:textId="77777777" w:rsidTr="00EF6324">
        <w:trPr>
          <w:trHeight w:val="240"/>
        </w:trPr>
        <w:tc>
          <w:tcPr>
            <w:tcW w:w="2665" w:type="dxa"/>
            <w:tcMar>
              <w:top w:w="0" w:type="dxa"/>
              <w:left w:w="40" w:type="dxa"/>
              <w:bottom w:w="0" w:type="dxa"/>
              <w:right w:w="40" w:type="dxa"/>
            </w:tcMar>
            <w:vAlign w:val="bottom"/>
          </w:tcPr>
          <w:p w14:paraId="68568512"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Lepidochelys olivacea</w:t>
            </w:r>
          </w:p>
        </w:tc>
        <w:tc>
          <w:tcPr>
            <w:tcW w:w="1701" w:type="dxa"/>
            <w:tcMar>
              <w:top w:w="0" w:type="dxa"/>
              <w:left w:w="40" w:type="dxa"/>
              <w:bottom w:w="0" w:type="dxa"/>
              <w:right w:w="40" w:type="dxa"/>
            </w:tcMar>
            <w:vAlign w:val="bottom"/>
          </w:tcPr>
          <w:p w14:paraId="5A3BEF36"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4854C521"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771B6D02"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7231E6C0"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31D984AB" w14:textId="77777777" w:rsidTr="00EF6324">
        <w:trPr>
          <w:trHeight w:val="240"/>
        </w:trPr>
        <w:tc>
          <w:tcPr>
            <w:tcW w:w="2665" w:type="dxa"/>
            <w:tcMar>
              <w:top w:w="0" w:type="dxa"/>
              <w:left w:w="40" w:type="dxa"/>
              <w:bottom w:w="0" w:type="dxa"/>
              <w:right w:w="40" w:type="dxa"/>
            </w:tcMar>
            <w:vAlign w:val="bottom"/>
          </w:tcPr>
          <w:p w14:paraId="4561175B"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Macrochelys temminckii</w:t>
            </w:r>
          </w:p>
        </w:tc>
        <w:tc>
          <w:tcPr>
            <w:tcW w:w="1701" w:type="dxa"/>
            <w:tcBorders>
              <w:right w:val="single" w:sz="6" w:space="0" w:color="000000"/>
            </w:tcBorders>
            <w:tcMar>
              <w:top w:w="0" w:type="dxa"/>
              <w:left w:w="40" w:type="dxa"/>
              <w:bottom w:w="0" w:type="dxa"/>
              <w:right w:w="40" w:type="dxa"/>
            </w:tcMar>
            <w:vAlign w:val="bottom"/>
          </w:tcPr>
          <w:p w14:paraId="38C9CF3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right w:val="single" w:sz="6" w:space="0" w:color="000000"/>
            </w:tcBorders>
            <w:shd w:val="clear" w:color="auto" w:fill="FFCC00"/>
            <w:tcMar>
              <w:top w:w="0" w:type="dxa"/>
              <w:left w:w="40" w:type="dxa"/>
              <w:bottom w:w="0" w:type="dxa"/>
              <w:right w:w="40" w:type="dxa"/>
            </w:tcMar>
            <w:vAlign w:val="bottom"/>
          </w:tcPr>
          <w:p w14:paraId="311EF33B"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c>
          <w:tcPr>
            <w:tcW w:w="1701" w:type="dxa"/>
            <w:tcBorders>
              <w:bottom w:val="single" w:sz="6" w:space="0" w:color="000000"/>
              <w:right w:val="single" w:sz="6" w:space="0" w:color="000000"/>
            </w:tcBorders>
            <w:shd w:val="clear" w:color="auto" w:fill="FFCC00"/>
            <w:tcMar>
              <w:top w:w="0" w:type="dxa"/>
              <w:left w:w="40" w:type="dxa"/>
              <w:bottom w:w="0" w:type="dxa"/>
              <w:right w:w="40" w:type="dxa"/>
            </w:tcMar>
            <w:vAlign w:val="bottom"/>
          </w:tcPr>
          <w:p w14:paraId="0B65E32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c>
          <w:tcPr>
            <w:tcW w:w="1701" w:type="dxa"/>
            <w:tcBorders>
              <w:bottom w:val="single" w:sz="6" w:space="0" w:color="000000"/>
              <w:right w:val="single" w:sz="6" w:space="0" w:color="000000"/>
            </w:tcBorders>
            <w:shd w:val="clear" w:color="auto" w:fill="FFCC00"/>
            <w:tcMar>
              <w:top w:w="0" w:type="dxa"/>
              <w:left w:w="40" w:type="dxa"/>
              <w:bottom w:w="0" w:type="dxa"/>
              <w:right w:w="40" w:type="dxa"/>
            </w:tcMar>
            <w:vAlign w:val="bottom"/>
          </w:tcPr>
          <w:p w14:paraId="5EC7CB92"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r>
      <w:tr w:rsidR="00EF6324" w:rsidRPr="00882B61" w14:paraId="7EBD1EBA" w14:textId="77777777" w:rsidTr="00EF6324">
        <w:trPr>
          <w:trHeight w:val="240"/>
        </w:trPr>
        <w:tc>
          <w:tcPr>
            <w:tcW w:w="2665" w:type="dxa"/>
            <w:tcMar>
              <w:top w:w="0" w:type="dxa"/>
              <w:left w:w="40" w:type="dxa"/>
              <w:bottom w:w="0" w:type="dxa"/>
              <w:right w:w="40" w:type="dxa"/>
            </w:tcMar>
            <w:vAlign w:val="bottom"/>
          </w:tcPr>
          <w:p w14:paraId="00C36BCB"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Malaclemys terrapin</w:t>
            </w:r>
          </w:p>
        </w:tc>
        <w:tc>
          <w:tcPr>
            <w:tcW w:w="1701" w:type="dxa"/>
            <w:tcMar>
              <w:top w:w="0" w:type="dxa"/>
              <w:left w:w="40" w:type="dxa"/>
              <w:bottom w:w="0" w:type="dxa"/>
              <w:right w:w="40" w:type="dxa"/>
            </w:tcMar>
            <w:vAlign w:val="bottom"/>
          </w:tcPr>
          <w:p w14:paraId="640AEBC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right w:val="single" w:sz="6" w:space="0" w:color="000000"/>
            </w:tcBorders>
            <w:tcMar>
              <w:top w:w="0" w:type="dxa"/>
              <w:left w:w="40" w:type="dxa"/>
              <w:bottom w:w="0" w:type="dxa"/>
              <w:right w:w="40" w:type="dxa"/>
            </w:tcMar>
            <w:vAlign w:val="bottom"/>
          </w:tcPr>
          <w:p w14:paraId="1204823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right w:val="single" w:sz="6" w:space="0" w:color="000000"/>
            </w:tcBorders>
            <w:shd w:val="clear" w:color="auto" w:fill="FFCC00"/>
            <w:tcMar>
              <w:top w:w="0" w:type="dxa"/>
              <w:left w:w="40" w:type="dxa"/>
              <w:bottom w:w="0" w:type="dxa"/>
              <w:right w:w="40" w:type="dxa"/>
            </w:tcMar>
            <w:vAlign w:val="bottom"/>
          </w:tcPr>
          <w:p w14:paraId="520386F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c>
          <w:tcPr>
            <w:tcW w:w="1701" w:type="dxa"/>
            <w:tcBorders>
              <w:bottom w:val="single" w:sz="6" w:space="0" w:color="000000"/>
              <w:right w:val="single" w:sz="6" w:space="0" w:color="000000"/>
            </w:tcBorders>
            <w:shd w:val="clear" w:color="auto" w:fill="FFCC00"/>
            <w:tcMar>
              <w:top w:w="0" w:type="dxa"/>
              <w:left w:w="40" w:type="dxa"/>
              <w:bottom w:w="0" w:type="dxa"/>
              <w:right w:w="40" w:type="dxa"/>
            </w:tcMar>
            <w:vAlign w:val="bottom"/>
          </w:tcPr>
          <w:p w14:paraId="6C5E750B"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Y</w:t>
            </w:r>
          </w:p>
        </w:tc>
      </w:tr>
      <w:tr w:rsidR="00EF6324" w:rsidRPr="00882B61" w14:paraId="00E8D7F6" w14:textId="77777777" w:rsidTr="00EF6324">
        <w:trPr>
          <w:trHeight w:val="240"/>
        </w:trPr>
        <w:tc>
          <w:tcPr>
            <w:tcW w:w="2665" w:type="dxa"/>
            <w:tcMar>
              <w:top w:w="0" w:type="dxa"/>
              <w:left w:w="40" w:type="dxa"/>
              <w:bottom w:w="0" w:type="dxa"/>
              <w:right w:w="40" w:type="dxa"/>
            </w:tcMar>
            <w:vAlign w:val="bottom"/>
          </w:tcPr>
          <w:p w14:paraId="3850CFF7"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Pseudemys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alabamensis</w:t>
            </w:r>
            <w:proofErr w:type="spellEnd"/>
          </w:p>
        </w:tc>
        <w:tc>
          <w:tcPr>
            <w:tcW w:w="1701" w:type="dxa"/>
            <w:tcMar>
              <w:top w:w="0" w:type="dxa"/>
              <w:left w:w="40" w:type="dxa"/>
              <w:bottom w:w="0" w:type="dxa"/>
              <w:right w:w="40" w:type="dxa"/>
            </w:tcMar>
            <w:vAlign w:val="bottom"/>
          </w:tcPr>
          <w:p w14:paraId="0F46FD17"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1682456"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0346CDF0"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4E5729BB"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4897C2A0" w14:textId="77777777" w:rsidTr="00EF6324">
        <w:trPr>
          <w:trHeight w:val="240"/>
        </w:trPr>
        <w:tc>
          <w:tcPr>
            <w:tcW w:w="2665" w:type="dxa"/>
            <w:tcMar>
              <w:top w:w="0" w:type="dxa"/>
              <w:left w:w="40" w:type="dxa"/>
              <w:bottom w:w="0" w:type="dxa"/>
              <w:right w:w="40" w:type="dxa"/>
            </w:tcMar>
            <w:vAlign w:val="bottom"/>
          </w:tcPr>
          <w:p w14:paraId="7FB1A77E"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Pseudemys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concinna</w:t>
            </w:r>
            <w:proofErr w:type="spellEnd"/>
          </w:p>
        </w:tc>
        <w:tc>
          <w:tcPr>
            <w:tcW w:w="1701" w:type="dxa"/>
            <w:tcMar>
              <w:top w:w="0" w:type="dxa"/>
              <w:left w:w="40" w:type="dxa"/>
              <w:bottom w:w="0" w:type="dxa"/>
              <w:right w:w="40" w:type="dxa"/>
            </w:tcMar>
            <w:vAlign w:val="bottom"/>
          </w:tcPr>
          <w:p w14:paraId="5D7396A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666FF5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285ED72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97069C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05778FA8" w14:textId="77777777" w:rsidTr="00EF6324">
        <w:trPr>
          <w:trHeight w:val="240"/>
        </w:trPr>
        <w:tc>
          <w:tcPr>
            <w:tcW w:w="2665" w:type="dxa"/>
            <w:tcMar>
              <w:top w:w="0" w:type="dxa"/>
              <w:left w:w="40" w:type="dxa"/>
              <w:bottom w:w="0" w:type="dxa"/>
              <w:right w:w="40" w:type="dxa"/>
            </w:tcMar>
            <w:vAlign w:val="bottom"/>
          </w:tcPr>
          <w:p w14:paraId="01125636"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Pseudemys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floridana</w:t>
            </w:r>
            <w:proofErr w:type="spellEnd"/>
          </w:p>
        </w:tc>
        <w:tc>
          <w:tcPr>
            <w:tcW w:w="1701" w:type="dxa"/>
            <w:tcMar>
              <w:top w:w="0" w:type="dxa"/>
              <w:left w:w="40" w:type="dxa"/>
              <w:bottom w:w="0" w:type="dxa"/>
              <w:right w:w="40" w:type="dxa"/>
            </w:tcMar>
            <w:vAlign w:val="bottom"/>
          </w:tcPr>
          <w:p w14:paraId="3782002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14D9EC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69D13B31"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1AD8AD28"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7481C504" w14:textId="77777777" w:rsidTr="00EF6324">
        <w:trPr>
          <w:trHeight w:val="240"/>
        </w:trPr>
        <w:tc>
          <w:tcPr>
            <w:tcW w:w="2665" w:type="dxa"/>
            <w:tcMar>
              <w:top w:w="0" w:type="dxa"/>
              <w:left w:w="40" w:type="dxa"/>
              <w:bottom w:w="0" w:type="dxa"/>
              <w:right w:w="40" w:type="dxa"/>
            </w:tcMar>
            <w:vAlign w:val="bottom"/>
          </w:tcPr>
          <w:p w14:paraId="56CED561"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Pseudemys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gorzugi</w:t>
            </w:r>
            <w:proofErr w:type="spellEnd"/>
          </w:p>
        </w:tc>
        <w:tc>
          <w:tcPr>
            <w:tcW w:w="1701" w:type="dxa"/>
            <w:tcMar>
              <w:top w:w="0" w:type="dxa"/>
              <w:left w:w="40" w:type="dxa"/>
              <w:bottom w:w="0" w:type="dxa"/>
              <w:right w:w="40" w:type="dxa"/>
            </w:tcMar>
            <w:vAlign w:val="bottom"/>
          </w:tcPr>
          <w:p w14:paraId="57DCD0A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4D3DEF36"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C0EC23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D3D520E"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7322CACF" w14:textId="77777777" w:rsidTr="00EF6324">
        <w:trPr>
          <w:trHeight w:val="240"/>
        </w:trPr>
        <w:tc>
          <w:tcPr>
            <w:tcW w:w="2665" w:type="dxa"/>
            <w:tcMar>
              <w:top w:w="0" w:type="dxa"/>
              <w:left w:w="40" w:type="dxa"/>
              <w:bottom w:w="0" w:type="dxa"/>
              <w:right w:w="40" w:type="dxa"/>
            </w:tcMar>
            <w:vAlign w:val="bottom"/>
          </w:tcPr>
          <w:p w14:paraId="317013CE"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Pseudemys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nelsoni</w:t>
            </w:r>
            <w:proofErr w:type="spellEnd"/>
          </w:p>
        </w:tc>
        <w:tc>
          <w:tcPr>
            <w:tcW w:w="1701" w:type="dxa"/>
            <w:tcMar>
              <w:top w:w="0" w:type="dxa"/>
              <w:left w:w="40" w:type="dxa"/>
              <w:bottom w:w="0" w:type="dxa"/>
              <w:right w:w="40" w:type="dxa"/>
            </w:tcMar>
            <w:vAlign w:val="bottom"/>
          </w:tcPr>
          <w:p w14:paraId="33B4884C"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2FDDA9DF"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65CA96D1"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2808C2B8"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45AF349E" w14:textId="77777777" w:rsidTr="00EF6324">
        <w:trPr>
          <w:trHeight w:val="240"/>
        </w:trPr>
        <w:tc>
          <w:tcPr>
            <w:tcW w:w="2665" w:type="dxa"/>
            <w:tcMar>
              <w:top w:w="0" w:type="dxa"/>
              <w:left w:w="40" w:type="dxa"/>
              <w:bottom w:w="0" w:type="dxa"/>
              <w:right w:w="40" w:type="dxa"/>
            </w:tcMar>
            <w:vAlign w:val="bottom"/>
          </w:tcPr>
          <w:p w14:paraId="18CB495C"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Pseudemys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peninsularis</w:t>
            </w:r>
            <w:proofErr w:type="spellEnd"/>
          </w:p>
        </w:tc>
        <w:tc>
          <w:tcPr>
            <w:tcW w:w="1701" w:type="dxa"/>
            <w:tcMar>
              <w:top w:w="0" w:type="dxa"/>
              <w:left w:w="40" w:type="dxa"/>
              <w:bottom w:w="0" w:type="dxa"/>
              <w:right w:w="40" w:type="dxa"/>
            </w:tcMar>
            <w:vAlign w:val="bottom"/>
          </w:tcPr>
          <w:p w14:paraId="49CA001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6572A95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AD6EB1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2205703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41575C3B" w14:textId="77777777" w:rsidTr="00EF6324">
        <w:trPr>
          <w:trHeight w:val="240"/>
        </w:trPr>
        <w:tc>
          <w:tcPr>
            <w:tcW w:w="2665" w:type="dxa"/>
            <w:tcMar>
              <w:top w:w="0" w:type="dxa"/>
              <w:left w:w="40" w:type="dxa"/>
              <w:bottom w:w="0" w:type="dxa"/>
              <w:right w:w="40" w:type="dxa"/>
            </w:tcMar>
            <w:vAlign w:val="bottom"/>
          </w:tcPr>
          <w:p w14:paraId="6D82592D"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Pseudemys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rubriventris</w:t>
            </w:r>
            <w:proofErr w:type="spellEnd"/>
          </w:p>
        </w:tc>
        <w:tc>
          <w:tcPr>
            <w:tcW w:w="1701" w:type="dxa"/>
            <w:tcMar>
              <w:top w:w="0" w:type="dxa"/>
              <w:left w:w="40" w:type="dxa"/>
              <w:bottom w:w="0" w:type="dxa"/>
              <w:right w:w="40" w:type="dxa"/>
            </w:tcMar>
            <w:vAlign w:val="bottom"/>
          </w:tcPr>
          <w:p w14:paraId="3CA41400"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DA01931"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01F35AC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6FEF107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0B4E885E" w14:textId="77777777" w:rsidTr="00EF6324">
        <w:trPr>
          <w:trHeight w:val="240"/>
        </w:trPr>
        <w:tc>
          <w:tcPr>
            <w:tcW w:w="2665" w:type="dxa"/>
            <w:tcMar>
              <w:top w:w="0" w:type="dxa"/>
              <w:left w:w="40" w:type="dxa"/>
              <w:bottom w:w="0" w:type="dxa"/>
              <w:right w:w="40" w:type="dxa"/>
            </w:tcMar>
            <w:vAlign w:val="bottom"/>
          </w:tcPr>
          <w:p w14:paraId="4F7A1A6D"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Pseudemys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texana</w:t>
            </w:r>
            <w:proofErr w:type="spellEnd"/>
          </w:p>
        </w:tc>
        <w:tc>
          <w:tcPr>
            <w:tcW w:w="1701" w:type="dxa"/>
            <w:tcMar>
              <w:top w:w="0" w:type="dxa"/>
              <w:left w:w="40" w:type="dxa"/>
              <w:bottom w:w="0" w:type="dxa"/>
              <w:right w:w="40" w:type="dxa"/>
            </w:tcMar>
            <w:vAlign w:val="bottom"/>
          </w:tcPr>
          <w:p w14:paraId="1A549D0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B187EF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5CC964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04AD66D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60414E7C" w14:textId="77777777" w:rsidTr="00EF6324">
        <w:trPr>
          <w:trHeight w:val="240"/>
        </w:trPr>
        <w:tc>
          <w:tcPr>
            <w:tcW w:w="2665" w:type="dxa"/>
            <w:tcMar>
              <w:top w:w="0" w:type="dxa"/>
              <w:left w:w="40" w:type="dxa"/>
              <w:bottom w:w="0" w:type="dxa"/>
              <w:right w:w="40" w:type="dxa"/>
            </w:tcMar>
            <w:vAlign w:val="bottom"/>
          </w:tcPr>
          <w:p w14:paraId="5ED23E36"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Sternotherus</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carinatus</w:t>
            </w:r>
            <w:proofErr w:type="spellEnd"/>
          </w:p>
        </w:tc>
        <w:tc>
          <w:tcPr>
            <w:tcW w:w="1701" w:type="dxa"/>
            <w:tcMar>
              <w:top w:w="0" w:type="dxa"/>
              <w:left w:w="40" w:type="dxa"/>
              <w:bottom w:w="0" w:type="dxa"/>
              <w:right w:w="40" w:type="dxa"/>
            </w:tcMar>
            <w:vAlign w:val="bottom"/>
          </w:tcPr>
          <w:p w14:paraId="42A98312"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C162120"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801D5C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9738850"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20933FD7" w14:textId="77777777" w:rsidTr="00EF6324">
        <w:trPr>
          <w:trHeight w:val="240"/>
        </w:trPr>
        <w:tc>
          <w:tcPr>
            <w:tcW w:w="2665" w:type="dxa"/>
            <w:tcMar>
              <w:top w:w="0" w:type="dxa"/>
              <w:left w:w="40" w:type="dxa"/>
              <w:bottom w:w="0" w:type="dxa"/>
              <w:right w:w="40" w:type="dxa"/>
            </w:tcMar>
            <w:vAlign w:val="bottom"/>
          </w:tcPr>
          <w:p w14:paraId="446CDAC4" w14:textId="77777777" w:rsidR="00EF6324" w:rsidRPr="00EF6324" w:rsidRDefault="00EF6324" w:rsidP="00EF6324">
            <w:pPr>
              <w:widowControl w:val="0"/>
              <w:spacing w:before="0" w:after="0"/>
              <w:rPr>
                <w:rFonts w:eastAsia="Calibri" w:cs="Times New Roman"/>
                <w:i/>
                <w:sz w:val="20"/>
                <w:szCs w:val="20"/>
              </w:rPr>
            </w:pPr>
            <w:proofErr w:type="spellStart"/>
            <w:r w:rsidRPr="00EF6324">
              <w:rPr>
                <w:rFonts w:eastAsia="Calibri" w:cs="Times New Roman"/>
                <w:i/>
                <w:sz w:val="20"/>
                <w:szCs w:val="20"/>
              </w:rPr>
              <w:t>Sternotherus</w:t>
            </w:r>
            <w:proofErr w:type="spellEnd"/>
            <w:r w:rsidRPr="00EF6324">
              <w:rPr>
                <w:rFonts w:eastAsia="Calibri" w:cs="Times New Roman"/>
                <w:i/>
                <w:sz w:val="20"/>
                <w:szCs w:val="20"/>
              </w:rPr>
              <w:t xml:space="preserve"> minor</w:t>
            </w:r>
          </w:p>
        </w:tc>
        <w:tc>
          <w:tcPr>
            <w:tcW w:w="1701" w:type="dxa"/>
            <w:tcMar>
              <w:top w:w="0" w:type="dxa"/>
              <w:left w:w="40" w:type="dxa"/>
              <w:bottom w:w="0" w:type="dxa"/>
              <w:right w:w="40" w:type="dxa"/>
            </w:tcMar>
            <w:vAlign w:val="bottom"/>
          </w:tcPr>
          <w:p w14:paraId="1F116460"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944822D"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5442E73E"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25AE08C5"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5C5AFB90" w14:textId="77777777" w:rsidTr="00EF6324">
        <w:trPr>
          <w:trHeight w:val="240"/>
        </w:trPr>
        <w:tc>
          <w:tcPr>
            <w:tcW w:w="2665" w:type="dxa"/>
            <w:tcMar>
              <w:top w:w="0" w:type="dxa"/>
              <w:left w:w="40" w:type="dxa"/>
              <w:bottom w:w="0" w:type="dxa"/>
              <w:right w:w="40" w:type="dxa"/>
            </w:tcMar>
            <w:vAlign w:val="bottom"/>
          </w:tcPr>
          <w:p w14:paraId="4C04DF84"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 xml:space="preserve">Terrapene </w:t>
            </w:r>
            <w:proofErr w:type="spellStart"/>
            <w:r w:rsidRPr="00EF6324">
              <w:rPr>
                <w:rFonts w:eastAsia="Calibri" w:cs="Times New Roman"/>
                <w:i/>
                <w:sz w:val="20"/>
                <w:szCs w:val="20"/>
              </w:rPr>
              <w:t>carolina</w:t>
            </w:r>
            <w:proofErr w:type="spellEnd"/>
          </w:p>
        </w:tc>
        <w:tc>
          <w:tcPr>
            <w:tcW w:w="1701" w:type="dxa"/>
            <w:tcMar>
              <w:top w:w="0" w:type="dxa"/>
              <w:left w:w="40" w:type="dxa"/>
              <w:bottom w:w="0" w:type="dxa"/>
              <w:right w:w="40" w:type="dxa"/>
            </w:tcMar>
            <w:vAlign w:val="bottom"/>
          </w:tcPr>
          <w:p w14:paraId="71FF9E92"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76733C26"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3DD77A69"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Mar>
              <w:top w:w="0" w:type="dxa"/>
              <w:left w:w="40" w:type="dxa"/>
              <w:bottom w:w="0" w:type="dxa"/>
              <w:right w:w="40" w:type="dxa"/>
            </w:tcMar>
            <w:vAlign w:val="bottom"/>
          </w:tcPr>
          <w:p w14:paraId="0E7FEAAF"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6B3F0A0C" w14:textId="77777777" w:rsidTr="00EF6324">
        <w:trPr>
          <w:trHeight w:val="240"/>
        </w:trPr>
        <w:tc>
          <w:tcPr>
            <w:tcW w:w="2665" w:type="dxa"/>
            <w:tcBorders>
              <w:bottom w:val="single" w:sz="6" w:space="0" w:color="000000"/>
            </w:tcBorders>
            <w:tcMar>
              <w:top w:w="0" w:type="dxa"/>
              <w:left w:w="40" w:type="dxa"/>
              <w:bottom w:w="0" w:type="dxa"/>
              <w:right w:w="40" w:type="dxa"/>
            </w:tcMar>
            <w:vAlign w:val="bottom"/>
          </w:tcPr>
          <w:p w14:paraId="2971A1CC"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lastRenderedPageBreak/>
              <w:t xml:space="preserve">Terrapene </w:t>
            </w:r>
            <w:proofErr w:type="spellStart"/>
            <w:r w:rsidRPr="00EF6324">
              <w:rPr>
                <w:rFonts w:eastAsia="Calibri" w:cs="Times New Roman"/>
                <w:i/>
                <w:sz w:val="20"/>
                <w:szCs w:val="20"/>
              </w:rPr>
              <w:t>ornata</w:t>
            </w:r>
            <w:proofErr w:type="spellEnd"/>
            <w:r w:rsidRPr="00EF6324">
              <w:rPr>
                <w:rFonts w:eastAsia="Calibri" w:cs="Times New Roman"/>
                <w:i/>
                <w:sz w:val="20"/>
                <w:szCs w:val="20"/>
              </w:rPr>
              <w:t xml:space="preserve"> </w:t>
            </w:r>
            <w:proofErr w:type="spellStart"/>
            <w:r w:rsidRPr="00EF6324">
              <w:rPr>
                <w:rFonts w:eastAsia="Calibri" w:cs="Times New Roman"/>
                <w:i/>
                <w:sz w:val="20"/>
                <w:szCs w:val="20"/>
              </w:rPr>
              <w:t>luteola</w:t>
            </w:r>
            <w:proofErr w:type="spellEnd"/>
          </w:p>
        </w:tc>
        <w:tc>
          <w:tcPr>
            <w:tcW w:w="1701" w:type="dxa"/>
            <w:tcBorders>
              <w:bottom w:val="single" w:sz="6" w:space="0" w:color="000000"/>
            </w:tcBorders>
            <w:tcMar>
              <w:top w:w="0" w:type="dxa"/>
              <w:left w:w="40" w:type="dxa"/>
              <w:bottom w:w="0" w:type="dxa"/>
              <w:right w:w="40" w:type="dxa"/>
            </w:tcMar>
            <w:vAlign w:val="bottom"/>
          </w:tcPr>
          <w:p w14:paraId="0758EAD3"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793560B6"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0FCC31F0"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6" w:space="0" w:color="000000"/>
            </w:tcBorders>
            <w:tcMar>
              <w:top w:w="0" w:type="dxa"/>
              <w:left w:w="40" w:type="dxa"/>
              <w:bottom w:w="0" w:type="dxa"/>
              <w:right w:w="40" w:type="dxa"/>
            </w:tcMar>
            <w:vAlign w:val="bottom"/>
          </w:tcPr>
          <w:p w14:paraId="27A47591"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r w:rsidR="00EF6324" w:rsidRPr="00882B61" w14:paraId="3E91B214" w14:textId="77777777" w:rsidTr="00EF6324">
        <w:trPr>
          <w:trHeight w:val="240"/>
        </w:trPr>
        <w:tc>
          <w:tcPr>
            <w:tcW w:w="2665" w:type="dxa"/>
            <w:tcBorders>
              <w:bottom w:val="single" w:sz="4" w:space="0" w:color="auto"/>
            </w:tcBorders>
            <w:tcMar>
              <w:top w:w="0" w:type="dxa"/>
              <w:left w:w="40" w:type="dxa"/>
              <w:bottom w:w="0" w:type="dxa"/>
              <w:right w:w="40" w:type="dxa"/>
            </w:tcMar>
            <w:vAlign w:val="bottom"/>
          </w:tcPr>
          <w:p w14:paraId="6C716E69" w14:textId="77777777" w:rsidR="00EF6324" w:rsidRPr="00EF6324" w:rsidRDefault="00EF6324" w:rsidP="00EF6324">
            <w:pPr>
              <w:widowControl w:val="0"/>
              <w:spacing w:before="0" w:after="0"/>
              <w:rPr>
                <w:rFonts w:eastAsia="Calibri" w:cs="Times New Roman"/>
                <w:i/>
                <w:sz w:val="20"/>
                <w:szCs w:val="20"/>
              </w:rPr>
            </w:pPr>
            <w:r w:rsidRPr="00EF6324">
              <w:rPr>
                <w:rFonts w:eastAsia="Calibri" w:cs="Times New Roman"/>
                <w:i/>
                <w:sz w:val="20"/>
                <w:szCs w:val="20"/>
              </w:rPr>
              <w:t xml:space="preserve">Trachemys </w:t>
            </w:r>
            <w:proofErr w:type="spellStart"/>
            <w:r w:rsidRPr="00EF6324">
              <w:rPr>
                <w:rFonts w:eastAsia="Calibri" w:cs="Times New Roman"/>
                <w:i/>
                <w:sz w:val="20"/>
                <w:szCs w:val="20"/>
              </w:rPr>
              <w:t>scripta</w:t>
            </w:r>
            <w:proofErr w:type="spellEnd"/>
            <w:r w:rsidRPr="00EF6324">
              <w:rPr>
                <w:rFonts w:eastAsia="Calibri" w:cs="Times New Roman"/>
                <w:i/>
                <w:sz w:val="20"/>
                <w:szCs w:val="20"/>
              </w:rPr>
              <w:t xml:space="preserve"> elegans</w:t>
            </w:r>
          </w:p>
        </w:tc>
        <w:tc>
          <w:tcPr>
            <w:tcW w:w="1701" w:type="dxa"/>
            <w:tcBorders>
              <w:bottom w:val="single" w:sz="4" w:space="0" w:color="auto"/>
            </w:tcBorders>
            <w:tcMar>
              <w:top w:w="0" w:type="dxa"/>
              <w:left w:w="40" w:type="dxa"/>
              <w:bottom w:w="0" w:type="dxa"/>
              <w:right w:w="40" w:type="dxa"/>
            </w:tcMar>
            <w:vAlign w:val="bottom"/>
          </w:tcPr>
          <w:p w14:paraId="56A59C51"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4" w:space="0" w:color="auto"/>
            </w:tcBorders>
            <w:tcMar>
              <w:top w:w="0" w:type="dxa"/>
              <w:left w:w="40" w:type="dxa"/>
              <w:bottom w:w="0" w:type="dxa"/>
              <w:right w:w="40" w:type="dxa"/>
            </w:tcMar>
            <w:vAlign w:val="bottom"/>
          </w:tcPr>
          <w:p w14:paraId="2A6AB81A"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4" w:space="0" w:color="auto"/>
            </w:tcBorders>
            <w:tcMar>
              <w:top w:w="0" w:type="dxa"/>
              <w:left w:w="40" w:type="dxa"/>
              <w:bottom w:w="0" w:type="dxa"/>
              <w:right w:w="40" w:type="dxa"/>
            </w:tcMar>
            <w:vAlign w:val="bottom"/>
          </w:tcPr>
          <w:p w14:paraId="5B258DC4"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c>
          <w:tcPr>
            <w:tcW w:w="1701" w:type="dxa"/>
            <w:tcBorders>
              <w:bottom w:val="single" w:sz="4" w:space="0" w:color="auto"/>
            </w:tcBorders>
            <w:tcMar>
              <w:top w:w="0" w:type="dxa"/>
              <w:left w:w="40" w:type="dxa"/>
              <w:bottom w:w="0" w:type="dxa"/>
              <w:right w:w="40" w:type="dxa"/>
            </w:tcMar>
            <w:vAlign w:val="bottom"/>
          </w:tcPr>
          <w:p w14:paraId="4ABC8D9E" w14:textId="77777777" w:rsidR="00EF6324" w:rsidRPr="00EF6324" w:rsidRDefault="00EF6324" w:rsidP="00EF6324">
            <w:pPr>
              <w:widowControl w:val="0"/>
              <w:spacing w:before="0" w:after="0"/>
              <w:jc w:val="center"/>
              <w:rPr>
                <w:rFonts w:eastAsia="Calibri" w:cs="Times New Roman"/>
                <w:sz w:val="20"/>
                <w:szCs w:val="20"/>
              </w:rPr>
            </w:pPr>
            <w:r w:rsidRPr="00EF6324">
              <w:rPr>
                <w:rFonts w:cs="Times New Roman"/>
                <w:sz w:val="20"/>
                <w:szCs w:val="20"/>
              </w:rPr>
              <w:t>N</w:t>
            </w:r>
          </w:p>
        </w:tc>
      </w:tr>
    </w:tbl>
    <w:p w14:paraId="76696E46" w14:textId="77777777" w:rsidR="00EF6324" w:rsidRPr="00882B61" w:rsidRDefault="00EF6324" w:rsidP="00EF6324">
      <w:pPr>
        <w:keepNext/>
        <w:keepLines/>
        <w:spacing w:after="60"/>
        <w:ind w:right="1080"/>
        <w:jc w:val="both"/>
        <w:rPr>
          <w:rFonts w:eastAsia="Calibri" w:cs="Times New Roman"/>
          <w:b/>
          <w:szCs w:val="24"/>
        </w:rPr>
      </w:pPr>
    </w:p>
    <w:p w14:paraId="45B8586F" w14:textId="0A4F89FE" w:rsidR="00EF6324" w:rsidRPr="00882B61" w:rsidRDefault="00F40703" w:rsidP="00EF6324">
      <w:pPr>
        <w:keepNext/>
        <w:keepLines/>
        <w:spacing w:after="60"/>
        <w:ind w:right="1080"/>
        <w:jc w:val="both"/>
        <w:rPr>
          <w:rFonts w:eastAsia="Calibri" w:cs="Times New Roman"/>
          <w:szCs w:val="24"/>
        </w:rPr>
      </w:pPr>
      <w:r>
        <w:rPr>
          <w:rFonts w:eastAsia="Calibri" w:cs="Times New Roman"/>
          <w:b/>
          <w:szCs w:val="24"/>
        </w:rPr>
        <w:t xml:space="preserve">Supplementary </w:t>
      </w:r>
      <w:r w:rsidRPr="00882B61">
        <w:rPr>
          <w:rFonts w:eastAsia="Calibri" w:cs="Times New Roman"/>
          <w:b/>
          <w:szCs w:val="24"/>
        </w:rPr>
        <w:t xml:space="preserve">Table </w:t>
      </w:r>
      <w:r w:rsidR="002E6899">
        <w:rPr>
          <w:rFonts w:eastAsia="Calibri" w:cs="Times New Roman"/>
          <w:b/>
          <w:szCs w:val="24"/>
        </w:rPr>
        <w:t>S</w:t>
      </w:r>
      <w:r w:rsidR="00EF6324" w:rsidRPr="00882B61">
        <w:rPr>
          <w:rFonts w:eastAsia="Calibri" w:cs="Times New Roman"/>
          <w:b/>
          <w:szCs w:val="24"/>
        </w:rPr>
        <w:t>3.</w:t>
      </w:r>
      <w:r w:rsidR="00EF6324" w:rsidRPr="00882B61">
        <w:rPr>
          <w:rFonts w:eastAsia="Calibri" w:cs="Times New Roman"/>
          <w:szCs w:val="24"/>
        </w:rPr>
        <w:t xml:space="preserve"> Summary of measurements for net caught </w:t>
      </w:r>
      <w:r w:rsidR="00EF6324" w:rsidRPr="00882B61">
        <w:rPr>
          <w:rFonts w:eastAsia="Calibri" w:cs="Times New Roman"/>
          <w:i/>
          <w:szCs w:val="24"/>
        </w:rPr>
        <w:t>Chelonia mydas</w:t>
      </w:r>
      <w:r w:rsidR="00EF6324" w:rsidRPr="00882B61">
        <w:rPr>
          <w:rFonts w:eastAsia="Calibri" w:cs="Times New Roman"/>
          <w:szCs w:val="24"/>
        </w:rPr>
        <w:t xml:space="preserve"> individual</w:t>
      </w:r>
      <w:r w:rsidR="00A01DA6">
        <w:rPr>
          <w:rFonts w:eastAsia="Calibri" w:cs="Times New Roman"/>
          <w:szCs w:val="24"/>
        </w:rPr>
        <w:t>.</w:t>
      </w:r>
      <w:r w:rsidR="00EF6324" w:rsidRPr="00882B61">
        <w:rPr>
          <w:rFonts w:eastAsia="Calibri" w:cs="Times New Roman"/>
          <w:szCs w:val="24"/>
        </w:rPr>
        <w:t xml:space="preserve"> </w:t>
      </w:r>
    </w:p>
    <w:tbl>
      <w:tblPr>
        <w:tblW w:w="9528" w:type="dxa"/>
        <w:tblBorders>
          <w:top w:val="nil"/>
          <w:left w:val="nil"/>
          <w:bottom w:val="nil"/>
          <w:right w:val="nil"/>
          <w:insideH w:val="nil"/>
          <w:insideV w:val="nil"/>
        </w:tblBorders>
        <w:tblLayout w:type="fixed"/>
        <w:tblLook w:val="0000" w:firstRow="0" w:lastRow="0" w:firstColumn="0" w:lastColumn="0" w:noHBand="0" w:noVBand="0"/>
      </w:tblPr>
      <w:tblGrid>
        <w:gridCol w:w="1191"/>
        <w:gridCol w:w="1191"/>
        <w:gridCol w:w="1191"/>
        <w:gridCol w:w="1191"/>
        <w:gridCol w:w="1191"/>
        <w:gridCol w:w="1191"/>
        <w:gridCol w:w="1191"/>
        <w:gridCol w:w="1191"/>
      </w:tblGrid>
      <w:tr w:rsidR="00F40703" w:rsidRPr="00F40703" w14:paraId="0531BDDC" w14:textId="77777777" w:rsidTr="00F40703">
        <w:tc>
          <w:tcPr>
            <w:tcW w:w="1191" w:type="dxa"/>
            <w:tcBorders>
              <w:top w:val="single" w:sz="4" w:space="0" w:color="000000"/>
              <w:bottom w:val="single" w:sz="4" w:space="0" w:color="000000"/>
            </w:tcBorders>
          </w:tcPr>
          <w:p w14:paraId="4C256E78" w14:textId="77777777" w:rsidR="00EF6324" w:rsidRPr="00F40703" w:rsidRDefault="00EF6324" w:rsidP="00D03369">
            <w:pPr>
              <w:keepNext/>
              <w:keepLines/>
              <w:ind w:hanging="18"/>
              <w:jc w:val="both"/>
              <w:rPr>
                <w:rFonts w:eastAsia="Calibri" w:cs="Times New Roman"/>
                <w:b/>
                <w:sz w:val="20"/>
                <w:szCs w:val="20"/>
              </w:rPr>
            </w:pPr>
            <w:r w:rsidRPr="00F40703">
              <w:rPr>
                <w:rFonts w:eastAsia="Calibri" w:cs="Times New Roman"/>
                <w:b/>
                <w:sz w:val="20"/>
                <w:szCs w:val="20"/>
              </w:rPr>
              <w:t>Sex</w:t>
            </w:r>
          </w:p>
        </w:tc>
        <w:tc>
          <w:tcPr>
            <w:tcW w:w="1191" w:type="dxa"/>
            <w:tcBorders>
              <w:top w:val="single" w:sz="4" w:space="0" w:color="000000"/>
              <w:bottom w:val="single" w:sz="4" w:space="0" w:color="000000"/>
            </w:tcBorders>
          </w:tcPr>
          <w:p w14:paraId="530BCAC2" w14:textId="77777777" w:rsidR="00EF6324" w:rsidRPr="00F40703" w:rsidRDefault="00EF6324" w:rsidP="00D03369">
            <w:pPr>
              <w:keepNext/>
              <w:keepLines/>
              <w:ind w:hanging="18"/>
              <w:jc w:val="both"/>
              <w:rPr>
                <w:rFonts w:eastAsia="Calibri" w:cs="Times New Roman"/>
                <w:b/>
                <w:sz w:val="20"/>
                <w:szCs w:val="20"/>
              </w:rPr>
            </w:pPr>
            <w:r w:rsidRPr="00F40703">
              <w:rPr>
                <w:rFonts w:eastAsia="Calibri" w:cs="Times New Roman"/>
                <w:b/>
                <w:sz w:val="20"/>
                <w:szCs w:val="20"/>
              </w:rPr>
              <w:t>Weight (kg)</w:t>
            </w:r>
          </w:p>
        </w:tc>
        <w:tc>
          <w:tcPr>
            <w:tcW w:w="1191" w:type="dxa"/>
            <w:tcBorders>
              <w:top w:val="single" w:sz="4" w:space="0" w:color="000000"/>
              <w:bottom w:val="single" w:sz="4" w:space="0" w:color="000000"/>
            </w:tcBorders>
          </w:tcPr>
          <w:p w14:paraId="066E542A" w14:textId="77777777" w:rsidR="00EF6324" w:rsidRPr="00F40703" w:rsidRDefault="00EF6324" w:rsidP="00D03369">
            <w:pPr>
              <w:keepNext/>
              <w:keepLines/>
              <w:ind w:hanging="18"/>
              <w:jc w:val="both"/>
              <w:rPr>
                <w:rFonts w:eastAsia="Calibri" w:cs="Times New Roman"/>
                <w:b/>
                <w:sz w:val="20"/>
                <w:szCs w:val="20"/>
              </w:rPr>
            </w:pPr>
            <w:proofErr w:type="spellStart"/>
            <w:r w:rsidRPr="00F40703">
              <w:rPr>
                <w:rFonts w:eastAsia="Calibri" w:cs="Times New Roman"/>
                <w:b/>
                <w:sz w:val="20"/>
                <w:szCs w:val="20"/>
              </w:rPr>
              <w:t>SCL</w:t>
            </w:r>
            <w:r w:rsidRPr="00F40703">
              <w:rPr>
                <w:rFonts w:eastAsia="Calibri" w:cs="Times New Roman"/>
                <w:b/>
                <w:sz w:val="20"/>
                <w:szCs w:val="20"/>
                <w:vertAlign w:val="superscript"/>
              </w:rPr>
              <w:t>a</w:t>
            </w:r>
            <w:proofErr w:type="spellEnd"/>
            <w:r w:rsidRPr="00F40703">
              <w:rPr>
                <w:rFonts w:eastAsia="Calibri" w:cs="Times New Roman"/>
                <w:b/>
                <w:sz w:val="20"/>
                <w:szCs w:val="20"/>
              </w:rPr>
              <w:t xml:space="preserve"> (cm)</w:t>
            </w:r>
          </w:p>
        </w:tc>
        <w:tc>
          <w:tcPr>
            <w:tcW w:w="1191" w:type="dxa"/>
            <w:tcBorders>
              <w:top w:val="single" w:sz="4" w:space="0" w:color="000000"/>
              <w:bottom w:val="single" w:sz="4" w:space="0" w:color="000000"/>
            </w:tcBorders>
          </w:tcPr>
          <w:p w14:paraId="519F8102" w14:textId="77777777" w:rsidR="00EF6324" w:rsidRPr="00F40703" w:rsidRDefault="00EF6324" w:rsidP="00D03369">
            <w:pPr>
              <w:widowControl w:val="0"/>
              <w:rPr>
                <w:rFonts w:eastAsia="Calibri" w:cs="Times New Roman"/>
                <w:b/>
                <w:sz w:val="20"/>
                <w:szCs w:val="20"/>
              </w:rPr>
            </w:pPr>
            <w:proofErr w:type="spellStart"/>
            <w:r w:rsidRPr="00F40703">
              <w:rPr>
                <w:rFonts w:eastAsia="Calibri" w:cs="Times New Roman"/>
                <w:b/>
                <w:sz w:val="20"/>
                <w:szCs w:val="20"/>
              </w:rPr>
              <w:t>SCW</w:t>
            </w:r>
            <w:r w:rsidRPr="00F40703">
              <w:rPr>
                <w:rFonts w:eastAsia="Calibri" w:cs="Times New Roman"/>
                <w:b/>
                <w:sz w:val="20"/>
                <w:szCs w:val="20"/>
                <w:vertAlign w:val="superscript"/>
              </w:rPr>
              <w:t>b</w:t>
            </w:r>
            <w:proofErr w:type="spellEnd"/>
            <w:r w:rsidRPr="00F40703">
              <w:rPr>
                <w:rFonts w:eastAsia="Calibri" w:cs="Times New Roman"/>
                <w:b/>
                <w:sz w:val="20"/>
                <w:szCs w:val="20"/>
              </w:rPr>
              <w:t xml:space="preserve"> (cm)</w:t>
            </w:r>
          </w:p>
        </w:tc>
        <w:tc>
          <w:tcPr>
            <w:tcW w:w="1191" w:type="dxa"/>
            <w:tcBorders>
              <w:top w:val="single" w:sz="4" w:space="0" w:color="000000"/>
              <w:bottom w:val="single" w:sz="4" w:space="0" w:color="000000"/>
            </w:tcBorders>
          </w:tcPr>
          <w:p w14:paraId="6F251AF1" w14:textId="77777777" w:rsidR="00EF6324" w:rsidRPr="00F40703" w:rsidRDefault="00EF6324" w:rsidP="00D03369">
            <w:pPr>
              <w:widowControl w:val="0"/>
              <w:rPr>
                <w:rFonts w:eastAsia="Calibri" w:cs="Times New Roman"/>
                <w:b/>
                <w:sz w:val="20"/>
                <w:szCs w:val="20"/>
              </w:rPr>
            </w:pPr>
            <w:proofErr w:type="spellStart"/>
            <w:r w:rsidRPr="00F40703">
              <w:rPr>
                <w:rFonts w:eastAsia="Calibri" w:cs="Times New Roman"/>
                <w:b/>
                <w:sz w:val="20"/>
                <w:szCs w:val="20"/>
              </w:rPr>
              <w:t>CCL</w:t>
            </w:r>
            <w:r w:rsidRPr="00F40703">
              <w:rPr>
                <w:rFonts w:eastAsia="Calibri" w:cs="Times New Roman"/>
                <w:b/>
                <w:sz w:val="20"/>
                <w:szCs w:val="20"/>
                <w:vertAlign w:val="superscript"/>
              </w:rPr>
              <w:t>c</w:t>
            </w:r>
            <w:proofErr w:type="spellEnd"/>
            <w:r w:rsidRPr="00F40703">
              <w:rPr>
                <w:rFonts w:eastAsia="Calibri" w:cs="Times New Roman"/>
                <w:b/>
                <w:sz w:val="20"/>
                <w:szCs w:val="20"/>
              </w:rPr>
              <w:t xml:space="preserve"> (cm)</w:t>
            </w:r>
          </w:p>
        </w:tc>
        <w:tc>
          <w:tcPr>
            <w:tcW w:w="1191" w:type="dxa"/>
            <w:tcBorders>
              <w:top w:val="single" w:sz="4" w:space="0" w:color="000000"/>
              <w:bottom w:val="single" w:sz="4" w:space="0" w:color="000000"/>
            </w:tcBorders>
          </w:tcPr>
          <w:p w14:paraId="7D877AFF" w14:textId="77777777" w:rsidR="00EF6324" w:rsidRPr="00F40703" w:rsidRDefault="00EF6324" w:rsidP="00D03369">
            <w:pPr>
              <w:widowControl w:val="0"/>
              <w:rPr>
                <w:rFonts w:eastAsia="Calibri" w:cs="Times New Roman"/>
                <w:b/>
                <w:sz w:val="20"/>
                <w:szCs w:val="20"/>
              </w:rPr>
            </w:pPr>
            <w:proofErr w:type="spellStart"/>
            <w:r w:rsidRPr="00F40703">
              <w:rPr>
                <w:rFonts w:eastAsia="Calibri" w:cs="Times New Roman"/>
                <w:b/>
                <w:sz w:val="20"/>
                <w:szCs w:val="20"/>
              </w:rPr>
              <w:t>CCW</w:t>
            </w:r>
            <w:r w:rsidRPr="00F40703">
              <w:rPr>
                <w:rFonts w:eastAsia="Calibri" w:cs="Times New Roman"/>
                <w:b/>
                <w:sz w:val="20"/>
                <w:szCs w:val="20"/>
                <w:vertAlign w:val="superscript"/>
              </w:rPr>
              <w:t>d</w:t>
            </w:r>
            <w:proofErr w:type="spellEnd"/>
            <w:r w:rsidRPr="00F40703">
              <w:rPr>
                <w:rFonts w:eastAsia="Calibri" w:cs="Times New Roman"/>
                <w:b/>
                <w:sz w:val="20"/>
                <w:szCs w:val="20"/>
              </w:rPr>
              <w:t xml:space="preserve"> (cm)</w:t>
            </w:r>
          </w:p>
        </w:tc>
        <w:tc>
          <w:tcPr>
            <w:tcW w:w="1191" w:type="dxa"/>
            <w:tcBorders>
              <w:top w:val="single" w:sz="4" w:space="0" w:color="000000"/>
              <w:bottom w:val="single" w:sz="4" w:space="0" w:color="000000"/>
            </w:tcBorders>
          </w:tcPr>
          <w:p w14:paraId="518674C2" w14:textId="77777777" w:rsidR="00EF6324" w:rsidRPr="00F40703" w:rsidRDefault="00EF6324" w:rsidP="00D03369">
            <w:pPr>
              <w:keepNext/>
              <w:keepLines/>
              <w:ind w:hanging="18"/>
              <w:jc w:val="both"/>
              <w:rPr>
                <w:rFonts w:eastAsia="Calibri" w:cs="Times New Roman"/>
                <w:b/>
                <w:sz w:val="20"/>
                <w:szCs w:val="20"/>
              </w:rPr>
            </w:pPr>
            <w:r w:rsidRPr="00F40703">
              <w:rPr>
                <w:rFonts w:eastAsia="Calibri" w:cs="Times New Roman"/>
                <w:b/>
                <w:sz w:val="20"/>
                <w:szCs w:val="20"/>
              </w:rPr>
              <w:t>Body Depth (cm)</w:t>
            </w:r>
          </w:p>
        </w:tc>
        <w:tc>
          <w:tcPr>
            <w:tcW w:w="1191" w:type="dxa"/>
            <w:tcBorders>
              <w:top w:val="single" w:sz="4" w:space="0" w:color="000000"/>
              <w:bottom w:val="single" w:sz="4" w:space="0" w:color="000000"/>
            </w:tcBorders>
          </w:tcPr>
          <w:p w14:paraId="2E3A1483" w14:textId="77777777" w:rsidR="00EF6324" w:rsidRPr="00F40703" w:rsidRDefault="00EF6324" w:rsidP="00D03369">
            <w:pPr>
              <w:keepNext/>
              <w:keepLines/>
              <w:ind w:hanging="18"/>
              <w:jc w:val="both"/>
              <w:rPr>
                <w:rFonts w:eastAsia="Calibri" w:cs="Times New Roman"/>
                <w:b/>
                <w:sz w:val="20"/>
                <w:szCs w:val="20"/>
              </w:rPr>
            </w:pPr>
            <w:proofErr w:type="spellStart"/>
            <w:r w:rsidRPr="00F40703">
              <w:rPr>
                <w:rFonts w:eastAsia="Calibri" w:cs="Times New Roman"/>
                <w:b/>
                <w:sz w:val="20"/>
                <w:szCs w:val="20"/>
              </w:rPr>
              <w:t>TL</w:t>
            </w:r>
            <w:r w:rsidRPr="00F40703">
              <w:rPr>
                <w:rFonts w:eastAsia="Calibri" w:cs="Times New Roman"/>
                <w:b/>
                <w:sz w:val="20"/>
                <w:szCs w:val="20"/>
                <w:vertAlign w:val="superscript"/>
              </w:rPr>
              <w:t>e</w:t>
            </w:r>
            <w:proofErr w:type="spellEnd"/>
            <w:r w:rsidRPr="00F40703">
              <w:rPr>
                <w:rFonts w:eastAsia="Calibri" w:cs="Times New Roman"/>
                <w:b/>
                <w:sz w:val="20"/>
                <w:szCs w:val="20"/>
              </w:rPr>
              <w:t xml:space="preserve"> (cm)</w:t>
            </w:r>
          </w:p>
        </w:tc>
      </w:tr>
      <w:tr w:rsidR="00F40703" w:rsidRPr="00F40703" w14:paraId="27860625" w14:textId="77777777" w:rsidTr="00F40703">
        <w:tc>
          <w:tcPr>
            <w:tcW w:w="1191" w:type="dxa"/>
            <w:tcBorders>
              <w:bottom w:val="single" w:sz="4" w:space="0" w:color="000000"/>
            </w:tcBorders>
          </w:tcPr>
          <w:p w14:paraId="604D5359" w14:textId="77777777" w:rsidR="00EF6324" w:rsidRPr="00F40703" w:rsidRDefault="00EF6324" w:rsidP="00F40703">
            <w:pPr>
              <w:keepNext/>
              <w:keepLines/>
              <w:spacing w:before="0" w:after="0"/>
              <w:rPr>
                <w:rFonts w:eastAsia="Calibri" w:cs="Times New Roman"/>
                <w:i/>
                <w:sz w:val="20"/>
                <w:szCs w:val="20"/>
              </w:rPr>
            </w:pPr>
            <w:r w:rsidRPr="00F40703">
              <w:rPr>
                <w:rFonts w:eastAsia="Calibri" w:cs="Times New Roman"/>
                <w:sz w:val="20"/>
                <w:szCs w:val="20"/>
              </w:rPr>
              <w:t>Female</w:t>
            </w:r>
          </w:p>
        </w:tc>
        <w:tc>
          <w:tcPr>
            <w:tcW w:w="1191" w:type="dxa"/>
            <w:tcBorders>
              <w:bottom w:val="single" w:sz="4" w:space="0" w:color="000000"/>
            </w:tcBorders>
          </w:tcPr>
          <w:p w14:paraId="1183608A" w14:textId="77777777" w:rsidR="00EF6324" w:rsidRPr="00F40703" w:rsidRDefault="00EF6324" w:rsidP="00F40703">
            <w:pPr>
              <w:keepNext/>
              <w:keepLines/>
              <w:spacing w:before="0" w:after="0"/>
              <w:ind w:left="90" w:hanging="15"/>
              <w:jc w:val="both"/>
              <w:rPr>
                <w:rFonts w:eastAsia="Calibri" w:cs="Times New Roman"/>
                <w:sz w:val="20"/>
                <w:szCs w:val="20"/>
              </w:rPr>
            </w:pPr>
            <w:r w:rsidRPr="00F40703">
              <w:rPr>
                <w:rFonts w:eastAsia="Calibri" w:cs="Times New Roman"/>
                <w:sz w:val="20"/>
                <w:szCs w:val="20"/>
              </w:rPr>
              <w:t>117</w:t>
            </w:r>
          </w:p>
        </w:tc>
        <w:tc>
          <w:tcPr>
            <w:tcW w:w="1191" w:type="dxa"/>
            <w:tcBorders>
              <w:bottom w:val="single" w:sz="4" w:space="0" w:color="000000"/>
            </w:tcBorders>
          </w:tcPr>
          <w:p w14:paraId="781B547D" w14:textId="77777777" w:rsidR="00EF6324" w:rsidRPr="00F40703" w:rsidRDefault="00EF6324" w:rsidP="00F40703">
            <w:pPr>
              <w:keepNext/>
              <w:keepLines/>
              <w:spacing w:before="0" w:after="0"/>
              <w:ind w:left="90" w:hanging="15"/>
              <w:jc w:val="both"/>
              <w:rPr>
                <w:rFonts w:eastAsia="Calibri" w:cs="Times New Roman"/>
                <w:sz w:val="20"/>
                <w:szCs w:val="20"/>
              </w:rPr>
            </w:pPr>
            <w:r w:rsidRPr="00F40703">
              <w:rPr>
                <w:rFonts w:eastAsia="Calibri" w:cs="Times New Roman"/>
                <w:sz w:val="20"/>
                <w:szCs w:val="20"/>
              </w:rPr>
              <w:t>99.5</w:t>
            </w:r>
          </w:p>
        </w:tc>
        <w:tc>
          <w:tcPr>
            <w:tcW w:w="1191" w:type="dxa"/>
            <w:tcBorders>
              <w:bottom w:val="single" w:sz="4" w:space="0" w:color="000000"/>
            </w:tcBorders>
          </w:tcPr>
          <w:p w14:paraId="4B852EC1" w14:textId="77777777" w:rsidR="00EF6324" w:rsidRPr="00F40703" w:rsidRDefault="00EF6324" w:rsidP="00F40703">
            <w:pPr>
              <w:keepNext/>
              <w:keepLines/>
              <w:spacing w:before="0" w:after="0"/>
              <w:ind w:left="90" w:hanging="15"/>
              <w:jc w:val="both"/>
              <w:rPr>
                <w:rFonts w:eastAsia="Calibri" w:cs="Times New Roman"/>
                <w:sz w:val="20"/>
                <w:szCs w:val="20"/>
              </w:rPr>
            </w:pPr>
            <w:r w:rsidRPr="00F40703">
              <w:rPr>
                <w:rFonts w:eastAsia="Calibri" w:cs="Times New Roman"/>
                <w:sz w:val="20"/>
                <w:szCs w:val="20"/>
              </w:rPr>
              <w:t>67.1</w:t>
            </w:r>
          </w:p>
        </w:tc>
        <w:tc>
          <w:tcPr>
            <w:tcW w:w="1191" w:type="dxa"/>
            <w:tcBorders>
              <w:bottom w:val="single" w:sz="4" w:space="0" w:color="000000"/>
            </w:tcBorders>
          </w:tcPr>
          <w:p w14:paraId="4F5F78F4" w14:textId="77777777" w:rsidR="00EF6324" w:rsidRPr="00F40703" w:rsidRDefault="00EF6324" w:rsidP="00F40703">
            <w:pPr>
              <w:keepNext/>
              <w:keepLines/>
              <w:spacing w:before="0" w:after="0"/>
              <w:ind w:left="90" w:hanging="15"/>
              <w:jc w:val="both"/>
              <w:rPr>
                <w:rFonts w:eastAsia="Calibri" w:cs="Times New Roman"/>
                <w:sz w:val="20"/>
                <w:szCs w:val="20"/>
              </w:rPr>
            </w:pPr>
            <w:r w:rsidRPr="00F40703">
              <w:rPr>
                <w:rFonts w:eastAsia="Calibri" w:cs="Times New Roman"/>
                <w:sz w:val="20"/>
                <w:szCs w:val="20"/>
              </w:rPr>
              <w:t>108.6</w:t>
            </w:r>
          </w:p>
        </w:tc>
        <w:tc>
          <w:tcPr>
            <w:tcW w:w="1191" w:type="dxa"/>
            <w:tcBorders>
              <w:bottom w:val="single" w:sz="4" w:space="0" w:color="000000"/>
            </w:tcBorders>
          </w:tcPr>
          <w:p w14:paraId="1CB0167D" w14:textId="77777777" w:rsidR="00EF6324" w:rsidRPr="00F40703" w:rsidRDefault="00EF6324" w:rsidP="00F40703">
            <w:pPr>
              <w:keepNext/>
              <w:keepLines/>
              <w:spacing w:before="0" w:after="0"/>
              <w:ind w:left="90" w:hanging="15"/>
              <w:jc w:val="both"/>
              <w:rPr>
                <w:rFonts w:eastAsia="Calibri" w:cs="Times New Roman"/>
                <w:sz w:val="20"/>
                <w:szCs w:val="20"/>
              </w:rPr>
            </w:pPr>
            <w:r w:rsidRPr="00F40703">
              <w:rPr>
                <w:rFonts w:eastAsia="Calibri" w:cs="Times New Roman"/>
                <w:sz w:val="20"/>
                <w:szCs w:val="20"/>
              </w:rPr>
              <w:t>93.3</w:t>
            </w:r>
          </w:p>
        </w:tc>
        <w:tc>
          <w:tcPr>
            <w:tcW w:w="1191" w:type="dxa"/>
            <w:tcBorders>
              <w:bottom w:val="single" w:sz="4" w:space="0" w:color="000000"/>
            </w:tcBorders>
          </w:tcPr>
          <w:p w14:paraId="2A5B77D4" w14:textId="77777777" w:rsidR="00EF6324" w:rsidRPr="00F40703" w:rsidRDefault="00EF6324" w:rsidP="00F40703">
            <w:pPr>
              <w:keepNext/>
              <w:keepLines/>
              <w:spacing w:before="0" w:after="0"/>
              <w:ind w:left="90" w:hanging="15"/>
              <w:jc w:val="both"/>
              <w:rPr>
                <w:rFonts w:eastAsia="Calibri" w:cs="Times New Roman"/>
                <w:sz w:val="20"/>
                <w:szCs w:val="20"/>
              </w:rPr>
            </w:pPr>
            <w:r w:rsidRPr="00F40703">
              <w:rPr>
                <w:rFonts w:eastAsia="Calibri" w:cs="Times New Roman"/>
                <w:sz w:val="20"/>
                <w:szCs w:val="20"/>
              </w:rPr>
              <w:t>35.6</w:t>
            </w:r>
          </w:p>
        </w:tc>
        <w:tc>
          <w:tcPr>
            <w:tcW w:w="1191" w:type="dxa"/>
            <w:tcBorders>
              <w:bottom w:val="single" w:sz="4" w:space="0" w:color="000000"/>
            </w:tcBorders>
          </w:tcPr>
          <w:p w14:paraId="1210BF42" w14:textId="77777777" w:rsidR="00EF6324" w:rsidRPr="00F40703" w:rsidRDefault="00EF6324" w:rsidP="00F40703">
            <w:pPr>
              <w:keepNext/>
              <w:keepLines/>
              <w:spacing w:before="0" w:after="0"/>
              <w:ind w:left="90" w:hanging="15"/>
              <w:jc w:val="both"/>
              <w:rPr>
                <w:rFonts w:eastAsia="Calibri" w:cs="Times New Roman"/>
                <w:sz w:val="20"/>
                <w:szCs w:val="20"/>
              </w:rPr>
            </w:pPr>
            <w:r w:rsidRPr="00F40703">
              <w:rPr>
                <w:rFonts w:eastAsia="Calibri" w:cs="Times New Roman"/>
                <w:sz w:val="20"/>
                <w:szCs w:val="20"/>
              </w:rPr>
              <w:t>30.5</w:t>
            </w:r>
          </w:p>
        </w:tc>
      </w:tr>
    </w:tbl>
    <w:p w14:paraId="27929F80" w14:textId="76D9F976" w:rsidR="00EF6324" w:rsidRPr="00F40703" w:rsidRDefault="00EF6324" w:rsidP="00F40703">
      <w:pPr>
        <w:keepNext/>
        <w:keepLines/>
        <w:ind w:hanging="18"/>
        <w:jc w:val="both"/>
        <w:rPr>
          <w:rFonts w:eastAsia="Calibri" w:cs="Times New Roman"/>
          <w:sz w:val="20"/>
          <w:szCs w:val="20"/>
        </w:rPr>
      </w:pPr>
      <w:r w:rsidRPr="00F40703">
        <w:rPr>
          <w:rFonts w:eastAsia="Calibri" w:cs="Times New Roman"/>
          <w:b/>
          <w:sz w:val="20"/>
          <w:szCs w:val="20"/>
          <w:vertAlign w:val="superscript"/>
        </w:rPr>
        <w:t xml:space="preserve">a </w:t>
      </w:r>
      <w:r w:rsidRPr="00F40703">
        <w:rPr>
          <w:rFonts w:eastAsia="Calibri" w:cs="Times New Roman"/>
          <w:sz w:val="20"/>
          <w:szCs w:val="20"/>
        </w:rPr>
        <w:t xml:space="preserve">straight carapace length, </w:t>
      </w:r>
      <w:r w:rsidRPr="00F40703">
        <w:rPr>
          <w:rFonts w:eastAsia="Calibri" w:cs="Times New Roman"/>
          <w:b/>
          <w:sz w:val="20"/>
          <w:szCs w:val="20"/>
          <w:vertAlign w:val="superscript"/>
        </w:rPr>
        <w:t xml:space="preserve">b </w:t>
      </w:r>
      <w:r w:rsidRPr="00F40703">
        <w:rPr>
          <w:rFonts w:eastAsia="Calibri" w:cs="Times New Roman"/>
          <w:sz w:val="20"/>
          <w:szCs w:val="20"/>
        </w:rPr>
        <w:t xml:space="preserve">straight carapace width, </w:t>
      </w:r>
      <w:r w:rsidRPr="00F40703">
        <w:rPr>
          <w:rFonts w:eastAsia="Calibri" w:cs="Times New Roman"/>
          <w:b/>
          <w:sz w:val="20"/>
          <w:szCs w:val="20"/>
          <w:vertAlign w:val="superscript"/>
        </w:rPr>
        <w:t xml:space="preserve">c </w:t>
      </w:r>
      <w:r w:rsidRPr="00F40703">
        <w:rPr>
          <w:rFonts w:eastAsia="Calibri" w:cs="Times New Roman"/>
          <w:sz w:val="20"/>
          <w:szCs w:val="20"/>
        </w:rPr>
        <w:t>curved carapace length,</w:t>
      </w:r>
      <w:r w:rsidRPr="00F40703">
        <w:rPr>
          <w:rFonts w:eastAsia="Calibri" w:cs="Times New Roman"/>
          <w:b/>
          <w:sz w:val="20"/>
          <w:szCs w:val="20"/>
          <w:vertAlign w:val="superscript"/>
        </w:rPr>
        <w:t xml:space="preserve">d </w:t>
      </w:r>
      <w:r w:rsidRPr="00F40703">
        <w:rPr>
          <w:rFonts w:eastAsia="Calibri" w:cs="Times New Roman"/>
          <w:sz w:val="20"/>
          <w:szCs w:val="20"/>
        </w:rPr>
        <w:t xml:space="preserve">curved carapace length, </w:t>
      </w:r>
      <w:r w:rsidRPr="00F40703">
        <w:rPr>
          <w:rFonts w:eastAsia="Calibri" w:cs="Times New Roman"/>
          <w:b/>
          <w:sz w:val="20"/>
          <w:szCs w:val="20"/>
          <w:vertAlign w:val="superscript"/>
        </w:rPr>
        <w:t xml:space="preserve">e </w:t>
      </w:r>
      <w:r w:rsidRPr="00F40703">
        <w:rPr>
          <w:rFonts w:eastAsia="Calibri" w:cs="Times New Roman"/>
          <w:sz w:val="20"/>
          <w:szCs w:val="20"/>
        </w:rPr>
        <w:t>tail plastron to tip length</w:t>
      </w:r>
    </w:p>
    <w:p w14:paraId="4803FEA9" w14:textId="77777777" w:rsidR="00F40703" w:rsidRDefault="00F40703" w:rsidP="00EF6324">
      <w:pPr>
        <w:keepNext/>
        <w:keepLines/>
        <w:spacing w:after="60"/>
        <w:ind w:right="1080"/>
        <w:jc w:val="both"/>
        <w:rPr>
          <w:rFonts w:eastAsia="Calibri" w:cs="Times New Roman"/>
          <w:b/>
          <w:szCs w:val="24"/>
        </w:rPr>
      </w:pPr>
    </w:p>
    <w:p w14:paraId="3EFDB0F7" w14:textId="0B18D6F6" w:rsidR="00EF6324" w:rsidRPr="00882B61" w:rsidRDefault="00F40703" w:rsidP="00EF6324">
      <w:pPr>
        <w:keepNext/>
        <w:keepLines/>
        <w:spacing w:after="60"/>
        <w:ind w:right="1080"/>
        <w:jc w:val="both"/>
        <w:rPr>
          <w:rFonts w:eastAsia="Calibri" w:cs="Times New Roman"/>
          <w:szCs w:val="24"/>
        </w:rPr>
      </w:pPr>
      <w:r>
        <w:rPr>
          <w:rFonts w:eastAsia="Calibri" w:cs="Times New Roman"/>
          <w:b/>
          <w:szCs w:val="24"/>
        </w:rPr>
        <w:t xml:space="preserve">Supplementary </w:t>
      </w:r>
      <w:r w:rsidRPr="00882B61">
        <w:rPr>
          <w:rFonts w:eastAsia="Calibri" w:cs="Times New Roman"/>
          <w:b/>
          <w:szCs w:val="24"/>
        </w:rPr>
        <w:t xml:space="preserve">Table </w:t>
      </w:r>
      <w:r w:rsidR="002E6899">
        <w:rPr>
          <w:rFonts w:eastAsia="Calibri" w:cs="Times New Roman"/>
          <w:b/>
          <w:szCs w:val="24"/>
        </w:rPr>
        <w:t>S</w:t>
      </w:r>
      <w:r w:rsidR="00EF6324" w:rsidRPr="00882B61">
        <w:rPr>
          <w:rFonts w:eastAsia="Calibri" w:cs="Times New Roman"/>
          <w:b/>
          <w:szCs w:val="24"/>
        </w:rPr>
        <w:t>4.</w:t>
      </w:r>
      <w:r w:rsidR="00EF6324" w:rsidRPr="00882B61">
        <w:rPr>
          <w:rFonts w:eastAsia="Calibri" w:cs="Times New Roman"/>
          <w:szCs w:val="24"/>
        </w:rPr>
        <w:t xml:space="preserve"> Mean cycle threshold (C</w:t>
      </w:r>
      <w:r w:rsidR="00EF6324" w:rsidRPr="00882B61">
        <w:rPr>
          <w:rFonts w:eastAsia="Calibri" w:cs="Times New Roman"/>
          <w:szCs w:val="24"/>
          <w:vertAlign w:val="subscript"/>
        </w:rPr>
        <w:t>t</w:t>
      </w:r>
      <w:r w:rsidR="00EF6324" w:rsidRPr="00882B61">
        <w:rPr>
          <w:rFonts w:eastAsia="Calibri" w:cs="Times New Roman"/>
          <w:szCs w:val="24"/>
        </w:rPr>
        <w:t>) value and mean primer melting temperature (T</w:t>
      </w:r>
      <w:r w:rsidR="00EF6324" w:rsidRPr="00882B61">
        <w:rPr>
          <w:rFonts w:eastAsia="Calibri" w:cs="Times New Roman"/>
          <w:szCs w:val="24"/>
          <w:vertAlign w:val="subscript"/>
        </w:rPr>
        <w:t>m</w:t>
      </w:r>
      <w:r w:rsidR="00EF6324" w:rsidRPr="00882B61">
        <w:rPr>
          <w:rFonts w:eastAsia="Calibri" w:cs="Times New Roman"/>
          <w:szCs w:val="24"/>
        </w:rPr>
        <w:t>) of tissue derived DNA (1 ng/</w:t>
      </w:r>
      <w:proofErr w:type="spellStart"/>
      <w:r w:rsidR="00EF6324" w:rsidRPr="00882B61">
        <w:rPr>
          <w:rFonts w:eastAsia="Calibri" w:cs="Times New Roman"/>
          <w:szCs w:val="24"/>
        </w:rPr>
        <w:t>μl</w:t>
      </w:r>
      <w:proofErr w:type="spellEnd"/>
      <w:r w:rsidR="00EF6324" w:rsidRPr="00882B61">
        <w:rPr>
          <w:rFonts w:eastAsia="Calibri" w:cs="Times New Roman"/>
          <w:szCs w:val="24"/>
        </w:rPr>
        <w:t>) for each species of sea turtle tested against primer pair LTCM2/HDCM2.</w:t>
      </w:r>
    </w:p>
    <w:tbl>
      <w:tblPr>
        <w:tblW w:w="7245" w:type="dxa"/>
        <w:tblBorders>
          <w:top w:val="nil"/>
          <w:left w:val="nil"/>
          <w:bottom w:val="nil"/>
          <w:right w:val="nil"/>
          <w:insideH w:val="nil"/>
          <w:insideV w:val="nil"/>
        </w:tblBorders>
        <w:tblLayout w:type="fixed"/>
        <w:tblLook w:val="0000" w:firstRow="0" w:lastRow="0" w:firstColumn="0" w:lastColumn="0" w:noHBand="0" w:noVBand="0"/>
      </w:tblPr>
      <w:tblGrid>
        <w:gridCol w:w="2820"/>
        <w:gridCol w:w="2415"/>
        <w:gridCol w:w="2010"/>
      </w:tblGrid>
      <w:tr w:rsidR="00EF6324" w:rsidRPr="00882B61" w14:paraId="4B8F2FD7" w14:textId="77777777" w:rsidTr="00D03369">
        <w:tc>
          <w:tcPr>
            <w:tcW w:w="2820" w:type="dxa"/>
            <w:tcBorders>
              <w:top w:val="single" w:sz="4" w:space="0" w:color="000000"/>
              <w:bottom w:val="single" w:sz="4" w:space="0" w:color="000000"/>
            </w:tcBorders>
          </w:tcPr>
          <w:p w14:paraId="257AC7CD" w14:textId="77777777" w:rsidR="00EF6324" w:rsidRPr="00F40703" w:rsidRDefault="00EF6324" w:rsidP="00F40703">
            <w:pPr>
              <w:keepNext/>
              <w:keepLines/>
              <w:spacing w:after="120"/>
              <w:ind w:hanging="17"/>
              <w:jc w:val="both"/>
              <w:rPr>
                <w:rFonts w:eastAsia="Calibri" w:cs="Times New Roman"/>
                <w:b/>
                <w:sz w:val="20"/>
                <w:szCs w:val="20"/>
              </w:rPr>
            </w:pPr>
            <w:r w:rsidRPr="00F40703">
              <w:rPr>
                <w:rFonts w:eastAsia="Calibri" w:cs="Times New Roman"/>
                <w:b/>
                <w:sz w:val="20"/>
                <w:szCs w:val="20"/>
              </w:rPr>
              <w:t>Species</w:t>
            </w:r>
          </w:p>
        </w:tc>
        <w:tc>
          <w:tcPr>
            <w:tcW w:w="2415" w:type="dxa"/>
            <w:tcBorders>
              <w:top w:val="single" w:sz="4" w:space="0" w:color="000000"/>
              <w:bottom w:val="single" w:sz="4" w:space="0" w:color="000000"/>
            </w:tcBorders>
          </w:tcPr>
          <w:p w14:paraId="724FD5AB" w14:textId="77777777" w:rsidR="00EF6324" w:rsidRPr="00F40703" w:rsidRDefault="00EF6324" w:rsidP="00F40703">
            <w:pPr>
              <w:keepNext/>
              <w:keepLines/>
              <w:spacing w:after="120"/>
              <w:ind w:hanging="17"/>
              <w:jc w:val="both"/>
              <w:rPr>
                <w:rFonts w:eastAsia="Calibri" w:cs="Times New Roman"/>
                <w:b/>
                <w:sz w:val="20"/>
                <w:szCs w:val="20"/>
              </w:rPr>
            </w:pPr>
            <w:r w:rsidRPr="00F40703">
              <w:rPr>
                <w:rFonts w:eastAsia="Calibri" w:cs="Times New Roman"/>
                <w:b/>
                <w:sz w:val="20"/>
                <w:szCs w:val="20"/>
              </w:rPr>
              <w:t>C</w:t>
            </w:r>
            <w:r w:rsidRPr="00F40703">
              <w:rPr>
                <w:rFonts w:eastAsia="Calibri" w:cs="Times New Roman"/>
                <w:b/>
                <w:sz w:val="20"/>
                <w:szCs w:val="20"/>
                <w:vertAlign w:val="subscript"/>
              </w:rPr>
              <w:t xml:space="preserve">t </w:t>
            </w:r>
            <w:r w:rsidRPr="00F40703">
              <w:rPr>
                <w:rFonts w:eastAsia="Calibri" w:cs="Times New Roman"/>
                <w:b/>
                <w:sz w:val="20"/>
                <w:szCs w:val="20"/>
              </w:rPr>
              <w:t>mean</w:t>
            </w:r>
          </w:p>
        </w:tc>
        <w:tc>
          <w:tcPr>
            <w:tcW w:w="2010" w:type="dxa"/>
            <w:tcBorders>
              <w:top w:val="single" w:sz="4" w:space="0" w:color="000000"/>
              <w:bottom w:val="single" w:sz="4" w:space="0" w:color="000000"/>
            </w:tcBorders>
          </w:tcPr>
          <w:p w14:paraId="7BC4E4EC" w14:textId="77777777" w:rsidR="00EF6324" w:rsidRPr="00F40703" w:rsidRDefault="00EF6324" w:rsidP="00F40703">
            <w:pPr>
              <w:keepNext/>
              <w:keepLines/>
              <w:spacing w:after="120"/>
              <w:ind w:hanging="17"/>
              <w:jc w:val="both"/>
              <w:rPr>
                <w:rFonts w:eastAsia="Calibri" w:cs="Times New Roman"/>
                <w:b/>
                <w:sz w:val="20"/>
                <w:szCs w:val="20"/>
              </w:rPr>
            </w:pPr>
            <w:r w:rsidRPr="00F40703">
              <w:rPr>
                <w:rFonts w:eastAsia="Calibri" w:cs="Times New Roman"/>
                <w:b/>
                <w:sz w:val="20"/>
                <w:szCs w:val="20"/>
              </w:rPr>
              <w:t>T</w:t>
            </w:r>
            <w:r w:rsidRPr="00F40703">
              <w:rPr>
                <w:rFonts w:eastAsia="Calibri" w:cs="Times New Roman"/>
                <w:b/>
                <w:sz w:val="20"/>
                <w:szCs w:val="20"/>
                <w:vertAlign w:val="subscript"/>
              </w:rPr>
              <w:t>m</w:t>
            </w:r>
            <w:r w:rsidRPr="00F40703">
              <w:rPr>
                <w:rFonts w:eastAsia="Calibri" w:cs="Times New Roman"/>
                <w:b/>
                <w:sz w:val="20"/>
                <w:szCs w:val="20"/>
              </w:rPr>
              <w:t xml:space="preserve"> mean</w:t>
            </w:r>
          </w:p>
        </w:tc>
      </w:tr>
      <w:tr w:rsidR="00EF6324" w:rsidRPr="00882B61" w14:paraId="6D086581" w14:textId="77777777" w:rsidTr="00D03369">
        <w:tc>
          <w:tcPr>
            <w:tcW w:w="2820" w:type="dxa"/>
            <w:tcMar>
              <w:top w:w="20" w:type="dxa"/>
              <w:left w:w="20" w:type="dxa"/>
              <w:bottom w:w="100" w:type="dxa"/>
              <w:right w:w="20" w:type="dxa"/>
            </w:tcMar>
            <w:vAlign w:val="bottom"/>
          </w:tcPr>
          <w:p w14:paraId="4F2B198E" w14:textId="77777777" w:rsidR="00EF6324" w:rsidRPr="00F40703" w:rsidRDefault="00EF6324" w:rsidP="00F40703">
            <w:pPr>
              <w:keepNext/>
              <w:keepLines/>
              <w:spacing w:before="0" w:after="0"/>
              <w:ind w:left="90" w:hanging="15"/>
              <w:rPr>
                <w:rFonts w:eastAsia="Calibri" w:cs="Times New Roman"/>
                <w:i/>
                <w:sz w:val="20"/>
                <w:szCs w:val="20"/>
              </w:rPr>
            </w:pPr>
            <w:r w:rsidRPr="00F40703">
              <w:rPr>
                <w:rFonts w:eastAsia="Calibri" w:cs="Times New Roman"/>
                <w:i/>
                <w:sz w:val="20"/>
                <w:szCs w:val="20"/>
              </w:rPr>
              <w:t>Chelonia mydas</w:t>
            </w:r>
          </w:p>
        </w:tc>
        <w:tc>
          <w:tcPr>
            <w:tcW w:w="2415" w:type="dxa"/>
            <w:tcMar>
              <w:top w:w="20" w:type="dxa"/>
              <w:left w:w="20" w:type="dxa"/>
              <w:bottom w:w="100" w:type="dxa"/>
              <w:right w:w="20" w:type="dxa"/>
            </w:tcMar>
            <w:vAlign w:val="bottom"/>
          </w:tcPr>
          <w:p w14:paraId="43803D3E" w14:textId="77777777" w:rsidR="00EF6324" w:rsidRPr="00F40703" w:rsidRDefault="00EF6324" w:rsidP="00F40703">
            <w:pPr>
              <w:keepNext/>
              <w:keepLines/>
              <w:spacing w:before="0" w:after="0"/>
              <w:ind w:left="90" w:hanging="15"/>
              <w:rPr>
                <w:rFonts w:eastAsia="Calibri" w:cs="Times New Roman"/>
                <w:sz w:val="20"/>
                <w:szCs w:val="20"/>
              </w:rPr>
            </w:pPr>
            <w:r w:rsidRPr="00F40703">
              <w:rPr>
                <w:rFonts w:eastAsia="Calibri" w:cs="Times New Roman"/>
                <w:sz w:val="20"/>
                <w:szCs w:val="20"/>
              </w:rPr>
              <w:t>19.75</w:t>
            </w:r>
          </w:p>
        </w:tc>
        <w:tc>
          <w:tcPr>
            <w:tcW w:w="2010" w:type="dxa"/>
            <w:tcMar>
              <w:top w:w="20" w:type="dxa"/>
              <w:left w:w="20" w:type="dxa"/>
              <w:bottom w:w="100" w:type="dxa"/>
              <w:right w:w="20" w:type="dxa"/>
            </w:tcMar>
            <w:vAlign w:val="bottom"/>
          </w:tcPr>
          <w:p w14:paraId="29BA5981" w14:textId="77777777" w:rsidR="00EF6324" w:rsidRPr="00F40703" w:rsidRDefault="00EF6324" w:rsidP="00F40703">
            <w:pPr>
              <w:keepNext/>
              <w:keepLines/>
              <w:spacing w:before="0" w:after="0"/>
              <w:ind w:left="90" w:hanging="15"/>
              <w:rPr>
                <w:rFonts w:eastAsia="Calibri" w:cs="Times New Roman"/>
                <w:sz w:val="20"/>
                <w:szCs w:val="20"/>
              </w:rPr>
            </w:pPr>
            <w:r w:rsidRPr="00F40703">
              <w:rPr>
                <w:rFonts w:eastAsia="Calibri" w:cs="Times New Roman"/>
                <w:sz w:val="20"/>
                <w:szCs w:val="20"/>
              </w:rPr>
              <w:t>79.78</w:t>
            </w:r>
          </w:p>
        </w:tc>
      </w:tr>
      <w:tr w:rsidR="00EF6324" w:rsidRPr="00882B61" w14:paraId="40DB80B5" w14:textId="77777777" w:rsidTr="00D03369">
        <w:tc>
          <w:tcPr>
            <w:tcW w:w="2820" w:type="dxa"/>
            <w:tcMar>
              <w:top w:w="20" w:type="dxa"/>
              <w:left w:w="20" w:type="dxa"/>
              <w:bottom w:w="100" w:type="dxa"/>
              <w:right w:w="20" w:type="dxa"/>
            </w:tcMar>
            <w:vAlign w:val="bottom"/>
          </w:tcPr>
          <w:p w14:paraId="762AF62E" w14:textId="77777777" w:rsidR="00EF6324" w:rsidRPr="00F40703" w:rsidRDefault="00EF6324" w:rsidP="00F40703">
            <w:pPr>
              <w:keepNext/>
              <w:keepLines/>
              <w:spacing w:before="0" w:after="0"/>
              <w:ind w:left="90" w:hanging="15"/>
              <w:rPr>
                <w:rFonts w:eastAsia="Calibri" w:cs="Times New Roman"/>
                <w:i/>
                <w:sz w:val="20"/>
                <w:szCs w:val="20"/>
              </w:rPr>
            </w:pPr>
            <w:r w:rsidRPr="00F40703">
              <w:rPr>
                <w:rFonts w:eastAsia="Calibri" w:cs="Times New Roman"/>
                <w:i/>
                <w:sz w:val="20"/>
                <w:szCs w:val="20"/>
              </w:rPr>
              <w:t xml:space="preserve">Caretta </w:t>
            </w:r>
            <w:proofErr w:type="spellStart"/>
            <w:r w:rsidRPr="00F40703">
              <w:rPr>
                <w:rFonts w:eastAsia="Calibri" w:cs="Times New Roman"/>
                <w:i/>
                <w:sz w:val="20"/>
                <w:szCs w:val="20"/>
              </w:rPr>
              <w:t>caretta</w:t>
            </w:r>
            <w:proofErr w:type="spellEnd"/>
          </w:p>
        </w:tc>
        <w:tc>
          <w:tcPr>
            <w:tcW w:w="2415" w:type="dxa"/>
            <w:tcMar>
              <w:top w:w="20" w:type="dxa"/>
              <w:left w:w="20" w:type="dxa"/>
              <w:bottom w:w="100" w:type="dxa"/>
              <w:right w:w="20" w:type="dxa"/>
            </w:tcMar>
            <w:vAlign w:val="bottom"/>
          </w:tcPr>
          <w:p w14:paraId="69332756" w14:textId="77777777" w:rsidR="00EF6324" w:rsidRPr="00F40703" w:rsidRDefault="00EF6324" w:rsidP="00F40703">
            <w:pPr>
              <w:keepNext/>
              <w:keepLines/>
              <w:spacing w:before="0" w:after="0"/>
              <w:ind w:left="90" w:hanging="15"/>
              <w:rPr>
                <w:rFonts w:eastAsia="Calibri" w:cs="Times New Roman"/>
                <w:sz w:val="20"/>
                <w:szCs w:val="20"/>
              </w:rPr>
            </w:pPr>
            <w:r w:rsidRPr="00F40703">
              <w:rPr>
                <w:rFonts w:eastAsia="Calibri" w:cs="Times New Roman"/>
                <w:sz w:val="20"/>
                <w:szCs w:val="20"/>
              </w:rPr>
              <w:t>25.88</w:t>
            </w:r>
          </w:p>
        </w:tc>
        <w:tc>
          <w:tcPr>
            <w:tcW w:w="2010" w:type="dxa"/>
            <w:tcMar>
              <w:top w:w="20" w:type="dxa"/>
              <w:left w:w="20" w:type="dxa"/>
              <w:bottom w:w="100" w:type="dxa"/>
              <w:right w:w="20" w:type="dxa"/>
            </w:tcMar>
            <w:vAlign w:val="bottom"/>
          </w:tcPr>
          <w:p w14:paraId="6A790C58" w14:textId="77777777" w:rsidR="00EF6324" w:rsidRPr="00F40703" w:rsidRDefault="00EF6324" w:rsidP="00F40703">
            <w:pPr>
              <w:keepNext/>
              <w:keepLines/>
              <w:spacing w:before="0" w:after="0"/>
              <w:ind w:left="90" w:hanging="15"/>
              <w:rPr>
                <w:rFonts w:eastAsia="Calibri" w:cs="Times New Roman"/>
                <w:sz w:val="20"/>
                <w:szCs w:val="20"/>
              </w:rPr>
            </w:pPr>
            <w:r w:rsidRPr="00F40703">
              <w:rPr>
                <w:rFonts w:eastAsia="Calibri" w:cs="Times New Roman"/>
                <w:sz w:val="20"/>
                <w:szCs w:val="20"/>
              </w:rPr>
              <w:t>79.10</w:t>
            </w:r>
          </w:p>
        </w:tc>
      </w:tr>
      <w:tr w:rsidR="00EF6324" w:rsidRPr="00882B61" w14:paraId="2E56BB2A" w14:textId="77777777" w:rsidTr="00D03369">
        <w:tc>
          <w:tcPr>
            <w:tcW w:w="2820" w:type="dxa"/>
            <w:tcMar>
              <w:top w:w="20" w:type="dxa"/>
              <w:left w:w="20" w:type="dxa"/>
              <w:bottom w:w="100" w:type="dxa"/>
              <w:right w:w="20" w:type="dxa"/>
            </w:tcMar>
            <w:vAlign w:val="bottom"/>
          </w:tcPr>
          <w:p w14:paraId="3FE57972" w14:textId="77777777" w:rsidR="00EF6324" w:rsidRPr="00F40703" w:rsidRDefault="00EF6324" w:rsidP="00F40703">
            <w:pPr>
              <w:keepNext/>
              <w:keepLines/>
              <w:spacing w:before="0" w:after="0"/>
              <w:ind w:left="90" w:hanging="15"/>
              <w:rPr>
                <w:rFonts w:eastAsia="Calibri" w:cs="Times New Roman"/>
                <w:i/>
                <w:sz w:val="20"/>
                <w:szCs w:val="20"/>
              </w:rPr>
            </w:pPr>
            <w:r w:rsidRPr="00F40703">
              <w:rPr>
                <w:rFonts w:eastAsia="Calibri" w:cs="Times New Roman"/>
                <w:i/>
                <w:sz w:val="20"/>
                <w:szCs w:val="20"/>
              </w:rPr>
              <w:t>Lepidochelys olivacea</w:t>
            </w:r>
          </w:p>
        </w:tc>
        <w:tc>
          <w:tcPr>
            <w:tcW w:w="2415" w:type="dxa"/>
            <w:tcMar>
              <w:top w:w="20" w:type="dxa"/>
              <w:left w:w="20" w:type="dxa"/>
              <w:bottom w:w="100" w:type="dxa"/>
              <w:right w:w="20" w:type="dxa"/>
            </w:tcMar>
            <w:vAlign w:val="bottom"/>
          </w:tcPr>
          <w:p w14:paraId="6170CE26" w14:textId="77777777" w:rsidR="00EF6324" w:rsidRPr="00F40703" w:rsidRDefault="00EF6324" w:rsidP="00F40703">
            <w:pPr>
              <w:keepNext/>
              <w:keepLines/>
              <w:spacing w:before="0" w:after="0"/>
              <w:ind w:left="90" w:hanging="15"/>
              <w:rPr>
                <w:rFonts w:eastAsia="Calibri" w:cs="Times New Roman"/>
                <w:sz w:val="20"/>
                <w:szCs w:val="20"/>
              </w:rPr>
            </w:pPr>
            <w:r w:rsidRPr="00F40703">
              <w:rPr>
                <w:rFonts w:eastAsia="Calibri" w:cs="Times New Roman"/>
                <w:sz w:val="20"/>
                <w:szCs w:val="20"/>
              </w:rPr>
              <w:t>36.62</w:t>
            </w:r>
          </w:p>
        </w:tc>
        <w:tc>
          <w:tcPr>
            <w:tcW w:w="2010" w:type="dxa"/>
            <w:tcMar>
              <w:top w:w="20" w:type="dxa"/>
              <w:left w:w="20" w:type="dxa"/>
              <w:bottom w:w="100" w:type="dxa"/>
              <w:right w:w="20" w:type="dxa"/>
            </w:tcMar>
            <w:vAlign w:val="bottom"/>
          </w:tcPr>
          <w:p w14:paraId="3FA16970" w14:textId="77777777" w:rsidR="00EF6324" w:rsidRPr="00F40703" w:rsidRDefault="00EF6324" w:rsidP="00F40703">
            <w:pPr>
              <w:keepNext/>
              <w:keepLines/>
              <w:spacing w:before="0" w:after="0"/>
              <w:ind w:left="90" w:hanging="15"/>
              <w:rPr>
                <w:rFonts w:eastAsia="Calibri" w:cs="Times New Roman"/>
                <w:sz w:val="20"/>
                <w:szCs w:val="20"/>
              </w:rPr>
            </w:pPr>
            <w:r w:rsidRPr="00F40703">
              <w:rPr>
                <w:rFonts w:eastAsia="Calibri" w:cs="Times New Roman"/>
                <w:sz w:val="20"/>
                <w:szCs w:val="20"/>
              </w:rPr>
              <w:t>79.30</w:t>
            </w:r>
          </w:p>
        </w:tc>
      </w:tr>
      <w:tr w:rsidR="00EF6324" w:rsidRPr="00882B61" w14:paraId="7629B507" w14:textId="77777777" w:rsidTr="00D03369">
        <w:tc>
          <w:tcPr>
            <w:tcW w:w="2820" w:type="dxa"/>
            <w:tcBorders>
              <w:bottom w:val="single" w:sz="4" w:space="0" w:color="000000"/>
            </w:tcBorders>
          </w:tcPr>
          <w:p w14:paraId="50570D0E" w14:textId="77777777" w:rsidR="00EF6324" w:rsidRPr="00F40703" w:rsidRDefault="00EF6324" w:rsidP="00F40703">
            <w:pPr>
              <w:keepNext/>
              <w:keepLines/>
              <w:spacing w:before="0" w:after="0"/>
              <w:jc w:val="both"/>
              <w:rPr>
                <w:rFonts w:eastAsia="Calibri" w:cs="Times New Roman"/>
                <w:i/>
                <w:sz w:val="20"/>
                <w:szCs w:val="20"/>
              </w:rPr>
            </w:pPr>
            <w:r w:rsidRPr="00F40703">
              <w:rPr>
                <w:rFonts w:eastAsia="Calibri" w:cs="Times New Roman"/>
                <w:i/>
                <w:sz w:val="20"/>
                <w:szCs w:val="20"/>
              </w:rPr>
              <w:t>Eretmochelys imbricata</w:t>
            </w:r>
          </w:p>
        </w:tc>
        <w:tc>
          <w:tcPr>
            <w:tcW w:w="2415" w:type="dxa"/>
            <w:tcBorders>
              <w:bottom w:val="single" w:sz="4" w:space="0" w:color="000000"/>
            </w:tcBorders>
          </w:tcPr>
          <w:p w14:paraId="369CA0E9" w14:textId="77777777" w:rsidR="00EF6324" w:rsidRPr="00F40703" w:rsidRDefault="00EF6324" w:rsidP="00F40703">
            <w:pPr>
              <w:keepNext/>
              <w:keepLines/>
              <w:spacing w:before="0" w:after="0"/>
              <w:ind w:left="90" w:hanging="15"/>
              <w:jc w:val="both"/>
              <w:rPr>
                <w:rFonts w:eastAsia="Calibri" w:cs="Times New Roman"/>
                <w:sz w:val="20"/>
                <w:szCs w:val="20"/>
              </w:rPr>
            </w:pPr>
            <w:r w:rsidRPr="00F40703">
              <w:rPr>
                <w:rFonts w:eastAsia="Calibri" w:cs="Times New Roman"/>
                <w:sz w:val="20"/>
                <w:szCs w:val="20"/>
              </w:rPr>
              <w:t>-</w:t>
            </w:r>
          </w:p>
        </w:tc>
        <w:tc>
          <w:tcPr>
            <w:tcW w:w="2010" w:type="dxa"/>
            <w:tcBorders>
              <w:bottom w:val="single" w:sz="4" w:space="0" w:color="000000"/>
            </w:tcBorders>
          </w:tcPr>
          <w:p w14:paraId="31D5E7C8" w14:textId="77777777" w:rsidR="00EF6324" w:rsidRPr="00F40703" w:rsidRDefault="00EF6324" w:rsidP="00F40703">
            <w:pPr>
              <w:keepNext/>
              <w:keepLines/>
              <w:spacing w:before="0" w:after="0"/>
              <w:ind w:left="90" w:hanging="15"/>
              <w:jc w:val="both"/>
              <w:rPr>
                <w:rFonts w:eastAsia="Calibri" w:cs="Times New Roman"/>
                <w:sz w:val="20"/>
                <w:szCs w:val="20"/>
              </w:rPr>
            </w:pPr>
            <w:r w:rsidRPr="00F40703">
              <w:rPr>
                <w:rFonts w:eastAsia="Calibri" w:cs="Times New Roman"/>
                <w:sz w:val="20"/>
                <w:szCs w:val="20"/>
              </w:rPr>
              <w:t>-</w:t>
            </w:r>
          </w:p>
        </w:tc>
      </w:tr>
    </w:tbl>
    <w:p w14:paraId="1D2D5B05" w14:textId="77777777" w:rsidR="00EF6324" w:rsidRPr="00882B61" w:rsidRDefault="00EF6324" w:rsidP="00EF6324">
      <w:pPr>
        <w:jc w:val="both"/>
        <w:rPr>
          <w:rFonts w:cs="Times New Roman"/>
          <w:szCs w:val="24"/>
        </w:rPr>
      </w:pPr>
    </w:p>
    <w:p w14:paraId="7009A009" w14:textId="286D7B1D" w:rsidR="00EF6324" w:rsidRPr="00882B61" w:rsidRDefault="00F40703" w:rsidP="00EF6324">
      <w:pPr>
        <w:keepNext/>
        <w:keepLines/>
        <w:spacing w:after="60"/>
        <w:ind w:right="1080"/>
        <w:jc w:val="both"/>
        <w:rPr>
          <w:rFonts w:eastAsia="Calibri" w:cs="Times New Roman"/>
          <w:szCs w:val="24"/>
        </w:rPr>
      </w:pPr>
      <w:r>
        <w:rPr>
          <w:rFonts w:eastAsia="Calibri" w:cs="Times New Roman"/>
          <w:b/>
          <w:szCs w:val="24"/>
        </w:rPr>
        <w:t xml:space="preserve">Supplementary </w:t>
      </w:r>
      <w:r w:rsidRPr="00882B61">
        <w:rPr>
          <w:rFonts w:eastAsia="Calibri" w:cs="Times New Roman"/>
          <w:b/>
          <w:szCs w:val="24"/>
        </w:rPr>
        <w:t xml:space="preserve">Table </w:t>
      </w:r>
      <w:r w:rsidR="002E6899">
        <w:rPr>
          <w:rFonts w:eastAsia="Calibri" w:cs="Times New Roman"/>
          <w:b/>
          <w:szCs w:val="24"/>
        </w:rPr>
        <w:t>S</w:t>
      </w:r>
      <w:r w:rsidR="00EF6324" w:rsidRPr="00882B61">
        <w:rPr>
          <w:rFonts w:eastAsia="Calibri" w:cs="Times New Roman"/>
          <w:b/>
          <w:szCs w:val="24"/>
        </w:rPr>
        <w:t>5.</w:t>
      </w:r>
      <w:r w:rsidR="00EF6324" w:rsidRPr="00882B61">
        <w:rPr>
          <w:rFonts w:eastAsia="Calibri" w:cs="Times New Roman"/>
          <w:szCs w:val="24"/>
        </w:rPr>
        <w:t xml:space="preserve"> Mean cycle threshold (C</w:t>
      </w:r>
      <w:r w:rsidR="00EF6324" w:rsidRPr="00882B61">
        <w:rPr>
          <w:rFonts w:eastAsia="Calibri" w:cs="Times New Roman"/>
          <w:szCs w:val="24"/>
          <w:vertAlign w:val="subscript"/>
        </w:rPr>
        <w:t>t</w:t>
      </w:r>
      <w:r w:rsidR="00EF6324" w:rsidRPr="00882B61">
        <w:rPr>
          <w:rFonts w:eastAsia="Calibri" w:cs="Times New Roman"/>
          <w:szCs w:val="24"/>
        </w:rPr>
        <w:t>) value and mean primer melting temperature (T</w:t>
      </w:r>
      <w:r w:rsidR="00EF6324" w:rsidRPr="00882B61">
        <w:rPr>
          <w:rFonts w:eastAsia="Calibri" w:cs="Times New Roman"/>
          <w:szCs w:val="24"/>
          <w:vertAlign w:val="subscript"/>
        </w:rPr>
        <w:t>m</w:t>
      </w:r>
      <w:r w:rsidR="00EF6324" w:rsidRPr="00882B61">
        <w:rPr>
          <w:rFonts w:eastAsia="Calibri" w:cs="Times New Roman"/>
          <w:szCs w:val="24"/>
        </w:rPr>
        <w:t>) of tissue derived DNA (1 ng/</w:t>
      </w:r>
      <w:proofErr w:type="spellStart"/>
      <w:r w:rsidR="00EF6324" w:rsidRPr="00882B61">
        <w:rPr>
          <w:rFonts w:eastAsia="Calibri" w:cs="Times New Roman"/>
          <w:szCs w:val="24"/>
        </w:rPr>
        <w:t>μl</w:t>
      </w:r>
      <w:proofErr w:type="spellEnd"/>
      <w:r w:rsidR="00EF6324" w:rsidRPr="00882B61">
        <w:rPr>
          <w:rFonts w:eastAsia="Calibri" w:cs="Times New Roman"/>
          <w:szCs w:val="24"/>
        </w:rPr>
        <w:t>) for each species of sea turtle tested against primer pair LCMint2/H950g.</w:t>
      </w:r>
    </w:p>
    <w:tbl>
      <w:tblPr>
        <w:tblW w:w="7245" w:type="dxa"/>
        <w:tblBorders>
          <w:top w:val="nil"/>
          <w:left w:val="nil"/>
          <w:bottom w:val="nil"/>
          <w:right w:val="nil"/>
          <w:insideH w:val="nil"/>
          <w:insideV w:val="nil"/>
        </w:tblBorders>
        <w:tblLayout w:type="fixed"/>
        <w:tblLook w:val="0000" w:firstRow="0" w:lastRow="0" w:firstColumn="0" w:lastColumn="0" w:noHBand="0" w:noVBand="0"/>
      </w:tblPr>
      <w:tblGrid>
        <w:gridCol w:w="2820"/>
        <w:gridCol w:w="2415"/>
        <w:gridCol w:w="2010"/>
      </w:tblGrid>
      <w:tr w:rsidR="00EF6324" w:rsidRPr="00882B61" w14:paraId="18184251" w14:textId="77777777" w:rsidTr="00D03369">
        <w:tc>
          <w:tcPr>
            <w:tcW w:w="2820" w:type="dxa"/>
            <w:tcBorders>
              <w:top w:val="single" w:sz="4" w:space="0" w:color="000000"/>
              <w:bottom w:val="single" w:sz="4" w:space="0" w:color="000000"/>
            </w:tcBorders>
          </w:tcPr>
          <w:p w14:paraId="3C4D7593" w14:textId="77777777" w:rsidR="00EF6324" w:rsidRPr="00882B61" w:rsidRDefault="00EF6324" w:rsidP="00D03369">
            <w:pPr>
              <w:keepNext/>
              <w:keepLines/>
              <w:ind w:hanging="18"/>
              <w:jc w:val="both"/>
              <w:rPr>
                <w:rFonts w:eastAsia="Calibri" w:cs="Times New Roman"/>
                <w:b/>
                <w:szCs w:val="24"/>
              </w:rPr>
            </w:pPr>
            <w:r w:rsidRPr="00882B61">
              <w:rPr>
                <w:rFonts w:eastAsia="Calibri" w:cs="Times New Roman"/>
                <w:b/>
                <w:szCs w:val="24"/>
              </w:rPr>
              <w:t>Species</w:t>
            </w:r>
          </w:p>
        </w:tc>
        <w:tc>
          <w:tcPr>
            <w:tcW w:w="2415" w:type="dxa"/>
            <w:tcBorders>
              <w:top w:val="single" w:sz="4" w:space="0" w:color="000000"/>
              <w:bottom w:val="single" w:sz="4" w:space="0" w:color="000000"/>
            </w:tcBorders>
          </w:tcPr>
          <w:p w14:paraId="02A46F6F" w14:textId="77777777" w:rsidR="00EF6324" w:rsidRPr="00882B61" w:rsidRDefault="00EF6324" w:rsidP="00D03369">
            <w:pPr>
              <w:keepNext/>
              <w:keepLines/>
              <w:ind w:hanging="18"/>
              <w:jc w:val="both"/>
              <w:rPr>
                <w:rFonts w:eastAsia="Calibri" w:cs="Times New Roman"/>
                <w:b/>
                <w:szCs w:val="24"/>
              </w:rPr>
            </w:pPr>
            <w:r w:rsidRPr="00882B61">
              <w:rPr>
                <w:rFonts w:eastAsia="Calibri" w:cs="Times New Roman"/>
                <w:b/>
                <w:szCs w:val="24"/>
              </w:rPr>
              <w:t>C</w:t>
            </w:r>
            <w:r w:rsidRPr="00882B61">
              <w:rPr>
                <w:rFonts w:eastAsia="Calibri" w:cs="Times New Roman"/>
                <w:b/>
                <w:szCs w:val="24"/>
                <w:vertAlign w:val="subscript"/>
              </w:rPr>
              <w:t xml:space="preserve">t </w:t>
            </w:r>
            <w:r w:rsidRPr="00882B61">
              <w:rPr>
                <w:rFonts w:eastAsia="Calibri" w:cs="Times New Roman"/>
                <w:b/>
                <w:szCs w:val="24"/>
              </w:rPr>
              <w:t>mean</w:t>
            </w:r>
          </w:p>
        </w:tc>
        <w:tc>
          <w:tcPr>
            <w:tcW w:w="2010" w:type="dxa"/>
            <w:tcBorders>
              <w:top w:val="single" w:sz="4" w:space="0" w:color="000000"/>
              <w:bottom w:val="single" w:sz="4" w:space="0" w:color="000000"/>
            </w:tcBorders>
          </w:tcPr>
          <w:p w14:paraId="79539F6E" w14:textId="77777777" w:rsidR="00EF6324" w:rsidRPr="00882B61" w:rsidRDefault="00EF6324" w:rsidP="00D03369">
            <w:pPr>
              <w:keepNext/>
              <w:keepLines/>
              <w:ind w:hanging="18"/>
              <w:jc w:val="both"/>
              <w:rPr>
                <w:rFonts w:eastAsia="Calibri" w:cs="Times New Roman"/>
                <w:b/>
                <w:szCs w:val="24"/>
              </w:rPr>
            </w:pPr>
            <w:r w:rsidRPr="00882B61">
              <w:rPr>
                <w:rFonts w:eastAsia="Calibri" w:cs="Times New Roman"/>
                <w:b/>
                <w:szCs w:val="24"/>
              </w:rPr>
              <w:t>T</w:t>
            </w:r>
            <w:r w:rsidRPr="00882B61">
              <w:rPr>
                <w:rFonts w:eastAsia="Calibri" w:cs="Times New Roman"/>
                <w:b/>
                <w:szCs w:val="24"/>
                <w:vertAlign w:val="subscript"/>
              </w:rPr>
              <w:t>m</w:t>
            </w:r>
            <w:r w:rsidRPr="00882B61">
              <w:rPr>
                <w:rFonts w:eastAsia="Calibri" w:cs="Times New Roman"/>
                <w:b/>
                <w:szCs w:val="24"/>
              </w:rPr>
              <w:t xml:space="preserve"> mean</w:t>
            </w:r>
          </w:p>
        </w:tc>
      </w:tr>
      <w:tr w:rsidR="00EF6324" w:rsidRPr="00882B61" w14:paraId="02B7097B" w14:textId="77777777" w:rsidTr="00D03369">
        <w:tc>
          <w:tcPr>
            <w:tcW w:w="2820" w:type="dxa"/>
            <w:tcMar>
              <w:top w:w="20" w:type="dxa"/>
              <w:left w:w="20" w:type="dxa"/>
              <w:bottom w:w="100" w:type="dxa"/>
              <w:right w:w="20" w:type="dxa"/>
            </w:tcMar>
            <w:vAlign w:val="bottom"/>
          </w:tcPr>
          <w:p w14:paraId="75B4D17F" w14:textId="77777777" w:rsidR="00EF6324" w:rsidRPr="00882B61" w:rsidRDefault="00EF6324" w:rsidP="00F40703">
            <w:pPr>
              <w:keepNext/>
              <w:keepLines/>
              <w:spacing w:before="0" w:after="0"/>
              <w:ind w:left="90" w:hanging="15"/>
              <w:rPr>
                <w:rFonts w:eastAsia="Calibri" w:cs="Times New Roman"/>
                <w:i/>
                <w:szCs w:val="24"/>
              </w:rPr>
            </w:pPr>
            <w:r w:rsidRPr="00882B61">
              <w:rPr>
                <w:rFonts w:eastAsia="Calibri" w:cs="Times New Roman"/>
                <w:i/>
                <w:szCs w:val="24"/>
              </w:rPr>
              <w:t>Chelonia mydas</w:t>
            </w:r>
          </w:p>
        </w:tc>
        <w:tc>
          <w:tcPr>
            <w:tcW w:w="2415" w:type="dxa"/>
            <w:tcMar>
              <w:top w:w="20" w:type="dxa"/>
              <w:left w:w="20" w:type="dxa"/>
              <w:bottom w:w="100" w:type="dxa"/>
              <w:right w:w="20" w:type="dxa"/>
            </w:tcMar>
            <w:vAlign w:val="bottom"/>
          </w:tcPr>
          <w:p w14:paraId="34D5FE8E" w14:textId="77777777" w:rsidR="00EF6324" w:rsidRPr="00882B61" w:rsidRDefault="00EF6324" w:rsidP="00F40703">
            <w:pPr>
              <w:keepNext/>
              <w:keepLines/>
              <w:spacing w:before="0" w:after="0"/>
              <w:ind w:left="90" w:hanging="15"/>
              <w:rPr>
                <w:rFonts w:eastAsia="Calibri" w:cs="Times New Roman"/>
                <w:szCs w:val="24"/>
              </w:rPr>
            </w:pPr>
            <w:r w:rsidRPr="00882B61">
              <w:rPr>
                <w:rFonts w:eastAsia="Calibri" w:cs="Times New Roman"/>
                <w:szCs w:val="24"/>
              </w:rPr>
              <w:t>15.73</w:t>
            </w:r>
          </w:p>
        </w:tc>
        <w:tc>
          <w:tcPr>
            <w:tcW w:w="2010" w:type="dxa"/>
            <w:tcMar>
              <w:top w:w="20" w:type="dxa"/>
              <w:left w:w="20" w:type="dxa"/>
              <w:bottom w:w="100" w:type="dxa"/>
              <w:right w:w="20" w:type="dxa"/>
            </w:tcMar>
            <w:vAlign w:val="bottom"/>
          </w:tcPr>
          <w:p w14:paraId="10936C86" w14:textId="77777777" w:rsidR="00EF6324" w:rsidRPr="00882B61" w:rsidRDefault="00EF6324" w:rsidP="00F40703">
            <w:pPr>
              <w:keepNext/>
              <w:keepLines/>
              <w:spacing w:before="0" w:after="0"/>
              <w:ind w:left="90" w:hanging="15"/>
              <w:rPr>
                <w:rFonts w:eastAsia="Calibri" w:cs="Times New Roman"/>
                <w:szCs w:val="24"/>
              </w:rPr>
            </w:pPr>
            <w:r w:rsidRPr="00882B61">
              <w:rPr>
                <w:rFonts w:eastAsia="Calibri" w:cs="Times New Roman"/>
                <w:szCs w:val="24"/>
              </w:rPr>
              <w:t>80.5</w:t>
            </w:r>
          </w:p>
        </w:tc>
      </w:tr>
      <w:tr w:rsidR="00EF6324" w:rsidRPr="00882B61" w14:paraId="2D78FEDA" w14:textId="77777777" w:rsidTr="00D03369">
        <w:tc>
          <w:tcPr>
            <w:tcW w:w="2820" w:type="dxa"/>
            <w:tcMar>
              <w:top w:w="20" w:type="dxa"/>
              <w:left w:w="20" w:type="dxa"/>
              <w:bottom w:w="100" w:type="dxa"/>
              <w:right w:w="20" w:type="dxa"/>
            </w:tcMar>
            <w:vAlign w:val="bottom"/>
          </w:tcPr>
          <w:p w14:paraId="42F35B05" w14:textId="77777777" w:rsidR="00EF6324" w:rsidRPr="00882B61" w:rsidRDefault="00EF6324" w:rsidP="00F40703">
            <w:pPr>
              <w:keepNext/>
              <w:keepLines/>
              <w:spacing w:before="0" w:after="0"/>
              <w:ind w:left="90" w:hanging="15"/>
              <w:rPr>
                <w:rFonts w:eastAsia="Calibri" w:cs="Times New Roman"/>
                <w:i/>
                <w:szCs w:val="24"/>
              </w:rPr>
            </w:pPr>
            <w:r w:rsidRPr="00882B61">
              <w:rPr>
                <w:rFonts w:eastAsia="Calibri" w:cs="Times New Roman"/>
                <w:i/>
                <w:szCs w:val="24"/>
              </w:rPr>
              <w:t xml:space="preserve">Caretta </w:t>
            </w:r>
            <w:proofErr w:type="spellStart"/>
            <w:r w:rsidRPr="00882B61">
              <w:rPr>
                <w:rFonts w:eastAsia="Calibri" w:cs="Times New Roman"/>
                <w:i/>
                <w:szCs w:val="24"/>
              </w:rPr>
              <w:t>caretta</w:t>
            </w:r>
            <w:proofErr w:type="spellEnd"/>
          </w:p>
        </w:tc>
        <w:tc>
          <w:tcPr>
            <w:tcW w:w="2415" w:type="dxa"/>
            <w:tcMar>
              <w:top w:w="20" w:type="dxa"/>
              <w:left w:w="20" w:type="dxa"/>
              <w:bottom w:w="100" w:type="dxa"/>
              <w:right w:w="20" w:type="dxa"/>
            </w:tcMar>
            <w:vAlign w:val="bottom"/>
          </w:tcPr>
          <w:p w14:paraId="0CF7B686" w14:textId="77777777" w:rsidR="00EF6324" w:rsidRPr="00882B61" w:rsidRDefault="00EF6324" w:rsidP="00F40703">
            <w:pPr>
              <w:keepNext/>
              <w:keepLines/>
              <w:spacing w:before="0" w:after="0"/>
              <w:ind w:left="90" w:hanging="15"/>
              <w:rPr>
                <w:rFonts w:eastAsia="Calibri" w:cs="Times New Roman"/>
                <w:szCs w:val="24"/>
              </w:rPr>
            </w:pPr>
            <w:r w:rsidRPr="00882B61">
              <w:rPr>
                <w:rFonts w:eastAsia="Calibri" w:cs="Times New Roman"/>
                <w:szCs w:val="24"/>
              </w:rPr>
              <w:t>15.87</w:t>
            </w:r>
          </w:p>
        </w:tc>
        <w:tc>
          <w:tcPr>
            <w:tcW w:w="2010" w:type="dxa"/>
            <w:tcMar>
              <w:top w:w="20" w:type="dxa"/>
              <w:left w:w="20" w:type="dxa"/>
              <w:bottom w:w="100" w:type="dxa"/>
              <w:right w:w="20" w:type="dxa"/>
            </w:tcMar>
            <w:vAlign w:val="bottom"/>
          </w:tcPr>
          <w:p w14:paraId="1621E5C9" w14:textId="77777777" w:rsidR="00EF6324" w:rsidRPr="00882B61" w:rsidRDefault="00EF6324" w:rsidP="00F40703">
            <w:pPr>
              <w:keepNext/>
              <w:keepLines/>
              <w:spacing w:before="0" w:after="0"/>
              <w:ind w:left="90" w:hanging="15"/>
              <w:rPr>
                <w:rFonts w:eastAsia="Calibri" w:cs="Times New Roman"/>
                <w:szCs w:val="24"/>
              </w:rPr>
            </w:pPr>
            <w:r w:rsidRPr="00882B61">
              <w:rPr>
                <w:rFonts w:eastAsia="Calibri" w:cs="Times New Roman"/>
                <w:szCs w:val="24"/>
              </w:rPr>
              <w:t>78.13</w:t>
            </w:r>
          </w:p>
        </w:tc>
      </w:tr>
      <w:tr w:rsidR="00EF6324" w:rsidRPr="00882B61" w14:paraId="6CF41980" w14:textId="77777777" w:rsidTr="00D03369">
        <w:tc>
          <w:tcPr>
            <w:tcW w:w="2820" w:type="dxa"/>
            <w:tcMar>
              <w:top w:w="20" w:type="dxa"/>
              <w:left w:w="20" w:type="dxa"/>
              <w:bottom w:w="100" w:type="dxa"/>
              <w:right w:w="20" w:type="dxa"/>
            </w:tcMar>
            <w:vAlign w:val="bottom"/>
          </w:tcPr>
          <w:p w14:paraId="15D5B8D4" w14:textId="77777777" w:rsidR="00EF6324" w:rsidRPr="00882B61" w:rsidRDefault="00EF6324" w:rsidP="00F40703">
            <w:pPr>
              <w:keepNext/>
              <w:keepLines/>
              <w:spacing w:before="0" w:after="0"/>
              <w:ind w:left="90" w:hanging="15"/>
              <w:rPr>
                <w:rFonts w:eastAsia="Calibri" w:cs="Times New Roman"/>
                <w:i/>
                <w:szCs w:val="24"/>
              </w:rPr>
            </w:pPr>
            <w:r w:rsidRPr="00882B61">
              <w:rPr>
                <w:rFonts w:eastAsia="Calibri" w:cs="Times New Roman"/>
                <w:i/>
                <w:szCs w:val="24"/>
              </w:rPr>
              <w:t>Lepidochelys olivacea</w:t>
            </w:r>
          </w:p>
        </w:tc>
        <w:tc>
          <w:tcPr>
            <w:tcW w:w="2415" w:type="dxa"/>
            <w:tcMar>
              <w:top w:w="20" w:type="dxa"/>
              <w:left w:w="20" w:type="dxa"/>
              <w:bottom w:w="100" w:type="dxa"/>
              <w:right w:w="20" w:type="dxa"/>
            </w:tcMar>
            <w:vAlign w:val="bottom"/>
          </w:tcPr>
          <w:p w14:paraId="4320695E" w14:textId="77777777" w:rsidR="00EF6324" w:rsidRPr="00882B61" w:rsidRDefault="00EF6324" w:rsidP="00F40703">
            <w:pPr>
              <w:keepNext/>
              <w:keepLines/>
              <w:spacing w:before="0" w:after="0"/>
              <w:ind w:left="90" w:hanging="15"/>
              <w:rPr>
                <w:rFonts w:eastAsia="Calibri" w:cs="Times New Roman"/>
                <w:szCs w:val="24"/>
              </w:rPr>
            </w:pPr>
            <w:r w:rsidRPr="00882B61">
              <w:rPr>
                <w:rFonts w:eastAsia="Calibri" w:cs="Times New Roman"/>
                <w:szCs w:val="24"/>
              </w:rPr>
              <w:t>21.88</w:t>
            </w:r>
          </w:p>
        </w:tc>
        <w:tc>
          <w:tcPr>
            <w:tcW w:w="2010" w:type="dxa"/>
            <w:tcMar>
              <w:top w:w="20" w:type="dxa"/>
              <w:left w:w="20" w:type="dxa"/>
              <w:bottom w:w="100" w:type="dxa"/>
              <w:right w:w="20" w:type="dxa"/>
            </w:tcMar>
            <w:vAlign w:val="bottom"/>
          </w:tcPr>
          <w:p w14:paraId="4D771882" w14:textId="77777777" w:rsidR="00EF6324" w:rsidRPr="00882B61" w:rsidRDefault="00EF6324" w:rsidP="00F40703">
            <w:pPr>
              <w:keepNext/>
              <w:keepLines/>
              <w:spacing w:before="0" w:after="0"/>
              <w:ind w:left="90" w:hanging="15"/>
              <w:rPr>
                <w:rFonts w:eastAsia="Calibri" w:cs="Times New Roman"/>
                <w:szCs w:val="24"/>
              </w:rPr>
            </w:pPr>
            <w:r w:rsidRPr="00882B61">
              <w:rPr>
                <w:rFonts w:eastAsia="Calibri" w:cs="Times New Roman"/>
                <w:szCs w:val="24"/>
              </w:rPr>
              <w:t>78.13</w:t>
            </w:r>
          </w:p>
        </w:tc>
      </w:tr>
      <w:tr w:rsidR="00EF6324" w:rsidRPr="00882B61" w14:paraId="53C357B3" w14:textId="77777777" w:rsidTr="00D03369">
        <w:tc>
          <w:tcPr>
            <w:tcW w:w="2820" w:type="dxa"/>
            <w:tcBorders>
              <w:bottom w:val="single" w:sz="4" w:space="0" w:color="000000"/>
            </w:tcBorders>
          </w:tcPr>
          <w:p w14:paraId="6B834161" w14:textId="77777777" w:rsidR="00EF6324" w:rsidRPr="00882B61" w:rsidRDefault="00EF6324" w:rsidP="00F40703">
            <w:pPr>
              <w:keepNext/>
              <w:keepLines/>
              <w:spacing w:before="0" w:after="0"/>
              <w:jc w:val="both"/>
              <w:rPr>
                <w:rFonts w:eastAsia="Calibri" w:cs="Times New Roman"/>
                <w:i/>
                <w:szCs w:val="24"/>
              </w:rPr>
            </w:pPr>
            <w:r w:rsidRPr="00882B61">
              <w:rPr>
                <w:rFonts w:eastAsia="Calibri" w:cs="Times New Roman"/>
                <w:i/>
                <w:szCs w:val="24"/>
              </w:rPr>
              <w:t>Eretmochelys imbricata</w:t>
            </w:r>
          </w:p>
        </w:tc>
        <w:tc>
          <w:tcPr>
            <w:tcW w:w="2415" w:type="dxa"/>
            <w:tcBorders>
              <w:bottom w:val="single" w:sz="4" w:space="0" w:color="000000"/>
            </w:tcBorders>
          </w:tcPr>
          <w:p w14:paraId="25700613" w14:textId="77777777" w:rsidR="00EF6324" w:rsidRPr="00882B61" w:rsidRDefault="00EF6324" w:rsidP="00F40703">
            <w:pPr>
              <w:keepNext/>
              <w:keepLines/>
              <w:spacing w:before="0" w:after="0"/>
              <w:jc w:val="both"/>
              <w:rPr>
                <w:rFonts w:eastAsia="Calibri" w:cs="Times New Roman"/>
                <w:szCs w:val="24"/>
              </w:rPr>
            </w:pPr>
            <w:r w:rsidRPr="00882B61">
              <w:rPr>
                <w:rFonts w:eastAsia="Calibri" w:cs="Times New Roman"/>
                <w:szCs w:val="24"/>
              </w:rPr>
              <w:t>32.88</w:t>
            </w:r>
          </w:p>
        </w:tc>
        <w:tc>
          <w:tcPr>
            <w:tcW w:w="2010" w:type="dxa"/>
            <w:tcBorders>
              <w:bottom w:val="single" w:sz="4" w:space="0" w:color="000000"/>
            </w:tcBorders>
          </w:tcPr>
          <w:p w14:paraId="55A5C6AA" w14:textId="77777777" w:rsidR="00EF6324" w:rsidRPr="00882B61" w:rsidRDefault="00EF6324" w:rsidP="00F40703">
            <w:pPr>
              <w:keepNext/>
              <w:keepLines/>
              <w:spacing w:before="0" w:after="0"/>
              <w:jc w:val="both"/>
              <w:rPr>
                <w:rFonts w:eastAsia="Calibri" w:cs="Times New Roman"/>
                <w:szCs w:val="24"/>
              </w:rPr>
            </w:pPr>
            <w:r w:rsidRPr="00882B61">
              <w:rPr>
                <w:rFonts w:eastAsia="Calibri" w:cs="Times New Roman"/>
                <w:szCs w:val="24"/>
              </w:rPr>
              <w:t>79.14</w:t>
            </w:r>
          </w:p>
        </w:tc>
      </w:tr>
    </w:tbl>
    <w:p w14:paraId="17D7815B" w14:textId="418A466B" w:rsidR="00A30F84" w:rsidRDefault="00A30F84" w:rsidP="00A01DA6"/>
    <w:p w14:paraId="70BC3FD9" w14:textId="77777777" w:rsidR="00A30F84" w:rsidRDefault="00A30F84" w:rsidP="00A01DA6"/>
    <w:p w14:paraId="4112504D" w14:textId="77777777" w:rsidR="00A30F84" w:rsidRPr="00A01DA6" w:rsidRDefault="00A30F84" w:rsidP="00A01DA6"/>
    <w:p w14:paraId="3054F0E2" w14:textId="00EA64E4" w:rsidR="00A01DA6" w:rsidRDefault="00EF6324" w:rsidP="00A01DA6">
      <w:pPr>
        <w:pStyle w:val="Heading2"/>
      </w:pPr>
      <w:r w:rsidRPr="0001436A">
        <w:t>Supplementary</w:t>
      </w:r>
      <w:r w:rsidRPr="001549D3">
        <w:t xml:space="preserve"> Figures</w:t>
      </w:r>
    </w:p>
    <w:p w14:paraId="3B2D3873" w14:textId="50DB6167" w:rsidR="00A30F84" w:rsidRDefault="00A30F84" w:rsidP="00A30F84"/>
    <w:p w14:paraId="0B34989E" w14:textId="77777777" w:rsidR="00A30F84" w:rsidRPr="00A30F84" w:rsidRDefault="00A30F84" w:rsidP="00A30F84"/>
    <w:p w14:paraId="0E5270C2" w14:textId="1FCDAC3A" w:rsidR="00F40703" w:rsidRPr="00F40703" w:rsidRDefault="00A01DA6" w:rsidP="00EF6324">
      <w:pPr>
        <w:keepNext/>
        <w:rPr>
          <w:rFonts w:cs="Times New Roman"/>
          <w:sz w:val="20"/>
          <w:szCs w:val="20"/>
        </w:rPr>
      </w:pPr>
      <w:r w:rsidRPr="00F40703">
        <w:rPr>
          <w:rFonts w:cs="Times New Roman"/>
          <w:sz w:val="20"/>
          <w:szCs w:val="20"/>
        </w:rPr>
        <w:lastRenderedPageBreak/>
        <w:t xml:space="preserve"> </w:t>
      </w:r>
      <w:r w:rsidR="00F40703" w:rsidRPr="00F40703">
        <w:rPr>
          <w:rFonts w:cs="Times New Roman"/>
          <w:sz w:val="20"/>
          <w:szCs w:val="20"/>
        </w:rPr>
        <w:t>(A)</w:t>
      </w:r>
    </w:p>
    <w:p w14:paraId="376915D7" w14:textId="5667F5EF" w:rsidR="00EF6324" w:rsidRDefault="00F40703" w:rsidP="00EF6324">
      <w:pPr>
        <w:keepNext/>
        <w:rPr>
          <w:rFonts w:cs="Times New Roman"/>
          <w:szCs w:val="24"/>
        </w:rPr>
      </w:pPr>
      <w:r w:rsidRPr="00882B61">
        <w:rPr>
          <w:rFonts w:cs="Times New Roman"/>
          <w:noProof/>
          <w:szCs w:val="24"/>
        </w:rPr>
        <w:drawing>
          <wp:inline distT="114300" distB="114300" distL="114300" distR="114300" wp14:anchorId="25FFD80A" wp14:editId="129B3F90">
            <wp:extent cx="6480000" cy="3184615"/>
            <wp:effectExtent l="0" t="0" r="0" b="317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480000" cy="3184615"/>
                    </a:xfrm>
                    <a:prstGeom prst="rect">
                      <a:avLst/>
                    </a:prstGeom>
                    <a:ln/>
                  </pic:spPr>
                </pic:pic>
              </a:graphicData>
            </a:graphic>
          </wp:inline>
        </w:drawing>
      </w:r>
    </w:p>
    <w:p w14:paraId="6D52BD32" w14:textId="661FFDEE" w:rsidR="00F40703" w:rsidRPr="00F40703" w:rsidRDefault="00F40703" w:rsidP="00EF6324">
      <w:pPr>
        <w:keepNext/>
        <w:rPr>
          <w:rFonts w:cs="Times New Roman"/>
          <w:sz w:val="20"/>
          <w:szCs w:val="20"/>
        </w:rPr>
      </w:pPr>
      <w:r w:rsidRPr="00F40703">
        <w:rPr>
          <w:rFonts w:cs="Times New Roman"/>
          <w:sz w:val="20"/>
          <w:szCs w:val="20"/>
        </w:rPr>
        <w:t>(B)</w:t>
      </w:r>
    </w:p>
    <w:p w14:paraId="6325951E" w14:textId="745D7AEF" w:rsidR="00F40703" w:rsidRPr="001549D3" w:rsidRDefault="00F40703" w:rsidP="00F40703">
      <w:pPr>
        <w:keepNext/>
        <w:jc w:val="center"/>
        <w:rPr>
          <w:rFonts w:cs="Times New Roman"/>
          <w:szCs w:val="24"/>
        </w:rPr>
      </w:pPr>
      <w:r w:rsidRPr="00882B61">
        <w:rPr>
          <w:rFonts w:cs="Times New Roman"/>
          <w:noProof/>
          <w:szCs w:val="24"/>
        </w:rPr>
        <w:drawing>
          <wp:inline distT="114300" distB="114300" distL="114300" distR="114300" wp14:anchorId="5F7898CA" wp14:editId="630D92C7">
            <wp:extent cx="6480000" cy="3184615"/>
            <wp:effectExtent l="0" t="0" r="0" b="317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480000" cy="3184615"/>
                    </a:xfrm>
                    <a:prstGeom prst="rect">
                      <a:avLst/>
                    </a:prstGeom>
                    <a:ln/>
                  </pic:spPr>
                </pic:pic>
              </a:graphicData>
            </a:graphic>
          </wp:inline>
        </w:drawing>
      </w:r>
    </w:p>
    <w:p w14:paraId="6A529404" w14:textId="52FB6386" w:rsidR="00EF6324" w:rsidRDefault="00EF6324" w:rsidP="00EF6324">
      <w:pPr>
        <w:keepNext/>
        <w:rPr>
          <w:rFonts w:cs="Times New Roman"/>
          <w:szCs w:val="24"/>
        </w:rPr>
      </w:pPr>
      <w:r w:rsidRPr="0001436A">
        <w:rPr>
          <w:rFonts w:cs="Times New Roman"/>
          <w:b/>
          <w:szCs w:val="24"/>
        </w:rPr>
        <w:t xml:space="preserve">Supplementary Figure </w:t>
      </w:r>
      <w:r w:rsidR="002E6899">
        <w:rPr>
          <w:rFonts w:cs="Times New Roman"/>
          <w:b/>
          <w:szCs w:val="24"/>
        </w:rPr>
        <w:t>S</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Pr>
          <w:rFonts w:cs="Times New Roman"/>
          <w:b/>
          <w:noProof/>
          <w:szCs w:val="24"/>
        </w:rPr>
        <w:t>1</w:t>
      </w:r>
      <w:r w:rsidRPr="0001436A">
        <w:rPr>
          <w:rFonts w:cs="Times New Roman"/>
          <w:b/>
          <w:szCs w:val="24"/>
        </w:rPr>
        <w:fldChar w:fldCharType="end"/>
      </w:r>
      <w:r w:rsidRPr="0001436A">
        <w:rPr>
          <w:rFonts w:cs="Times New Roman"/>
          <w:b/>
          <w:szCs w:val="24"/>
        </w:rPr>
        <w:t>.</w:t>
      </w:r>
      <w:r w:rsidRPr="001549D3">
        <w:rPr>
          <w:rFonts w:cs="Times New Roman"/>
          <w:szCs w:val="24"/>
        </w:rPr>
        <w:t xml:space="preserve"> </w:t>
      </w:r>
      <w:r w:rsidR="00F40703" w:rsidRPr="00882B61">
        <w:rPr>
          <w:rFonts w:eastAsia="Calibri" w:cs="Times New Roman"/>
          <w:szCs w:val="24"/>
        </w:rPr>
        <w:t>Melt curve profile of tissue derived DNA (1 ng/</w:t>
      </w:r>
      <w:proofErr w:type="spellStart"/>
      <w:r w:rsidR="00F40703" w:rsidRPr="00882B61">
        <w:rPr>
          <w:rFonts w:eastAsia="Calibri" w:cs="Times New Roman"/>
          <w:szCs w:val="24"/>
        </w:rPr>
        <w:t>μl</w:t>
      </w:r>
      <w:proofErr w:type="spellEnd"/>
      <w:r w:rsidR="00F40703" w:rsidRPr="00882B61">
        <w:rPr>
          <w:rFonts w:eastAsia="Calibri" w:cs="Times New Roman"/>
          <w:szCs w:val="24"/>
        </w:rPr>
        <w:t xml:space="preserve">) for each species of sea turtle for (A) primer pair LTCM2/HDCM2, and (B) primer pair LCMint2/H950g. Blue = </w:t>
      </w:r>
      <w:r w:rsidR="00F40703" w:rsidRPr="00882B61">
        <w:rPr>
          <w:rFonts w:eastAsia="Calibri" w:cs="Times New Roman"/>
          <w:i/>
          <w:szCs w:val="24"/>
        </w:rPr>
        <w:t>Chelonia mydas</w:t>
      </w:r>
      <w:r w:rsidR="00F40703" w:rsidRPr="00882B61">
        <w:rPr>
          <w:rFonts w:eastAsia="Calibri" w:cs="Times New Roman"/>
          <w:szCs w:val="24"/>
        </w:rPr>
        <w:t xml:space="preserve">, red = </w:t>
      </w:r>
      <w:r w:rsidR="00F40703" w:rsidRPr="00882B61">
        <w:rPr>
          <w:rFonts w:eastAsia="Calibri" w:cs="Times New Roman"/>
          <w:i/>
          <w:szCs w:val="24"/>
        </w:rPr>
        <w:t xml:space="preserve">Caretta </w:t>
      </w:r>
      <w:proofErr w:type="spellStart"/>
      <w:r w:rsidR="00F40703" w:rsidRPr="00882B61">
        <w:rPr>
          <w:rFonts w:eastAsia="Calibri" w:cs="Times New Roman"/>
          <w:i/>
          <w:szCs w:val="24"/>
        </w:rPr>
        <w:t>caretta</w:t>
      </w:r>
      <w:proofErr w:type="spellEnd"/>
      <w:r w:rsidR="00F40703" w:rsidRPr="00882B61">
        <w:rPr>
          <w:rFonts w:eastAsia="Calibri" w:cs="Times New Roman"/>
          <w:szCs w:val="24"/>
        </w:rPr>
        <w:t>, green =</w:t>
      </w:r>
      <w:r w:rsidR="00F40703" w:rsidRPr="00882B61">
        <w:rPr>
          <w:rFonts w:eastAsia="Calibri" w:cs="Times New Roman"/>
          <w:i/>
          <w:szCs w:val="24"/>
        </w:rPr>
        <w:t xml:space="preserve"> </w:t>
      </w:r>
      <w:proofErr w:type="spellStart"/>
      <w:r w:rsidR="00F40703" w:rsidRPr="00882B61">
        <w:rPr>
          <w:rFonts w:eastAsia="Calibri" w:cs="Times New Roman"/>
          <w:i/>
          <w:szCs w:val="24"/>
        </w:rPr>
        <w:t>Lepidochelys</w:t>
      </w:r>
      <w:proofErr w:type="spellEnd"/>
      <w:r w:rsidR="00F40703" w:rsidRPr="00882B61">
        <w:rPr>
          <w:rFonts w:eastAsia="Calibri" w:cs="Times New Roman"/>
          <w:i/>
          <w:szCs w:val="24"/>
        </w:rPr>
        <w:t xml:space="preserve"> olivacea</w:t>
      </w:r>
      <w:r w:rsidR="00F40703" w:rsidRPr="00882B61">
        <w:rPr>
          <w:rFonts w:eastAsia="Calibri" w:cs="Times New Roman"/>
          <w:szCs w:val="24"/>
        </w:rPr>
        <w:t>, and purple =</w:t>
      </w:r>
      <w:r w:rsidR="00F40703" w:rsidRPr="00882B61">
        <w:rPr>
          <w:rFonts w:eastAsia="Calibri" w:cs="Times New Roman"/>
          <w:i/>
          <w:szCs w:val="24"/>
        </w:rPr>
        <w:t xml:space="preserve"> Eretmochelys imbricata</w:t>
      </w:r>
      <w:r w:rsidR="00F40703" w:rsidRPr="00882B61">
        <w:rPr>
          <w:rFonts w:eastAsia="Calibri" w:cs="Times New Roman"/>
          <w:szCs w:val="24"/>
        </w:rPr>
        <w:t>.</w:t>
      </w:r>
    </w:p>
    <w:p w14:paraId="7B65BC41" w14:textId="77777777" w:rsidR="00DE23E8" w:rsidRPr="001549D3" w:rsidRDefault="00DE23E8" w:rsidP="00654E8F">
      <w:pPr>
        <w:spacing w:before="240"/>
      </w:pPr>
    </w:p>
    <w:sectPr w:rsidR="00DE23E8" w:rsidRPr="001549D3"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6E20B" w14:textId="77777777" w:rsidR="00DA1ACD" w:rsidRDefault="00DA1ACD" w:rsidP="00117666">
      <w:pPr>
        <w:spacing w:after="0"/>
      </w:pPr>
      <w:r>
        <w:separator/>
      </w:r>
    </w:p>
  </w:endnote>
  <w:endnote w:type="continuationSeparator" w:id="0">
    <w:p w14:paraId="24E0407E" w14:textId="77777777" w:rsidR="00DA1ACD" w:rsidRDefault="00DA1ACD"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C8FA6" w14:textId="77777777" w:rsidR="00DA1ACD" w:rsidRDefault="00DA1ACD" w:rsidP="00117666">
      <w:pPr>
        <w:spacing w:after="0"/>
      </w:pPr>
      <w:r>
        <w:separator/>
      </w:r>
    </w:p>
  </w:footnote>
  <w:footnote w:type="continuationSeparator" w:id="0">
    <w:p w14:paraId="3023C65B" w14:textId="77777777" w:rsidR="00DA1ACD" w:rsidRDefault="00DA1ACD"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62729"/>
    <w:rsid w:val="00077D53"/>
    <w:rsid w:val="00082520"/>
    <w:rsid w:val="00105FD9"/>
    <w:rsid w:val="00117666"/>
    <w:rsid w:val="001549D3"/>
    <w:rsid w:val="00160065"/>
    <w:rsid w:val="00177D84"/>
    <w:rsid w:val="00267D18"/>
    <w:rsid w:val="00274347"/>
    <w:rsid w:val="002868E2"/>
    <w:rsid w:val="002869C3"/>
    <w:rsid w:val="002936E4"/>
    <w:rsid w:val="002B4A57"/>
    <w:rsid w:val="002C74CA"/>
    <w:rsid w:val="002E6899"/>
    <w:rsid w:val="003123F4"/>
    <w:rsid w:val="003544FB"/>
    <w:rsid w:val="003D2F2D"/>
    <w:rsid w:val="00401590"/>
    <w:rsid w:val="00447801"/>
    <w:rsid w:val="00452E9C"/>
    <w:rsid w:val="004566F9"/>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01DA6"/>
    <w:rsid w:val="00A174D9"/>
    <w:rsid w:val="00A30F84"/>
    <w:rsid w:val="00AA4D24"/>
    <w:rsid w:val="00AB6715"/>
    <w:rsid w:val="00B1671E"/>
    <w:rsid w:val="00B25EB8"/>
    <w:rsid w:val="00B37F4D"/>
    <w:rsid w:val="00C52A7B"/>
    <w:rsid w:val="00C56BAF"/>
    <w:rsid w:val="00C679AA"/>
    <w:rsid w:val="00C75972"/>
    <w:rsid w:val="00CD066B"/>
    <w:rsid w:val="00CE4FEE"/>
    <w:rsid w:val="00D060CF"/>
    <w:rsid w:val="00DA1ACD"/>
    <w:rsid w:val="00DB59C3"/>
    <w:rsid w:val="00DC259A"/>
    <w:rsid w:val="00DE23E8"/>
    <w:rsid w:val="00E52377"/>
    <w:rsid w:val="00E537AD"/>
    <w:rsid w:val="00E64E17"/>
    <w:rsid w:val="00E866C9"/>
    <w:rsid w:val="00EA3D3C"/>
    <w:rsid w:val="00EC090A"/>
    <w:rsid w:val="00ED20B5"/>
    <w:rsid w:val="00EE0EC1"/>
    <w:rsid w:val="00EF6324"/>
    <w:rsid w:val="00F40703"/>
    <w:rsid w:val="00F46900"/>
    <w:rsid w:val="00F61D89"/>
    <w:rsid w:val="00FA3F06"/>
    <w:rsid w:val="00FB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C9A4EF-6561-44BE-B495-192F61E4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4</TotalTime>
  <Pages>4</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John Magri</cp:lastModifiedBy>
  <cp:revision>3</cp:revision>
  <cp:lastPrinted>2013-10-03T12:51:00Z</cp:lastPrinted>
  <dcterms:created xsi:type="dcterms:W3CDTF">2019-12-24T22:18:00Z</dcterms:created>
  <dcterms:modified xsi:type="dcterms:W3CDTF">2020-01-17T10:01:00Z</dcterms:modified>
</cp:coreProperties>
</file>