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48" w:rsidRPr="0071365B" w:rsidRDefault="00CB1D68" w:rsidP="00026348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365B">
        <w:rPr>
          <w:rFonts w:ascii="Times New Roman" w:hAnsi="Times New Roman" w:cs="Times New Roman"/>
          <w:b/>
          <w:sz w:val="20"/>
          <w:szCs w:val="20"/>
          <w:lang w:val="en-US"/>
        </w:rPr>
        <w:t>Supplementary Table 7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HLA-G value (IU/ml) </w:t>
      </w:r>
      <w:r w:rsidR="00611054">
        <w:rPr>
          <w:rFonts w:ascii="Times New Roman" w:hAnsi="Times New Roman" w:cs="Times New Roman"/>
          <w:sz w:val="20"/>
          <w:szCs w:val="20"/>
          <w:lang w:val="en-US"/>
        </w:rPr>
        <w:t xml:space="preserve">measured before and after IVF 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embryo transfer </w:t>
      </w:r>
      <w:r w:rsidR="004513A0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>patients</w:t>
      </w:r>
      <w:r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with a lack</w:t>
      </w:r>
      <w:bookmarkStart w:id="0" w:name="_GoBack"/>
      <w:bookmarkEnd w:id="0"/>
      <w:r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4513A0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pregnancy</w:t>
      </w:r>
      <w:r w:rsidR="0061105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1054">
        <w:rPr>
          <w:rFonts w:ascii="Times New Roman" w:hAnsi="Times New Roman" w:cs="Times New Roman"/>
          <w:sz w:val="20"/>
          <w:szCs w:val="20"/>
          <w:lang w:val="en-US"/>
        </w:rPr>
        <w:t>depending on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3A75" w:rsidRPr="0071365B">
        <w:rPr>
          <w:rFonts w:ascii="Times New Roman" w:hAnsi="Times New Roman" w:cs="Times New Roman"/>
          <w:i/>
          <w:sz w:val="20"/>
          <w:szCs w:val="20"/>
          <w:lang w:val="en-US"/>
        </w:rPr>
        <w:t>HLA-G</w:t>
      </w:r>
      <w:r w:rsidR="0067276B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diplotypes</w:t>
      </w:r>
      <w:r w:rsidR="00323A75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26348" w:rsidRPr="0071365B" w:rsidRDefault="00611054" w:rsidP="0002634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29D2">
        <w:rPr>
          <w:rFonts w:ascii="Times New Roman" w:hAnsi="Times New Roman" w:cs="Times New Roman"/>
          <w:sz w:val="20"/>
          <w:szCs w:val="20"/>
          <w:lang w:val="en-GB"/>
        </w:rPr>
        <w:t>Diplotypes</w:t>
      </w:r>
      <w:r w:rsidR="003423E7">
        <w:rPr>
          <w:rFonts w:ascii="Times New Roman" w:hAnsi="Times New Roman" w:cs="Times New Roman"/>
          <w:sz w:val="20"/>
          <w:szCs w:val="20"/>
          <w:lang w:val="en-GB"/>
        </w:rPr>
        <w:t xml:space="preserve"> were determined from haplotype</w:t>
      </w:r>
      <w:r w:rsidRPr="00C929D2">
        <w:rPr>
          <w:rFonts w:ascii="Times New Roman" w:hAnsi="Times New Roman" w:cs="Times New Roman"/>
          <w:sz w:val="20"/>
          <w:szCs w:val="20"/>
          <w:lang w:val="en-GB"/>
        </w:rPr>
        <w:t xml:space="preserve"> analysis and estimated in the following order: rs1632947:-964G&gt;A; rs1233334:-725G&gt;C/T; rs371194629:insATTTGTTCATGCCT/del. </w:t>
      </w:r>
    </w:p>
    <w:tbl>
      <w:tblPr>
        <w:tblpPr w:leftFromText="141" w:rightFromText="141" w:vertAnchor="page" w:horzAnchor="margin" w:tblpXSpec="center" w:tblpY="2206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27"/>
        <w:gridCol w:w="930"/>
        <w:gridCol w:w="924"/>
        <w:gridCol w:w="930"/>
        <w:gridCol w:w="924"/>
        <w:gridCol w:w="930"/>
        <w:gridCol w:w="924"/>
        <w:gridCol w:w="671"/>
        <w:gridCol w:w="844"/>
        <w:gridCol w:w="850"/>
        <w:gridCol w:w="850"/>
        <w:gridCol w:w="850"/>
        <w:gridCol w:w="847"/>
        <w:gridCol w:w="705"/>
        <w:gridCol w:w="847"/>
        <w:gridCol w:w="970"/>
      </w:tblGrid>
      <w:tr w:rsidR="0071365B" w:rsidRPr="00725FCE" w:rsidTr="00936EC6">
        <w:trPr>
          <w:trHeight w:val="397"/>
        </w:trPr>
        <w:tc>
          <w:tcPr>
            <w:tcW w:w="47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Diplotype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G del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del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G del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T del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ins/</w:t>
            </w:r>
          </w:p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del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Before or after IVF-ET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3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3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3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936EC6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Number of patients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2.715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25% Percentile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18.36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611054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11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42.84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Percentile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267.1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Maximum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268.1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Mean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203.8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122.8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Std. Deviation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132.6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Std. Error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0.9465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59.32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Lower 95% CI of mean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-118.4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-31.86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-97.29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-249.4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-19.44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-230.3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-1.938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-35.85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-41.93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Upper 95% CI of mean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86.98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287.5</w:t>
            </w:r>
          </w:p>
        </w:tc>
      </w:tr>
      <w:tr w:rsidR="0071365B" w:rsidRPr="0071365B" w:rsidTr="00936EC6">
        <w:trPr>
          <w:trHeight w:val="397"/>
        </w:trPr>
        <w:tc>
          <w:tcPr>
            <w:tcW w:w="47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D'Agostino &amp; Pearson omnibus normality test K</w:t>
            </w: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5B">
              <w:rPr>
                <w:rFonts w:ascii="Times New Roman" w:hAnsi="Times New Roman" w:cs="Times New Roman"/>
                <w:sz w:val="20"/>
                <w:szCs w:val="20"/>
              </w:rPr>
              <w:t>N too small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5B">
              <w:rPr>
                <w:rFonts w:ascii="Times New Roman" w:hAnsi="Times New Roman" w:cs="Times New Roman"/>
                <w:sz w:val="20"/>
                <w:szCs w:val="20"/>
              </w:rPr>
              <w:t>N too small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65B" w:rsidRPr="0071365B" w:rsidRDefault="0071365B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too small</w:t>
            </w:r>
          </w:p>
        </w:tc>
      </w:tr>
    </w:tbl>
    <w:p w:rsidR="00026348" w:rsidRPr="000D7107" w:rsidRDefault="00026348" w:rsidP="0002634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348" w:rsidRDefault="00026348" w:rsidP="00026348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36EC6" w:rsidRDefault="00936EC6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36EC6" w:rsidRDefault="00936EC6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36EC6" w:rsidRDefault="00936EC6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0E33" w:rsidRDefault="00270E33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36EC6" w:rsidRDefault="00936EC6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36EC6" w:rsidRDefault="00936EC6" w:rsidP="00F43B2C">
      <w:pPr>
        <w:spacing w:before="120"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C1945" w:rsidRPr="0071365B" w:rsidRDefault="00CB1D68" w:rsidP="00F43B2C">
      <w:pPr>
        <w:spacing w:before="12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71365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Supplementary Table 7</w:t>
      </w:r>
      <w:r w:rsidR="002B46B1" w:rsidRPr="0071365B">
        <w:rPr>
          <w:rFonts w:ascii="Times New Roman" w:hAnsi="Times New Roman" w:cs="Times New Roman"/>
          <w:sz w:val="20"/>
          <w:szCs w:val="20"/>
          <w:lang w:val="en-US"/>
        </w:rPr>
        <w:t xml:space="preserve"> (Continued)</w:t>
      </w:r>
    </w:p>
    <w:tbl>
      <w:tblPr>
        <w:tblpPr w:leftFromText="141" w:rightFromText="141" w:vertAnchor="page" w:horzAnchor="margin" w:tblpXSpec="center" w:tblpY="1366"/>
        <w:tblW w:w="4925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3"/>
        <w:gridCol w:w="778"/>
        <w:gridCol w:w="708"/>
        <w:gridCol w:w="602"/>
        <w:gridCol w:w="680"/>
        <w:gridCol w:w="850"/>
        <w:gridCol w:w="850"/>
        <w:gridCol w:w="850"/>
        <w:gridCol w:w="850"/>
        <w:gridCol w:w="852"/>
        <w:gridCol w:w="846"/>
        <w:gridCol w:w="852"/>
        <w:gridCol w:w="849"/>
        <w:gridCol w:w="849"/>
        <w:gridCol w:w="849"/>
        <w:gridCol w:w="849"/>
        <w:gridCol w:w="710"/>
      </w:tblGrid>
      <w:tr w:rsidR="00394331" w:rsidRPr="00725FCE" w:rsidTr="00394331">
        <w:trPr>
          <w:trHeight w:val="300"/>
        </w:trPr>
        <w:tc>
          <w:tcPr>
            <w:tcW w:w="772" w:type="pct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Diplotype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G del/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G del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T del/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del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del/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ins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ins/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ins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G del/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A C ins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G del/</w:t>
            </w:r>
          </w:p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del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T ins/</w:t>
            </w:r>
          </w:p>
          <w:p w:rsidR="00220324" w:rsidRPr="002C1D2D" w:rsidRDefault="00C7486B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C del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T ins/</w:t>
            </w:r>
          </w:p>
          <w:p w:rsidR="00220324" w:rsidRPr="002C1D2D" w:rsidRDefault="00C7486B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 G</w:t>
            </w:r>
            <w:r w:rsidR="00220324"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del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Before or after IVF-ET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C7486B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C7486B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1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79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1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  <w:vAlign w:val="center"/>
          </w:tcPr>
          <w:p w:rsidR="00220324" w:rsidRPr="002C1D2D" w:rsidRDefault="00220324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</w:p>
        </w:tc>
      </w:tr>
      <w:tr w:rsidR="00394331" w:rsidRPr="002C1D2D" w:rsidTr="00394331">
        <w:trPr>
          <w:trHeight w:val="525"/>
        </w:trPr>
        <w:tc>
          <w:tcPr>
            <w:tcW w:w="772" w:type="pct"/>
            <w:tcBorders>
              <w:top w:val="single" w:sz="4" w:space="0" w:color="auto"/>
              <w:bottom w:val="nil"/>
            </w:tcBorders>
            <w:vAlign w:val="center"/>
          </w:tcPr>
          <w:p w:rsidR="0089007E" w:rsidRPr="002C1D2D" w:rsidRDefault="0089007E" w:rsidP="009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Number of 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patients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404C03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525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25% Percentile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434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Percentile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Maximum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07E" w:rsidRPr="002C1D2D" w:rsidRDefault="0089007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Mean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551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4331" w:rsidRPr="002C1D2D" w:rsidTr="00394331">
        <w:trPr>
          <w:trHeight w:val="525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Std. Deviation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Std. Error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36E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94331" w:rsidRPr="002C1D2D" w:rsidTr="00394331">
        <w:trPr>
          <w:trHeight w:val="461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Lower 95% CI of mean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-326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-648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-5310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-85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-169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-5836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394331" w:rsidRPr="002C1D2D" w:rsidTr="00394331">
        <w:trPr>
          <w:trHeight w:val="340"/>
        </w:trPr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Upper 95% CI of mean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570" w:rsidRPr="002C1D2D" w:rsidRDefault="00947570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D2D"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394331" w:rsidRPr="002C1D2D" w:rsidTr="00394331">
        <w:trPr>
          <w:trHeight w:val="300"/>
        </w:trPr>
        <w:tc>
          <w:tcPr>
            <w:tcW w:w="772" w:type="pct"/>
            <w:tcBorders>
              <w:top w:val="nil"/>
              <w:bottom w:val="single" w:sz="4" w:space="0" w:color="auto"/>
            </w:tcBorders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D'Agostino &amp; Pearson omnibus normality test K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1B22BE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C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2BE" w:rsidRPr="002C1D2D" w:rsidRDefault="00394331" w:rsidP="001B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 to</w:t>
            </w:r>
            <w:r w:rsidR="00A91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 w:rsidRPr="003943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small</w:t>
            </w:r>
          </w:p>
        </w:tc>
      </w:tr>
    </w:tbl>
    <w:p w:rsidR="001B22BE" w:rsidRDefault="001B22BE" w:rsidP="00843CBF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EC1945" w:rsidRDefault="00EC1945" w:rsidP="00EC1945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1945" w:rsidRPr="00364E29" w:rsidRDefault="00EC1945" w:rsidP="00F43B2C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1945" w:rsidRPr="00364E29" w:rsidSect="001F3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1"/>
    <w:rsid w:val="00004E66"/>
    <w:rsid w:val="00026348"/>
    <w:rsid w:val="000D7107"/>
    <w:rsid w:val="001B22BE"/>
    <w:rsid w:val="001C6E9C"/>
    <w:rsid w:val="001F307D"/>
    <w:rsid w:val="001F35CB"/>
    <w:rsid w:val="00200AF6"/>
    <w:rsid w:val="00220324"/>
    <w:rsid w:val="00270E33"/>
    <w:rsid w:val="002B46B1"/>
    <w:rsid w:val="002C1D2D"/>
    <w:rsid w:val="002C255E"/>
    <w:rsid w:val="002C6FD1"/>
    <w:rsid w:val="002F6B81"/>
    <w:rsid w:val="00323A75"/>
    <w:rsid w:val="003423E7"/>
    <w:rsid w:val="003528C8"/>
    <w:rsid w:val="00364E29"/>
    <w:rsid w:val="00394331"/>
    <w:rsid w:val="003A11C4"/>
    <w:rsid w:val="003B14BA"/>
    <w:rsid w:val="003D0EDB"/>
    <w:rsid w:val="00404C03"/>
    <w:rsid w:val="004173FA"/>
    <w:rsid w:val="004513A0"/>
    <w:rsid w:val="004947E4"/>
    <w:rsid w:val="004E232B"/>
    <w:rsid w:val="00521CDB"/>
    <w:rsid w:val="00535EC8"/>
    <w:rsid w:val="00591D89"/>
    <w:rsid w:val="005C2EDD"/>
    <w:rsid w:val="005F1A8A"/>
    <w:rsid w:val="005F6E11"/>
    <w:rsid w:val="006001F9"/>
    <w:rsid w:val="00611054"/>
    <w:rsid w:val="00622C34"/>
    <w:rsid w:val="006310D0"/>
    <w:rsid w:val="0067175C"/>
    <w:rsid w:val="0067276B"/>
    <w:rsid w:val="006744E9"/>
    <w:rsid w:val="0071365B"/>
    <w:rsid w:val="00725FCE"/>
    <w:rsid w:val="00767BAC"/>
    <w:rsid w:val="00790FD0"/>
    <w:rsid w:val="007C2631"/>
    <w:rsid w:val="007C564F"/>
    <w:rsid w:val="00843CBF"/>
    <w:rsid w:val="0085438A"/>
    <w:rsid w:val="0088396A"/>
    <w:rsid w:val="0089007E"/>
    <w:rsid w:val="008A18AA"/>
    <w:rsid w:val="008C5163"/>
    <w:rsid w:val="008D3FF2"/>
    <w:rsid w:val="00936EC6"/>
    <w:rsid w:val="00947570"/>
    <w:rsid w:val="00947CE4"/>
    <w:rsid w:val="00A55A88"/>
    <w:rsid w:val="00A81ACD"/>
    <w:rsid w:val="00A91991"/>
    <w:rsid w:val="00BC6602"/>
    <w:rsid w:val="00C7486B"/>
    <w:rsid w:val="00C819C3"/>
    <w:rsid w:val="00C8559A"/>
    <w:rsid w:val="00C86926"/>
    <w:rsid w:val="00CB1D68"/>
    <w:rsid w:val="00D004BC"/>
    <w:rsid w:val="00D926C5"/>
    <w:rsid w:val="00EC1945"/>
    <w:rsid w:val="00EE67DF"/>
    <w:rsid w:val="00F43B2C"/>
    <w:rsid w:val="00F43E3C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8D06-2AE9-4E9C-8A13-CE9F8D5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D989-0E9C-4EC8-A0B1-F28E4890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Wilczyńska</dc:creator>
  <cp:keywords/>
  <dc:description/>
  <cp:lastModifiedBy>izan</cp:lastModifiedBy>
  <cp:revision>2</cp:revision>
  <cp:lastPrinted>2019-05-29T12:07:00Z</cp:lastPrinted>
  <dcterms:created xsi:type="dcterms:W3CDTF">2019-09-23T10:57:00Z</dcterms:created>
  <dcterms:modified xsi:type="dcterms:W3CDTF">2019-09-23T10:57:00Z</dcterms:modified>
</cp:coreProperties>
</file>