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C1B4" w14:textId="1E935BBE" w:rsidR="006F3CD3" w:rsidRDefault="00C16094" w:rsidP="00C16094">
      <w:pPr>
        <w:pStyle w:val="a7"/>
        <w:rPr>
          <w:rFonts w:ascii="Times New Roman" w:hAnsi="Times New Roman" w:cs="Times New Roman"/>
        </w:rPr>
      </w:pPr>
      <w:r w:rsidRPr="00C16094">
        <w:rPr>
          <w:rFonts w:ascii="Times New Roman" w:hAnsi="Times New Roman" w:cs="Times New Roman"/>
        </w:rPr>
        <w:t xml:space="preserve">Supplementary </w:t>
      </w:r>
      <w:r w:rsidR="006529A4">
        <w:rPr>
          <w:rFonts w:ascii="Times New Roman" w:hAnsi="Times New Roman" w:cs="Times New Roman"/>
        </w:rPr>
        <w:t>Materials</w:t>
      </w:r>
    </w:p>
    <w:p w14:paraId="49C2E98A" w14:textId="77777777" w:rsidR="00917847" w:rsidRDefault="00917847" w:rsidP="0091784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15E8901C" wp14:editId="15ED3294">
            <wp:extent cx="4088203" cy="3403062"/>
            <wp:effectExtent l="0" t="0" r="762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ngth distribu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343" cy="342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6228E" w14:textId="77777777" w:rsidR="00917847" w:rsidRPr="005E69D3" w:rsidRDefault="00917847" w:rsidP="00917847">
      <w:pPr>
        <w:spacing w:line="480" w:lineRule="auto"/>
        <w:jc w:val="center"/>
        <w:rPr>
          <w:rFonts w:ascii="Times New Roman" w:hAnsi="Times New Roman" w:cs="Times New Roman" w:hint="eastAsia"/>
        </w:rPr>
      </w:pPr>
      <w:r w:rsidRPr="005E69D3">
        <w:rPr>
          <w:rFonts w:ascii="Times New Roman" w:hAnsi="Times New Roman" w:cs="Times New Roman"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E69D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The plot of length distribution of 4653 positive enhancer samples.</w:t>
      </w:r>
    </w:p>
    <w:p w14:paraId="1633514E" w14:textId="77777777" w:rsidR="00917847" w:rsidRPr="00917847" w:rsidRDefault="00917847" w:rsidP="00917847">
      <w:pPr>
        <w:rPr>
          <w:rFonts w:hint="eastAsia"/>
        </w:rPr>
      </w:pPr>
    </w:p>
    <w:p w14:paraId="32B79F63" w14:textId="4D6DF6D4" w:rsidR="00792AE7" w:rsidRDefault="005E69D3" w:rsidP="005E69D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A2FA29" wp14:editId="4F31B995">
            <wp:extent cx="4101858" cy="3076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PR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647" cy="307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E6A3B" w14:textId="494244B1" w:rsidR="00792AE7" w:rsidRPr="005E69D3" w:rsidRDefault="005E69D3" w:rsidP="005E69D3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69D3">
        <w:rPr>
          <w:rFonts w:ascii="Times New Roman" w:hAnsi="Times New Roman" w:cs="Times New Roman"/>
          <w:sz w:val="18"/>
          <w:szCs w:val="18"/>
        </w:rPr>
        <w:t xml:space="preserve">Supplementary Figure </w:t>
      </w:r>
      <w:r w:rsidR="00917847">
        <w:rPr>
          <w:rFonts w:ascii="Times New Roman" w:hAnsi="Times New Roman" w:cs="Times New Roman"/>
          <w:sz w:val="18"/>
          <w:szCs w:val="18"/>
        </w:rPr>
        <w:t>2</w:t>
      </w:r>
      <w:r w:rsidRPr="005E69D3">
        <w:rPr>
          <w:rFonts w:ascii="Times New Roman" w:hAnsi="Times New Roman" w:cs="Times New Roman"/>
          <w:sz w:val="18"/>
          <w:szCs w:val="18"/>
        </w:rPr>
        <w:t xml:space="preserve">. The </w:t>
      </w:r>
      <w:r w:rsidRPr="005E69D3">
        <w:rPr>
          <w:rFonts w:ascii="Times New Roman" w:hAnsi="Times New Roman" w:cs="Times New Roman"/>
          <w:sz w:val="18"/>
          <w:szCs w:val="18"/>
        </w:rPr>
        <w:t>precision-recall curve</w:t>
      </w:r>
      <w:r w:rsidRPr="005E69D3">
        <w:rPr>
          <w:rFonts w:ascii="Times New Roman" w:hAnsi="Times New Roman" w:cs="Times New Roman"/>
          <w:sz w:val="18"/>
          <w:szCs w:val="18"/>
        </w:rPr>
        <w:t xml:space="preserve"> of the 5-fold-cross-validation test.</w:t>
      </w:r>
    </w:p>
    <w:p w14:paraId="166B4931" w14:textId="051EA579" w:rsidR="002936FA" w:rsidRDefault="002936FA" w:rsidP="005F0559">
      <w:pPr>
        <w:spacing w:line="480" w:lineRule="auto"/>
        <w:rPr>
          <w:rFonts w:ascii="等线" w:eastAsia="等线" w:hAnsi="等线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14:paraId="03BEC34A" w14:textId="1F2B565D" w:rsidR="005E69D3" w:rsidRDefault="005E69D3" w:rsidP="005E69D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 wp14:anchorId="2AE5AB41" wp14:editId="19CB1683">
            <wp:extent cx="4264623" cy="3198724"/>
            <wp:effectExtent l="0" t="0" r="317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967" cy="320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1F56A" w14:textId="7F906717" w:rsidR="005E69D3" w:rsidRPr="005E69D3" w:rsidRDefault="005E69D3" w:rsidP="005E69D3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69D3">
        <w:rPr>
          <w:rFonts w:ascii="Times New Roman" w:hAnsi="Times New Roman" w:cs="Times New Roman"/>
          <w:sz w:val="18"/>
          <w:szCs w:val="18"/>
        </w:rPr>
        <w:t xml:space="preserve">Supplementary Figure </w:t>
      </w:r>
      <w:r w:rsidR="00917847">
        <w:rPr>
          <w:rFonts w:ascii="Times New Roman" w:hAnsi="Times New Roman" w:cs="Times New Roman"/>
          <w:sz w:val="18"/>
          <w:szCs w:val="18"/>
        </w:rPr>
        <w:t>3</w:t>
      </w:r>
      <w:bookmarkStart w:id="0" w:name="_GoBack"/>
      <w:bookmarkEnd w:id="0"/>
      <w:r w:rsidRPr="005E69D3">
        <w:rPr>
          <w:rFonts w:ascii="Times New Roman" w:hAnsi="Times New Roman" w:cs="Times New Roman"/>
          <w:sz w:val="18"/>
          <w:szCs w:val="18"/>
        </w:rPr>
        <w:t>. The receiver</w:t>
      </w:r>
      <w:r w:rsidRPr="005E69D3">
        <w:rPr>
          <w:rFonts w:ascii="Times New Roman" w:hAnsi="Times New Roman" w:cs="Times New Roman"/>
          <w:sz w:val="18"/>
          <w:szCs w:val="18"/>
        </w:rPr>
        <w:t xml:space="preserve"> </w:t>
      </w:r>
      <w:r w:rsidRPr="005E69D3">
        <w:rPr>
          <w:rFonts w:ascii="Times New Roman" w:hAnsi="Times New Roman" w:cs="Times New Roman"/>
          <w:sz w:val="18"/>
          <w:szCs w:val="18"/>
        </w:rPr>
        <w:t xml:space="preserve">operating characteristic </w:t>
      </w:r>
      <w:r>
        <w:rPr>
          <w:rFonts w:ascii="Times New Roman" w:hAnsi="Times New Roman" w:cs="Times New Roman"/>
          <w:sz w:val="18"/>
          <w:szCs w:val="18"/>
        </w:rPr>
        <w:t xml:space="preserve">(ROC) </w:t>
      </w:r>
      <w:r w:rsidRPr="005E69D3">
        <w:rPr>
          <w:rFonts w:ascii="Times New Roman" w:hAnsi="Times New Roman" w:cs="Times New Roman"/>
          <w:sz w:val="18"/>
          <w:szCs w:val="18"/>
        </w:rPr>
        <w:t>curve of the 5-fold-cross-validation test.</w:t>
      </w:r>
    </w:p>
    <w:p w14:paraId="5C9CFF28" w14:textId="7D3360E2" w:rsidR="005E69D3" w:rsidRDefault="005E69D3" w:rsidP="005E69D3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5E6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23EC" w14:textId="77777777" w:rsidR="008648D1" w:rsidRDefault="008648D1" w:rsidP="00C16094">
      <w:r>
        <w:separator/>
      </w:r>
    </w:p>
  </w:endnote>
  <w:endnote w:type="continuationSeparator" w:id="0">
    <w:p w14:paraId="163461A5" w14:textId="77777777" w:rsidR="008648D1" w:rsidRDefault="008648D1" w:rsidP="00C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833E" w14:textId="77777777" w:rsidR="008648D1" w:rsidRDefault="008648D1" w:rsidP="00C16094">
      <w:r>
        <w:separator/>
      </w:r>
    </w:p>
  </w:footnote>
  <w:footnote w:type="continuationSeparator" w:id="0">
    <w:p w14:paraId="6A100BAB" w14:textId="77777777" w:rsidR="008648D1" w:rsidRDefault="008648D1" w:rsidP="00C1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2DA8"/>
    <w:multiLevelType w:val="singleLevel"/>
    <w:tmpl w:val="6CD32DA8"/>
    <w:lvl w:ilvl="0">
      <w:start w:val="1"/>
      <w:numFmt w:val="upperRoman"/>
      <w:pStyle w:val="tablehead"/>
      <w:lvlText w:val="TABLE %1. "/>
      <w:lvlJc w:val="left"/>
      <w:pPr>
        <w:tabs>
          <w:tab w:val="left" w:pos="12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6D"/>
    <w:rsid w:val="0013278C"/>
    <w:rsid w:val="00281084"/>
    <w:rsid w:val="002936FA"/>
    <w:rsid w:val="0030541A"/>
    <w:rsid w:val="00483D88"/>
    <w:rsid w:val="00545F69"/>
    <w:rsid w:val="005E69D3"/>
    <w:rsid w:val="005F0559"/>
    <w:rsid w:val="00600257"/>
    <w:rsid w:val="006529A4"/>
    <w:rsid w:val="006C0798"/>
    <w:rsid w:val="006D1A90"/>
    <w:rsid w:val="006F3CD3"/>
    <w:rsid w:val="00792AE7"/>
    <w:rsid w:val="007B05F4"/>
    <w:rsid w:val="007C4650"/>
    <w:rsid w:val="007F176E"/>
    <w:rsid w:val="008648D1"/>
    <w:rsid w:val="008C3E5C"/>
    <w:rsid w:val="00917847"/>
    <w:rsid w:val="00A14536"/>
    <w:rsid w:val="00C16094"/>
    <w:rsid w:val="00CC616D"/>
    <w:rsid w:val="00F421E2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B1CD1"/>
  <w15:chartTrackingRefBased/>
  <w15:docId w15:val="{5DC13D35-5DFA-4DA5-BA14-4238CA92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160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0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09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160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C160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C160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ody Text"/>
    <w:basedOn w:val="a"/>
    <w:link w:val="aa"/>
    <w:qFormat/>
    <w:rsid w:val="00792AE7"/>
    <w:pPr>
      <w:widowControl/>
      <w:spacing w:after="120" w:line="228" w:lineRule="auto"/>
      <w:ind w:firstLine="288"/>
    </w:pPr>
    <w:rPr>
      <w:rFonts w:ascii="Times New Roman" w:eastAsia="宋体" w:hAnsi="Times New Roman" w:cs="Times New Roman"/>
      <w:spacing w:val="-1"/>
      <w:kern w:val="0"/>
      <w:sz w:val="20"/>
      <w:szCs w:val="20"/>
      <w:lang w:val="x-none" w:eastAsia="en-US"/>
    </w:rPr>
  </w:style>
  <w:style w:type="character" w:customStyle="1" w:styleId="aa">
    <w:name w:val="正文文本 字符"/>
    <w:basedOn w:val="a0"/>
    <w:link w:val="a9"/>
    <w:rsid w:val="00792AE7"/>
    <w:rPr>
      <w:rFonts w:ascii="Times New Roman" w:eastAsia="宋体" w:hAnsi="Times New Roman" w:cs="Times New Roman"/>
      <w:spacing w:val="-1"/>
      <w:kern w:val="0"/>
      <w:sz w:val="20"/>
      <w:szCs w:val="20"/>
      <w:lang w:val="x-none" w:eastAsia="en-US"/>
    </w:rPr>
  </w:style>
  <w:style w:type="paragraph" w:customStyle="1" w:styleId="tablecolhead">
    <w:name w:val="table col head"/>
    <w:basedOn w:val="a"/>
    <w:qFormat/>
    <w:rsid w:val="00792AE7"/>
    <w:pPr>
      <w:widowControl/>
      <w:jc w:val="center"/>
    </w:pPr>
    <w:rPr>
      <w:rFonts w:ascii="Times New Roman" w:eastAsia="宋体" w:hAnsi="Times New Roman" w:cs="Times New Roman"/>
      <w:b/>
      <w:bCs/>
      <w:kern w:val="0"/>
      <w:sz w:val="16"/>
      <w:szCs w:val="16"/>
      <w:lang w:eastAsia="en-US"/>
    </w:rPr>
  </w:style>
  <w:style w:type="paragraph" w:customStyle="1" w:styleId="tablehead">
    <w:name w:val="table head"/>
    <w:qFormat/>
    <w:rsid w:val="00792AE7"/>
    <w:pPr>
      <w:numPr>
        <w:numId w:val="1"/>
      </w:numPr>
      <w:spacing w:before="240" w:after="120" w:line="216" w:lineRule="auto"/>
      <w:jc w:val="center"/>
    </w:pPr>
    <w:rPr>
      <w:rFonts w:ascii="Times New Roman" w:eastAsia="宋体" w:hAnsi="Times New Roman" w:cs="Times New Roman"/>
      <w:smallCaps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10</cp:revision>
  <dcterms:created xsi:type="dcterms:W3CDTF">2018-05-02T02:41:00Z</dcterms:created>
  <dcterms:modified xsi:type="dcterms:W3CDTF">2019-09-11T07:04:00Z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