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D" w:rsidRPr="008B67DB" w:rsidRDefault="00ED6684" w:rsidP="008B67DB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  <w:r w:rsidRPr="008B67DB">
        <w:rPr>
          <w:rFonts w:ascii="Times New Roman" w:hAnsi="Times New Roman" w:cs="Times New Roman"/>
        </w:rPr>
        <w:t>Table S2</w:t>
      </w:r>
      <w:r w:rsidR="004C4A09" w:rsidRPr="008B67DB">
        <w:rPr>
          <w:rFonts w:ascii="Times New Roman" w:hAnsi="Times New Roman" w:cs="Times New Roman"/>
        </w:rPr>
        <w:t xml:space="preserve">: Primers used </w:t>
      </w:r>
      <w:r w:rsidR="005A2D20" w:rsidRPr="008B67DB">
        <w:rPr>
          <w:rFonts w:ascii="Times New Roman" w:hAnsi="Times New Roman" w:cs="Times New Roman"/>
        </w:rPr>
        <w:t>for plasmid construction</w:t>
      </w:r>
      <w:r w:rsidR="00791767" w:rsidRPr="008B67DB">
        <w:rPr>
          <w:rFonts w:ascii="Times New Roman" w:hAnsi="Times New Roman" w:cs="Times New Roman"/>
        </w:rPr>
        <w:t>.</w:t>
      </w:r>
    </w:p>
    <w:tbl>
      <w:tblPr>
        <w:tblStyle w:val="LightShading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589"/>
        <w:gridCol w:w="1071"/>
        <w:gridCol w:w="3402"/>
        <w:gridCol w:w="2268"/>
      </w:tblGrid>
      <w:tr w:rsidR="004C4A09" w:rsidRPr="003E59A8" w:rsidTr="004C4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auto"/>
          </w:tcPr>
          <w:p w:rsidR="004C4A09" w:rsidRPr="003E59A8" w:rsidRDefault="004C4A09" w:rsidP="004C4A0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Primer</w:t>
            </w:r>
          </w:p>
        </w:tc>
        <w:tc>
          <w:tcPr>
            <w:tcW w:w="1071" w:type="dxa"/>
          </w:tcPr>
          <w:p w:rsidR="004C4A09" w:rsidRPr="003E59A8" w:rsidRDefault="004C4A09" w:rsidP="004C4A0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4C4A09" w:rsidRPr="003E59A8" w:rsidRDefault="004C4A09" w:rsidP="004C4A0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Sequenz (5’-3’)</w:t>
            </w:r>
          </w:p>
        </w:tc>
        <w:tc>
          <w:tcPr>
            <w:tcW w:w="2268" w:type="dxa"/>
          </w:tcPr>
          <w:p w:rsidR="004C4A09" w:rsidRPr="003E59A8" w:rsidRDefault="004C4A09" w:rsidP="004C4A0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Description</w:t>
            </w: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Bo</w:t>
            </w:r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ESP1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CACC</w:t>
            </w: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  <w:lang w:val="en-GB"/>
              </w:rPr>
              <w:t>ATGGCTCCGAGTGTGCAAGG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Primer for plant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CGCGGAATTAACTGCGTAG</w:t>
            </w:r>
          </w:p>
        </w:tc>
        <w:tc>
          <w:tcPr>
            <w:tcW w:w="226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Bo</w:t>
            </w:r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ESP2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CACCATGGCTCCCACATTGCAAGG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Primer for plant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</w:rPr>
              <w:t>GGCGGAATGGACCGCGTAG</w:t>
            </w:r>
          </w:p>
        </w:tc>
        <w:tc>
          <w:tcPr>
            <w:tcW w:w="226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Bo</w:t>
            </w:r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ESP3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CACCATGGCTCCGACTTTGCAAGG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Primer for plant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  <w:lang w:val="en-US"/>
              </w:rPr>
              <w:t>GGCGCGATTGACTGCGTAG</w:t>
            </w:r>
          </w:p>
        </w:tc>
        <w:tc>
          <w:tcPr>
            <w:tcW w:w="226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  <w:t>Bo</w:t>
            </w:r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  <w:t>ESP1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  <w:t>CACC</w:t>
            </w: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  <w:lang w:val="en-GB"/>
              </w:rPr>
              <w:t>ATGGCTCCGAGTGTGCAAGG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Primer for </w:t>
            </w:r>
            <w:r w:rsidRPr="003E59A8">
              <w:rPr>
                <w:rFonts w:ascii="Times New Roman" w:hAnsi="Times New Roman" w:cs="Times New Roman"/>
                <w:bCs/>
                <w:i/>
                <w:sz w:val="14"/>
                <w:szCs w:val="14"/>
                <w:lang w:val="en-US"/>
              </w:rPr>
              <w:t>E. coli</w:t>
            </w: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  <w:lang w:val="en-US"/>
              </w:rPr>
              <w:t>TTACGCGGAATTAACT</w:t>
            </w:r>
            <w:r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GCGTAG</w:t>
            </w:r>
          </w:p>
        </w:tc>
        <w:tc>
          <w:tcPr>
            <w:tcW w:w="226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Bo</w:t>
            </w:r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ESP2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CACCATGGCTCCCACATTGCAAGG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Primer for </w:t>
            </w:r>
            <w:r w:rsidRPr="003E59A8">
              <w:rPr>
                <w:rFonts w:ascii="Times New Roman" w:hAnsi="Times New Roman" w:cs="Times New Roman"/>
                <w:bCs/>
                <w:i/>
                <w:sz w:val="14"/>
                <w:szCs w:val="14"/>
                <w:lang w:val="en-US"/>
              </w:rPr>
              <w:t>E. coli</w:t>
            </w: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</w:rPr>
              <w:t>TTAGGCGGAATGGACCGCGTAG</w:t>
            </w:r>
          </w:p>
        </w:tc>
        <w:tc>
          <w:tcPr>
            <w:tcW w:w="226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80FC5" w:rsidRPr="003E59A8" w:rsidTr="004C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6575BD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Bo</w:t>
            </w:r>
            <w:bookmarkStart w:id="0" w:name="_GoBack"/>
            <w:bookmarkEnd w:id="0"/>
            <w:r w:rsidR="00D80FC5" w:rsidRPr="003E59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ESP3</w:t>
            </w: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</w:rPr>
              <w:t>Fw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3E59A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CACCATGGCTCCGACTTTGCAAGG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Primer for </w:t>
            </w:r>
            <w:r w:rsidRPr="003E59A8">
              <w:rPr>
                <w:rFonts w:ascii="Times New Roman" w:hAnsi="Times New Roman" w:cs="Times New Roman"/>
                <w:bCs/>
                <w:i/>
                <w:sz w:val="14"/>
                <w:szCs w:val="14"/>
                <w:lang w:val="en-US"/>
              </w:rPr>
              <w:t>E. coli</w:t>
            </w:r>
            <w:r w:rsidRPr="003E59A8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expression construct</w:t>
            </w:r>
          </w:p>
        </w:tc>
      </w:tr>
      <w:tr w:rsidR="00D80FC5" w:rsidRPr="003E59A8" w:rsidTr="004C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Rev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59A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  <w:lang w:val="en-US"/>
              </w:rPr>
              <w:t>TTAGGCGCGATTGACTGCGTAG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80FC5" w:rsidRPr="003E59A8" w:rsidRDefault="00D80FC5" w:rsidP="00D80F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</w:tr>
    </w:tbl>
    <w:p w:rsidR="004C4A09" w:rsidRPr="003E59A8" w:rsidRDefault="004C4A09">
      <w:pPr>
        <w:rPr>
          <w:rFonts w:ascii="Times New Roman" w:hAnsi="Times New Roman" w:cs="Times New Roman"/>
        </w:rPr>
      </w:pPr>
    </w:p>
    <w:sectPr w:rsidR="004C4A09" w:rsidRPr="003E59A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Kai CN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9"/>
    <w:rsid w:val="00057A14"/>
    <w:rsid w:val="002A5279"/>
    <w:rsid w:val="003516FC"/>
    <w:rsid w:val="003E59A8"/>
    <w:rsid w:val="004C4A09"/>
    <w:rsid w:val="005A2D20"/>
    <w:rsid w:val="006575BD"/>
    <w:rsid w:val="00791767"/>
    <w:rsid w:val="008B67DB"/>
    <w:rsid w:val="00A37CE9"/>
    <w:rsid w:val="00D80FC5"/>
    <w:rsid w:val="00E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773D-12E3-42D7-AD08-C704FE9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37CE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einLeerraum1">
    <w:name w:val="Kein Leerraum1"/>
    <w:rsid w:val="008B67DB"/>
    <w:pPr>
      <w:suppressAutoHyphens/>
      <w:spacing w:after="0" w:line="100" w:lineRule="atLeast"/>
    </w:pPr>
    <w:rPr>
      <w:rFonts w:ascii="Calibri" w:eastAsia="AR PL UKai CN" w:hAnsi="Calibri" w:cs="Calibri"/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Gemüse- und Zierpflanzenbau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Albers, Philip</dc:creator>
  <cp:lastModifiedBy>Hanschen, Franziska S.</cp:lastModifiedBy>
  <cp:revision>7</cp:revision>
  <dcterms:created xsi:type="dcterms:W3CDTF">2019-08-19T10:51:00Z</dcterms:created>
  <dcterms:modified xsi:type="dcterms:W3CDTF">2019-10-28T09:45:00Z</dcterms:modified>
</cp:coreProperties>
</file>