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78555A" w:rsidRDefault="00654E8F" w:rsidP="0001436A">
      <w:pPr>
        <w:pStyle w:val="Heading1"/>
      </w:pPr>
      <w:r w:rsidRPr="0078555A">
        <w:t>Supplementary Data</w:t>
      </w:r>
    </w:p>
    <w:p w14:paraId="552D5586" w14:textId="309542C1" w:rsidR="00F15F62" w:rsidRPr="0078555A" w:rsidRDefault="004C7115" w:rsidP="00F15F62">
      <w:pPr>
        <w:spacing w:before="100" w:beforeAutospacing="1" w:after="100" w:afterAutospacing="1"/>
        <w:jc w:val="both"/>
        <w:rPr>
          <w:rFonts w:eastAsia="Times New Roman" w:cs="Times New Roman"/>
          <w:b/>
          <w:szCs w:val="24"/>
          <w:lang w:eastAsia="en-GB"/>
        </w:rPr>
      </w:pPr>
      <w:r w:rsidRPr="0078555A">
        <w:rPr>
          <w:rFonts w:eastAsia="Times New Roman" w:cs="Times New Roman"/>
          <w:b/>
          <w:szCs w:val="24"/>
          <w:lang w:eastAsia="en-GB"/>
        </w:rPr>
        <w:t>Data S</w:t>
      </w:r>
      <w:r w:rsidR="00F15F62" w:rsidRPr="0078555A">
        <w:rPr>
          <w:rFonts w:eastAsia="Times New Roman" w:cs="Times New Roman"/>
          <w:b/>
          <w:szCs w:val="24"/>
          <w:lang w:eastAsia="en-GB"/>
        </w:rPr>
        <w:t xml:space="preserve">heet </w:t>
      </w:r>
      <w:r w:rsidR="0078555A">
        <w:rPr>
          <w:rFonts w:eastAsia="Times New Roman" w:cs="Times New Roman"/>
          <w:b/>
          <w:szCs w:val="24"/>
          <w:lang w:eastAsia="en-GB"/>
        </w:rPr>
        <w:t>S</w:t>
      </w:r>
      <w:r w:rsidR="00F15F62" w:rsidRPr="0078555A">
        <w:rPr>
          <w:rFonts w:eastAsia="Times New Roman" w:cs="Times New Roman"/>
          <w:b/>
          <w:szCs w:val="24"/>
          <w:lang w:eastAsia="en-GB"/>
        </w:rPr>
        <w:t>1: Phylogenetic trees</w:t>
      </w:r>
      <w:r w:rsidR="00F27261" w:rsidRPr="0078555A">
        <w:rPr>
          <w:rFonts w:eastAsia="Times New Roman" w:cs="Times New Roman"/>
          <w:b/>
          <w:szCs w:val="24"/>
          <w:lang w:eastAsia="en-GB"/>
        </w:rPr>
        <w:t xml:space="preserve"> can be downloaded from </w:t>
      </w:r>
      <w:r w:rsidR="0078555A" w:rsidRPr="0078555A">
        <w:rPr>
          <w:rFonts w:eastAsia="Times New Roman" w:cs="Times New Roman"/>
          <w:b/>
          <w:szCs w:val="24"/>
          <w:lang w:eastAsia="en-GB"/>
        </w:rPr>
        <w:t>https://doi.org/10.5281/zenodo.324893</w:t>
      </w:r>
      <w:r w:rsidR="00C936D6">
        <w:rPr>
          <w:rFonts w:eastAsia="Times New Roman" w:cs="Times New Roman"/>
          <w:b/>
          <w:szCs w:val="24"/>
          <w:lang w:eastAsia="en-GB"/>
        </w:rPr>
        <w:t>6</w:t>
      </w:r>
      <w:r w:rsidR="0078555A" w:rsidRPr="0078555A">
        <w:rPr>
          <w:rFonts w:eastAsia="Times New Roman" w:cs="Times New Roman"/>
          <w:b/>
          <w:szCs w:val="24"/>
          <w:lang w:eastAsia="en-GB"/>
        </w:rPr>
        <w:t>.</w:t>
      </w:r>
    </w:p>
    <w:p w14:paraId="55620E2D" w14:textId="76765DED" w:rsidR="00F15F62" w:rsidRPr="0078555A" w:rsidRDefault="00F27261" w:rsidP="00F15F62">
      <w:pPr>
        <w:spacing w:before="100" w:beforeAutospacing="1" w:after="100" w:afterAutospacing="1"/>
        <w:jc w:val="both"/>
        <w:rPr>
          <w:rFonts w:eastAsia="Times New Roman" w:cs="Times New Roman"/>
          <w:szCs w:val="24"/>
          <w:lang w:eastAsia="en-GB"/>
        </w:rPr>
      </w:pPr>
      <w:r w:rsidRPr="0078555A">
        <w:rPr>
          <w:rFonts w:eastAsia="Times New Roman" w:cs="Times New Roman"/>
          <w:szCs w:val="24"/>
          <w:lang w:eastAsia="en-GB"/>
        </w:rPr>
        <w:t>trees_all_isolates.zip: p</w:t>
      </w:r>
      <w:r w:rsidR="00F15F62" w:rsidRPr="0078555A">
        <w:rPr>
          <w:rFonts w:eastAsia="Times New Roman" w:cs="Times New Roman"/>
          <w:szCs w:val="24"/>
          <w:lang w:eastAsia="en-GB"/>
        </w:rPr>
        <w:t>hylogenetic trees generated using all isolates</w:t>
      </w:r>
    </w:p>
    <w:p w14:paraId="3C821D2D" w14:textId="22DEE5BC" w:rsidR="00F15F62" w:rsidRPr="0078555A" w:rsidRDefault="00F27261" w:rsidP="00F15F62">
      <w:pPr>
        <w:spacing w:before="100" w:beforeAutospacing="1" w:after="100" w:afterAutospacing="1"/>
        <w:jc w:val="both"/>
        <w:rPr>
          <w:rFonts w:eastAsia="Times New Roman" w:cs="Times New Roman"/>
          <w:szCs w:val="24"/>
          <w:lang w:eastAsia="en-GB"/>
        </w:rPr>
      </w:pPr>
      <w:r w:rsidRPr="0078555A">
        <w:rPr>
          <w:rFonts w:eastAsia="Times New Roman" w:cs="Times New Roman"/>
          <w:szCs w:val="24"/>
          <w:lang w:eastAsia="en-GB"/>
        </w:rPr>
        <w:t>trees_BNT_cc269_isolates.zip: p</w:t>
      </w:r>
      <w:r w:rsidR="00F15F62" w:rsidRPr="0078555A">
        <w:rPr>
          <w:rFonts w:eastAsia="Times New Roman" w:cs="Times New Roman"/>
          <w:szCs w:val="24"/>
          <w:lang w:eastAsia="en-GB"/>
        </w:rPr>
        <w:t>hylogenetic trees generated using cc-269 isolates</w:t>
      </w:r>
    </w:p>
    <w:p w14:paraId="0D17CE57" w14:textId="34AA3C5C" w:rsidR="00F15F62" w:rsidRPr="0078555A" w:rsidRDefault="00F27261" w:rsidP="00F15F62">
      <w:pPr>
        <w:spacing w:before="100" w:beforeAutospacing="1" w:after="100" w:afterAutospacing="1"/>
        <w:jc w:val="both"/>
        <w:rPr>
          <w:rFonts w:eastAsia="Times New Roman" w:cs="Times New Roman"/>
          <w:szCs w:val="24"/>
          <w:lang w:eastAsia="en-GB"/>
        </w:rPr>
      </w:pPr>
      <w:r w:rsidRPr="0078555A">
        <w:rPr>
          <w:rFonts w:eastAsia="Times New Roman" w:cs="Times New Roman"/>
          <w:szCs w:val="24"/>
          <w:lang w:eastAsia="en-GB"/>
        </w:rPr>
        <w:t>trees_upgma_BNT_cc269_isolates.zip: p</w:t>
      </w:r>
      <w:r w:rsidR="00F15F62" w:rsidRPr="0078555A">
        <w:rPr>
          <w:rFonts w:eastAsia="Times New Roman" w:cs="Times New Roman"/>
          <w:szCs w:val="24"/>
          <w:lang w:eastAsia="en-GB"/>
        </w:rPr>
        <w:t xml:space="preserve">hylogenetic trees </w:t>
      </w:r>
      <w:r w:rsidRPr="0078555A">
        <w:rPr>
          <w:rFonts w:eastAsia="Times New Roman" w:cs="Times New Roman"/>
          <w:szCs w:val="24"/>
          <w:lang w:eastAsia="en-GB"/>
        </w:rPr>
        <w:t xml:space="preserve">generated </w:t>
      </w:r>
      <w:r w:rsidR="00F15F62" w:rsidRPr="0078555A">
        <w:rPr>
          <w:rFonts w:eastAsia="Times New Roman" w:cs="Times New Roman"/>
          <w:szCs w:val="24"/>
          <w:lang w:eastAsia="en-GB"/>
        </w:rPr>
        <w:t>using cc-269 isolates and UPGMA tree construction methodology</w:t>
      </w:r>
    </w:p>
    <w:p w14:paraId="21CB37B4" w14:textId="5E9E9C13" w:rsidR="00F15F62" w:rsidRPr="0078555A" w:rsidRDefault="00F15F62" w:rsidP="00F15F62">
      <w:pPr>
        <w:spacing w:before="100" w:beforeAutospacing="1" w:after="100" w:afterAutospacing="1"/>
        <w:jc w:val="both"/>
        <w:rPr>
          <w:rFonts w:eastAsia="Times New Roman" w:cs="Times New Roman"/>
          <w:b/>
          <w:szCs w:val="24"/>
          <w:lang w:eastAsia="en-GB"/>
        </w:rPr>
      </w:pPr>
      <w:r w:rsidRPr="0078555A">
        <w:rPr>
          <w:rFonts w:eastAsia="Times New Roman" w:cs="Times New Roman"/>
          <w:b/>
          <w:szCs w:val="24"/>
          <w:lang w:eastAsia="en-GB"/>
        </w:rPr>
        <w:t>Common legend:</w:t>
      </w:r>
      <w:r w:rsidRPr="0078555A">
        <w:rPr>
          <w:rFonts w:eastAsia="Times New Roman" w:cs="Times New Roman"/>
          <w:szCs w:val="24"/>
          <w:lang w:eastAsia="en-GB"/>
        </w:rPr>
        <w:t xml:space="preserve"> </w:t>
      </w:r>
      <w:r w:rsidR="0099755D">
        <w:t xml:space="preserve">Color codes: </w:t>
      </w:r>
      <w:r w:rsidR="0099755D" w:rsidRPr="00172596">
        <w:rPr>
          <w:b/>
        </w:rPr>
        <w:t>red</w:t>
      </w:r>
      <w:r w:rsidR="0099755D">
        <w:t xml:space="preserve">: </w:t>
      </w:r>
      <w:proofErr w:type="spellStart"/>
      <w:r w:rsidR="0099755D">
        <w:t>serogroup</w:t>
      </w:r>
      <w:proofErr w:type="spellEnd"/>
      <w:r w:rsidR="0099755D">
        <w:t xml:space="preserve"> W, </w:t>
      </w:r>
      <w:r w:rsidR="0099755D" w:rsidRPr="00172596">
        <w:rPr>
          <w:b/>
        </w:rPr>
        <w:t>yellow</w:t>
      </w:r>
      <w:r w:rsidR="0099755D">
        <w:t xml:space="preserve">: </w:t>
      </w:r>
      <w:proofErr w:type="spellStart"/>
      <w:r w:rsidR="0099755D">
        <w:t>serogroup</w:t>
      </w:r>
      <w:proofErr w:type="spellEnd"/>
      <w:r w:rsidR="0099755D">
        <w:t xml:space="preserve"> Y, </w:t>
      </w:r>
      <w:r w:rsidR="0099755D" w:rsidRPr="00172596">
        <w:rPr>
          <w:b/>
        </w:rPr>
        <w:t>purple</w:t>
      </w:r>
      <w:r w:rsidR="0099755D">
        <w:t xml:space="preserve">: </w:t>
      </w:r>
      <w:proofErr w:type="spellStart"/>
      <w:r w:rsidR="0099755D">
        <w:t>serogroup</w:t>
      </w:r>
      <w:proofErr w:type="spellEnd"/>
      <w:r w:rsidR="0099755D">
        <w:t xml:space="preserve"> C,</w:t>
      </w:r>
      <w:r w:rsidR="0099755D" w:rsidRPr="00322518">
        <w:t xml:space="preserve"> </w:t>
      </w:r>
      <w:r w:rsidR="0099755D" w:rsidRPr="00172596">
        <w:rPr>
          <w:b/>
        </w:rPr>
        <w:t>green</w:t>
      </w:r>
      <w:r w:rsidR="0099755D" w:rsidRPr="00322518">
        <w:t>:</w:t>
      </w:r>
      <w:r w:rsidR="0099755D">
        <w:t xml:space="preserve"> </w:t>
      </w:r>
      <w:proofErr w:type="spellStart"/>
      <w:r w:rsidR="0099755D">
        <w:t>serogroup</w:t>
      </w:r>
      <w:proofErr w:type="spellEnd"/>
      <w:r w:rsidR="0099755D">
        <w:t xml:space="preserve"> B isolates</w:t>
      </w:r>
      <w:r w:rsidR="0099755D" w:rsidRPr="00322518">
        <w:t xml:space="preserve"> belonging to cc-269 </w:t>
      </w:r>
      <w:r w:rsidR="0099755D">
        <w:t xml:space="preserve">clonal complex </w:t>
      </w:r>
      <w:r w:rsidR="0099755D" w:rsidRPr="00322518">
        <w:t>except</w:t>
      </w:r>
      <w:r w:rsidR="0099755D">
        <w:t xml:space="preserve"> one sub-branch,</w:t>
      </w:r>
      <w:r w:rsidR="0099755D" w:rsidRPr="00322518">
        <w:t xml:space="preserve"> B:NT:P1.5,2*</w:t>
      </w:r>
      <w:r w:rsidR="0099755D">
        <w:t xml:space="preserve">, which is colored </w:t>
      </w:r>
      <w:r w:rsidR="0099755D" w:rsidRPr="00172596">
        <w:rPr>
          <w:b/>
        </w:rPr>
        <w:t>olive</w:t>
      </w:r>
      <w:r w:rsidR="0099755D">
        <w:t xml:space="preserve">, </w:t>
      </w:r>
      <w:r w:rsidR="0099755D" w:rsidRPr="00172596">
        <w:rPr>
          <w:b/>
        </w:rPr>
        <w:t>cyan</w:t>
      </w:r>
      <w:r w:rsidR="0099755D" w:rsidRPr="00322518">
        <w:t xml:space="preserve">: </w:t>
      </w:r>
      <w:proofErr w:type="spellStart"/>
      <w:r w:rsidR="0099755D">
        <w:t>serogroup</w:t>
      </w:r>
      <w:proofErr w:type="spellEnd"/>
      <w:r w:rsidR="0099755D">
        <w:t xml:space="preserve"> B </w:t>
      </w:r>
      <w:r w:rsidR="0099755D" w:rsidRPr="00322518">
        <w:t>isolates belonging to oth</w:t>
      </w:r>
      <w:r w:rsidR="0099755D">
        <w:t xml:space="preserve">er clonal complexes than cc-269, </w:t>
      </w:r>
      <w:r w:rsidR="0099755D" w:rsidRPr="00172596">
        <w:rPr>
          <w:b/>
        </w:rPr>
        <w:t>black</w:t>
      </w:r>
      <w:r w:rsidR="0099755D" w:rsidRPr="00322518">
        <w:t xml:space="preserve">: </w:t>
      </w:r>
      <w:proofErr w:type="spellStart"/>
      <w:r w:rsidR="0099755D">
        <w:t>serogroup</w:t>
      </w:r>
      <w:proofErr w:type="spellEnd"/>
      <w:r w:rsidR="0099755D">
        <w:t xml:space="preserve"> B </w:t>
      </w:r>
      <w:r w:rsidR="0099755D" w:rsidRPr="00322518">
        <w:t>isolates with undetermined clonal complex. Two clades of cc</w:t>
      </w:r>
      <w:r w:rsidR="0099755D">
        <w:t>-</w:t>
      </w:r>
      <w:r w:rsidR="0099755D" w:rsidRPr="00322518">
        <w:t xml:space="preserve">269 isolates discussed in more detail in the main text, B:NT:P1.14 ST2693 and B:NT:P1.5,2* are indicated in </w:t>
      </w:r>
      <w:r w:rsidR="0099755D" w:rsidRPr="00172596">
        <w:rPr>
          <w:b/>
        </w:rPr>
        <w:t>bold</w:t>
      </w:r>
      <w:r w:rsidR="0099755D" w:rsidRPr="00322518">
        <w:t>.</w:t>
      </w:r>
      <w:r w:rsidR="0078555A" w:rsidRPr="0078555A">
        <w:rPr>
          <w:rFonts w:eastAsia="Times New Roman" w:cs="Times New Roman"/>
          <w:szCs w:val="24"/>
          <w:lang w:eastAsia="en-GB"/>
        </w:rPr>
        <w:t xml:space="preserve"> ND: not determined, STND: sequence type not determined, NE: clonal complex does not exist.</w:t>
      </w:r>
    </w:p>
    <w:p w14:paraId="5A50DE70" w14:textId="77777777" w:rsidR="00624E5E" w:rsidRDefault="00624E5E">
      <w:pPr>
        <w:spacing w:before="0" w:after="200" w:line="276" w:lineRule="auto"/>
        <w:rPr>
          <w:rFonts w:eastAsia="Cambria" w:cs="Times New Roman"/>
          <w:b/>
          <w:szCs w:val="24"/>
        </w:rPr>
      </w:pPr>
      <w:r>
        <w:br w:type="page"/>
      </w:r>
    </w:p>
    <w:p w14:paraId="4D059444" w14:textId="3AB55A2A" w:rsidR="00994A3D" w:rsidRPr="00994A3D" w:rsidRDefault="00654E8F" w:rsidP="0001436A">
      <w:pPr>
        <w:pStyle w:val="Heading1"/>
      </w:pPr>
      <w:r w:rsidRPr="00994A3D">
        <w:lastRenderedPageBreak/>
        <w:t>Supplementary Figures and Tables</w:t>
      </w:r>
    </w:p>
    <w:p w14:paraId="63D7C2B0" w14:textId="3954E834" w:rsidR="00994A3D" w:rsidRDefault="00994A3D" w:rsidP="0001436A">
      <w:pPr>
        <w:pStyle w:val="Heading2"/>
      </w:pPr>
      <w:r w:rsidRPr="0001436A">
        <w:t>Supplementary</w:t>
      </w:r>
      <w:r w:rsidRPr="001549D3">
        <w:t xml:space="preserve"> Figures</w:t>
      </w:r>
    </w:p>
    <w:p w14:paraId="095CD86E" w14:textId="20032628" w:rsidR="00624E5E" w:rsidRPr="00624E5E" w:rsidRDefault="00624E5E" w:rsidP="00624E5E"/>
    <w:p w14:paraId="7DECAD74" w14:textId="6D32DD48" w:rsidR="004304FD" w:rsidRDefault="004304FD" w:rsidP="00624E5E">
      <w:pPr>
        <w:rPr>
          <w:b/>
          <w:bCs/>
        </w:rPr>
      </w:pPr>
      <w:r>
        <w:rPr>
          <w:noProof/>
        </w:rPr>
        <w:drawing>
          <wp:inline distT="0" distB="0" distL="0" distR="0" wp14:anchorId="71C6A1FC" wp14:editId="07E920EC">
            <wp:extent cx="6208395" cy="1683385"/>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1683385"/>
                    </a:xfrm>
                    <a:prstGeom prst="rect">
                      <a:avLst/>
                    </a:prstGeom>
                    <a:noFill/>
                    <a:ln>
                      <a:noFill/>
                    </a:ln>
                  </pic:spPr>
                </pic:pic>
              </a:graphicData>
            </a:graphic>
          </wp:inline>
        </w:drawing>
      </w:r>
    </w:p>
    <w:p w14:paraId="6A2C4D06" w14:textId="459EFC98" w:rsidR="00041540" w:rsidRDefault="004C7115" w:rsidP="00624E5E">
      <w:pPr>
        <w:rPr>
          <w:lang w:val="en-GB"/>
        </w:rPr>
      </w:pPr>
      <w:r w:rsidRPr="004C7115">
        <w:rPr>
          <w:b/>
          <w:bCs/>
        </w:rPr>
        <w:t xml:space="preserve">Figure S1. Reference genomes. </w:t>
      </w:r>
      <w:r w:rsidRPr="004C7115">
        <w:rPr>
          <w:lang w:val="en-GB"/>
        </w:rPr>
        <w:t xml:space="preserve">Alignment between </w:t>
      </w:r>
      <w:r w:rsidR="00A3625D">
        <w:rPr>
          <w:lang w:val="en-GB"/>
        </w:rPr>
        <w:t xml:space="preserve">the hybrid </w:t>
      </w:r>
      <w:proofErr w:type="spellStart"/>
      <w:r w:rsidRPr="004C7115">
        <w:rPr>
          <w:lang w:val="en-GB"/>
        </w:rPr>
        <w:t>Nanopore</w:t>
      </w:r>
      <w:proofErr w:type="spellEnd"/>
      <w:r w:rsidRPr="004C7115">
        <w:rPr>
          <w:lang w:val="en-GB"/>
        </w:rPr>
        <w:t xml:space="preserve"> (above) and </w:t>
      </w:r>
      <w:r w:rsidR="00A3625D">
        <w:rPr>
          <w:lang w:val="en-GB"/>
        </w:rPr>
        <w:t xml:space="preserve">long-read-only </w:t>
      </w:r>
      <w:proofErr w:type="spellStart"/>
      <w:r w:rsidRPr="004C7115">
        <w:rPr>
          <w:lang w:val="en-GB"/>
        </w:rPr>
        <w:t>PacBio</w:t>
      </w:r>
      <w:proofErr w:type="spellEnd"/>
      <w:r w:rsidRPr="004C7115">
        <w:rPr>
          <w:lang w:val="en-GB"/>
        </w:rPr>
        <w:t xml:space="preserve"> (below) genome assemblies generated using </w:t>
      </w:r>
      <w:r w:rsidR="00624E5E">
        <w:rPr>
          <w:lang w:val="en-GB"/>
        </w:rPr>
        <w:t>progressive</w:t>
      </w:r>
      <w:r w:rsidR="00A3625D">
        <w:rPr>
          <w:lang w:val="en-GB"/>
        </w:rPr>
        <w:t xml:space="preserve"> </w:t>
      </w:r>
      <w:r w:rsidRPr="004C7115">
        <w:rPr>
          <w:lang w:val="en-GB"/>
        </w:rPr>
        <w:t>Mauve aligner</w:t>
      </w:r>
      <w:r w:rsidR="00624E5E">
        <w:rPr>
          <w:lang w:val="en-GB"/>
        </w:rPr>
        <w:t xml:space="preserve"> </w:t>
      </w:r>
      <w:r w:rsidR="00624E5E">
        <w:rPr>
          <w:lang w:val="en-GB"/>
        </w:rPr>
        <w:fldChar w:fldCharType="begin" w:fldLock="1"/>
      </w:r>
      <w:r w:rsidR="00624E5E">
        <w:rPr>
          <w:lang w:val="en-GB"/>
        </w:rPr>
        <w:instrText>ADDIN CSL_CITATION { "citationItems" : [ { "id" : "ITEM-1", "itemData" : { "abstract" : "Background Multiple genome alignment remains a challenging problem. Effects of recombination including rearrangement, segmental duplication, gain, and loss can create a mosaic pattern of homology even among closely related organisms.  Methodology/Principal Findings We describe a new method to align two or more genomes that have undergone rearrangements due to recombination and substantial amounts of segmental gain and loss (flux). We demonstrate that the new method can accurately align regions conserved in some, but not all, of the genomes, an important case not handled by our previous work. The method uses a novel alignment objective score called a sum-of-pairs breakpoint score, which facilitates accurate detection of rearrangement breakpoints when genomes have unequal gene content. We also apply a probabilistic alignment filtering method to remove erroneous alignments of unrelated sequences, which are commonly observed in other genome alignment methods. We describe new metrics for quantifying genome alignment accuracy which measure the quality of rearrangement breakpoint predictions and indel predictions. The new genome alignment algorithm demonstrates high accuracy in situations where genomes have undergone biologically feasible amounts of genome rearrangement, segmental gain and loss. We apply the new algorithm to a set of 23 genomes from the genera Escherichia, Shigella, and Salmonella. Analysis of whole-genome multiple alignments allows us to extend the previously defined concepts of core- and pan-genomes to include not only annotated genes, but also non-coding regions with potential regulatory roles. The 23 enterobacteria have an estimated core-genome of 2.46Mbp conserved among all taxa and a pan-genome of 15.2Mbp. We document substantial population-level variability among these organisms driven by segmental gain and loss. Interestingly, much variability lies in intergenic regions, suggesting that the Enterobacteriacae may exhibit regulatory divergence.  Conclusions The multiple genome alignments generated by our software provide a platform for comparative genomic and population genomic studies. Free, open-source software implementing the described genome alignment approach is available from http://gel.ahabs.wisc.edu/mauve.", "author" : [ { "dropping-particle" : "", "family" : "Darling", "given" : "Aaron E", "non-dropping-particle" : "", "parse-names" : false, "suffix" : "" }, { "dropping-particle" : "", "family" : "Mau", "given" : "Bob", "non-dropping-particle" : "", "parse-names" : false, "suffix" : "" }, { "dropping-particle" : "", "family" : "Perna", "given" : "Nicole T", "non-dropping-particle" : "", "parse-names" : false, "suffix" : "" } ], "container-title" : "PLOS ONE", "id" : "ITEM-1", "issue" : "6", "issued" : { "date-parts" : [ [ "2010", "6", "25" ] ] }, "page" : "e11147", "publisher" : "Public Library of Science", "title" : "progressiveMauve: Multiple Genome Alignment with Gene Gain, Loss and Rearrangement", "type" : "article-journal", "volume" : "5" }, "uris" : [ "http://www.mendeley.com/documents/?uuid=86279133-adcd-458b-ba55-1ad594129b25" ] } ], "mendeley" : { "formattedCitation" : "(Darling et al., 2010)", "plainTextFormattedCitation" : "(Darling et al., 2010)", "previouslyFormattedCitation" : "(Darling et al., 2010)" }, "properties" : {  }, "schema" : "https://github.com/citation-style-language/schema/raw/master/csl-citation.json" }</w:instrText>
      </w:r>
      <w:r w:rsidR="00624E5E">
        <w:rPr>
          <w:lang w:val="en-GB"/>
        </w:rPr>
        <w:fldChar w:fldCharType="separate"/>
      </w:r>
      <w:r w:rsidR="00624E5E" w:rsidRPr="00624E5E">
        <w:rPr>
          <w:noProof/>
          <w:lang w:val="en-GB"/>
        </w:rPr>
        <w:t>(Darling et al., 2010)</w:t>
      </w:r>
      <w:r w:rsidR="00624E5E">
        <w:rPr>
          <w:lang w:val="en-GB"/>
        </w:rPr>
        <w:fldChar w:fldCharType="end"/>
      </w:r>
      <w:r w:rsidRPr="004C7115">
        <w:rPr>
          <w:lang w:val="en-GB"/>
        </w:rPr>
        <w:t xml:space="preserve">. The two assemblies align along the entire length, showing only 24 SNPs and 51 gaps with a maximal size of 52 </w:t>
      </w:r>
      <w:proofErr w:type="spellStart"/>
      <w:r w:rsidRPr="004C7115">
        <w:rPr>
          <w:lang w:val="en-GB"/>
        </w:rPr>
        <w:t>bp</w:t>
      </w:r>
      <w:proofErr w:type="spellEnd"/>
      <w:r w:rsidRPr="004C7115">
        <w:rPr>
          <w:lang w:val="en-GB"/>
        </w:rPr>
        <w:t>, repr</w:t>
      </w:r>
      <w:r w:rsidR="00624E5E">
        <w:rPr>
          <w:lang w:val="en-GB"/>
        </w:rPr>
        <w:t>esented by short vertical lines.</w:t>
      </w:r>
    </w:p>
    <w:p w14:paraId="021059BF" w14:textId="77777777" w:rsidR="00041540" w:rsidRDefault="00041540">
      <w:pPr>
        <w:spacing w:before="0" w:after="200" w:line="276" w:lineRule="auto"/>
        <w:rPr>
          <w:lang w:val="en-GB"/>
        </w:rPr>
      </w:pPr>
      <w:r>
        <w:rPr>
          <w:lang w:val="en-GB"/>
        </w:rPr>
        <w:br w:type="page"/>
      </w:r>
    </w:p>
    <w:p w14:paraId="66F7C65A" w14:textId="5FEC6D31" w:rsidR="00041540" w:rsidRDefault="00F370E5" w:rsidP="00624E5E">
      <w:pPr>
        <w:rPr>
          <w:b/>
          <w:bCs/>
        </w:rPr>
      </w:pPr>
      <w:r w:rsidRPr="00F370E5">
        <w:rPr>
          <w:b/>
          <w:bCs/>
          <w:noProof/>
        </w:rPr>
        <w:lastRenderedPageBreak/>
        <w:drawing>
          <wp:inline distT="0" distB="0" distL="0" distR="0" wp14:anchorId="3C4A5905" wp14:editId="75036A00">
            <wp:extent cx="6208395" cy="7914807"/>
            <wp:effectExtent l="0" t="0" r="1905" b="0"/>
            <wp:docPr id="10" name="Picture 10" descr="S:\Data\6_R&amp;D\PROJECTS\On-going\NeXsplorer_iph\3_Neisseria_sequencing\writing\revision\figures_separate_and_common_ppt\supplementary_figures_separate_and_common_ppt\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6_R&amp;D\PROJECTS\On-going\NeXsplorer_iph\3_Neisseria_sequencing\writing\revision\figures_separate_and_common_ppt\supplementary_figures_separate_and_common_ppt\Figure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7914807"/>
                    </a:xfrm>
                    <a:prstGeom prst="rect">
                      <a:avLst/>
                    </a:prstGeom>
                    <a:noFill/>
                    <a:ln>
                      <a:noFill/>
                    </a:ln>
                  </pic:spPr>
                </pic:pic>
              </a:graphicData>
            </a:graphic>
          </wp:inline>
        </w:drawing>
      </w:r>
    </w:p>
    <w:p w14:paraId="52C83C41" w14:textId="6B102F69" w:rsidR="00624E5E" w:rsidRPr="00624E5E" w:rsidRDefault="00041540" w:rsidP="00624E5E">
      <w:r w:rsidRPr="00322518">
        <w:rPr>
          <w:b/>
          <w:bCs/>
        </w:rPr>
        <w:lastRenderedPageBreak/>
        <w:t>Fig</w:t>
      </w:r>
      <w:r>
        <w:rPr>
          <w:b/>
          <w:bCs/>
        </w:rPr>
        <w:t>ure</w:t>
      </w:r>
      <w:r w:rsidRPr="00322518">
        <w:rPr>
          <w:b/>
          <w:bCs/>
        </w:rPr>
        <w:t xml:space="preserve"> </w:t>
      </w:r>
      <w:r>
        <w:rPr>
          <w:b/>
          <w:bCs/>
        </w:rPr>
        <w:t>S2.</w:t>
      </w:r>
      <w:r w:rsidRPr="00322518">
        <w:rPr>
          <w:b/>
          <w:bCs/>
        </w:rPr>
        <w:t xml:space="preserve"> Comparison of genetic distance matrices between pipelines with Mantel test – large datasets.</w:t>
      </w:r>
      <w:r w:rsidRPr="00322518">
        <w:t xml:space="preserve"> Distance matrices generated with B:NT cc-269 isolates </w:t>
      </w:r>
      <w:r w:rsidRPr="00322518">
        <w:rPr>
          <w:b/>
          <w:bCs/>
        </w:rPr>
        <w:t>(upper panel)</w:t>
      </w:r>
      <w:r w:rsidRPr="00322518">
        <w:t xml:space="preserve"> and the more closely related B:NT:P1.5,2* isolates </w:t>
      </w:r>
      <w:r w:rsidRPr="00322518">
        <w:rPr>
          <w:b/>
          <w:bCs/>
        </w:rPr>
        <w:t>(lower panel)</w:t>
      </w:r>
      <w:r w:rsidRPr="00322518">
        <w:t xml:space="preserve"> from large datasets (LD1 and LD2) were compared using Mantel test, and the obtained Spearman correlation coefficients (r</w:t>
      </w:r>
      <w:r w:rsidRPr="00322518">
        <w:rPr>
          <w:vertAlign w:val="superscript"/>
        </w:rPr>
        <w:t>2</w:t>
      </w:r>
      <w:r w:rsidRPr="00322518">
        <w:t>) were reported.</w:t>
      </w:r>
      <w:r w:rsidR="00624E5E">
        <w:rPr>
          <w:b/>
          <w:bCs/>
        </w:rPr>
        <w:br w:type="page"/>
      </w:r>
    </w:p>
    <w:p w14:paraId="1B45436F" w14:textId="09A3F8BF" w:rsidR="004C7115" w:rsidRPr="004C7115" w:rsidRDefault="00C9436B" w:rsidP="004C7115">
      <w:r>
        <w:rPr>
          <w:b/>
          <w:bCs/>
          <w:noProof/>
        </w:rPr>
        <w:lastRenderedPageBreak/>
        <w:drawing>
          <wp:inline distT="0" distB="0" distL="0" distR="0" wp14:anchorId="79BDBE74" wp14:editId="5BEFF2A8">
            <wp:extent cx="6208395" cy="79197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7919720"/>
                    </a:xfrm>
                    <a:prstGeom prst="rect">
                      <a:avLst/>
                    </a:prstGeom>
                  </pic:spPr>
                </pic:pic>
              </a:graphicData>
            </a:graphic>
          </wp:inline>
        </w:drawing>
      </w:r>
      <w:r w:rsidR="004C7115">
        <w:rPr>
          <w:b/>
          <w:bCs/>
        </w:rPr>
        <w:t xml:space="preserve"> </w:t>
      </w:r>
      <w:r w:rsidR="004C7115" w:rsidRPr="004C7115">
        <w:rPr>
          <w:b/>
          <w:bCs/>
        </w:rPr>
        <w:t xml:space="preserve">Figure </w:t>
      </w:r>
      <w:r w:rsidR="00041540" w:rsidRPr="004C7115">
        <w:rPr>
          <w:b/>
          <w:bCs/>
        </w:rPr>
        <w:t>S</w:t>
      </w:r>
      <w:r w:rsidR="00041540">
        <w:rPr>
          <w:b/>
          <w:bCs/>
        </w:rPr>
        <w:t>3</w:t>
      </w:r>
      <w:r w:rsidR="004C7115" w:rsidRPr="004C7115">
        <w:rPr>
          <w:b/>
          <w:bCs/>
        </w:rPr>
        <w:t>. Comparison of genetic distance matrices between pipelines with Mantel test – small datasets.</w:t>
      </w:r>
      <w:r w:rsidR="004C7115" w:rsidRPr="004C7115">
        <w:t xml:space="preserve"> Distance matrices generated with B:NT cc-269 isolates </w:t>
      </w:r>
      <w:r w:rsidR="005D2370">
        <w:rPr>
          <w:b/>
          <w:bCs/>
        </w:rPr>
        <w:t>(A)</w:t>
      </w:r>
      <w:r w:rsidR="004C7115" w:rsidRPr="004C7115">
        <w:t xml:space="preserve"> and the more closely related </w:t>
      </w:r>
      <w:r w:rsidR="004C7115" w:rsidRPr="004C7115">
        <w:lastRenderedPageBreak/>
        <w:t xml:space="preserve">B:NT:P1.5,2* isolates </w:t>
      </w:r>
      <w:r w:rsidR="005D2370">
        <w:rPr>
          <w:b/>
          <w:bCs/>
        </w:rPr>
        <w:t>(B)</w:t>
      </w:r>
      <w:r w:rsidR="004C7115" w:rsidRPr="004C7115">
        <w:t xml:space="preserve"> from small datasets (SD1 and SD2) were compared using Mantel test, and the obtained Spearman correlation coefficients (r</w:t>
      </w:r>
      <w:r w:rsidR="004C7115" w:rsidRPr="004C7115">
        <w:rPr>
          <w:vertAlign w:val="superscript"/>
        </w:rPr>
        <w:t>2</w:t>
      </w:r>
      <w:r w:rsidR="004C7115" w:rsidRPr="004C7115">
        <w:t xml:space="preserve">) were reported. </w:t>
      </w:r>
    </w:p>
    <w:p w14:paraId="1E7D4B40" w14:textId="77777777" w:rsidR="00C9436B" w:rsidRDefault="00C9436B">
      <w:pPr>
        <w:spacing w:before="0" w:after="200" w:line="276" w:lineRule="auto"/>
        <w:rPr>
          <w:b/>
          <w:bCs/>
        </w:rPr>
      </w:pPr>
      <w:r>
        <w:rPr>
          <w:b/>
          <w:bCs/>
        </w:rPr>
        <w:br w:type="page"/>
      </w:r>
    </w:p>
    <w:p w14:paraId="48EEBCBC" w14:textId="55354629" w:rsidR="004C7115" w:rsidRPr="004C7115" w:rsidRDefault="00C9436B" w:rsidP="004C7115">
      <w:r>
        <w:rPr>
          <w:b/>
          <w:bCs/>
          <w:noProof/>
        </w:rPr>
        <w:lastRenderedPageBreak/>
        <w:drawing>
          <wp:inline distT="0" distB="0" distL="0" distR="0" wp14:anchorId="438939AD" wp14:editId="1099EB42">
            <wp:extent cx="6208395" cy="7919720"/>
            <wp:effectExtent l="0" t="0" r="1905"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7919720"/>
                    </a:xfrm>
                    <a:prstGeom prst="rect">
                      <a:avLst/>
                    </a:prstGeom>
                  </pic:spPr>
                </pic:pic>
              </a:graphicData>
            </a:graphic>
          </wp:inline>
        </w:drawing>
      </w:r>
      <w:r w:rsidR="004C7115">
        <w:rPr>
          <w:b/>
          <w:bCs/>
        </w:rPr>
        <w:t xml:space="preserve"> </w:t>
      </w:r>
      <w:r w:rsidR="004C7115" w:rsidRPr="004C7115">
        <w:rPr>
          <w:b/>
          <w:bCs/>
        </w:rPr>
        <w:t xml:space="preserve">Figure </w:t>
      </w:r>
      <w:r w:rsidR="00041540" w:rsidRPr="004C7115">
        <w:rPr>
          <w:b/>
          <w:bCs/>
        </w:rPr>
        <w:t>S</w:t>
      </w:r>
      <w:r w:rsidR="00041540">
        <w:rPr>
          <w:b/>
          <w:bCs/>
        </w:rPr>
        <w:t>4</w:t>
      </w:r>
      <w:r w:rsidR="004C7115" w:rsidRPr="004C7115">
        <w:rPr>
          <w:b/>
          <w:bCs/>
        </w:rPr>
        <w:t xml:space="preserve">. Comparison of genetic distance matrices between pipelines by means of linear regression – large datasets. </w:t>
      </w:r>
      <w:r w:rsidR="004C7115" w:rsidRPr="004C7115">
        <w:t xml:space="preserve">Linear regression analysis was performed between distance matrices </w:t>
      </w:r>
      <w:r w:rsidR="004C7115" w:rsidRPr="004C7115">
        <w:lastRenderedPageBreak/>
        <w:t xml:space="preserve">generated using B:NT cc-269 isolates </w:t>
      </w:r>
      <w:r w:rsidR="005D2370">
        <w:rPr>
          <w:b/>
          <w:bCs/>
        </w:rPr>
        <w:t>(A)</w:t>
      </w:r>
      <w:r w:rsidR="004C7115" w:rsidRPr="004C7115">
        <w:t xml:space="preserve"> and the more closely related B:NT:P1.5,2* isolates </w:t>
      </w:r>
      <w:r w:rsidR="005D2370">
        <w:rPr>
          <w:b/>
          <w:bCs/>
        </w:rPr>
        <w:t>(B)</w:t>
      </w:r>
      <w:r w:rsidR="004C7115" w:rsidRPr="004C7115">
        <w:t xml:space="preserve"> from large dataset (LD1 and LD2), and the obtained correlation coefficients (r</w:t>
      </w:r>
      <w:r w:rsidR="004C7115" w:rsidRPr="004C7115">
        <w:rPr>
          <w:vertAlign w:val="superscript"/>
        </w:rPr>
        <w:t>2</w:t>
      </w:r>
      <w:r w:rsidR="004C7115" w:rsidRPr="004C7115">
        <w:t xml:space="preserve">) were reported. </w:t>
      </w:r>
    </w:p>
    <w:p w14:paraId="4B77A46F" w14:textId="77777777" w:rsidR="00C9436B" w:rsidRDefault="00C9436B">
      <w:pPr>
        <w:spacing w:before="0" w:after="200" w:line="276" w:lineRule="auto"/>
        <w:rPr>
          <w:b/>
          <w:bCs/>
        </w:rPr>
      </w:pPr>
      <w:r>
        <w:rPr>
          <w:b/>
          <w:bCs/>
        </w:rPr>
        <w:br w:type="page"/>
      </w:r>
    </w:p>
    <w:p w14:paraId="11D56104" w14:textId="1DB994C2" w:rsidR="004C7115" w:rsidRPr="004C7115" w:rsidRDefault="00C9436B" w:rsidP="004C7115">
      <w:r>
        <w:rPr>
          <w:b/>
          <w:bCs/>
          <w:noProof/>
        </w:rPr>
        <w:lastRenderedPageBreak/>
        <w:drawing>
          <wp:inline distT="0" distB="0" distL="0" distR="0" wp14:anchorId="205BDE0D" wp14:editId="53F8C0BE">
            <wp:extent cx="6208395" cy="7919720"/>
            <wp:effectExtent l="0" t="0" r="1905"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7919720"/>
                    </a:xfrm>
                    <a:prstGeom prst="rect">
                      <a:avLst/>
                    </a:prstGeom>
                  </pic:spPr>
                </pic:pic>
              </a:graphicData>
            </a:graphic>
          </wp:inline>
        </w:drawing>
      </w:r>
      <w:r w:rsidR="004C7115">
        <w:rPr>
          <w:b/>
          <w:bCs/>
        </w:rPr>
        <w:t xml:space="preserve"> </w:t>
      </w:r>
      <w:r w:rsidR="004C7115" w:rsidRPr="004C7115">
        <w:rPr>
          <w:b/>
          <w:bCs/>
        </w:rPr>
        <w:t xml:space="preserve">Figure </w:t>
      </w:r>
      <w:r w:rsidR="00041540" w:rsidRPr="004C7115">
        <w:rPr>
          <w:b/>
          <w:bCs/>
        </w:rPr>
        <w:t>S</w:t>
      </w:r>
      <w:r w:rsidR="00041540">
        <w:rPr>
          <w:b/>
          <w:bCs/>
        </w:rPr>
        <w:t>5</w:t>
      </w:r>
      <w:r w:rsidR="004C7115" w:rsidRPr="004C7115">
        <w:rPr>
          <w:b/>
          <w:bCs/>
        </w:rPr>
        <w:t xml:space="preserve">. Comparison of genetic distance matrices between pipelines by means of linear regression – small datasets. </w:t>
      </w:r>
      <w:r w:rsidR="004C7115" w:rsidRPr="004C7115">
        <w:t xml:space="preserve">Linear regression analysis was performed between distance matrices </w:t>
      </w:r>
      <w:r w:rsidR="004C7115" w:rsidRPr="004C7115">
        <w:lastRenderedPageBreak/>
        <w:t xml:space="preserve">generated using B:NT cc-269 isolates </w:t>
      </w:r>
      <w:r w:rsidR="005D2370">
        <w:rPr>
          <w:b/>
          <w:bCs/>
        </w:rPr>
        <w:t>(A)</w:t>
      </w:r>
      <w:r w:rsidR="004C7115" w:rsidRPr="004C7115">
        <w:t xml:space="preserve"> and the more closely related B:NT:P1.5,2* isolates </w:t>
      </w:r>
      <w:r w:rsidR="005D2370">
        <w:rPr>
          <w:b/>
          <w:bCs/>
        </w:rPr>
        <w:t>(B)</w:t>
      </w:r>
      <w:r w:rsidR="004C7115" w:rsidRPr="004C7115">
        <w:t xml:space="preserve"> from small dataset (SD1 and SD2), and the obtained correlation coefficients (r</w:t>
      </w:r>
      <w:r w:rsidR="004C7115" w:rsidRPr="004C7115">
        <w:rPr>
          <w:vertAlign w:val="superscript"/>
        </w:rPr>
        <w:t>2</w:t>
      </w:r>
      <w:r w:rsidR="004C7115" w:rsidRPr="004C7115">
        <w:t xml:space="preserve">) were reported. </w:t>
      </w:r>
    </w:p>
    <w:p w14:paraId="72F4F137" w14:textId="77777777" w:rsidR="00C9436B" w:rsidRDefault="00C9436B">
      <w:pPr>
        <w:spacing w:before="0" w:after="200" w:line="276" w:lineRule="auto"/>
        <w:rPr>
          <w:b/>
          <w:bCs/>
        </w:rPr>
      </w:pPr>
      <w:r>
        <w:rPr>
          <w:b/>
          <w:bCs/>
        </w:rPr>
        <w:br w:type="page"/>
      </w:r>
    </w:p>
    <w:p w14:paraId="68508B60" w14:textId="6EFE1B17" w:rsidR="004C7115" w:rsidRPr="004C7115" w:rsidRDefault="00C9436B" w:rsidP="004C7115">
      <w:r>
        <w:rPr>
          <w:b/>
          <w:bCs/>
          <w:noProof/>
        </w:rPr>
        <w:lastRenderedPageBreak/>
        <w:drawing>
          <wp:inline distT="0" distB="0" distL="0" distR="0" wp14:anchorId="01BAA15D" wp14:editId="7B563173">
            <wp:extent cx="6208395" cy="7919720"/>
            <wp:effectExtent l="0" t="0" r="190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7919720"/>
                    </a:xfrm>
                    <a:prstGeom prst="rect">
                      <a:avLst/>
                    </a:prstGeom>
                  </pic:spPr>
                </pic:pic>
              </a:graphicData>
            </a:graphic>
          </wp:inline>
        </w:drawing>
      </w:r>
      <w:r w:rsidR="004C7115">
        <w:rPr>
          <w:b/>
          <w:bCs/>
        </w:rPr>
        <w:t xml:space="preserve"> </w:t>
      </w:r>
      <w:r w:rsidR="004C7115" w:rsidRPr="004C7115">
        <w:rPr>
          <w:b/>
          <w:bCs/>
        </w:rPr>
        <w:t xml:space="preserve">Figure </w:t>
      </w:r>
      <w:r w:rsidR="00041540" w:rsidRPr="004C7115">
        <w:rPr>
          <w:b/>
          <w:bCs/>
        </w:rPr>
        <w:t>S</w:t>
      </w:r>
      <w:r w:rsidR="00041540">
        <w:rPr>
          <w:b/>
          <w:bCs/>
        </w:rPr>
        <w:t>6</w:t>
      </w:r>
      <w:r w:rsidR="004C7115" w:rsidRPr="004C7115">
        <w:rPr>
          <w:b/>
          <w:bCs/>
        </w:rPr>
        <w:t xml:space="preserve">. Comparison of genetic distance matrices between selected pipelines applied with different reference genomes by means of the Mantel test – large datasets. </w:t>
      </w:r>
      <w:r w:rsidR="004C7115" w:rsidRPr="004C7115">
        <w:t xml:space="preserve">Linear regression </w:t>
      </w:r>
      <w:r w:rsidR="004C7115" w:rsidRPr="004C7115">
        <w:lastRenderedPageBreak/>
        <w:t xml:space="preserve">analysis was performed between distance matrices generated using B:NT cc-269 isolates </w:t>
      </w:r>
      <w:r w:rsidR="005D2370">
        <w:rPr>
          <w:b/>
          <w:bCs/>
        </w:rPr>
        <w:t>(A)</w:t>
      </w:r>
      <w:r w:rsidR="004C7115" w:rsidRPr="004C7115">
        <w:t xml:space="preserve"> and the more closely related B:NT:P1.5,2* isolates </w:t>
      </w:r>
      <w:r w:rsidR="005D2370">
        <w:rPr>
          <w:b/>
          <w:bCs/>
        </w:rPr>
        <w:t>(B)</w:t>
      </w:r>
      <w:r w:rsidR="004C7115" w:rsidRPr="004C7115">
        <w:t xml:space="preserve"> from large dataset (LD1 and LD2), and the obtained correlation coefficients (r</w:t>
      </w:r>
      <w:r w:rsidR="004C7115" w:rsidRPr="004C7115">
        <w:rPr>
          <w:vertAlign w:val="superscript"/>
        </w:rPr>
        <w:t>2</w:t>
      </w:r>
      <w:r w:rsidR="004C7115" w:rsidRPr="004C7115">
        <w:t xml:space="preserve">) were reported. </w:t>
      </w:r>
      <w:proofErr w:type="spellStart"/>
      <w:r w:rsidR="004C7115" w:rsidRPr="004C7115">
        <w:t>SMALTPpl</w:t>
      </w:r>
      <w:proofErr w:type="spellEnd"/>
      <w:r w:rsidR="004C7115" w:rsidRPr="004C7115">
        <w:t xml:space="preserve"> and </w:t>
      </w:r>
      <w:proofErr w:type="spellStart"/>
      <w:r w:rsidR="004C7115" w:rsidRPr="004C7115">
        <w:t>Parsnp</w:t>
      </w:r>
      <w:proofErr w:type="spellEnd"/>
      <w:r w:rsidR="004C7115" w:rsidRPr="004C7115">
        <w:t xml:space="preserve"> were applied with three different reference genomes, more specifically </w:t>
      </w:r>
      <w:proofErr w:type="spellStart"/>
      <w:r w:rsidR="004C7115" w:rsidRPr="004C7115">
        <w:t>Pacbio</w:t>
      </w:r>
      <w:proofErr w:type="spellEnd"/>
      <w:r w:rsidR="004C7115" w:rsidRPr="004C7115">
        <w:t xml:space="preserve"> (/), </w:t>
      </w:r>
      <w:r w:rsidR="00375381">
        <w:t xml:space="preserve">hybrid </w:t>
      </w:r>
      <w:proofErr w:type="spellStart"/>
      <w:r w:rsidR="004C7115" w:rsidRPr="004C7115">
        <w:t>Nanopore</w:t>
      </w:r>
      <w:proofErr w:type="spellEnd"/>
      <w:r w:rsidR="004C7115" w:rsidRPr="004C7115">
        <w:t xml:space="preserve"> (np) and NC017515.1 (</w:t>
      </w:r>
      <w:proofErr w:type="spellStart"/>
      <w:r w:rsidR="004C7115" w:rsidRPr="004C7115">
        <w:t>nc</w:t>
      </w:r>
      <w:proofErr w:type="spellEnd"/>
      <w:r w:rsidR="004C7115" w:rsidRPr="004C7115">
        <w:t>).</w:t>
      </w:r>
    </w:p>
    <w:p w14:paraId="7BB7C0AF" w14:textId="77777777" w:rsidR="00C9436B" w:rsidRDefault="00C9436B">
      <w:pPr>
        <w:spacing w:before="0" w:after="200" w:line="276" w:lineRule="auto"/>
        <w:rPr>
          <w:b/>
          <w:bCs/>
        </w:rPr>
      </w:pPr>
      <w:r>
        <w:rPr>
          <w:b/>
          <w:bCs/>
        </w:rPr>
        <w:br w:type="page"/>
      </w:r>
    </w:p>
    <w:p w14:paraId="3DC100DE" w14:textId="1D46F12C" w:rsidR="004C7115" w:rsidRPr="004C7115" w:rsidRDefault="00C9436B" w:rsidP="004C7115">
      <w:r>
        <w:rPr>
          <w:b/>
          <w:bCs/>
          <w:noProof/>
        </w:rPr>
        <w:lastRenderedPageBreak/>
        <w:drawing>
          <wp:inline distT="0" distB="0" distL="0" distR="0" wp14:anchorId="332F6407" wp14:editId="3961CA3E">
            <wp:extent cx="6208395" cy="7919720"/>
            <wp:effectExtent l="0" t="0" r="190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igur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7919720"/>
                    </a:xfrm>
                    <a:prstGeom prst="rect">
                      <a:avLst/>
                    </a:prstGeom>
                  </pic:spPr>
                </pic:pic>
              </a:graphicData>
            </a:graphic>
          </wp:inline>
        </w:drawing>
      </w:r>
      <w:r w:rsidR="004C7115">
        <w:rPr>
          <w:b/>
          <w:bCs/>
        </w:rPr>
        <w:t xml:space="preserve"> </w:t>
      </w:r>
      <w:r w:rsidR="004C7115" w:rsidRPr="004C7115">
        <w:rPr>
          <w:b/>
          <w:bCs/>
        </w:rPr>
        <w:t xml:space="preserve">Figure </w:t>
      </w:r>
      <w:r w:rsidR="00041540" w:rsidRPr="004C7115">
        <w:rPr>
          <w:b/>
          <w:bCs/>
        </w:rPr>
        <w:t>S</w:t>
      </w:r>
      <w:r w:rsidR="00041540">
        <w:rPr>
          <w:b/>
          <w:bCs/>
        </w:rPr>
        <w:t>7</w:t>
      </w:r>
      <w:r w:rsidR="004C7115" w:rsidRPr="004C7115">
        <w:rPr>
          <w:b/>
          <w:bCs/>
        </w:rPr>
        <w:t xml:space="preserve">. Comparison of genetic distance matrices between selected pipelines applied with different reference genomes by means of the Mantel test – small datasets. </w:t>
      </w:r>
      <w:r w:rsidR="004C7115" w:rsidRPr="004C7115">
        <w:t xml:space="preserve">Linear regression </w:t>
      </w:r>
      <w:r w:rsidR="004C7115" w:rsidRPr="004C7115">
        <w:lastRenderedPageBreak/>
        <w:t xml:space="preserve">analysis was performed between distance matrices generated using B:NT cc-269 isolates </w:t>
      </w:r>
      <w:r w:rsidR="005D2370">
        <w:rPr>
          <w:b/>
          <w:bCs/>
        </w:rPr>
        <w:t>(A)</w:t>
      </w:r>
      <w:r w:rsidR="004C7115" w:rsidRPr="004C7115">
        <w:t xml:space="preserve"> and the more closely related B:NT:P1.5,2* isolates </w:t>
      </w:r>
      <w:r w:rsidR="005D2370">
        <w:rPr>
          <w:b/>
          <w:bCs/>
        </w:rPr>
        <w:t>(B)</w:t>
      </w:r>
      <w:r w:rsidR="004C7115" w:rsidRPr="004C7115">
        <w:t xml:space="preserve"> from small dataset (SD1 and SD2), and the obtained correlation coefficients (r</w:t>
      </w:r>
      <w:r w:rsidR="004C7115" w:rsidRPr="004C7115">
        <w:rPr>
          <w:vertAlign w:val="superscript"/>
        </w:rPr>
        <w:t>2</w:t>
      </w:r>
      <w:r w:rsidR="004C7115" w:rsidRPr="004C7115">
        <w:t xml:space="preserve">) were reported. </w:t>
      </w:r>
      <w:proofErr w:type="spellStart"/>
      <w:r w:rsidR="004C7115" w:rsidRPr="004C7115">
        <w:t>SMALTPpl</w:t>
      </w:r>
      <w:proofErr w:type="spellEnd"/>
      <w:r w:rsidR="004C7115" w:rsidRPr="004C7115">
        <w:t xml:space="preserve"> and </w:t>
      </w:r>
      <w:proofErr w:type="spellStart"/>
      <w:r w:rsidR="004C7115" w:rsidRPr="004C7115">
        <w:t>Parsnp</w:t>
      </w:r>
      <w:proofErr w:type="spellEnd"/>
      <w:r w:rsidR="004C7115" w:rsidRPr="004C7115">
        <w:t xml:space="preserve"> were applied with three different reference genomes, more specifically </w:t>
      </w:r>
      <w:proofErr w:type="spellStart"/>
      <w:r w:rsidR="004C7115" w:rsidRPr="004C7115">
        <w:t>Pacbio</w:t>
      </w:r>
      <w:proofErr w:type="spellEnd"/>
      <w:r w:rsidR="004C7115" w:rsidRPr="004C7115">
        <w:t xml:space="preserve"> (/), </w:t>
      </w:r>
      <w:r w:rsidR="00375381">
        <w:t xml:space="preserve">hybrid </w:t>
      </w:r>
      <w:proofErr w:type="spellStart"/>
      <w:r w:rsidR="004C7115" w:rsidRPr="004C7115">
        <w:t>Nanopore</w:t>
      </w:r>
      <w:proofErr w:type="spellEnd"/>
      <w:r w:rsidR="004C7115" w:rsidRPr="004C7115">
        <w:t xml:space="preserve"> (np) and NC017515.1 (</w:t>
      </w:r>
      <w:proofErr w:type="spellStart"/>
      <w:r w:rsidR="004C7115" w:rsidRPr="004C7115">
        <w:t>nc</w:t>
      </w:r>
      <w:proofErr w:type="spellEnd"/>
      <w:r w:rsidR="004C7115" w:rsidRPr="004C7115">
        <w:t>).</w:t>
      </w:r>
    </w:p>
    <w:p w14:paraId="41A78D2A" w14:textId="77777777" w:rsidR="00624E5E" w:rsidRDefault="00624E5E">
      <w:pPr>
        <w:spacing w:before="0" w:after="200" w:line="276" w:lineRule="auto"/>
        <w:rPr>
          <w:rFonts w:eastAsia="Cambria" w:cs="Times New Roman"/>
          <w:b/>
          <w:szCs w:val="24"/>
        </w:rPr>
      </w:pPr>
      <w:r>
        <w:br w:type="page"/>
      </w:r>
    </w:p>
    <w:p w14:paraId="283152B1" w14:textId="42C52DCB" w:rsidR="00F15F62" w:rsidRDefault="00F15F62" w:rsidP="00F15F62">
      <w:pPr>
        <w:pStyle w:val="Heading2"/>
      </w:pPr>
      <w:r w:rsidRPr="0001436A">
        <w:lastRenderedPageBreak/>
        <w:t>Supplementary</w:t>
      </w:r>
      <w:r w:rsidRPr="001549D3">
        <w:t xml:space="preserve"> </w:t>
      </w:r>
      <w:r>
        <w:t>Tables</w:t>
      </w:r>
    </w:p>
    <w:p w14:paraId="217A8C3B" w14:textId="476517D3" w:rsidR="0099755D" w:rsidRDefault="0099755D" w:rsidP="00F9156E">
      <w:pPr>
        <w:jc w:val="both"/>
      </w:pPr>
      <w:r w:rsidRPr="00F9156E">
        <w:rPr>
          <w:b/>
        </w:rPr>
        <w:t>Table S1. Number of reads and sequencing coverage of isolates in the four sequencing datasets.</w:t>
      </w:r>
      <w:r w:rsidRPr="0099755D">
        <w:t xml:space="preserve"> Coverage was determined </w:t>
      </w:r>
      <w:r w:rsidR="00262336" w:rsidRPr="004A2ACC">
        <w:t xml:space="preserve">using </w:t>
      </w:r>
      <w:proofErr w:type="spellStart"/>
      <w:r w:rsidR="00262336" w:rsidRPr="004A2ACC">
        <w:t>Qualimap</w:t>
      </w:r>
      <w:proofErr w:type="spellEnd"/>
      <w:r w:rsidR="00262336">
        <w:t xml:space="preserve"> </w:t>
      </w:r>
      <w:r w:rsidR="00262336" w:rsidRPr="000D79C7">
        <w:t>2.2.1</w:t>
      </w:r>
      <w:r w:rsidR="00262336">
        <w:t xml:space="preserve"> </w:t>
      </w:r>
      <w:r w:rsidR="00262336">
        <w:fldChar w:fldCharType="begin" w:fldLock="1"/>
      </w:r>
      <w:r w:rsidR="00262336">
        <w:instrText>ADDIN CSL_CITATION { "citationItems" : [ { "id" : "ITEM-1", "itemData" : { "DOI" : "10.1093/bioinformatics/btv566", "ISSN" : "1367-4811", "PMID" : "26428292", "abstract" : "MOTIVATION: Detection of random errors and systematic biases is a crucial step of a robust pipeline for processing high-throughput sequencing (HTS) data. Bioinformatics software tools capable of performing this task are available, either for general analysis of HTS data or targeted to a specific sequencing technology. However, most of the existing QC instruments only allow processing of one sample at a time.\n\nRESULTS: Qualimap 2 represents a next step in the QC analysis of HTS data. Along with comprehensive single-sample analysis of alignment data, it includes new modes that allow simultaneous processing and comparison of multiple samples. As with the first version, the new features are available via both graphical and command line interface. Additionally, it includes a large number of improvements proposed by the user community.\n\nAVAILABILITY AND IMPLEMENTATION: The implementation of the software along with documentation is freely available at http://www.qualimap.org.\n\nCONTACT: meyer@mpiib-berlin.mpg.de\n\nSUPPLEMENTARY INFORMATION: Supplementary data are available at Bioinformatics online.", "author" : [ { "dropping-particle" : "", "family" : "Okonechnikov", "given" : "Konstantin", "non-dropping-particle" : "", "parse-names" : false, "suffix" : "" }, { "dropping-particle" : "", "family" : "Conesa", "given" : "Ana", "non-dropping-particle" : "", "parse-names" : false, "suffix" : "" }, { "dropping-particle" : "", "family" : "Garc\u00eda-Alcalde", "given" : "Fernando", "non-dropping-particle" : "", "parse-names" : false, "suffix" : "" } ], "container-title" : "Bioinformatics (Oxford, England)", "id" : "ITEM-1", "issue" : "2", "issued" : { "date-parts" : [ [ "2016", "1", "15" ] ] }, "page" : "292-4", "title" : "Qualimap 2: advanced multi-sample quality control for high-throughput sequencing data.", "type" : "article-journal", "volume" : "32" }, "uris" : [ "http://www.mendeley.com/documents/?uuid=d87d7ae6-54c0-4705-a2fc-8199876e6b64" ] } ], "mendeley" : { "formattedCitation" : "(Okonechnikov et al., 2016)", "plainTextFormattedCitation" : "(Okonechnikov et al., 2016)", "previouslyFormattedCitation" : "(Okonechnikov et al., 2016)" }, "properties" : {  }, "schema" : "https://github.com/citation-style-language/schema/raw/master/csl-citation.json" }</w:instrText>
      </w:r>
      <w:r w:rsidR="00262336">
        <w:fldChar w:fldCharType="separate"/>
      </w:r>
      <w:r w:rsidR="00262336" w:rsidRPr="00BD3656">
        <w:rPr>
          <w:noProof/>
        </w:rPr>
        <w:t>(Okonechnikov et al., 2016)</w:t>
      </w:r>
      <w:r w:rsidR="00262336">
        <w:fldChar w:fldCharType="end"/>
      </w:r>
      <w:r w:rsidR="00262336" w:rsidRPr="004A2ACC">
        <w:t xml:space="preserve"> base</w:t>
      </w:r>
      <w:r w:rsidR="00262336" w:rsidRPr="00F50A9F">
        <w:t xml:space="preserve">d on reads mapped </w:t>
      </w:r>
      <w:r w:rsidR="00262336">
        <w:t xml:space="preserve">on </w:t>
      </w:r>
      <w:proofErr w:type="spellStart"/>
      <w:r w:rsidR="00262336">
        <w:t>PacBio</w:t>
      </w:r>
      <w:proofErr w:type="spellEnd"/>
      <w:r w:rsidR="00262336">
        <w:t xml:space="preserve"> reference genome (see Materials and Methods) </w:t>
      </w:r>
      <w:r w:rsidR="00262336" w:rsidRPr="00F50A9F">
        <w:t>with SMALT</w:t>
      </w:r>
      <w:r w:rsidR="00262336">
        <w:t xml:space="preserve"> </w:t>
      </w:r>
      <w:r w:rsidR="00262336" w:rsidRPr="000D79C7">
        <w:t>0.7.6</w:t>
      </w:r>
      <w:r w:rsidR="00262336">
        <w:t xml:space="preserve"> </w:t>
      </w:r>
      <w:r w:rsidR="00262336">
        <w:fldChar w:fldCharType="begin" w:fldLock="1"/>
      </w:r>
      <w:r w:rsidR="00262336">
        <w:instrText>ADDIN CSL_CITATION { "citationItems" : [ { "id" : "ITEM-1", "itemData" : { "author" : [ { "dropping-particle" : "", "family" : "Ponstingl", "given" : "Hannes", "non-dropping-particle" : "", "parse-names" : false, "suffix" : "" }, { "dropping-particle" : "", "family" : "Ning", "given" : "Zemin", "non-dropping-particle" : "", "parse-names" : false, "suffix" : "" } ], "container-title" : "F1000 Posters", "id" : "ITEM-1", "issued" : { "date-parts" : [ [ "2010" ] ] }, "page" : "313", "title" : "SMALT-a new mapper for DNA sequencing reads", "type" : "article-journal", "volume" : "1" }, "uris" : [ "http://www.mendeley.com/documents/?uuid=9cbb615d-7b3d-4965-b3af-ecd9a5e4079b", "http://www.mendeley.com/documents/?uuid=58cff77a-2bc7-4cb5-91ea-209389c43a87" ] } ], "mendeley" : { "formattedCitation" : "(Ponstingl and Ning, 2010)", "plainTextFormattedCitation" : "(Ponstingl and Ning, 2010)", "previouslyFormattedCitation" : "(Ponstingl and Ning, 2010)" }, "properties" : {  }, "schema" : "https://github.com/citation-style-language/schema/raw/master/csl-citation.json" }</w:instrText>
      </w:r>
      <w:r w:rsidR="00262336">
        <w:fldChar w:fldCharType="separate"/>
      </w:r>
      <w:r w:rsidR="00262336" w:rsidRPr="00BD3656">
        <w:rPr>
          <w:noProof/>
        </w:rPr>
        <w:t>(Ponstingl and Ning, 2010)</w:t>
      </w:r>
      <w:r w:rsidR="00262336">
        <w:fldChar w:fldCharType="end"/>
      </w:r>
      <w:r w:rsidR="00262336">
        <w:t xml:space="preserve"> at default parameters</w:t>
      </w:r>
      <w:r w:rsidRPr="0099755D">
        <w:t>.</w:t>
      </w:r>
    </w:p>
    <w:tbl>
      <w:tblPr>
        <w:tblW w:w="9180" w:type="dxa"/>
        <w:tblLook w:val="04A0" w:firstRow="1" w:lastRow="0" w:firstColumn="1" w:lastColumn="0" w:noHBand="0" w:noVBand="1"/>
      </w:tblPr>
      <w:tblGrid>
        <w:gridCol w:w="1197"/>
        <w:gridCol w:w="1020"/>
        <w:gridCol w:w="1020"/>
        <w:gridCol w:w="1020"/>
        <w:gridCol w:w="1020"/>
        <w:gridCol w:w="1020"/>
        <w:gridCol w:w="1020"/>
        <w:gridCol w:w="1020"/>
        <w:gridCol w:w="1020"/>
      </w:tblGrid>
      <w:tr w:rsidR="00C50C43" w:rsidRPr="00C50C43" w14:paraId="6FDBC9AD" w14:textId="77777777" w:rsidTr="00C50C43">
        <w:trPr>
          <w:trHeight w:val="240"/>
        </w:trPr>
        <w:tc>
          <w:tcPr>
            <w:tcW w:w="1020" w:type="dxa"/>
            <w:tcBorders>
              <w:top w:val="nil"/>
              <w:left w:val="nil"/>
              <w:bottom w:val="nil"/>
              <w:right w:val="nil"/>
            </w:tcBorders>
            <w:shd w:val="clear" w:color="auto" w:fill="auto"/>
            <w:noWrap/>
            <w:vAlign w:val="bottom"/>
            <w:hideMark/>
          </w:tcPr>
          <w:p w14:paraId="00338FDD" w14:textId="77777777" w:rsidR="00C50C43" w:rsidRPr="00C50C43" w:rsidRDefault="00C50C43" w:rsidP="00C50C43">
            <w:pPr>
              <w:spacing w:before="0" w:after="0"/>
              <w:rPr>
                <w:rFonts w:eastAsia="Times New Roman" w:cs="Times New Roman"/>
                <w:sz w:val="20"/>
                <w:szCs w:val="24"/>
                <w:lang w:val="en-GB" w:eastAsia="en-GB"/>
              </w:rPr>
            </w:pPr>
          </w:p>
        </w:tc>
        <w:tc>
          <w:tcPr>
            <w:tcW w:w="20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522C2E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Large dataset 1</w:t>
            </w:r>
          </w:p>
        </w:tc>
        <w:tc>
          <w:tcPr>
            <w:tcW w:w="2040" w:type="dxa"/>
            <w:gridSpan w:val="2"/>
            <w:tcBorders>
              <w:top w:val="single" w:sz="8" w:space="0" w:color="auto"/>
              <w:left w:val="nil"/>
              <w:bottom w:val="single" w:sz="8" w:space="0" w:color="auto"/>
              <w:right w:val="nil"/>
            </w:tcBorders>
            <w:shd w:val="clear" w:color="auto" w:fill="auto"/>
            <w:noWrap/>
            <w:vAlign w:val="bottom"/>
            <w:hideMark/>
          </w:tcPr>
          <w:p w14:paraId="319B61B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Large dataset 2</w:t>
            </w:r>
          </w:p>
        </w:tc>
        <w:tc>
          <w:tcPr>
            <w:tcW w:w="20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101B81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Small dataset 1</w:t>
            </w:r>
          </w:p>
        </w:tc>
        <w:tc>
          <w:tcPr>
            <w:tcW w:w="20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A007D8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Small dataset 2</w:t>
            </w:r>
          </w:p>
        </w:tc>
      </w:tr>
      <w:tr w:rsidR="00C50C43" w:rsidRPr="00C50C43" w14:paraId="28BA2C90" w14:textId="77777777" w:rsidTr="00C50C43">
        <w:trPr>
          <w:trHeight w:val="473"/>
        </w:trPr>
        <w:tc>
          <w:tcPr>
            <w:tcW w:w="1020" w:type="dxa"/>
            <w:tcBorders>
              <w:top w:val="single" w:sz="8" w:space="0" w:color="auto"/>
              <w:left w:val="single" w:sz="8" w:space="0" w:color="auto"/>
              <w:bottom w:val="single" w:sz="8" w:space="0" w:color="auto"/>
              <w:right w:val="nil"/>
            </w:tcBorders>
            <w:shd w:val="clear" w:color="auto" w:fill="auto"/>
            <w:vAlign w:val="center"/>
            <w:hideMark/>
          </w:tcPr>
          <w:p w14:paraId="5DD4EFC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Sample name</w:t>
            </w:r>
          </w:p>
        </w:tc>
        <w:tc>
          <w:tcPr>
            <w:tcW w:w="1020" w:type="dxa"/>
            <w:tcBorders>
              <w:top w:val="nil"/>
              <w:left w:val="single" w:sz="8" w:space="0" w:color="auto"/>
              <w:bottom w:val="single" w:sz="8" w:space="0" w:color="auto"/>
              <w:right w:val="nil"/>
            </w:tcBorders>
            <w:shd w:val="clear" w:color="auto" w:fill="auto"/>
            <w:vAlign w:val="center"/>
            <w:hideMark/>
          </w:tcPr>
          <w:p w14:paraId="4D00725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Number of reads</w:t>
            </w:r>
          </w:p>
        </w:tc>
        <w:tc>
          <w:tcPr>
            <w:tcW w:w="1020" w:type="dxa"/>
            <w:tcBorders>
              <w:top w:val="nil"/>
              <w:left w:val="nil"/>
              <w:bottom w:val="single" w:sz="8" w:space="0" w:color="auto"/>
              <w:right w:val="single" w:sz="8" w:space="0" w:color="auto"/>
            </w:tcBorders>
            <w:shd w:val="clear" w:color="auto" w:fill="auto"/>
            <w:vAlign w:val="center"/>
            <w:hideMark/>
          </w:tcPr>
          <w:p w14:paraId="252FA9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Coverage mean</w:t>
            </w:r>
          </w:p>
        </w:tc>
        <w:tc>
          <w:tcPr>
            <w:tcW w:w="1020" w:type="dxa"/>
            <w:tcBorders>
              <w:top w:val="nil"/>
              <w:left w:val="nil"/>
              <w:bottom w:val="single" w:sz="8" w:space="0" w:color="auto"/>
              <w:right w:val="nil"/>
            </w:tcBorders>
            <w:shd w:val="clear" w:color="auto" w:fill="auto"/>
            <w:vAlign w:val="center"/>
            <w:hideMark/>
          </w:tcPr>
          <w:p w14:paraId="307C21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Number of reads</w:t>
            </w:r>
          </w:p>
        </w:tc>
        <w:tc>
          <w:tcPr>
            <w:tcW w:w="1020" w:type="dxa"/>
            <w:tcBorders>
              <w:top w:val="nil"/>
              <w:left w:val="nil"/>
              <w:bottom w:val="single" w:sz="8" w:space="0" w:color="auto"/>
              <w:right w:val="nil"/>
            </w:tcBorders>
            <w:shd w:val="clear" w:color="auto" w:fill="auto"/>
            <w:vAlign w:val="center"/>
            <w:hideMark/>
          </w:tcPr>
          <w:p w14:paraId="2524397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Coverage mean</w:t>
            </w:r>
          </w:p>
        </w:tc>
        <w:tc>
          <w:tcPr>
            <w:tcW w:w="1020" w:type="dxa"/>
            <w:tcBorders>
              <w:top w:val="nil"/>
              <w:left w:val="single" w:sz="8" w:space="0" w:color="auto"/>
              <w:bottom w:val="single" w:sz="8" w:space="0" w:color="auto"/>
              <w:right w:val="nil"/>
            </w:tcBorders>
            <w:shd w:val="clear" w:color="auto" w:fill="auto"/>
            <w:vAlign w:val="center"/>
            <w:hideMark/>
          </w:tcPr>
          <w:p w14:paraId="79BC973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Number of reads</w:t>
            </w:r>
          </w:p>
        </w:tc>
        <w:tc>
          <w:tcPr>
            <w:tcW w:w="1020" w:type="dxa"/>
            <w:tcBorders>
              <w:top w:val="nil"/>
              <w:left w:val="nil"/>
              <w:bottom w:val="single" w:sz="8" w:space="0" w:color="auto"/>
              <w:right w:val="single" w:sz="8" w:space="0" w:color="auto"/>
            </w:tcBorders>
            <w:shd w:val="clear" w:color="auto" w:fill="auto"/>
            <w:vAlign w:val="center"/>
            <w:hideMark/>
          </w:tcPr>
          <w:p w14:paraId="5301F9C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Coverage mean</w:t>
            </w:r>
          </w:p>
        </w:tc>
        <w:tc>
          <w:tcPr>
            <w:tcW w:w="1020" w:type="dxa"/>
            <w:tcBorders>
              <w:top w:val="nil"/>
              <w:left w:val="nil"/>
              <w:bottom w:val="single" w:sz="8" w:space="0" w:color="auto"/>
              <w:right w:val="nil"/>
            </w:tcBorders>
            <w:shd w:val="clear" w:color="auto" w:fill="auto"/>
            <w:vAlign w:val="center"/>
            <w:hideMark/>
          </w:tcPr>
          <w:p w14:paraId="0DD887F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Number of reads</w:t>
            </w:r>
          </w:p>
        </w:tc>
        <w:tc>
          <w:tcPr>
            <w:tcW w:w="1020" w:type="dxa"/>
            <w:tcBorders>
              <w:top w:val="nil"/>
              <w:left w:val="nil"/>
              <w:bottom w:val="single" w:sz="8" w:space="0" w:color="auto"/>
              <w:right w:val="single" w:sz="8" w:space="0" w:color="auto"/>
            </w:tcBorders>
            <w:shd w:val="clear" w:color="auto" w:fill="auto"/>
            <w:vAlign w:val="center"/>
            <w:hideMark/>
          </w:tcPr>
          <w:p w14:paraId="46E3B59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Coverage mean</w:t>
            </w:r>
          </w:p>
        </w:tc>
      </w:tr>
      <w:tr w:rsidR="00C50C43" w:rsidRPr="00C50C43" w14:paraId="1C27D1CF"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94C477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2002-116</w:t>
            </w:r>
          </w:p>
        </w:tc>
        <w:tc>
          <w:tcPr>
            <w:tcW w:w="1020" w:type="dxa"/>
            <w:tcBorders>
              <w:top w:val="nil"/>
              <w:left w:val="nil"/>
              <w:bottom w:val="nil"/>
              <w:right w:val="nil"/>
            </w:tcBorders>
            <w:shd w:val="clear" w:color="auto" w:fill="auto"/>
            <w:vAlign w:val="center"/>
            <w:hideMark/>
          </w:tcPr>
          <w:p w14:paraId="4E5E47B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428513</w:t>
            </w:r>
          </w:p>
        </w:tc>
        <w:tc>
          <w:tcPr>
            <w:tcW w:w="1020" w:type="dxa"/>
            <w:tcBorders>
              <w:top w:val="nil"/>
              <w:left w:val="nil"/>
              <w:bottom w:val="nil"/>
              <w:right w:val="single" w:sz="8" w:space="0" w:color="auto"/>
            </w:tcBorders>
            <w:shd w:val="clear" w:color="auto" w:fill="auto"/>
            <w:vAlign w:val="center"/>
            <w:hideMark/>
          </w:tcPr>
          <w:p w14:paraId="11F22D1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nil"/>
              <w:bottom w:val="nil"/>
              <w:right w:val="nil"/>
            </w:tcBorders>
            <w:shd w:val="clear" w:color="auto" w:fill="auto"/>
            <w:vAlign w:val="center"/>
            <w:hideMark/>
          </w:tcPr>
          <w:p w14:paraId="12B9B87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375942</w:t>
            </w:r>
          </w:p>
        </w:tc>
        <w:tc>
          <w:tcPr>
            <w:tcW w:w="1020" w:type="dxa"/>
            <w:tcBorders>
              <w:top w:val="nil"/>
              <w:left w:val="nil"/>
              <w:bottom w:val="nil"/>
              <w:right w:val="nil"/>
            </w:tcBorders>
            <w:shd w:val="clear" w:color="auto" w:fill="auto"/>
            <w:vAlign w:val="center"/>
            <w:hideMark/>
          </w:tcPr>
          <w:p w14:paraId="79E725B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64</w:t>
            </w:r>
          </w:p>
        </w:tc>
        <w:tc>
          <w:tcPr>
            <w:tcW w:w="1020" w:type="dxa"/>
            <w:tcBorders>
              <w:top w:val="nil"/>
              <w:left w:val="single" w:sz="8" w:space="0" w:color="auto"/>
              <w:bottom w:val="nil"/>
              <w:right w:val="nil"/>
            </w:tcBorders>
            <w:shd w:val="clear" w:color="auto" w:fill="auto"/>
            <w:noWrap/>
            <w:vAlign w:val="bottom"/>
            <w:hideMark/>
          </w:tcPr>
          <w:p w14:paraId="339DDD6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4A448E9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3200C14"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F7C3C7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12D2CDF7"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EA8B75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2003-047</w:t>
            </w:r>
          </w:p>
        </w:tc>
        <w:tc>
          <w:tcPr>
            <w:tcW w:w="1020" w:type="dxa"/>
            <w:tcBorders>
              <w:top w:val="nil"/>
              <w:left w:val="nil"/>
              <w:bottom w:val="nil"/>
              <w:right w:val="nil"/>
            </w:tcBorders>
            <w:shd w:val="clear" w:color="auto" w:fill="auto"/>
            <w:vAlign w:val="center"/>
            <w:hideMark/>
          </w:tcPr>
          <w:p w14:paraId="698F10F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229669</w:t>
            </w:r>
          </w:p>
        </w:tc>
        <w:tc>
          <w:tcPr>
            <w:tcW w:w="1020" w:type="dxa"/>
            <w:tcBorders>
              <w:top w:val="nil"/>
              <w:left w:val="nil"/>
              <w:bottom w:val="nil"/>
              <w:right w:val="single" w:sz="8" w:space="0" w:color="auto"/>
            </w:tcBorders>
            <w:shd w:val="clear" w:color="auto" w:fill="auto"/>
            <w:vAlign w:val="center"/>
            <w:hideMark/>
          </w:tcPr>
          <w:p w14:paraId="308BF8E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53</w:t>
            </w:r>
          </w:p>
        </w:tc>
        <w:tc>
          <w:tcPr>
            <w:tcW w:w="1020" w:type="dxa"/>
            <w:tcBorders>
              <w:top w:val="nil"/>
              <w:left w:val="nil"/>
              <w:bottom w:val="nil"/>
              <w:right w:val="nil"/>
            </w:tcBorders>
            <w:shd w:val="clear" w:color="auto" w:fill="auto"/>
            <w:vAlign w:val="center"/>
            <w:hideMark/>
          </w:tcPr>
          <w:p w14:paraId="04D88FD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453987</w:t>
            </w:r>
          </w:p>
        </w:tc>
        <w:tc>
          <w:tcPr>
            <w:tcW w:w="1020" w:type="dxa"/>
            <w:tcBorders>
              <w:top w:val="nil"/>
              <w:left w:val="nil"/>
              <w:bottom w:val="nil"/>
              <w:right w:val="nil"/>
            </w:tcBorders>
            <w:shd w:val="clear" w:color="auto" w:fill="auto"/>
            <w:vAlign w:val="center"/>
            <w:hideMark/>
          </w:tcPr>
          <w:p w14:paraId="0312B70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98</w:t>
            </w:r>
          </w:p>
        </w:tc>
        <w:tc>
          <w:tcPr>
            <w:tcW w:w="1020" w:type="dxa"/>
            <w:tcBorders>
              <w:top w:val="nil"/>
              <w:left w:val="single" w:sz="8" w:space="0" w:color="auto"/>
              <w:bottom w:val="nil"/>
              <w:right w:val="nil"/>
            </w:tcBorders>
            <w:shd w:val="clear" w:color="auto" w:fill="auto"/>
            <w:noWrap/>
            <w:vAlign w:val="bottom"/>
            <w:hideMark/>
          </w:tcPr>
          <w:p w14:paraId="0004101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6E9EA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6D9A872"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72007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082D9FB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C3441F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2004-065</w:t>
            </w:r>
          </w:p>
        </w:tc>
        <w:tc>
          <w:tcPr>
            <w:tcW w:w="1020" w:type="dxa"/>
            <w:tcBorders>
              <w:top w:val="nil"/>
              <w:left w:val="nil"/>
              <w:bottom w:val="nil"/>
              <w:right w:val="nil"/>
            </w:tcBorders>
            <w:shd w:val="clear" w:color="auto" w:fill="auto"/>
            <w:vAlign w:val="center"/>
            <w:hideMark/>
          </w:tcPr>
          <w:p w14:paraId="3BD3744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386104</w:t>
            </w:r>
          </w:p>
        </w:tc>
        <w:tc>
          <w:tcPr>
            <w:tcW w:w="1020" w:type="dxa"/>
            <w:tcBorders>
              <w:top w:val="nil"/>
              <w:left w:val="nil"/>
              <w:bottom w:val="nil"/>
              <w:right w:val="single" w:sz="8" w:space="0" w:color="auto"/>
            </w:tcBorders>
            <w:shd w:val="clear" w:color="auto" w:fill="auto"/>
            <w:vAlign w:val="center"/>
            <w:hideMark/>
          </w:tcPr>
          <w:p w14:paraId="3A208F9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63</w:t>
            </w:r>
          </w:p>
        </w:tc>
        <w:tc>
          <w:tcPr>
            <w:tcW w:w="1020" w:type="dxa"/>
            <w:tcBorders>
              <w:top w:val="nil"/>
              <w:left w:val="nil"/>
              <w:bottom w:val="nil"/>
              <w:right w:val="nil"/>
            </w:tcBorders>
            <w:shd w:val="clear" w:color="auto" w:fill="auto"/>
            <w:vAlign w:val="center"/>
            <w:hideMark/>
          </w:tcPr>
          <w:p w14:paraId="0E30D4B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363368</w:t>
            </w:r>
          </w:p>
        </w:tc>
        <w:tc>
          <w:tcPr>
            <w:tcW w:w="1020" w:type="dxa"/>
            <w:tcBorders>
              <w:top w:val="nil"/>
              <w:left w:val="nil"/>
              <w:bottom w:val="nil"/>
              <w:right w:val="nil"/>
            </w:tcBorders>
            <w:shd w:val="clear" w:color="auto" w:fill="auto"/>
            <w:vAlign w:val="center"/>
            <w:hideMark/>
          </w:tcPr>
          <w:p w14:paraId="025C5F6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60</w:t>
            </w:r>
          </w:p>
        </w:tc>
        <w:tc>
          <w:tcPr>
            <w:tcW w:w="1020" w:type="dxa"/>
            <w:tcBorders>
              <w:top w:val="nil"/>
              <w:left w:val="single" w:sz="8" w:space="0" w:color="auto"/>
              <w:bottom w:val="nil"/>
              <w:right w:val="nil"/>
            </w:tcBorders>
            <w:shd w:val="clear" w:color="auto" w:fill="auto"/>
            <w:noWrap/>
            <w:vAlign w:val="bottom"/>
            <w:hideMark/>
          </w:tcPr>
          <w:p w14:paraId="2CC572E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2DD5B20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A1BAA87"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126A042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1D65BCC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955D4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2005-190</w:t>
            </w:r>
          </w:p>
        </w:tc>
        <w:tc>
          <w:tcPr>
            <w:tcW w:w="1020" w:type="dxa"/>
            <w:tcBorders>
              <w:top w:val="nil"/>
              <w:left w:val="nil"/>
              <w:bottom w:val="nil"/>
              <w:right w:val="nil"/>
            </w:tcBorders>
            <w:shd w:val="clear" w:color="auto" w:fill="auto"/>
            <w:vAlign w:val="center"/>
            <w:hideMark/>
          </w:tcPr>
          <w:p w14:paraId="4CB8A26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312688</w:t>
            </w:r>
          </w:p>
        </w:tc>
        <w:tc>
          <w:tcPr>
            <w:tcW w:w="1020" w:type="dxa"/>
            <w:tcBorders>
              <w:top w:val="nil"/>
              <w:left w:val="nil"/>
              <w:bottom w:val="nil"/>
              <w:right w:val="single" w:sz="8" w:space="0" w:color="auto"/>
            </w:tcBorders>
            <w:shd w:val="clear" w:color="auto" w:fill="auto"/>
            <w:vAlign w:val="center"/>
            <w:hideMark/>
          </w:tcPr>
          <w:p w14:paraId="623A1E4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nil"/>
              <w:bottom w:val="nil"/>
              <w:right w:val="nil"/>
            </w:tcBorders>
            <w:shd w:val="clear" w:color="auto" w:fill="auto"/>
            <w:vAlign w:val="center"/>
            <w:hideMark/>
          </w:tcPr>
          <w:p w14:paraId="6AA88F1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292336</w:t>
            </w:r>
          </w:p>
        </w:tc>
        <w:tc>
          <w:tcPr>
            <w:tcW w:w="1020" w:type="dxa"/>
            <w:tcBorders>
              <w:top w:val="nil"/>
              <w:left w:val="nil"/>
              <w:bottom w:val="nil"/>
              <w:right w:val="nil"/>
            </w:tcBorders>
            <w:shd w:val="clear" w:color="auto" w:fill="auto"/>
            <w:vAlign w:val="center"/>
            <w:hideMark/>
          </w:tcPr>
          <w:p w14:paraId="5F86448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66</w:t>
            </w:r>
          </w:p>
        </w:tc>
        <w:tc>
          <w:tcPr>
            <w:tcW w:w="1020" w:type="dxa"/>
            <w:tcBorders>
              <w:top w:val="nil"/>
              <w:left w:val="single" w:sz="8" w:space="0" w:color="auto"/>
              <w:bottom w:val="nil"/>
              <w:right w:val="nil"/>
            </w:tcBorders>
            <w:shd w:val="clear" w:color="auto" w:fill="auto"/>
            <w:noWrap/>
            <w:vAlign w:val="bottom"/>
            <w:hideMark/>
          </w:tcPr>
          <w:p w14:paraId="3CFF49A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28B9735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6D8BC5F8"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636BFB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1E4F910"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6308DED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2006-171</w:t>
            </w:r>
          </w:p>
        </w:tc>
        <w:tc>
          <w:tcPr>
            <w:tcW w:w="1020" w:type="dxa"/>
            <w:tcBorders>
              <w:top w:val="nil"/>
              <w:left w:val="nil"/>
              <w:bottom w:val="nil"/>
              <w:right w:val="nil"/>
            </w:tcBorders>
            <w:shd w:val="clear" w:color="auto" w:fill="auto"/>
            <w:vAlign w:val="center"/>
            <w:hideMark/>
          </w:tcPr>
          <w:p w14:paraId="665993D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459673</w:t>
            </w:r>
          </w:p>
        </w:tc>
        <w:tc>
          <w:tcPr>
            <w:tcW w:w="1020" w:type="dxa"/>
            <w:tcBorders>
              <w:top w:val="nil"/>
              <w:left w:val="nil"/>
              <w:bottom w:val="nil"/>
              <w:right w:val="single" w:sz="8" w:space="0" w:color="auto"/>
            </w:tcBorders>
            <w:shd w:val="clear" w:color="auto" w:fill="auto"/>
            <w:vAlign w:val="center"/>
            <w:hideMark/>
          </w:tcPr>
          <w:p w14:paraId="15890EE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97</w:t>
            </w:r>
          </w:p>
        </w:tc>
        <w:tc>
          <w:tcPr>
            <w:tcW w:w="1020" w:type="dxa"/>
            <w:tcBorders>
              <w:top w:val="nil"/>
              <w:left w:val="nil"/>
              <w:bottom w:val="nil"/>
              <w:right w:val="nil"/>
            </w:tcBorders>
            <w:shd w:val="clear" w:color="auto" w:fill="auto"/>
            <w:vAlign w:val="center"/>
            <w:hideMark/>
          </w:tcPr>
          <w:p w14:paraId="460E449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445423</w:t>
            </w:r>
          </w:p>
        </w:tc>
        <w:tc>
          <w:tcPr>
            <w:tcW w:w="1020" w:type="dxa"/>
            <w:tcBorders>
              <w:top w:val="nil"/>
              <w:left w:val="nil"/>
              <w:bottom w:val="nil"/>
              <w:right w:val="nil"/>
            </w:tcBorders>
            <w:shd w:val="clear" w:color="auto" w:fill="auto"/>
            <w:vAlign w:val="center"/>
            <w:hideMark/>
          </w:tcPr>
          <w:p w14:paraId="2C69E1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93</w:t>
            </w:r>
          </w:p>
        </w:tc>
        <w:tc>
          <w:tcPr>
            <w:tcW w:w="1020" w:type="dxa"/>
            <w:tcBorders>
              <w:top w:val="nil"/>
              <w:left w:val="single" w:sz="8" w:space="0" w:color="auto"/>
              <w:bottom w:val="nil"/>
              <w:right w:val="nil"/>
            </w:tcBorders>
            <w:shd w:val="clear" w:color="auto" w:fill="auto"/>
            <w:noWrap/>
            <w:vAlign w:val="bottom"/>
            <w:hideMark/>
          </w:tcPr>
          <w:p w14:paraId="7500596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2972FF2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BB2D46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568C5D5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5208E2E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833D8B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2007-018</w:t>
            </w:r>
          </w:p>
        </w:tc>
        <w:tc>
          <w:tcPr>
            <w:tcW w:w="1020" w:type="dxa"/>
            <w:tcBorders>
              <w:top w:val="nil"/>
              <w:left w:val="nil"/>
              <w:bottom w:val="nil"/>
              <w:right w:val="nil"/>
            </w:tcBorders>
            <w:shd w:val="clear" w:color="auto" w:fill="auto"/>
            <w:vAlign w:val="center"/>
            <w:hideMark/>
          </w:tcPr>
          <w:p w14:paraId="680CDE2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379527</w:t>
            </w:r>
          </w:p>
        </w:tc>
        <w:tc>
          <w:tcPr>
            <w:tcW w:w="1020" w:type="dxa"/>
            <w:tcBorders>
              <w:top w:val="nil"/>
              <w:left w:val="nil"/>
              <w:bottom w:val="nil"/>
              <w:right w:val="single" w:sz="8" w:space="0" w:color="auto"/>
            </w:tcBorders>
            <w:shd w:val="clear" w:color="auto" w:fill="auto"/>
            <w:vAlign w:val="center"/>
            <w:hideMark/>
          </w:tcPr>
          <w:p w14:paraId="50B2A46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nil"/>
              <w:bottom w:val="nil"/>
              <w:right w:val="nil"/>
            </w:tcBorders>
            <w:shd w:val="clear" w:color="auto" w:fill="auto"/>
            <w:vAlign w:val="center"/>
            <w:hideMark/>
          </w:tcPr>
          <w:p w14:paraId="7059EC6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358518</w:t>
            </w:r>
          </w:p>
        </w:tc>
        <w:tc>
          <w:tcPr>
            <w:tcW w:w="1020" w:type="dxa"/>
            <w:tcBorders>
              <w:top w:val="nil"/>
              <w:left w:val="nil"/>
              <w:bottom w:val="nil"/>
              <w:right w:val="nil"/>
            </w:tcBorders>
            <w:shd w:val="clear" w:color="auto" w:fill="auto"/>
            <w:vAlign w:val="center"/>
            <w:hideMark/>
          </w:tcPr>
          <w:p w14:paraId="44CEA48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82</w:t>
            </w:r>
          </w:p>
        </w:tc>
        <w:tc>
          <w:tcPr>
            <w:tcW w:w="1020" w:type="dxa"/>
            <w:tcBorders>
              <w:top w:val="nil"/>
              <w:left w:val="single" w:sz="8" w:space="0" w:color="auto"/>
              <w:bottom w:val="nil"/>
              <w:right w:val="nil"/>
            </w:tcBorders>
            <w:shd w:val="clear" w:color="auto" w:fill="auto"/>
            <w:noWrap/>
            <w:vAlign w:val="bottom"/>
            <w:hideMark/>
          </w:tcPr>
          <w:p w14:paraId="468A8D9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4C6766D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5E1701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4970E3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CB98A1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9F5244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2007-051</w:t>
            </w:r>
          </w:p>
        </w:tc>
        <w:tc>
          <w:tcPr>
            <w:tcW w:w="1020" w:type="dxa"/>
            <w:tcBorders>
              <w:top w:val="nil"/>
              <w:left w:val="nil"/>
              <w:bottom w:val="nil"/>
              <w:right w:val="nil"/>
            </w:tcBorders>
            <w:shd w:val="clear" w:color="auto" w:fill="auto"/>
            <w:vAlign w:val="center"/>
            <w:hideMark/>
          </w:tcPr>
          <w:p w14:paraId="0C7DEE1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416002</w:t>
            </w:r>
          </w:p>
        </w:tc>
        <w:tc>
          <w:tcPr>
            <w:tcW w:w="1020" w:type="dxa"/>
            <w:tcBorders>
              <w:top w:val="nil"/>
              <w:left w:val="nil"/>
              <w:bottom w:val="nil"/>
              <w:right w:val="single" w:sz="8" w:space="0" w:color="auto"/>
            </w:tcBorders>
            <w:shd w:val="clear" w:color="auto" w:fill="auto"/>
            <w:vAlign w:val="center"/>
            <w:hideMark/>
          </w:tcPr>
          <w:p w14:paraId="5623E5E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73</w:t>
            </w:r>
          </w:p>
        </w:tc>
        <w:tc>
          <w:tcPr>
            <w:tcW w:w="1020" w:type="dxa"/>
            <w:tcBorders>
              <w:top w:val="nil"/>
              <w:left w:val="nil"/>
              <w:bottom w:val="nil"/>
              <w:right w:val="nil"/>
            </w:tcBorders>
            <w:shd w:val="clear" w:color="auto" w:fill="auto"/>
            <w:vAlign w:val="center"/>
            <w:hideMark/>
          </w:tcPr>
          <w:p w14:paraId="3A38EC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356708</w:t>
            </w:r>
          </w:p>
        </w:tc>
        <w:tc>
          <w:tcPr>
            <w:tcW w:w="1020" w:type="dxa"/>
            <w:tcBorders>
              <w:top w:val="nil"/>
              <w:left w:val="nil"/>
              <w:bottom w:val="nil"/>
              <w:right w:val="nil"/>
            </w:tcBorders>
            <w:shd w:val="clear" w:color="auto" w:fill="auto"/>
            <w:vAlign w:val="center"/>
            <w:hideMark/>
          </w:tcPr>
          <w:p w14:paraId="34C83DF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63</w:t>
            </w:r>
          </w:p>
        </w:tc>
        <w:tc>
          <w:tcPr>
            <w:tcW w:w="1020" w:type="dxa"/>
            <w:tcBorders>
              <w:top w:val="nil"/>
              <w:left w:val="single" w:sz="8" w:space="0" w:color="auto"/>
              <w:bottom w:val="nil"/>
              <w:right w:val="nil"/>
            </w:tcBorders>
            <w:shd w:val="clear" w:color="auto" w:fill="auto"/>
            <w:noWrap/>
            <w:vAlign w:val="bottom"/>
            <w:hideMark/>
          </w:tcPr>
          <w:p w14:paraId="00FE874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F99428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59A1FAA"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4BDB44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7357EF3"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4F46C9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2007-080</w:t>
            </w:r>
          </w:p>
        </w:tc>
        <w:tc>
          <w:tcPr>
            <w:tcW w:w="1020" w:type="dxa"/>
            <w:tcBorders>
              <w:top w:val="nil"/>
              <w:left w:val="nil"/>
              <w:bottom w:val="nil"/>
              <w:right w:val="nil"/>
            </w:tcBorders>
            <w:shd w:val="clear" w:color="auto" w:fill="auto"/>
            <w:vAlign w:val="center"/>
            <w:hideMark/>
          </w:tcPr>
          <w:p w14:paraId="4FF62E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339682</w:t>
            </w:r>
          </w:p>
        </w:tc>
        <w:tc>
          <w:tcPr>
            <w:tcW w:w="1020" w:type="dxa"/>
            <w:tcBorders>
              <w:top w:val="nil"/>
              <w:left w:val="nil"/>
              <w:bottom w:val="nil"/>
              <w:right w:val="single" w:sz="8" w:space="0" w:color="auto"/>
            </w:tcBorders>
            <w:shd w:val="clear" w:color="auto" w:fill="auto"/>
            <w:vAlign w:val="center"/>
            <w:hideMark/>
          </w:tcPr>
          <w:p w14:paraId="327306A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82</w:t>
            </w:r>
          </w:p>
        </w:tc>
        <w:tc>
          <w:tcPr>
            <w:tcW w:w="1020" w:type="dxa"/>
            <w:tcBorders>
              <w:top w:val="nil"/>
              <w:left w:val="nil"/>
              <w:bottom w:val="nil"/>
              <w:right w:val="nil"/>
            </w:tcBorders>
            <w:shd w:val="clear" w:color="auto" w:fill="auto"/>
            <w:vAlign w:val="center"/>
            <w:hideMark/>
          </w:tcPr>
          <w:p w14:paraId="01D3E6C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330233</w:t>
            </w:r>
          </w:p>
        </w:tc>
        <w:tc>
          <w:tcPr>
            <w:tcW w:w="1020" w:type="dxa"/>
            <w:tcBorders>
              <w:top w:val="nil"/>
              <w:left w:val="nil"/>
              <w:bottom w:val="nil"/>
              <w:right w:val="nil"/>
            </w:tcBorders>
            <w:shd w:val="clear" w:color="auto" w:fill="auto"/>
            <w:vAlign w:val="center"/>
            <w:hideMark/>
          </w:tcPr>
          <w:p w14:paraId="39482D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79</w:t>
            </w:r>
          </w:p>
        </w:tc>
        <w:tc>
          <w:tcPr>
            <w:tcW w:w="1020" w:type="dxa"/>
            <w:tcBorders>
              <w:top w:val="nil"/>
              <w:left w:val="single" w:sz="8" w:space="0" w:color="auto"/>
              <w:bottom w:val="nil"/>
              <w:right w:val="nil"/>
            </w:tcBorders>
            <w:shd w:val="clear" w:color="auto" w:fill="auto"/>
            <w:noWrap/>
            <w:vAlign w:val="bottom"/>
            <w:hideMark/>
          </w:tcPr>
          <w:p w14:paraId="210CAB6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7E18545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0667E00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5A0B1BC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573BB2E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A54326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2007-172</w:t>
            </w:r>
          </w:p>
        </w:tc>
        <w:tc>
          <w:tcPr>
            <w:tcW w:w="1020" w:type="dxa"/>
            <w:tcBorders>
              <w:top w:val="nil"/>
              <w:left w:val="nil"/>
              <w:bottom w:val="nil"/>
              <w:right w:val="nil"/>
            </w:tcBorders>
            <w:shd w:val="clear" w:color="auto" w:fill="auto"/>
            <w:vAlign w:val="center"/>
            <w:hideMark/>
          </w:tcPr>
          <w:p w14:paraId="6B1F6D1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321907</w:t>
            </w:r>
          </w:p>
        </w:tc>
        <w:tc>
          <w:tcPr>
            <w:tcW w:w="1020" w:type="dxa"/>
            <w:tcBorders>
              <w:top w:val="nil"/>
              <w:left w:val="nil"/>
              <w:bottom w:val="nil"/>
              <w:right w:val="single" w:sz="8" w:space="0" w:color="auto"/>
            </w:tcBorders>
            <w:shd w:val="clear" w:color="auto" w:fill="auto"/>
            <w:vAlign w:val="center"/>
            <w:hideMark/>
          </w:tcPr>
          <w:p w14:paraId="2FA80D7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70</w:t>
            </w:r>
          </w:p>
        </w:tc>
        <w:tc>
          <w:tcPr>
            <w:tcW w:w="1020" w:type="dxa"/>
            <w:tcBorders>
              <w:top w:val="nil"/>
              <w:left w:val="nil"/>
              <w:bottom w:val="nil"/>
              <w:right w:val="nil"/>
            </w:tcBorders>
            <w:shd w:val="clear" w:color="auto" w:fill="auto"/>
            <w:vAlign w:val="center"/>
            <w:hideMark/>
          </w:tcPr>
          <w:p w14:paraId="5D19D52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320402</w:t>
            </w:r>
          </w:p>
        </w:tc>
        <w:tc>
          <w:tcPr>
            <w:tcW w:w="1020" w:type="dxa"/>
            <w:tcBorders>
              <w:top w:val="nil"/>
              <w:left w:val="nil"/>
              <w:bottom w:val="nil"/>
              <w:right w:val="nil"/>
            </w:tcBorders>
            <w:shd w:val="clear" w:color="auto" w:fill="auto"/>
            <w:vAlign w:val="center"/>
            <w:hideMark/>
          </w:tcPr>
          <w:p w14:paraId="43138FE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noWrap/>
            <w:vAlign w:val="bottom"/>
            <w:hideMark/>
          </w:tcPr>
          <w:p w14:paraId="6084CDC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1D87B2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8FA6CA7"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A270D7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430AF92"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84AC4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2008-034</w:t>
            </w:r>
          </w:p>
        </w:tc>
        <w:tc>
          <w:tcPr>
            <w:tcW w:w="1020" w:type="dxa"/>
            <w:tcBorders>
              <w:top w:val="nil"/>
              <w:left w:val="nil"/>
              <w:bottom w:val="nil"/>
              <w:right w:val="nil"/>
            </w:tcBorders>
            <w:shd w:val="clear" w:color="auto" w:fill="auto"/>
            <w:vAlign w:val="center"/>
            <w:hideMark/>
          </w:tcPr>
          <w:p w14:paraId="5771616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309616</w:t>
            </w:r>
          </w:p>
        </w:tc>
        <w:tc>
          <w:tcPr>
            <w:tcW w:w="1020" w:type="dxa"/>
            <w:tcBorders>
              <w:top w:val="nil"/>
              <w:left w:val="nil"/>
              <w:bottom w:val="nil"/>
              <w:right w:val="single" w:sz="8" w:space="0" w:color="auto"/>
            </w:tcBorders>
            <w:shd w:val="clear" w:color="auto" w:fill="auto"/>
            <w:vAlign w:val="center"/>
            <w:hideMark/>
          </w:tcPr>
          <w:p w14:paraId="33B1C9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w:t>
            </w:r>
          </w:p>
        </w:tc>
        <w:tc>
          <w:tcPr>
            <w:tcW w:w="1020" w:type="dxa"/>
            <w:tcBorders>
              <w:top w:val="nil"/>
              <w:left w:val="nil"/>
              <w:bottom w:val="nil"/>
              <w:right w:val="nil"/>
            </w:tcBorders>
            <w:shd w:val="clear" w:color="auto" w:fill="auto"/>
            <w:vAlign w:val="center"/>
            <w:hideMark/>
          </w:tcPr>
          <w:p w14:paraId="4692492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293434</w:t>
            </w:r>
          </w:p>
        </w:tc>
        <w:tc>
          <w:tcPr>
            <w:tcW w:w="1020" w:type="dxa"/>
            <w:tcBorders>
              <w:top w:val="nil"/>
              <w:left w:val="nil"/>
              <w:bottom w:val="nil"/>
              <w:right w:val="nil"/>
            </w:tcBorders>
            <w:shd w:val="clear" w:color="auto" w:fill="auto"/>
            <w:vAlign w:val="center"/>
            <w:hideMark/>
          </w:tcPr>
          <w:p w14:paraId="750D91E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w:t>
            </w:r>
          </w:p>
        </w:tc>
        <w:tc>
          <w:tcPr>
            <w:tcW w:w="1020" w:type="dxa"/>
            <w:tcBorders>
              <w:top w:val="nil"/>
              <w:left w:val="single" w:sz="8" w:space="0" w:color="auto"/>
              <w:bottom w:val="nil"/>
              <w:right w:val="nil"/>
            </w:tcBorders>
            <w:shd w:val="clear" w:color="auto" w:fill="auto"/>
            <w:noWrap/>
            <w:vAlign w:val="bottom"/>
            <w:hideMark/>
          </w:tcPr>
          <w:p w14:paraId="24A2DC8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6F2F4E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01A9C478"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8E2E9D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3B5263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ACC65A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2008-060</w:t>
            </w:r>
          </w:p>
        </w:tc>
        <w:tc>
          <w:tcPr>
            <w:tcW w:w="1020" w:type="dxa"/>
            <w:tcBorders>
              <w:top w:val="nil"/>
              <w:left w:val="nil"/>
              <w:bottom w:val="nil"/>
              <w:right w:val="nil"/>
            </w:tcBorders>
            <w:shd w:val="clear" w:color="auto" w:fill="auto"/>
            <w:vAlign w:val="center"/>
            <w:hideMark/>
          </w:tcPr>
          <w:p w14:paraId="4E63B96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370894</w:t>
            </w:r>
          </w:p>
        </w:tc>
        <w:tc>
          <w:tcPr>
            <w:tcW w:w="1020" w:type="dxa"/>
            <w:tcBorders>
              <w:top w:val="nil"/>
              <w:left w:val="nil"/>
              <w:bottom w:val="nil"/>
              <w:right w:val="single" w:sz="8" w:space="0" w:color="auto"/>
            </w:tcBorders>
            <w:shd w:val="clear" w:color="auto" w:fill="auto"/>
            <w:vAlign w:val="center"/>
            <w:hideMark/>
          </w:tcPr>
          <w:p w14:paraId="62CCEED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nil"/>
              <w:bottom w:val="nil"/>
              <w:right w:val="nil"/>
            </w:tcBorders>
            <w:shd w:val="clear" w:color="auto" w:fill="auto"/>
            <w:vAlign w:val="center"/>
            <w:hideMark/>
          </w:tcPr>
          <w:p w14:paraId="6AF4D94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337615</w:t>
            </w:r>
          </w:p>
        </w:tc>
        <w:tc>
          <w:tcPr>
            <w:tcW w:w="1020" w:type="dxa"/>
            <w:tcBorders>
              <w:top w:val="nil"/>
              <w:left w:val="nil"/>
              <w:bottom w:val="nil"/>
              <w:right w:val="nil"/>
            </w:tcBorders>
            <w:shd w:val="clear" w:color="auto" w:fill="auto"/>
            <w:vAlign w:val="center"/>
            <w:hideMark/>
          </w:tcPr>
          <w:p w14:paraId="4E401A5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64</w:t>
            </w:r>
          </w:p>
        </w:tc>
        <w:tc>
          <w:tcPr>
            <w:tcW w:w="1020" w:type="dxa"/>
            <w:tcBorders>
              <w:top w:val="nil"/>
              <w:left w:val="single" w:sz="8" w:space="0" w:color="auto"/>
              <w:bottom w:val="nil"/>
              <w:right w:val="nil"/>
            </w:tcBorders>
            <w:shd w:val="clear" w:color="auto" w:fill="auto"/>
            <w:noWrap/>
            <w:vAlign w:val="bottom"/>
            <w:hideMark/>
          </w:tcPr>
          <w:p w14:paraId="0C4023A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3A464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24A4207D"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77F24D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182BC0B8"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789061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2008-114</w:t>
            </w:r>
          </w:p>
        </w:tc>
        <w:tc>
          <w:tcPr>
            <w:tcW w:w="1020" w:type="dxa"/>
            <w:tcBorders>
              <w:top w:val="nil"/>
              <w:left w:val="nil"/>
              <w:bottom w:val="nil"/>
              <w:right w:val="nil"/>
            </w:tcBorders>
            <w:shd w:val="clear" w:color="auto" w:fill="auto"/>
            <w:vAlign w:val="center"/>
            <w:hideMark/>
          </w:tcPr>
          <w:p w14:paraId="2EBAA9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435154</w:t>
            </w:r>
          </w:p>
        </w:tc>
        <w:tc>
          <w:tcPr>
            <w:tcW w:w="1020" w:type="dxa"/>
            <w:tcBorders>
              <w:top w:val="nil"/>
              <w:left w:val="nil"/>
              <w:bottom w:val="nil"/>
              <w:right w:val="single" w:sz="8" w:space="0" w:color="auto"/>
            </w:tcBorders>
            <w:shd w:val="clear" w:color="auto" w:fill="auto"/>
            <w:vAlign w:val="center"/>
            <w:hideMark/>
          </w:tcPr>
          <w:p w14:paraId="4A0909E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79</w:t>
            </w:r>
          </w:p>
        </w:tc>
        <w:tc>
          <w:tcPr>
            <w:tcW w:w="1020" w:type="dxa"/>
            <w:tcBorders>
              <w:top w:val="nil"/>
              <w:left w:val="nil"/>
              <w:bottom w:val="nil"/>
              <w:right w:val="nil"/>
            </w:tcBorders>
            <w:shd w:val="clear" w:color="auto" w:fill="auto"/>
            <w:vAlign w:val="center"/>
            <w:hideMark/>
          </w:tcPr>
          <w:p w14:paraId="57CCD88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414681</w:t>
            </w:r>
          </w:p>
        </w:tc>
        <w:tc>
          <w:tcPr>
            <w:tcW w:w="1020" w:type="dxa"/>
            <w:tcBorders>
              <w:top w:val="nil"/>
              <w:left w:val="nil"/>
              <w:bottom w:val="nil"/>
              <w:right w:val="nil"/>
            </w:tcBorders>
            <w:shd w:val="clear" w:color="auto" w:fill="auto"/>
            <w:vAlign w:val="center"/>
            <w:hideMark/>
          </w:tcPr>
          <w:p w14:paraId="689B7A1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w:t>
            </w:r>
          </w:p>
        </w:tc>
        <w:tc>
          <w:tcPr>
            <w:tcW w:w="1020" w:type="dxa"/>
            <w:tcBorders>
              <w:top w:val="nil"/>
              <w:left w:val="single" w:sz="8" w:space="0" w:color="auto"/>
              <w:bottom w:val="nil"/>
              <w:right w:val="nil"/>
            </w:tcBorders>
            <w:shd w:val="clear" w:color="auto" w:fill="auto"/>
            <w:noWrap/>
            <w:vAlign w:val="bottom"/>
            <w:hideMark/>
          </w:tcPr>
          <w:p w14:paraId="2FA70C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68D31C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61BAE91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5A8E179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103A766"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618D038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2008-120</w:t>
            </w:r>
          </w:p>
        </w:tc>
        <w:tc>
          <w:tcPr>
            <w:tcW w:w="1020" w:type="dxa"/>
            <w:tcBorders>
              <w:top w:val="nil"/>
              <w:left w:val="nil"/>
              <w:bottom w:val="nil"/>
              <w:right w:val="nil"/>
            </w:tcBorders>
            <w:shd w:val="clear" w:color="auto" w:fill="auto"/>
            <w:vAlign w:val="center"/>
            <w:hideMark/>
          </w:tcPr>
          <w:p w14:paraId="79CDEE3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303212</w:t>
            </w:r>
          </w:p>
        </w:tc>
        <w:tc>
          <w:tcPr>
            <w:tcW w:w="1020" w:type="dxa"/>
            <w:tcBorders>
              <w:top w:val="nil"/>
              <w:left w:val="nil"/>
              <w:bottom w:val="nil"/>
              <w:right w:val="single" w:sz="8" w:space="0" w:color="auto"/>
            </w:tcBorders>
            <w:shd w:val="clear" w:color="auto" w:fill="auto"/>
            <w:vAlign w:val="center"/>
            <w:hideMark/>
          </w:tcPr>
          <w:p w14:paraId="6C39BF4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nil"/>
              <w:bottom w:val="nil"/>
              <w:right w:val="nil"/>
            </w:tcBorders>
            <w:shd w:val="clear" w:color="auto" w:fill="auto"/>
            <w:vAlign w:val="center"/>
            <w:hideMark/>
          </w:tcPr>
          <w:p w14:paraId="7E6CD3B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302208</w:t>
            </w:r>
          </w:p>
        </w:tc>
        <w:tc>
          <w:tcPr>
            <w:tcW w:w="1020" w:type="dxa"/>
            <w:tcBorders>
              <w:top w:val="nil"/>
              <w:left w:val="nil"/>
              <w:bottom w:val="nil"/>
              <w:right w:val="nil"/>
            </w:tcBorders>
            <w:shd w:val="clear" w:color="auto" w:fill="auto"/>
            <w:vAlign w:val="center"/>
            <w:hideMark/>
          </w:tcPr>
          <w:p w14:paraId="3002551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single" w:sz="8" w:space="0" w:color="auto"/>
              <w:bottom w:val="nil"/>
              <w:right w:val="nil"/>
            </w:tcBorders>
            <w:shd w:val="clear" w:color="auto" w:fill="auto"/>
            <w:noWrap/>
            <w:vAlign w:val="bottom"/>
            <w:hideMark/>
          </w:tcPr>
          <w:p w14:paraId="64863B5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0C9ECA4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2C3BC12"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A12DF0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85C8FD9"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439DE4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2009-014</w:t>
            </w:r>
          </w:p>
        </w:tc>
        <w:tc>
          <w:tcPr>
            <w:tcW w:w="1020" w:type="dxa"/>
            <w:tcBorders>
              <w:top w:val="nil"/>
              <w:left w:val="nil"/>
              <w:bottom w:val="nil"/>
              <w:right w:val="nil"/>
            </w:tcBorders>
            <w:shd w:val="clear" w:color="auto" w:fill="auto"/>
            <w:vAlign w:val="center"/>
            <w:hideMark/>
          </w:tcPr>
          <w:p w14:paraId="2B121FB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423884</w:t>
            </w:r>
          </w:p>
        </w:tc>
        <w:tc>
          <w:tcPr>
            <w:tcW w:w="1020" w:type="dxa"/>
            <w:tcBorders>
              <w:top w:val="nil"/>
              <w:left w:val="nil"/>
              <w:bottom w:val="nil"/>
              <w:right w:val="single" w:sz="8" w:space="0" w:color="auto"/>
            </w:tcBorders>
            <w:shd w:val="clear" w:color="auto" w:fill="auto"/>
            <w:vAlign w:val="center"/>
            <w:hideMark/>
          </w:tcPr>
          <w:p w14:paraId="71569C7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85</w:t>
            </w:r>
          </w:p>
        </w:tc>
        <w:tc>
          <w:tcPr>
            <w:tcW w:w="1020" w:type="dxa"/>
            <w:tcBorders>
              <w:top w:val="nil"/>
              <w:left w:val="nil"/>
              <w:bottom w:val="nil"/>
              <w:right w:val="nil"/>
            </w:tcBorders>
            <w:shd w:val="clear" w:color="auto" w:fill="auto"/>
            <w:vAlign w:val="center"/>
            <w:hideMark/>
          </w:tcPr>
          <w:p w14:paraId="22BD99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415025</w:t>
            </w:r>
          </w:p>
        </w:tc>
        <w:tc>
          <w:tcPr>
            <w:tcW w:w="1020" w:type="dxa"/>
            <w:tcBorders>
              <w:top w:val="nil"/>
              <w:left w:val="nil"/>
              <w:bottom w:val="nil"/>
              <w:right w:val="nil"/>
            </w:tcBorders>
            <w:shd w:val="clear" w:color="auto" w:fill="auto"/>
            <w:vAlign w:val="center"/>
            <w:hideMark/>
          </w:tcPr>
          <w:p w14:paraId="5EAD67F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83</w:t>
            </w:r>
          </w:p>
        </w:tc>
        <w:tc>
          <w:tcPr>
            <w:tcW w:w="1020" w:type="dxa"/>
            <w:tcBorders>
              <w:top w:val="nil"/>
              <w:left w:val="single" w:sz="8" w:space="0" w:color="auto"/>
              <w:bottom w:val="nil"/>
              <w:right w:val="nil"/>
            </w:tcBorders>
            <w:shd w:val="clear" w:color="auto" w:fill="auto"/>
            <w:noWrap/>
            <w:vAlign w:val="bottom"/>
            <w:hideMark/>
          </w:tcPr>
          <w:p w14:paraId="3D79892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7A8E852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8967ADD"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FF4408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3465AB42"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42076DF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2009-020</w:t>
            </w:r>
          </w:p>
        </w:tc>
        <w:tc>
          <w:tcPr>
            <w:tcW w:w="1020" w:type="dxa"/>
            <w:tcBorders>
              <w:top w:val="nil"/>
              <w:left w:val="nil"/>
              <w:bottom w:val="nil"/>
              <w:right w:val="nil"/>
            </w:tcBorders>
            <w:shd w:val="clear" w:color="auto" w:fill="auto"/>
            <w:vAlign w:val="center"/>
            <w:hideMark/>
          </w:tcPr>
          <w:p w14:paraId="3213944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426758</w:t>
            </w:r>
          </w:p>
        </w:tc>
        <w:tc>
          <w:tcPr>
            <w:tcW w:w="1020" w:type="dxa"/>
            <w:tcBorders>
              <w:top w:val="nil"/>
              <w:left w:val="nil"/>
              <w:bottom w:val="nil"/>
              <w:right w:val="single" w:sz="8" w:space="0" w:color="auto"/>
            </w:tcBorders>
            <w:shd w:val="clear" w:color="auto" w:fill="auto"/>
            <w:vAlign w:val="center"/>
            <w:hideMark/>
          </w:tcPr>
          <w:p w14:paraId="342C03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68</w:t>
            </w:r>
          </w:p>
        </w:tc>
        <w:tc>
          <w:tcPr>
            <w:tcW w:w="1020" w:type="dxa"/>
            <w:tcBorders>
              <w:top w:val="nil"/>
              <w:left w:val="nil"/>
              <w:bottom w:val="nil"/>
              <w:right w:val="nil"/>
            </w:tcBorders>
            <w:shd w:val="clear" w:color="auto" w:fill="auto"/>
            <w:vAlign w:val="center"/>
            <w:hideMark/>
          </w:tcPr>
          <w:p w14:paraId="1792A09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419192</w:t>
            </w:r>
          </w:p>
        </w:tc>
        <w:tc>
          <w:tcPr>
            <w:tcW w:w="1020" w:type="dxa"/>
            <w:tcBorders>
              <w:top w:val="nil"/>
              <w:left w:val="nil"/>
              <w:bottom w:val="nil"/>
              <w:right w:val="nil"/>
            </w:tcBorders>
            <w:shd w:val="clear" w:color="auto" w:fill="auto"/>
            <w:vAlign w:val="center"/>
            <w:hideMark/>
          </w:tcPr>
          <w:p w14:paraId="6F28319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w:t>
            </w:r>
          </w:p>
        </w:tc>
        <w:tc>
          <w:tcPr>
            <w:tcW w:w="1020" w:type="dxa"/>
            <w:tcBorders>
              <w:top w:val="nil"/>
              <w:left w:val="single" w:sz="8" w:space="0" w:color="auto"/>
              <w:bottom w:val="nil"/>
              <w:right w:val="nil"/>
            </w:tcBorders>
            <w:shd w:val="clear" w:color="auto" w:fill="auto"/>
            <w:noWrap/>
            <w:vAlign w:val="bottom"/>
            <w:hideMark/>
          </w:tcPr>
          <w:p w14:paraId="7403ABD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4BE57C6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DE34986"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5388710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0378591C"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B67CAE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2009-098</w:t>
            </w:r>
          </w:p>
        </w:tc>
        <w:tc>
          <w:tcPr>
            <w:tcW w:w="1020" w:type="dxa"/>
            <w:tcBorders>
              <w:top w:val="nil"/>
              <w:left w:val="nil"/>
              <w:bottom w:val="nil"/>
              <w:right w:val="nil"/>
            </w:tcBorders>
            <w:shd w:val="clear" w:color="auto" w:fill="auto"/>
            <w:vAlign w:val="center"/>
            <w:hideMark/>
          </w:tcPr>
          <w:p w14:paraId="17E00E8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398925</w:t>
            </w:r>
          </w:p>
        </w:tc>
        <w:tc>
          <w:tcPr>
            <w:tcW w:w="1020" w:type="dxa"/>
            <w:tcBorders>
              <w:top w:val="nil"/>
              <w:left w:val="nil"/>
              <w:bottom w:val="nil"/>
              <w:right w:val="single" w:sz="8" w:space="0" w:color="auto"/>
            </w:tcBorders>
            <w:shd w:val="clear" w:color="auto" w:fill="auto"/>
            <w:vAlign w:val="center"/>
            <w:hideMark/>
          </w:tcPr>
          <w:p w14:paraId="09995E1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82</w:t>
            </w:r>
          </w:p>
        </w:tc>
        <w:tc>
          <w:tcPr>
            <w:tcW w:w="1020" w:type="dxa"/>
            <w:tcBorders>
              <w:top w:val="nil"/>
              <w:left w:val="nil"/>
              <w:bottom w:val="nil"/>
              <w:right w:val="nil"/>
            </w:tcBorders>
            <w:shd w:val="clear" w:color="auto" w:fill="auto"/>
            <w:vAlign w:val="center"/>
            <w:hideMark/>
          </w:tcPr>
          <w:p w14:paraId="5BBBF33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396576</w:t>
            </w:r>
          </w:p>
        </w:tc>
        <w:tc>
          <w:tcPr>
            <w:tcW w:w="1020" w:type="dxa"/>
            <w:tcBorders>
              <w:top w:val="nil"/>
              <w:left w:val="nil"/>
              <w:bottom w:val="nil"/>
              <w:right w:val="nil"/>
            </w:tcBorders>
            <w:shd w:val="clear" w:color="auto" w:fill="auto"/>
            <w:vAlign w:val="center"/>
            <w:hideMark/>
          </w:tcPr>
          <w:p w14:paraId="546E9B2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single" w:sz="8" w:space="0" w:color="auto"/>
              <w:bottom w:val="nil"/>
              <w:right w:val="nil"/>
            </w:tcBorders>
            <w:shd w:val="clear" w:color="auto" w:fill="auto"/>
            <w:noWrap/>
            <w:vAlign w:val="bottom"/>
            <w:hideMark/>
          </w:tcPr>
          <w:p w14:paraId="324267D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89703B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47758EF"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19B72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3675FD9"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AFF271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2009-105</w:t>
            </w:r>
          </w:p>
        </w:tc>
        <w:tc>
          <w:tcPr>
            <w:tcW w:w="1020" w:type="dxa"/>
            <w:tcBorders>
              <w:top w:val="nil"/>
              <w:left w:val="nil"/>
              <w:bottom w:val="nil"/>
              <w:right w:val="nil"/>
            </w:tcBorders>
            <w:shd w:val="clear" w:color="auto" w:fill="auto"/>
            <w:vAlign w:val="center"/>
            <w:hideMark/>
          </w:tcPr>
          <w:p w14:paraId="698B85B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477168</w:t>
            </w:r>
          </w:p>
        </w:tc>
        <w:tc>
          <w:tcPr>
            <w:tcW w:w="1020" w:type="dxa"/>
            <w:tcBorders>
              <w:top w:val="nil"/>
              <w:left w:val="nil"/>
              <w:bottom w:val="nil"/>
              <w:right w:val="single" w:sz="8" w:space="0" w:color="auto"/>
            </w:tcBorders>
            <w:shd w:val="clear" w:color="auto" w:fill="auto"/>
            <w:vAlign w:val="center"/>
            <w:hideMark/>
          </w:tcPr>
          <w:p w14:paraId="289631C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nil"/>
              <w:bottom w:val="nil"/>
              <w:right w:val="nil"/>
            </w:tcBorders>
            <w:shd w:val="clear" w:color="auto" w:fill="auto"/>
            <w:vAlign w:val="center"/>
            <w:hideMark/>
          </w:tcPr>
          <w:p w14:paraId="24FF4B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458327</w:t>
            </w:r>
          </w:p>
        </w:tc>
        <w:tc>
          <w:tcPr>
            <w:tcW w:w="1020" w:type="dxa"/>
            <w:tcBorders>
              <w:top w:val="nil"/>
              <w:left w:val="nil"/>
              <w:bottom w:val="nil"/>
              <w:right w:val="nil"/>
            </w:tcBorders>
            <w:shd w:val="clear" w:color="auto" w:fill="auto"/>
            <w:vAlign w:val="center"/>
            <w:hideMark/>
          </w:tcPr>
          <w:p w14:paraId="711066E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77</w:t>
            </w:r>
          </w:p>
        </w:tc>
        <w:tc>
          <w:tcPr>
            <w:tcW w:w="1020" w:type="dxa"/>
            <w:tcBorders>
              <w:top w:val="nil"/>
              <w:left w:val="single" w:sz="8" w:space="0" w:color="auto"/>
              <w:bottom w:val="nil"/>
              <w:right w:val="nil"/>
            </w:tcBorders>
            <w:shd w:val="clear" w:color="auto" w:fill="auto"/>
            <w:noWrap/>
            <w:vAlign w:val="bottom"/>
            <w:hideMark/>
          </w:tcPr>
          <w:p w14:paraId="1D48F21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27CBA3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5600C9F6"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7750D77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CAF778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FD503D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2010-129</w:t>
            </w:r>
          </w:p>
        </w:tc>
        <w:tc>
          <w:tcPr>
            <w:tcW w:w="1020" w:type="dxa"/>
            <w:tcBorders>
              <w:top w:val="nil"/>
              <w:left w:val="nil"/>
              <w:bottom w:val="nil"/>
              <w:right w:val="nil"/>
            </w:tcBorders>
            <w:shd w:val="clear" w:color="auto" w:fill="auto"/>
            <w:vAlign w:val="center"/>
            <w:hideMark/>
          </w:tcPr>
          <w:p w14:paraId="0A011A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481708</w:t>
            </w:r>
          </w:p>
        </w:tc>
        <w:tc>
          <w:tcPr>
            <w:tcW w:w="1020" w:type="dxa"/>
            <w:tcBorders>
              <w:top w:val="nil"/>
              <w:left w:val="nil"/>
              <w:bottom w:val="nil"/>
              <w:right w:val="single" w:sz="8" w:space="0" w:color="auto"/>
            </w:tcBorders>
            <w:shd w:val="clear" w:color="auto" w:fill="auto"/>
            <w:vAlign w:val="center"/>
            <w:hideMark/>
          </w:tcPr>
          <w:p w14:paraId="675936E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95</w:t>
            </w:r>
          </w:p>
        </w:tc>
        <w:tc>
          <w:tcPr>
            <w:tcW w:w="1020" w:type="dxa"/>
            <w:tcBorders>
              <w:top w:val="nil"/>
              <w:left w:val="nil"/>
              <w:bottom w:val="nil"/>
              <w:right w:val="nil"/>
            </w:tcBorders>
            <w:shd w:val="clear" w:color="auto" w:fill="auto"/>
            <w:vAlign w:val="center"/>
            <w:hideMark/>
          </w:tcPr>
          <w:p w14:paraId="649D4A4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469622</w:t>
            </w:r>
          </w:p>
        </w:tc>
        <w:tc>
          <w:tcPr>
            <w:tcW w:w="1020" w:type="dxa"/>
            <w:tcBorders>
              <w:top w:val="nil"/>
              <w:left w:val="nil"/>
              <w:bottom w:val="nil"/>
              <w:right w:val="nil"/>
            </w:tcBorders>
            <w:shd w:val="clear" w:color="auto" w:fill="auto"/>
            <w:vAlign w:val="center"/>
            <w:hideMark/>
          </w:tcPr>
          <w:p w14:paraId="0138B09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92</w:t>
            </w:r>
          </w:p>
        </w:tc>
        <w:tc>
          <w:tcPr>
            <w:tcW w:w="1020" w:type="dxa"/>
            <w:tcBorders>
              <w:top w:val="nil"/>
              <w:left w:val="single" w:sz="8" w:space="0" w:color="auto"/>
              <w:bottom w:val="nil"/>
              <w:right w:val="nil"/>
            </w:tcBorders>
            <w:shd w:val="clear" w:color="auto" w:fill="auto"/>
            <w:noWrap/>
            <w:vAlign w:val="bottom"/>
            <w:hideMark/>
          </w:tcPr>
          <w:p w14:paraId="76DB35F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2B15B6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90B9524"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C657E6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3109F70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28A74A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2011-004</w:t>
            </w:r>
          </w:p>
        </w:tc>
        <w:tc>
          <w:tcPr>
            <w:tcW w:w="1020" w:type="dxa"/>
            <w:tcBorders>
              <w:top w:val="nil"/>
              <w:left w:val="nil"/>
              <w:bottom w:val="nil"/>
              <w:right w:val="nil"/>
            </w:tcBorders>
            <w:shd w:val="clear" w:color="auto" w:fill="auto"/>
            <w:vAlign w:val="center"/>
            <w:hideMark/>
          </w:tcPr>
          <w:p w14:paraId="34A909A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366314</w:t>
            </w:r>
          </w:p>
        </w:tc>
        <w:tc>
          <w:tcPr>
            <w:tcW w:w="1020" w:type="dxa"/>
            <w:tcBorders>
              <w:top w:val="nil"/>
              <w:left w:val="nil"/>
              <w:bottom w:val="nil"/>
              <w:right w:val="single" w:sz="8" w:space="0" w:color="auto"/>
            </w:tcBorders>
            <w:shd w:val="clear" w:color="auto" w:fill="auto"/>
            <w:vAlign w:val="center"/>
            <w:hideMark/>
          </w:tcPr>
          <w:p w14:paraId="53E3F1E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nil"/>
              <w:bottom w:val="nil"/>
              <w:right w:val="nil"/>
            </w:tcBorders>
            <w:shd w:val="clear" w:color="auto" w:fill="auto"/>
            <w:vAlign w:val="center"/>
            <w:hideMark/>
          </w:tcPr>
          <w:p w14:paraId="6AC3370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349838</w:t>
            </w:r>
          </w:p>
        </w:tc>
        <w:tc>
          <w:tcPr>
            <w:tcW w:w="1020" w:type="dxa"/>
            <w:tcBorders>
              <w:top w:val="nil"/>
              <w:left w:val="nil"/>
              <w:bottom w:val="nil"/>
              <w:right w:val="nil"/>
            </w:tcBorders>
            <w:shd w:val="clear" w:color="auto" w:fill="auto"/>
            <w:vAlign w:val="center"/>
            <w:hideMark/>
          </w:tcPr>
          <w:p w14:paraId="5E21FB4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noWrap/>
            <w:vAlign w:val="bottom"/>
            <w:hideMark/>
          </w:tcPr>
          <w:p w14:paraId="58B1AB6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30A96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84013D2"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0D45278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59B512B6"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6657907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2011-005</w:t>
            </w:r>
          </w:p>
        </w:tc>
        <w:tc>
          <w:tcPr>
            <w:tcW w:w="1020" w:type="dxa"/>
            <w:tcBorders>
              <w:top w:val="nil"/>
              <w:left w:val="nil"/>
              <w:bottom w:val="nil"/>
              <w:right w:val="nil"/>
            </w:tcBorders>
            <w:shd w:val="clear" w:color="auto" w:fill="auto"/>
            <w:vAlign w:val="center"/>
            <w:hideMark/>
          </w:tcPr>
          <w:p w14:paraId="484E81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486827</w:t>
            </w:r>
          </w:p>
        </w:tc>
        <w:tc>
          <w:tcPr>
            <w:tcW w:w="1020" w:type="dxa"/>
            <w:tcBorders>
              <w:top w:val="nil"/>
              <w:left w:val="nil"/>
              <w:bottom w:val="nil"/>
              <w:right w:val="single" w:sz="8" w:space="0" w:color="auto"/>
            </w:tcBorders>
            <w:shd w:val="clear" w:color="auto" w:fill="auto"/>
            <w:vAlign w:val="center"/>
            <w:hideMark/>
          </w:tcPr>
          <w:p w14:paraId="06CE85E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78</w:t>
            </w:r>
          </w:p>
        </w:tc>
        <w:tc>
          <w:tcPr>
            <w:tcW w:w="1020" w:type="dxa"/>
            <w:tcBorders>
              <w:top w:val="nil"/>
              <w:left w:val="nil"/>
              <w:bottom w:val="nil"/>
              <w:right w:val="nil"/>
            </w:tcBorders>
            <w:shd w:val="clear" w:color="auto" w:fill="auto"/>
            <w:vAlign w:val="center"/>
            <w:hideMark/>
          </w:tcPr>
          <w:p w14:paraId="3BF4A98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465288</w:t>
            </w:r>
          </w:p>
        </w:tc>
        <w:tc>
          <w:tcPr>
            <w:tcW w:w="1020" w:type="dxa"/>
            <w:tcBorders>
              <w:top w:val="nil"/>
              <w:left w:val="nil"/>
              <w:bottom w:val="nil"/>
              <w:right w:val="nil"/>
            </w:tcBorders>
            <w:shd w:val="clear" w:color="auto" w:fill="auto"/>
            <w:vAlign w:val="center"/>
            <w:hideMark/>
          </w:tcPr>
          <w:p w14:paraId="3419082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w:t>
            </w:r>
          </w:p>
        </w:tc>
        <w:tc>
          <w:tcPr>
            <w:tcW w:w="1020" w:type="dxa"/>
            <w:tcBorders>
              <w:top w:val="nil"/>
              <w:left w:val="single" w:sz="8" w:space="0" w:color="auto"/>
              <w:bottom w:val="nil"/>
              <w:right w:val="nil"/>
            </w:tcBorders>
            <w:shd w:val="clear" w:color="auto" w:fill="auto"/>
            <w:noWrap/>
            <w:vAlign w:val="bottom"/>
            <w:hideMark/>
          </w:tcPr>
          <w:p w14:paraId="3F5B4F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2CF997B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E3D1E10"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09B757E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BA8CF62"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29BB46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2011-006</w:t>
            </w:r>
          </w:p>
        </w:tc>
        <w:tc>
          <w:tcPr>
            <w:tcW w:w="1020" w:type="dxa"/>
            <w:tcBorders>
              <w:top w:val="nil"/>
              <w:left w:val="nil"/>
              <w:bottom w:val="nil"/>
              <w:right w:val="nil"/>
            </w:tcBorders>
            <w:shd w:val="clear" w:color="auto" w:fill="auto"/>
            <w:vAlign w:val="center"/>
            <w:hideMark/>
          </w:tcPr>
          <w:p w14:paraId="7A637BB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370979</w:t>
            </w:r>
          </w:p>
        </w:tc>
        <w:tc>
          <w:tcPr>
            <w:tcW w:w="1020" w:type="dxa"/>
            <w:tcBorders>
              <w:top w:val="nil"/>
              <w:left w:val="nil"/>
              <w:bottom w:val="nil"/>
              <w:right w:val="single" w:sz="8" w:space="0" w:color="auto"/>
            </w:tcBorders>
            <w:shd w:val="clear" w:color="auto" w:fill="auto"/>
            <w:vAlign w:val="center"/>
            <w:hideMark/>
          </w:tcPr>
          <w:p w14:paraId="558D5E0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w:t>
            </w:r>
          </w:p>
        </w:tc>
        <w:tc>
          <w:tcPr>
            <w:tcW w:w="1020" w:type="dxa"/>
            <w:tcBorders>
              <w:top w:val="nil"/>
              <w:left w:val="nil"/>
              <w:bottom w:val="nil"/>
              <w:right w:val="nil"/>
            </w:tcBorders>
            <w:shd w:val="clear" w:color="auto" w:fill="auto"/>
            <w:vAlign w:val="center"/>
            <w:hideMark/>
          </w:tcPr>
          <w:p w14:paraId="2B5D819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354119</w:t>
            </w:r>
          </w:p>
        </w:tc>
        <w:tc>
          <w:tcPr>
            <w:tcW w:w="1020" w:type="dxa"/>
            <w:tcBorders>
              <w:top w:val="nil"/>
              <w:left w:val="nil"/>
              <w:bottom w:val="nil"/>
              <w:right w:val="nil"/>
            </w:tcBorders>
            <w:shd w:val="clear" w:color="auto" w:fill="auto"/>
            <w:vAlign w:val="center"/>
            <w:hideMark/>
          </w:tcPr>
          <w:p w14:paraId="3D40930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single" w:sz="8" w:space="0" w:color="auto"/>
              <w:bottom w:val="nil"/>
              <w:right w:val="nil"/>
            </w:tcBorders>
            <w:shd w:val="clear" w:color="auto" w:fill="auto"/>
            <w:vAlign w:val="center"/>
            <w:hideMark/>
          </w:tcPr>
          <w:p w14:paraId="71548CD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500606</w:t>
            </w:r>
          </w:p>
        </w:tc>
        <w:tc>
          <w:tcPr>
            <w:tcW w:w="1020" w:type="dxa"/>
            <w:tcBorders>
              <w:top w:val="nil"/>
              <w:left w:val="nil"/>
              <w:bottom w:val="nil"/>
              <w:right w:val="single" w:sz="8" w:space="0" w:color="auto"/>
            </w:tcBorders>
            <w:shd w:val="clear" w:color="auto" w:fill="auto"/>
            <w:vAlign w:val="center"/>
            <w:hideMark/>
          </w:tcPr>
          <w:p w14:paraId="53AB06A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115</w:t>
            </w:r>
          </w:p>
        </w:tc>
        <w:tc>
          <w:tcPr>
            <w:tcW w:w="1020" w:type="dxa"/>
            <w:tcBorders>
              <w:top w:val="nil"/>
              <w:left w:val="nil"/>
              <w:bottom w:val="nil"/>
              <w:right w:val="nil"/>
            </w:tcBorders>
            <w:shd w:val="clear" w:color="auto" w:fill="auto"/>
            <w:vAlign w:val="center"/>
            <w:hideMark/>
          </w:tcPr>
          <w:p w14:paraId="632A9DD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273321</w:t>
            </w:r>
          </w:p>
        </w:tc>
        <w:tc>
          <w:tcPr>
            <w:tcW w:w="1020" w:type="dxa"/>
            <w:tcBorders>
              <w:top w:val="nil"/>
              <w:left w:val="nil"/>
              <w:bottom w:val="nil"/>
              <w:right w:val="single" w:sz="8" w:space="0" w:color="auto"/>
            </w:tcBorders>
            <w:shd w:val="clear" w:color="auto" w:fill="auto"/>
            <w:vAlign w:val="center"/>
            <w:hideMark/>
          </w:tcPr>
          <w:p w14:paraId="74F5256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65</w:t>
            </w:r>
          </w:p>
        </w:tc>
      </w:tr>
      <w:tr w:rsidR="00C50C43" w:rsidRPr="00C50C43" w14:paraId="6D9D140F"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628E34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2011-010</w:t>
            </w:r>
          </w:p>
        </w:tc>
        <w:tc>
          <w:tcPr>
            <w:tcW w:w="1020" w:type="dxa"/>
            <w:tcBorders>
              <w:top w:val="nil"/>
              <w:left w:val="nil"/>
              <w:bottom w:val="nil"/>
              <w:right w:val="nil"/>
            </w:tcBorders>
            <w:shd w:val="clear" w:color="auto" w:fill="auto"/>
            <w:vAlign w:val="center"/>
            <w:hideMark/>
          </w:tcPr>
          <w:p w14:paraId="39A309C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427717</w:t>
            </w:r>
          </w:p>
        </w:tc>
        <w:tc>
          <w:tcPr>
            <w:tcW w:w="1020" w:type="dxa"/>
            <w:tcBorders>
              <w:top w:val="nil"/>
              <w:left w:val="nil"/>
              <w:bottom w:val="nil"/>
              <w:right w:val="single" w:sz="8" w:space="0" w:color="auto"/>
            </w:tcBorders>
            <w:shd w:val="clear" w:color="auto" w:fill="auto"/>
            <w:vAlign w:val="center"/>
            <w:hideMark/>
          </w:tcPr>
          <w:p w14:paraId="3EBC11D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79</w:t>
            </w:r>
          </w:p>
        </w:tc>
        <w:tc>
          <w:tcPr>
            <w:tcW w:w="1020" w:type="dxa"/>
            <w:tcBorders>
              <w:top w:val="nil"/>
              <w:left w:val="nil"/>
              <w:bottom w:val="nil"/>
              <w:right w:val="nil"/>
            </w:tcBorders>
            <w:shd w:val="clear" w:color="auto" w:fill="auto"/>
            <w:vAlign w:val="center"/>
            <w:hideMark/>
          </w:tcPr>
          <w:p w14:paraId="5004E4B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371380</w:t>
            </w:r>
          </w:p>
        </w:tc>
        <w:tc>
          <w:tcPr>
            <w:tcW w:w="1020" w:type="dxa"/>
            <w:tcBorders>
              <w:top w:val="nil"/>
              <w:left w:val="nil"/>
              <w:bottom w:val="nil"/>
              <w:right w:val="nil"/>
            </w:tcBorders>
            <w:shd w:val="clear" w:color="auto" w:fill="auto"/>
            <w:vAlign w:val="center"/>
            <w:hideMark/>
          </w:tcPr>
          <w:p w14:paraId="66C7B74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vAlign w:val="center"/>
            <w:hideMark/>
          </w:tcPr>
          <w:p w14:paraId="16CF9E8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593572</w:t>
            </w:r>
          </w:p>
        </w:tc>
        <w:tc>
          <w:tcPr>
            <w:tcW w:w="1020" w:type="dxa"/>
            <w:tcBorders>
              <w:top w:val="nil"/>
              <w:left w:val="nil"/>
              <w:bottom w:val="nil"/>
              <w:right w:val="single" w:sz="8" w:space="0" w:color="auto"/>
            </w:tcBorders>
            <w:shd w:val="clear" w:color="auto" w:fill="auto"/>
            <w:vAlign w:val="center"/>
            <w:hideMark/>
          </w:tcPr>
          <w:p w14:paraId="3601523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137</w:t>
            </w:r>
          </w:p>
        </w:tc>
        <w:tc>
          <w:tcPr>
            <w:tcW w:w="1020" w:type="dxa"/>
            <w:tcBorders>
              <w:top w:val="nil"/>
              <w:left w:val="nil"/>
              <w:bottom w:val="nil"/>
              <w:right w:val="nil"/>
            </w:tcBorders>
            <w:shd w:val="clear" w:color="auto" w:fill="auto"/>
            <w:vAlign w:val="center"/>
            <w:hideMark/>
          </w:tcPr>
          <w:p w14:paraId="6BBB27F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300163</w:t>
            </w:r>
          </w:p>
        </w:tc>
        <w:tc>
          <w:tcPr>
            <w:tcW w:w="1020" w:type="dxa"/>
            <w:tcBorders>
              <w:top w:val="nil"/>
              <w:left w:val="nil"/>
              <w:bottom w:val="nil"/>
              <w:right w:val="single" w:sz="8" w:space="0" w:color="auto"/>
            </w:tcBorders>
            <w:shd w:val="clear" w:color="auto" w:fill="auto"/>
            <w:vAlign w:val="center"/>
            <w:hideMark/>
          </w:tcPr>
          <w:p w14:paraId="05FA47B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r>
      <w:tr w:rsidR="00C50C43" w:rsidRPr="00C50C43" w14:paraId="6262BE40"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E177D9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2011-023</w:t>
            </w:r>
          </w:p>
        </w:tc>
        <w:tc>
          <w:tcPr>
            <w:tcW w:w="1020" w:type="dxa"/>
            <w:tcBorders>
              <w:top w:val="nil"/>
              <w:left w:val="nil"/>
              <w:bottom w:val="nil"/>
              <w:right w:val="nil"/>
            </w:tcBorders>
            <w:shd w:val="clear" w:color="auto" w:fill="auto"/>
            <w:vAlign w:val="center"/>
            <w:hideMark/>
          </w:tcPr>
          <w:p w14:paraId="263999F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478965</w:t>
            </w:r>
          </w:p>
        </w:tc>
        <w:tc>
          <w:tcPr>
            <w:tcW w:w="1020" w:type="dxa"/>
            <w:tcBorders>
              <w:top w:val="nil"/>
              <w:left w:val="nil"/>
              <w:bottom w:val="nil"/>
              <w:right w:val="single" w:sz="8" w:space="0" w:color="auto"/>
            </w:tcBorders>
            <w:shd w:val="clear" w:color="auto" w:fill="auto"/>
            <w:vAlign w:val="center"/>
            <w:hideMark/>
          </w:tcPr>
          <w:p w14:paraId="0AD4749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nil"/>
              <w:bottom w:val="nil"/>
              <w:right w:val="nil"/>
            </w:tcBorders>
            <w:shd w:val="clear" w:color="auto" w:fill="auto"/>
            <w:vAlign w:val="center"/>
            <w:hideMark/>
          </w:tcPr>
          <w:p w14:paraId="1389B93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437871</w:t>
            </w:r>
          </w:p>
        </w:tc>
        <w:tc>
          <w:tcPr>
            <w:tcW w:w="1020" w:type="dxa"/>
            <w:tcBorders>
              <w:top w:val="nil"/>
              <w:left w:val="nil"/>
              <w:bottom w:val="nil"/>
              <w:right w:val="nil"/>
            </w:tcBorders>
            <w:shd w:val="clear" w:color="auto" w:fill="auto"/>
            <w:vAlign w:val="center"/>
            <w:hideMark/>
          </w:tcPr>
          <w:p w14:paraId="259376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74</w:t>
            </w:r>
          </w:p>
        </w:tc>
        <w:tc>
          <w:tcPr>
            <w:tcW w:w="1020" w:type="dxa"/>
            <w:tcBorders>
              <w:top w:val="nil"/>
              <w:left w:val="single" w:sz="8" w:space="0" w:color="auto"/>
              <w:bottom w:val="nil"/>
              <w:right w:val="nil"/>
            </w:tcBorders>
            <w:shd w:val="clear" w:color="auto" w:fill="auto"/>
            <w:noWrap/>
            <w:vAlign w:val="bottom"/>
            <w:hideMark/>
          </w:tcPr>
          <w:p w14:paraId="2537FDE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70154CD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C324CA4"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0B31CC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5FA1C10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129888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2011-025</w:t>
            </w:r>
          </w:p>
        </w:tc>
        <w:tc>
          <w:tcPr>
            <w:tcW w:w="1020" w:type="dxa"/>
            <w:tcBorders>
              <w:top w:val="nil"/>
              <w:left w:val="nil"/>
              <w:bottom w:val="nil"/>
              <w:right w:val="nil"/>
            </w:tcBorders>
            <w:shd w:val="clear" w:color="auto" w:fill="auto"/>
            <w:vAlign w:val="center"/>
            <w:hideMark/>
          </w:tcPr>
          <w:p w14:paraId="316840E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246129</w:t>
            </w:r>
          </w:p>
        </w:tc>
        <w:tc>
          <w:tcPr>
            <w:tcW w:w="1020" w:type="dxa"/>
            <w:tcBorders>
              <w:top w:val="nil"/>
              <w:left w:val="nil"/>
              <w:bottom w:val="nil"/>
              <w:right w:val="single" w:sz="8" w:space="0" w:color="auto"/>
            </w:tcBorders>
            <w:shd w:val="clear" w:color="auto" w:fill="auto"/>
            <w:vAlign w:val="center"/>
            <w:hideMark/>
          </w:tcPr>
          <w:p w14:paraId="078E697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56</w:t>
            </w:r>
          </w:p>
        </w:tc>
        <w:tc>
          <w:tcPr>
            <w:tcW w:w="1020" w:type="dxa"/>
            <w:tcBorders>
              <w:top w:val="nil"/>
              <w:left w:val="nil"/>
              <w:bottom w:val="nil"/>
              <w:right w:val="nil"/>
            </w:tcBorders>
            <w:shd w:val="clear" w:color="auto" w:fill="auto"/>
            <w:vAlign w:val="center"/>
            <w:hideMark/>
          </w:tcPr>
          <w:p w14:paraId="7D7091C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237217</w:t>
            </w:r>
          </w:p>
        </w:tc>
        <w:tc>
          <w:tcPr>
            <w:tcW w:w="1020" w:type="dxa"/>
            <w:tcBorders>
              <w:top w:val="nil"/>
              <w:left w:val="nil"/>
              <w:bottom w:val="nil"/>
              <w:right w:val="nil"/>
            </w:tcBorders>
            <w:shd w:val="clear" w:color="auto" w:fill="auto"/>
            <w:vAlign w:val="center"/>
            <w:hideMark/>
          </w:tcPr>
          <w:p w14:paraId="62960A9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54</w:t>
            </w:r>
          </w:p>
        </w:tc>
        <w:tc>
          <w:tcPr>
            <w:tcW w:w="1020" w:type="dxa"/>
            <w:tcBorders>
              <w:top w:val="nil"/>
              <w:left w:val="single" w:sz="8" w:space="0" w:color="auto"/>
              <w:bottom w:val="nil"/>
              <w:right w:val="nil"/>
            </w:tcBorders>
            <w:shd w:val="clear" w:color="auto" w:fill="auto"/>
            <w:vAlign w:val="center"/>
            <w:hideMark/>
          </w:tcPr>
          <w:p w14:paraId="31217CC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566721</w:t>
            </w:r>
          </w:p>
        </w:tc>
        <w:tc>
          <w:tcPr>
            <w:tcW w:w="1020" w:type="dxa"/>
            <w:tcBorders>
              <w:top w:val="nil"/>
              <w:left w:val="nil"/>
              <w:bottom w:val="nil"/>
              <w:right w:val="single" w:sz="8" w:space="0" w:color="auto"/>
            </w:tcBorders>
            <w:shd w:val="clear" w:color="auto" w:fill="auto"/>
            <w:vAlign w:val="center"/>
            <w:hideMark/>
          </w:tcPr>
          <w:p w14:paraId="6CBBC48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139</w:t>
            </w:r>
          </w:p>
        </w:tc>
        <w:tc>
          <w:tcPr>
            <w:tcW w:w="1020" w:type="dxa"/>
            <w:tcBorders>
              <w:top w:val="nil"/>
              <w:left w:val="nil"/>
              <w:bottom w:val="nil"/>
              <w:right w:val="nil"/>
            </w:tcBorders>
            <w:shd w:val="clear" w:color="auto" w:fill="auto"/>
            <w:vAlign w:val="center"/>
            <w:hideMark/>
          </w:tcPr>
          <w:p w14:paraId="7A6FC67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273183</w:t>
            </w:r>
          </w:p>
        </w:tc>
        <w:tc>
          <w:tcPr>
            <w:tcW w:w="1020" w:type="dxa"/>
            <w:tcBorders>
              <w:top w:val="nil"/>
              <w:left w:val="nil"/>
              <w:bottom w:val="nil"/>
              <w:right w:val="single" w:sz="8" w:space="0" w:color="auto"/>
            </w:tcBorders>
            <w:shd w:val="clear" w:color="auto" w:fill="auto"/>
            <w:vAlign w:val="center"/>
            <w:hideMark/>
          </w:tcPr>
          <w:p w14:paraId="2D1D7F1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68</w:t>
            </w:r>
          </w:p>
        </w:tc>
      </w:tr>
      <w:tr w:rsidR="00C50C43" w:rsidRPr="00C50C43" w14:paraId="4D1E0733"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B76959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2011-027</w:t>
            </w:r>
          </w:p>
        </w:tc>
        <w:tc>
          <w:tcPr>
            <w:tcW w:w="1020" w:type="dxa"/>
            <w:tcBorders>
              <w:top w:val="nil"/>
              <w:left w:val="nil"/>
              <w:bottom w:val="nil"/>
              <w:right w:val="nil"/>
            </w:tcBorders>
            <w:shd w:val="clear" w:color="auto" w:fill="auto"/>
            <w:vAlign w:val="center"/>
            <w:hideMark/>
          </w:tcPr>
          <w:p w14:paraId="6F5675B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397174</w:t>
            </w:r>
          </w:p>
        </w:tc>
        <w:tc>
          <w:tcPr>
            <w:tcW w:w="1020" w:type="dxa"/>
            <w:tcBorders>
              <w:top w:val="nil"/>
              <w:left w:val="nil"/>
              <w:bottom w:val="nil"/>
              <w:right w:val="single" w:sz="8" w:space="0" w:color="auto"/>
            </w:tcBorders>
            <w:shd w:val="clear" w:color="auto" w:fill="auto"/>
            <w:vAlign w:val="center"/>
            <w:hideMark/>
          </w:tcPr>
          <w:p w14:paraId="62EF94F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nil"/>
              <w:bottom w:val="nil"/>
              <w:right w:val="nil"/>
            </w:tcBorders>
            <w:shd w:val="clear" w:color="auto" w:fill="auto"/>
            <w:vAlign w:val="center"/>
            <w:hideMark/>
          </w:tcPr>
          <w:p w14:paraId="1C33E37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368717</w:t>
            </w:r>
          </w:p>
        </w:tc>
        <w:tc>
          <w:tcPr>
            <w:tcW w:w="1020" w:type="dxa"/>
            <w:tcBorders>
              <w:top w:val="nil"/>
              <w:left w:val="nil"/>
              <w:bottom w:val="nil"/>
              <w:right w:val="nil"/>
            </w:tcBorders>
            <w:shd w:val="clear" w:color="auto" w:fill="auto"/>
            <w:vAlign w:val="center"/>
            <w:hideMark/>
          </w:tcPr>
          <w:p w14:paraId="0DAA042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w:t>
            </w:r>
          </w:p>
        </w:tc>
        <w:tc>
          <w:tcPr>
            <w:tcW w:w="1020" w:type="dxa"/>
            <w:tcBorders>
              <w:top w:val="nil"/>
              <w:left w:val="single" w:sz="8" w:space="0" w:color="auto"/>
              <w:bottom w:val="nil"/>
              <w:right w:val="nil"/>
            </w:tcBorders>
            <w:shd w:val="clear" w:color="auto" w:fill="auto"/>
            <w:vAlign w:val="center"/>
            <w:hideMark/>
          </w:tcPr>
          <w:p w14:paraId="4E6D2CC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455343</w:t>
            </w:r>
          </w:p>
        </w:tc>
        <w:tc>
          <w:tcPr>
            <w:tcW w:w="1020" w:type="dxa"/>
            <w:tcBorders>
              <w:top w:val="nil"/>
              <w:left w:val="nil"/>
              <w:bottom w:val="nil"/>
              <w:right w:val="single" w:sz="8" w:space="0" w:color="auto"/>
            </w:tcBorders>
            <w:shd w:val="clear" w:color="auto" w:fill="auto"/>
            <w:vAlign w:val="center"/>
            <w:hideMark/>
          </w:tcPr>
          <w:p w14:paraId="4D5C5A8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111</w:t>
            </w:r>
          </w:p>
        </w:tc>
        <w:tc>
          <w:tcPr>
            <w:tcW w:w="1020" w:type="dxa"/>
            <w:tcBorders>
              <w:top w:val="nil"/>
              <w:left w:val="nil"/>
              <w:bottom w:val="nil"/>
              <w:right w:val="nil"/>
            </w:tcBorders>
            <w:shd w:val="clear" w:color="auto" w:fill="auto"/>
            <w:vAlign w:val="center"/>
            <w:hideMark/>
          </w:tcPr>
          <w:p w14:paraId="6B0A1E1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255967</w:t>
            </w:r>
          </w:p>
        </w:tc>
        <w:tc>
          <w:tcPr>
            <w:tcW w:w="1020" w:type="dxa"/>
            <w:tcBorders>
              <w:top w:val="nil"/>
              <w:left w:val="nil"/>
              <w:bottom w:val="nil"/>
              <w:right w:val="single" w:sz="8" w:space="0" w:color="auto"/>
            </w:tcBorders>
            <w:shd w:val="clear" w:color="auto" w:fill="auto"/>
            <w:vAlign w:val="center"/>
            <w:hideMark/>
          </w:tcPr>
          <w:p w14:paraId="7E3187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63</w:t>
            </w:r>
          </w:p>
        </w:tc>
      </w:tr>
      <w:tr w:rsidR="00C50C43" w:rsidRPr="00C50C43" w14:paraId="272D0441"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40719D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2011-042</w:t>
            </w:r>
          </w:p>
        </w:tc>
        <w:tc>
          <w:tcPr>
            <w:tcW w:w="1020" w:type="dxa"/>
            <w:tcBorders>
              <w:top w:val="nil"/>
              <w:left w:val="nil"/>
              <w:bottom w:val="nil"/>
              <w:right w:val="nil"/>
            </w:tcBorders>
            <w:shd w:val="clear" w:color="auto" w:fill="auto"/>
            <w:vAlign w:val="center"/>
            <w:hideMark/>
          </w:tcPr>
          <w:p w14:paraId="6F77905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296653</w:t>
            </w:r>
          </w:p>
        </w:tc>
        <w:tc>
          <w:tcPr>
            <w:tcW w:w="1020" w:type="dxa"/>
            <w:tcBorders>
              <w:top w:val="nil"/>
              <w:left w:val="nil"/>
              <w:bottom w:val="nil"/>
              <w:right w:val="single" w:sz="8" w:space="0" w:color="auto"/>
            </w:tcBorders>
            <w:shd w:val="clear" w:color="auto" w:fill="auto"/>
            <w:vAlign w:val="center"/>
            <w:hideMark/>
          </w:tcPr>
          <w:p w14:paraId="58EA4D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nil"/>
              <w:bottom w:val="nil"/>
              <w:right w:val="nil"/>
            </w:tcBorders>
            <w:shd w:val="clear" w:color="auto" w:fill="auto"/>
            <w:vAlign w:val="center"/>
            <w:hideMark/>
          </w:tcPr>
          <w:p w14:paraId="2FB0C71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290835</w:t>
            </w:r>
          </w:p>
        </w:tc>
        <w:tc>
          <w:tcPr>
            <w:tcW w:w="1020" w:type="dxa"/>
            <w:tcBorders>
              <w:top w:val="nil"/>
              <w:left w:val="nil"/>
              <w:bottom w:val="nil"/>
              <w:right w:val="nil"/>
            </w:tcBorders>
            <w:shd w:val="clear" w:color="auto" w:fill="auto"/>
            <w:vAlign w:val="center"/>
            <w:hideMark/>
          </w:tcPr>
          <w:p w14:paraId="2BD3BB7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noWrap/>
            <w:vAlign w:val="bottom"/>
            <w:hideMark/>
          </w:tcPr>
          <w:p w14:paraId="74CC925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716C49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6F8166B7"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524E76B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C7837F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508E6D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2011-058</w:t>
            </w:r>
          </w:p>
        </w:tc>
        <w:tc>
          <w:tcPr>
            <w:tcW w:w="1020" w:type="dxa"/>
            <w:tcBorders>
              <w:top w:val="nil"/>
              <w:left w:val="nil"/>
              <w:bottom w:val="nil"/>
              <w:right w:val="nil"/>
            </w:tcBorders>
            <w:shd w:val="clear" w:color="auto" w:fill="auto"/>
            <w:vAlign w:val="center"/>
            <w:hideMark/>
          </w:tcPr>
          <w:p w14:paraId="418B920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460288</w:t>
            </w:r>
          </w:p>
        </w:tc>
        <w:tc>
          <w:tcPr>
            <w:tcW w:w="1020" w:type="dxa"/>
            <w:tcBorders>
              <w:top w:val="nil"/>
              <w:left w:val="nil"/>
              <w:bottom w:val="nil"/>
              <w:right w:val="single" w:sz="8" w:space="0" w:color="auto"/>
            </w:tcBorders>
            <w:shd w:val="clear" w:color="auto" w:fill="auto"/>
            <w:vAlign w:val="center"/>
            <w:hideMark/>
          </w:tcPr>
          <w:p w14:paraId="226EEA6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87</w:t>
            </w:r>
          </w:p>
        </w:tc>
        <w:tc>
          <w:tcPr>
            <w:tcW w:w="1020" w:type="dxa"/>
            <w:tcBorders>
              <w:top w:val="nil"/>
              <w:left w:val="nil"/>
              <w:bottom w:val="nil"/>
              <w:right w:val="nil"/>
            </w:tcBorders>
            <w:shd w:val="clear" w:color="auto" w:fill="auto"/>
            <w:vAlign w:val="center"/>
            <w:hideMark/>
          </w:tcPr>
          <w:p w14:paraId="1423E1B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438002</w:t>
            </w:r>
          </w:p>
        </w:tc>
        <w:tc>
          <w:tcPr>
            <w:tcW w:w="1020" w:type="dxa"/>
            <w:tcBorders>
              <w:top w:val="nil"/>
              <w:left w:val="nil"/>
              <w:bottom w:val="nil"/>
              <w:right w:val="nil"/>
            </w:tcBorders>
            <w:shd w:val="clear" w:color="auto" w:fill="auto"/>
            <w:vAlign w:val="center"/>
            <w:hideMark/>
          </w:tcPr>
          <w:p w14:paraId="3F96F0F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83</w:t>
            </w:r>
          </w:p>
        </w:tc>
        <w:tc>
          <w:tcPr>
            <w:tcW w:w="1020" w:type="dxa"/>
            <w:tcBorders>
              <w:top w:val="nil"/>
              <w:left w:val="single" w:sz="8" w:space="0" w:color="auto"/>
              <w:bottom w:val="nil"/>
              <w:right w:val="nil"/>
            </w:tcBorders>
            <w:shd w:val="clear" w:color="auto" w:fill="auto"/>
            <w:noWrap/>
            <w:vAlign w:val="bottom"/>
            <w:hideMark/>
          </w:tcPr>
          <w:p w14:paraId="1CA6F2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4BA45B0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B459A85"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845E53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4F135092"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B08D52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2011-086</w:t>
            </w:r>
          </w:p>
        </w:tc>
        <w:tc>
          <w:tcPr>
            <w:tcW w:w="1020" w:type="dxa"/>
            <w:tcBorders>
              <w:top w:val="nil"/>
              <w:left w:val="nil"/>
              <w:bottom w:val="nil"/>
              <w:right w:val="nil"/>
            </w:tcBorders>
            <w:shd w:val="clear" w:color="auto" w:fill="auto"/>
            <w:vAlign w:val="center"/>
            <w:hideMark/>
          </w:tcPr>
          <w:p w14:paraId="7CE616E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328409</w:t>
            </w:r>
          </w:p>
        </w:tc>
        <w:tc>
          <w:tcPr>
            <w:tcW w:w="1020" w:type="dxa"/>
            <w:tcBorders>
              <w:top w:val="nil"/>
              <w:left w:val="nil"/>
              <w:bottom w:val="nil"/>
              <w:right w:val="single" w:sz="8" w:space="0" w:color="auto"/>
            </w:tcBorders>
            <w:shd w:val="clear" w:color="auto" w:fill="auto"/>
            <w:vAlign w:val="center"/>
            <w:hideMark/>
          </w:tcPr>
          <w:p w14:paraId="22097EA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nil"/>
              <w:bottom w:val="nil"/>
              <w:right w:val="nil"/>
            </w:tcBorders>
            <w:shd w:val="clear" w:color="auto" w:fill="auto"/>
            <w:vAlign w:val="center"/>
            <w:hideMark/>
          </w:tcPr>
          <w:p w14:paraId="614D75E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328024</w:t>
            </w:r>
          </w:p>
        </w:tc>
        <w:tc>
          <w:tcPr>
            <w:tcW w:w="1020" w:type="dxa"/>
            <w:tcBorders>
              <w:top w:val="nil"/>
              <w:left w:val="nil"/>
              <w:bottom w:val="nil"/>
              <w:right w:val="nil"/>
            </w:tcBorders>
            <w:shd w:val="clear" w:color="auto" w:fill="auto"/>
            <w:vAlign w:val="center"/>
            <w:hideMark/>
          </w:tcPr>
          <w:p w14:paraId="73B134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single" w:sz="8" w:space="0" w:color="auto"/>
              <w:bottom w:val="nil"/>
              <w:right w:val="nil"/>
            </w:tcBorders>
            <w:shd w:val="clear" w:color="auto" w:fill="auto"/>
            <w:vAlign w:val="center"/>
            <w:hideMark/>
          </w:tcPr>
          <w:p w14:paraId="7048344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893783</w:t>
            </w:r>
          </w:p>
        </w:tc>
        <w:tc>
          <w:tcPr>
            <w:tcW w:w="1020" w:type="dxa"/>
            <w:tcBorders>
              <w:top w:val="nil"/>
              <w:left w:val="nil"/>
              <w:bottom w:val="nil"/>
              <w:right w:val="single" w:sz="8" w:space="0" w:color="auto"/>
            </w:tcBorders>
            <w:shd w:val="clear" w:color="auto" w:fill="auto"/>
            <w:vAlign w:val="center"/>
            <w:hideMark/>
          </w:tcPr>
          <w:p w14:paraId="1D0B3D7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217</w:t>
            </w:r>
          </w:p>
        </w:tc>
        <w:tc>
          <w:tcPr>
            <w:tcW w:w="1020" w:type="dxa"/>
            <w:tcBorders>
              <w:top w:val="nil"/>
              <w:left w:val="nil"/>
              <w:bottom w:val="nil"/>
              <w:right w:val="nil"/>
            </w:tcBorders>
            <w:shd w:val="clear" w:color="auto" w:fill="auto"/>
            <w:vAlign w:val="center"/>
            <w:hideMark/>
          </w:tcPr>
          <w:p w14:paraId="53421A2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396327</w:t>
            </w:r>
          </w:p>
        </w:tc>
        <w:tc>
          <w:tcPr>
            <w:tcW w:w="1020" w:type="dxa"/>
            <w:tcBorders>
              <w:top w:val="nil"/>
              <w:left w:val="nil"/>
              <w:bottom w:val="nil"/>
              <w:right w:val="single" w:sz="8" w:space="0" w:color="auto"/>
            </w:tcBorders>
            <w:shd w:val="clear" w:color="auto" w:fill="auto"/>
            <w:vAlign w:val="center"/>
            <w:hideMark/>
          </w:tcPr>
          <w:p w14:paraId="29F24A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98</w:t>
            </w:r>
          </w:p>
        </w:tc>
      </w:tr>
      <w:tr w:rsidR="00C50C43" w:rsidRPr="00C50C43" w14:paraId="6D15AAD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306D6C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2012-079</w:t>
            </w:r>
          </w:p>
        </w:tc>
        <w:tc>
          <w:tcPr>
            <w:tcW w:w="1020" w:type="dxa"/>
            <w:tcBorders>
              <w:top w:val="nil"/>
              <w:left w:val="nil"/>
              <w:bottom w:val="nil"/>
              <w:right w:val="nil"/>
            </w:tcBorders>
            <w:shd w:val="clear" w:color="auto" w:fill="auto"/>
            <w:vAlign w:val="center"/>
            <w:hideMark/>
          </w:tcPr>
          <w:p w14:paraId="286AF6D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475824</w:t>
            </w:r>
          </w:p>
        </w:tc>
        <w:tc>
          <w:tcPr>
            <w:tcW w:w="1020" w:type="dxa"/>
            <w:tcBorders>
              <w:top w:val="nil"/>
              <w:left w:val="nil"/>
              <w:bottom w:val="nil"/>
              <w:right w:val="single" w:sz="8" w:space="0" w:color="auto"/>
            </w:tcBorders>
            <w:shd w:val="clear" w:color="auto" w:fill="auto"/>
            <w:vAlign w:val="center"/>
            <w:hideMark/>
          </w:tcPr>
          <w:p w14:paraId="2A8CB92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nil"/>
              <w:bottom w:val="nil"/>
              <w:right w:val="nil"/>
            </w:tcBorders>
            <w:shd w:val="clear" w:color="auto" w:fill="auto"/>
            <w:vAlign w:val="center"/>
            <w:hideMark/>
          </w:tcPr>
          <w:p w14:paraId="73A7CA3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449518</w:t>
            </w:r>
          </w:p>
        </w:tc>
        <w:tc>
          <w:tcPr>
            <w:tcW w:w="1020" w:type="dxa"/>
            <w:tcBorders>
              <w:top w:val="nil"/>
              <w:left w:val="nil"/>
              <w:bottom w:val="nil"/>
              <w:right w:val="nil"/>
            </w:tcBorders>
            <w:shd w:val="clear" w:color="auto" w:fill="auto"/>
            <w:vAlign w:val="center"/>
            <w:hideMark/>
          </w:tcPr>
          <w:p w14:paraId="07063B1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83</w:t>
            </w:r>
          </w:p>
        </w:tc>
        <w:tc>
          <w:tcPr>
            <w:tcW w:w="1020" w:type="dxa"/>
            <w:tcBorders>
              <w:top w:val="nil"/>
              <w:left w:val="single" w:sz="8" w:space="0" w:color="auto"/>
              <w:bottom w:val="nil"/>
              <w:right w:val="nil"/>
            </w:tcBorders>
            <w:shd w:val="clear" w:color="auto" w:fill="auto"/>
            <w:noWrap/>
            <w:vAlign w:val="bottom"/>
            <w:hideMark/>
          </w:tcPr>
          <w:p w14:paraId="1514919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121C08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6E37B6C"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0028E3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3B36CF43"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7348E1E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S13BD01093</w:t>
            </w:r>
          </w:p>
        </w:tc>
        <w:tc>
          <w:tcPr>
            <w:tcW w:w="1020" w:type="dxa"/>
            <w:tcBorders>
              <w:top w:val="nil"/>
              <w:left w:val="nil"/>
              <w:bottom w:val="nil"/>
              <w:right w:val="nil"/>
            </w:tcBorders>
            <w:shd w:val="clear" w:color="auto" w:fill="auto"/>
            <w:vAlign w:val="center"/>
            <w:hideMark/>
          </w:tcPr>
          <w:p w14:paraId="4E0F8AC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255210</w:t>
            </w:r>
          </w:p>
        </w:tc>
        <w:tc>
          <w:tcPr>
            <w:tcW w:w="1020" w:type="dxa"/>
            <w:tcBorders>
              <w:top w:val="nil"/>
              <w:left w:val="nil"/>
              <w:bottom w:val="nil"/>
              <w:right w:val="single" w:sz="8" w:space="0" w:color="auto"/>
            </w:tcBorders>
            <w:shd w:val="clear" w:color="auto" w:fill="auto"/>
            <w:vAlign w:val="center"/>
            <w:hideMark/>
          </w:tcPr>
          <w:p w14:paraId="454BB3C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57</w:t>
            </w:r>
          </w:p>
        </w:tc>
        <w:tc>
          <w:tcPr>
            <w:tcW w:w="1020" w:type="dxa"/>
            <w:tcBorders>
              <w:top w:val="nil"/>
              <w:left w:val="nil"/>
              <w:bottom w:val="nil"/>
              <w:right w:val="nil"/>
            </w:tcBorders>
            <w:shd w:val="clear" w:color="auto" w:fill="auto"/>
            <w:vAlign w:val="center"/>
            <w:hideMark/>
          </w:tcPr>
          <w:p w14:paraId="043BED8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393638</w:t>
            </w:r>
          </w:p>
        </w:tc>
        <w:tc>
          <w:tcPr>
            <w:tcW w:w="1020" w:type="dxa"/>
            <w:tcBorders>
              <w:top w:val="nil"/>
              <w:left w:val="nil"/>
              <w:bottom w:val="nil"/>
              <w:right w:val="nil"/>
            </w:tcBorders>
            <w:shd w:val="clear" w:color="auto" w:fill="auto"/>
            <w:vAlign w:val="center"/>
            <w:hideMark/>
          </w:tcPr>
          <w:p w14:paraId="0A14E60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single" w:sz="8" w:space="0" w:color="auto"/>
              <w:bottom w:val="nil"/>
              <w:right w:val="nil"/>
            </w:tcBorders>
            <w:shd w:val="clear" w:color="auto" w:fill="auto"/>
            <w:noWrap/>
            <w:vAlign w:val="bottom"/>
            <w:hideMark/>
          </w:tcPr>
          <w:p w14:paraId="5ECA8AE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B3F249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606AC36A"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7AD7933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784079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40BA1EF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S13BD02289</w:t>
            </w:r>
          </w:p>
        </w:tc>
        <w:tc>
          <w:tcPr>
            <w:tcW w:w="1020" w:type="dxa"/>
            <w:tcBorders>
              <w:top w:val="nil"/>
              <w:left w:val="nil"/>
              <w:bottom w:val="nil"/>
              <w:right w:val="nil"/>
            </w:tcBorders>
            <w:shd w:val="clear" w:color="auto" w:fill="auto"/>
            <w:vAlign w:val="center"/>
            <w:hideMark/>
          </w:tcPr>
          <w:p w14:paraId="3F4303E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274444</w:t>
            </w:r>
          </w:p>
        </w:tc>
        <w:tc>
          <w:tcPr>
            <w:tcW w:w="1020" w:type="dxa"/>
            <w:tcBorders>
              <w:top w:val="nil"/>
              <w:left w:val="nil"/>
              <w:bottom w:val="nil"/>
              <w:right w:val="single" w:sz="8" w:space="0" w:color="auto"/>
            </w:tcBorders>
            <w:shd w:val="clear" w:color="auto" w:fill="auto"/>
            <w:vAlign w:val="center"/>
            <w:hideMark/>
          </w:tcPr>
          <w:p w14:paraId="08FABA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w:t>
            </w:r>
          </w:p>
        </w:tc>
        <w:tc>
          <w:tcPr>
            <w:tcW w:w="1020" w:type="dxa"/>
            <w:tcBorders>
              <w:top w:val="nil"/>
              <w:left w:val="nil"/>
              <w:bottom w:val="nil"/>
              <w:right w:val="nil"/>
            </w:tcBorders>
            <w:shd w:val="clear" w:color="auto" w:fill="auto"/>
            <w:vAlign w:val="center"/>
            <w:hideMark/>
          </w:tcPr>
          <w:p w14:paraId="15D6349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261756</w:t>
            </w:r>
          </w:p>
        </w:tc>
        <w:tc>
          <w:tcPr>
            <w:tcW w:w="1020" w:type="dxa"/>
            <w:tcBorders>
              <w:top w:val="nil"/>
              <w:left w:val="nil"/>
              <w:bottom w:val="nil"/>
              <w:right w:val="nil"/>
            </w:tcBorders>
            <w:shd w:val="clear" w:color="auto" w:fill="auto"/>
            <w:vAlign w:val="center"/>
            <w:hideMark/>
          </w:tcPr>
          <w:p w14:paraId="55AC3BA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63</w:t>
            </w:r>
          </w:p>
        </w:tc>
        <w:tc>
          <w:tcPr>
            <w:tcW w:w="1020" w:type="dxa"/>
            <w:tcBorders>
              <w:top w:val="nil"/>
              <w:left w:val="single" w:sz="8" w:space="0" w:color="auto"/>
              <w:bottom w:val="nil"/>
              <w:right w:val="nil"/>
            </w:tcBorders>
            <w:shd w:val="clear" w:color="auto" w:fill="auto"/>
            <w:noWrap/>
            <w:vAlign w:val="bottom"/>
            <w:hideMark/>
          </w:tcPr>
          <w:p w14:paraId="4B7860D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428BBC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09B98630"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D5D835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C9909CF"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F239F5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S15BD00757</w:t>
            </w:r>
          </w:p>
        </w:tc>
        <w:tc>
          <w:tcPr>
            <w:tcW w:w="1020" w:type="dxa"/>
            <w:tcBorders>
              <w:top w:val="nil"/>
              <w:left w:val="nil"/>
              <w:bottom w:val="nil"/>
              <w:right w:val="nil"/>
            </w:tcBorders>
            <w:shd w:val="clear" w:color="auto" w:fill="auto"/>
            <w:vAlign w:val="center"/>
            <w:hideMark/>
          </w:tcPr>
          <w:p w14:paraId="34A4C01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671853</w:t>
            </w:r>
          </w:p>
        </w:tc>
        <w:tc>
          <w:tcPr>
            <w:tcW w:w="1020" w:type="dxa"/>
            <w:tcBorders>
              <w:top w:val="nil"/>
              <w:left w:val="nil"/>
              <w:bottom w:val="nil"/>
              <w:right w:val="single" w:sz="8" w:space="0" w:color="auto"/>
            </w:tcBorders>
            <w:shd w:val="clear" w:color="auto" w:fill="auto"/>
            <w:vAlign w:val="center"/>
            <w:hideMark/>
          </w:tcPr>
          <w:p w14:paraId="2F6948D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145</w:t>
            </w:r>
          </w:p>
        </w:tc>
        <w:tc>
          <w:tcPr>
            <w:tcW w:w="1020" w:type="dxa"/>
            <w:tcBorders>
              <w:top w:val="nil"/>
              <w:left w:val="nil"/>
              <w:bottom w:val="nil"/>
              <w:right w:val="nil"/>
            </w:tcBorders>
            <w:shd w:val="clear" w:color="auto" w:fill="auto"/>
            <w:vAlign w:val="center"/>
            <w:hideMark/>
          </w:tcPr>
          <w:p w14:paraId="751CDCF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662029</w:t>
            </w:r>
          </w:p>
        </w:tc>
        <w:tc>
          <w:tcPr>
            <w:tcW w:w="1020" w:type="dxa"/>
            <w:tcBorders>
              <w:top w:val="nil"/>
              <w:left w:val="nil"/>
              <w:bottom w:val="nil"/>
              <w:right w:val="nil"/>
            </w:tcBorders>
            <w:shd w:val="clear" w:color="auto" w:fill="auto"/>
            <w:vAlign w:val="center"/>
            <w:hideMark/>
          </w:tcPr>
          <w:p w14:paraId="6F56B12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142</w:t>
            </w:r>
          </w:p>
        </w:tc>
        <w:tc>
          <w:tcPr>
            <w:tcW w:w="1020" w:type="dxa"/>
            <w:tcBorders>
              <w:top w:val="nil"/>
              <w:left w:val="single" w:sz="8" w:space="0" w:color="auto"/>
              <w:bottom w:val="nil"/>
              <w:right w:val="nil"/>
            </w:tcBorders>
            <w:shd w:val="clear" w:color="auto" w:fill="auto"/>
            <w:noWrap/>
            <w:vAlign w:val="bottom"/>
            <w:hideMark/>
          </w:tcPr>
          <w:p w14:paraId="6BD7C81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024E65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2A651E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1A1F0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46C2CED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61A225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S15BD01319</w:t>
            </w:r>
          </w:p>
        </w:tc>
        <w:tc>
          <w:tcPr>
            <w:tcW w:w="1020" w:type="dxa"/>
            <w:tcBorders>
              <w:top w:val="nil"/>
              <w:left w:val="nil"/>
              <w:bottom w:val="nil"/>
              <w:right w:val="nil"/>
            </w:tcBorders>
            <w:shd w:val="clear" w:color="auto" w:fill="auto"/>
            <w:vAlign w:val="center"/>
            <w:hideMark/>
          </w:tcPr>
          <w:p w14:paraId="33A3484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389026</w:t>
            </w:r>
          </w:p>
        </w:tc>
        <w:tc>
          <w:tcPr>
            <w:tcW w:w="1020" w:type="dxa"/>
            <w:tcBorders>
              <w:top w:val="nil"/>
              <w:left w:val="nil"/>
              <w:bottom w:val="nil"/>
              <w:right w:val="single" w:sz="8" w:space="0" w:color="auto"/>
            </w:tcBorders>
            <w:shd w:val="clear" w:color="auto" w:fill="auto"/>
            <w:vAlign w:val="center"/>
            <w:hideMark/>
          </w:tcPr>
          <w:p w14:paraId="1A18B73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89</w:t>
            </w:r>
          </w:p>
        </w:tc>
        <w:tc>
          <w:tcPr>
            <w:tcW w:w="1020" w:type="dxa"/>
            <w:tcBorders>
              <w:top w:val="nil"/>
              <w:left w:val="nil"/>
              <w:bottom w:val="nil"/>
              <w:right w:val="nil"/>
            </w:tcBorders>
            <w:shd w:val="clear" w:color="auto" w:fill="auto"/>
            <w:vAlign w:val="center"/>
            <w:hideMark/>
          </w:tcPr>
          <w:p w14:paraId="413A8B2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355690</w:t>
            </w:r>
          </w:p>
        </w:tc>
        <w:tc>
          <w:tcPr>
            <w:tcW w:w="1020" w:type="dxa"/>
            <w:tcBorders>
              <w:top w:val="nil"/>
              <w:left w:val="nil"/>
              <w:bottom w:val="nil"/>
              <w:right w:val="nil"/>
            </w:tcBorders>
            <w:shd w:val="clear" w:color="auto" w:fill="auto"/>
            <w:vAlign w:val="center"/>
            <w:hideMark/>
          </w:tcPr>
          <w:p w14:paraId="7DF8675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single" w:sz="8" w:space="0" w:color="auto"/>
              <w:bottom w:val="nil"/>
              <w:right w:val="nil"/>
            </w:tcBorders>
            <w:shd w:val="clear" w:color="auto" w:fill="auto"/>
            <w:vAlign w:val="center"/>
            <w:hideMark/>
          </w:tcPr>
          <w:p w14:paraId="3DA2A76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832285</w:t>
            </w:r>
          </w:p>
        </w:tc>
        <w:tc>
          <w:tcPr>
            <w:tcW w:w="1020" w:type="dxa"/>
            <w:tcBorders>
              <w:top w:val="nil"/>
              <w:left w:val="nil"/>
              <w:bottom w:val="nil"/>
              <w:right w:val="single" w:sz="8" w:space="0" w:color="auto"/>
            </w:tcBorders>
            <w:shd w:val="clear" w:color="auto" w:fill="auto"/>
            <w:vAlign w:val="center"/>
            <w:hideMark/>
          </w:tcPr>
          <w:p w14:paraId="23FD69B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191</w:t>
            </w:r>
          </w:p>
        </w:tc>
        <w:tc>
          <w:tcPr>
            <w:tcW w:w="1020" w:type="dxa"/>
            <w:tcBorders>
              <w:top w:val="nil"/>
              <w:left w:val="nil"/>
              <w:bottom w:val="nil"/>
              <w:right w:val="nil"/>
            </w:tcBorders>
            <w:shd w:val="clear" w:color="auto" w:fill="auto"/>
            <w:vAlign w:val="center"/>
            <w:hideMark/>
          </w:tcPr>
          <w:p w14:paraId="4BCE8ED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583678</w:t>
            </w:r>
          </w:p>
        </w:tc>
        <w:tc>
          <w:tcPr>
            <w:tcW w:w="1020" w:type="dxa"/>
            <w:tcBorders>
              <w:top w:val="nil"/>
              <w:left w:val="nil"/>
              <w:bottom w:val="nil"/>
              <w:right w:val="single" w:sz="8" w:space="0" w:color="auto"/>
            </w:tcBorders>
            <w:shd w:val="clear" w:color="auto" w:fill="auto"/>
            <w:vAlign w:val="center"/>
            <w:hideMark/>
          </w:tcPr>
          <w:p w14:paraId="4E4BA34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139</w:t>
            </w:r>
          </w:p>
        </w:tc>
      </w:tr>
      <w:tr w:rsidR="00C50C43" w:rsidRPr="00C50C43" w14:paraId="7FA93B55"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A85692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S15BD03615</w:t>
            </w:r>
          </w:p>
        </w:tc>
        <w:tc>
          <w:tcPr>
            <w:tcW w:w="1020" w:type="dxa"/>
            <w:tcBorders>
              <w:top w:val="nil"/>
              <w:left w:val="nil"/>
              <w:bottom w:val="nil"/>
              <w:right w:val="nil"/>
            </w:tcBorders>
            <w:shd w:val="clear" w:color="auto" w:fill="auto"/>
            <w:vAlign w:val="center"/>
            <w:hideMark/>
          </w:tcPr>
          <w:p w14:paraId="2B205B6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375560</w:t>
            </w:r>
          </w:p>
        </w:tc>
        <w:tc>
          <w:tcPr>
            <w:tcW w:w="1020" w:type="dxa"/>
            <w:tcBorders>
              <w:top w:val="nil"/>
              <w:left w:val="nil"/>
              <w:bottom w:val="nil"/>
              <w:right w:val="single" w:sz="8" w:space="0" w:color="auto"/>
            </w:tcBorders>
            <w:shd w:val="clear" w:color="auto" w:fill="auto"/>
            <w:vAlign w:val="center"/>
            <w:hideMark/>
          </w:tcPr>
          <w:p w14:paraId="135F74E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64</w:t>
            </w:r>
          </w:p>
        </w:tc>
        <w:tc>
          <w:tcPr>
            <w:tcW w:w="1020" w:type="dxa"/>
            <w:tcBorders>
              <w:top w:val="nil"/>
              <w:left w:val="nil"/>
              <w:bottom w:val="nil"/>
              <w:right w:val="nil"/>
            </w:tcBorders>
            <w:shd w:val="clear" w:color="auto" w:fill="auto"/>
            <w:vAlign w:val="center"/>
            <w:hideMark/>
          </w:tcPr>
          <w:p w14:paraId="5013BC3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354519</w:t>
            </w:r>
          </w:p>
        </w:tc>
        <w:tc>
          <w:tcPr>
            <w:tcW w:w="1020" w:type="dxa"/>
            <w:tcBorders>
              <w:top w:val="nil"/>
              <w:left w:val="nil"/>
              <w:bottom w:val="nil"/>
              <w:right w:val="nil"/>
            </w:tcBorders>
            <w:shd w:val="clear" w:color="auto" w:fill="auto"/>
            <w:vAlign w:val="center"/>
            <w:hideMark/>
          </w:tcPr>
          <w:p w14:paraId="202994E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w:t>
            </w:r>
          </w:p>
        </w:tc>
        <w:tc>
          <w:tcPr>
            <w:tcW w:w="1020" w:type="dxa"/>
            <w:tcBorders>
              <w:top w:val="nil"/>
              <w:left w:val="single" w:sz="8" w:space="0" w:color="auto"/>
              <w:bottom w:val="nil"/>
              <w:right w:val="nil"/>
            </w:tcBorders>
            <w:shd w:val="clear" w:color="auto" w:fill="auto"/>
            <w:vAlign w:val="center"/>
            <w:hideMark/>
          </w:tcPr>
          <w:p w14:paraId="7643325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579760</w:t>
            </w:r>
          </w:p>
        </w:tc>
        <w:tc>
          <w:tcPr>
            <w:tcW w:w="1020" w:type="dxa"/>
            <w:tcBorders>
              <w:top w:val="nil"/>
              <w:left w:val="nil"/>
              <w:bottom w:val="nil"/>
              <w:right w:val="single" w:sz="8" w:space="0" w:color="auto"/>
            </w:tcBorders>
            <w:shd w:val="clear" w:color="auto" w:fill="auto"/>
            <w:vAlign w:val="center"/>
            <w:hideMark/>
          </w:tcPr>
          <w:p w14:paraId="0AEF498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139</w:t>
            </w:r>
          </w:p>
        </w:tc>
        <w:tc>
          <w:tcPr>
            <w:tcW w:w="1020" w:type="dxa"/>
            <w:tcBorders>
              <w:top w:val="nil"/>
              <w:left w:val="nil"/>
              <w:bottom w:val="nil"/>
              <w:right w:val="nil"/>
            </w:tcBorders>
            <w:shd w:val="clear" w:color="auto" w:fill="auto"/>
            <w:vAlign w:val="center"/>
            <w:hideMark/>
          </w:tcPr>
          <w:p w14:paraId="18E4F87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856224</w:t>
            </w:r>
          </w:p>
        </w:tc>
        <w:tc>
          <w:tcPr>
            <w:tcW w:w="1020" w:type="dxa"/>
            <w:tcBorders>
              <w:top w:val="nil"/>
              <w:left w:val="nil"/>
              <w:bottom w:val="nil"/>
              <w:right w:val="single" w:sz="8" w:space="0" w:color="auto"/>
            </w:tcBorders>
            <w:shd w:val="clear" w:color="auto" w:fill="auto"/>
            <w:vAlign w:val="center"/>
            <w:hideMark/>
          </w:tcPr>
          <w:p w14:paraId="231BE19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210</w:t>
            </w:r>
          </w:p>
        </w:tc>
      </w:tr>
      <w:tr w:rsidR="00C50C43" w:rsidRPr="00C50C43" w14:paraId="149C16C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A562CE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S13BD00117</w:t>
            </w:r>
          </w:p>
        </w:tc>
        <w:tc>
          <w:tcPr>
            <w:tcW w:w="1020" w:type="dxa"/>
            <w:tcBorders>
              <w:top w:val="nil"/>
              <w:left w:val="nil"/>
              <w:bottom w:val="nil"/>
              <w:right w:val="nil"/>
            </w:tcBorders>
            <w:shd w:val="clear" w:color="auto" w:fill="auto"/>
            <w:vAlign w:val="center"/>
            <w:hideMark/>
          </w:tcPr>
          <w:p w14:paraId="7705920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502895</w:t>
            </w:r>
          </w:p>
        </w:tc>
        <w:tc>
          <w:tcPr>
            <w:tcW w:w="1020" w:type="dxa"/>
            <w:tcBorders>
              <w:top w:val="nil"/>
              <w:left w:val="nil"/>
              <w:bottom w:val="nil"/>
              <w:right w:val="single" w:sz="8" w:space="0" w:color="auto"/>
            </w:tcBorders>
            <w:shd w:val="clear" w:color="auto" w:fill="auto"/>
            <w:vAlign w:val="center"/>
            <w:hideMark/>
          </w:tcPr>
          <w:p w14:paraId="2BBFF6E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93</w:t>
            </w:r>
          </w:p>
        </w:tc>
        <w:tc>
          <w:tcPr>
            <w:tcW w:w="1020" w:type="dxa"/>
            <w:tcBorders>
              <w:top w:val="nil"/>
              <w:left w:val="nil"/>
              <w:bottom w:val="nil"/>
              <w:right w:val="nil"/>
            </w:tcBorders>
            <w:shd w:val="clear" w:color="auto" w:fill="auto"/>
            <w:vAlign w:val="center"/>
            <w:hideMark/>
          </w:tcPr>
          <w:p w14:paraId="7E6FC62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478615</w:t>
            </w:r>
          </w:p>
        </w:tc>
        <w:tc>
          <w:tcPr>
            <w:tcW w:w="1020" w:type="dxa"/>
            <w:tcBorders>
              <w:top w:val="nil"/>
              <w:left w:val="nil"/>
              <w:bottom w:val="nil"/>
              <w:right w:val="nil"/>
            </w:tcBorders>
            <w:shd w:val="clear" w:color="auto" w:fill="auto"/>
            <w:vAlign w:val="center"/>
            <w:hideMark/>
          </w:tcPr>
          <w:p w14:paraId="2112600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89</w:t>
            </w:r>
          </w:p>
        </w:tc>
        <w:tc>
          <w:tcPr>
            <w:tcW w:w="1020" w:type="dxa"/>
            <w:tcBorders>
              <w:top w:val="nil"/>
              <w:left w:val="single" w:sz="8" w:space="0" w:color="auto"/>
              <w:bottom w:val="nil"/>
              <w:right w:val="nil"/>
            </w:tcBorders>
            <w:shd w:val="clear" w:color="auto" w:fill="auto"/>
            <w:vAlign w:val="center"/>
            <w:hideMark/>
          </w:tcPr>
          <w:p w14:paraId="58FB931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1729604</w:t>
            </w:r>
          </w:p>
        </w:tc>
        <w:tc>
          <w:tcPr>
            <w:tcW w:w="1020" w:type="dxa"/>
            <w:tcBorders>
              <w:top w:val="nil"/>
              <w:left w:val="nil"/>
              <w:bottom w:val="nil"/>
              <w:right w:val="single" w:sz="8" w:space="0" w:color="auto"/>
            </w:tcBorders>
            <w:shd w:val="clear" w:color="auto" w:fill="auto"/>
            <w:vAlign w:val="center"/>
            <w:hideMark/>
          </w:tcPr>
          <w:p w14:paraId="46468DF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400</w:t>
            </w:r>
          </w:p>
        </w:tc>
        <w:tc>
          <w:tcPr>
            <w:tcW w:w="1020" w:type="dxa"/>
            <w:tcBorders>
              <w:top w:val="nil"/>
              <w:left w:val="nil"/>
              <w:bottom w:val="nil"/>
              <w:right w:val="nil"/>
            </w:tcBorders>
            <w:shd w:val="clear" w:color="auto" w:fill="auto"/>
            <w:vAlign w:val="center"/>
            <w:hideMark/>
          </w:tcPr>
          <w:p w14:paraId="1BC0B71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437229</w:t>
            </w:r>
          </w:p>
        </w:tc>
        <w:tc>
          <w:tcPr>
            <w:tcW w:w="1020" w:type="dxa"/>
            <w:tcBorders>
              <w:top w:val="nil"/>
              <w:left w:val="nil"/>
              <w:bottom w:val="nil"/>
              <w:right w:val="single" w:sz="8" w:space="0" w:color="auto"/>
            </w:tcBorders>
            <w:shd w:val="clear" w:color="auto" w:fill="auto"/>
            <w:vAlign w:val="center"/>
            <w:hideMark/>
          </w:tcPr>
          <w:p w14:paraId="4B3D957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106</w:t>
            </w:r>
          </w:p>
        </w:tc>
      </w:tr>
      <w:tr w:rsidR="00C50C43" w:rsidRPr="00C50C43" w14:paraId="757B30EC"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43239A2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S13BD00431</w:t>
            </w:r>
          </w:p>
        </w:tc>
        <w:tc>
          <w:tcPr>
            <w:tcW w:w="1020" w:type="dxa"/>
            <w:tcBorders>
              <w:top w:val="nil"/>
              <w:left w:val="nil"/>
              <w:bottom w:val="nil"/>
              <w:right w:val="nil"/>
            </w:tcBorders>
            <w:shd w:val="clear" w:color="auto" w:fill="auto"/>
            <w:vAlign w:val="center"/>
            <w:hideMark/>
          </w:tcPr>
          <w:p w14:paraId="47DCADC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499548</w:t>
            </w:r>
          </w:p>
        </w:tc>
        <w:tc>
          <w:tcPr>
            <w:tcW w:w="1020" w:type="dxa"/>
            <w:tcBorders>
              <w:top w:val="nil"/>
              <w:left w:val="nil"/>
              <w:bottom w:val="nil"/>
              <w:right w:val="single" w:sz="8" w:space="0" w:color="auto"/>
            </w:tcBorders>
            <w:shd w:val="clear" w:color="auto" w:fill="auto"/>
            <w:vAlign w:val="center"/>
            <w:hideMark/>
          </w:tcPr>
          <w:p w14:paraId="78041B5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97</w:t>
            </w:r>
          </w:p>
        </w:tc>
        <w:tc>
          <w:tcPr>
            <w:tcW w:w="1020" w:type="dxa"/>
            <w:tcBorders>
              <w:top w:val="nil"/>
              <w:left w:val="nil"/>
              <w:bottom w:val="nil"/>
              <w:right w:val="nil"/>
            </w:tcBorders>
            <w:shd w:val="clear" w:color="auto" w:fill="auto"/>
            <w:vAlign w:val="center"/>
            <w:hideMark/>
          </w:tcPr>
          <w:p w14:paraId="509A97B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485778</w:t>
            </w:r>
          </w:p>
        </w:tc>
        <w:tc>
          <w:tcPr>
            <w:tcW w:w="1020" w:type="dxa"/>
            <w:tcBorders>
              <w:top w:val="nil"/>
              <w:left w:val="nil"/>
              <w:bottom w:val="nil"/>
              <w:right w:val="nil"/>
            </w:tcBorders>
            <w:shd w:val="clear" w:color="auto" w:fill="auto"/>
            <w:vAlign w:val="center"/>
            <w:hideMark/>
          </w:tcPr>
          <w:p w14:paraId="55BB856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94</w:t>
            </w:r>
          </w:p>
        </w:tc>
        <w:tc>
          <w:tcPr>
            <w:tcW w:w="1020" w:type="dxa"/>
            <w:tcBorders>
              <w:top w:val="nil"/>
              <w:left w:val="single" w:sz="8" w:space="0" w:color="auto"/>
              <w:bottom w:val="nil"/>
              <w:right w:val="nil"/>
            </w:tcBorders>
            <w:shd w:val="clear" w:color="auto" w:fill="auto"/>
            <w:vAlign w:val="center"/>
            <w:hideMark/>
          </w:tcPr>
          <w:p w14:paraId="15FA6BA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1480457</w:t>
            </w:r>
          </w:p>
        </w:tc>
        <w:tc>
          <w:tcPr>
            <w:tcW w:w="1020" w:type="dxa"/>
            <w:tcBorders>
              <w:top w:val="nil"/>
              <w:left w:val="nil"/>
              <w:bottom w:val="nil"/>
              <w:right w:val="single" w:sz="8" w:space="0" w:color="auto"/>
            </w:tcBorders>
            <w:shd w:val="clear" w:color="auto" w:fill="auto"/>
            <w:vAlign w:val="center"/>
            <w:hideMark/>
          </w:tcPr>
          <w:p w14:paraId="4301DE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336</w:t>
            </w:r>
          </w:p>
        </w:tc>
        <w:tc>
          <w:tcPr>
            <w:tcW w:w="1020" w:type="dxa"/>
            <w:tcBorders>
              <w:top w:val="nil"/>
              <w:left w:val="nil"/>
              <w:bottom w:val="nil"/>
              <w:right w:val="nil"/>
            </w:tcBorders>
            <w:shd w:val="clear" w:color="auto" w:fill="auto"/>
            <w:vAlign w:val="center"/>
            <w:hideMark/>
          </w:tcPr>
          <w:p w14:paraId="39B5811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987230</w:t>
            </w:r>
          </w:p>
        </w:tc>
        <w:tc>
          <w:tcPr>
            <w:tcW w:w="1020" w:type="dxa"/>
            <w:tcBorders>
              <w:top w:val="nil"/>
              <w:left w:val="nil"/>
              <w:bottom w:val="nil"/>
              <w:right w:val="single" w:sz="8" w:space="0" w:color="auto"/>
            </w:tcBorders>
            <w:shd w:val="clear" w:color="auto" w:fill="auto"/>
            <w:vAlign w:val="center"/>
            <w:hideMark/>
          </w:tcPr>
          <w:p w14:paraId="032675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235</w:t>
            </w:r>
          </w:p>
        </w:tc>
      </w:tr>
      <w:tr w:rsidR="00C50C43" w:rsidRPr="00C50C43" w14:paraId="34E7696C"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210B79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S13BD00761</w:t>
            </w:r>
          </w:p>
        </w:tc>
        <w:tc>
          <w:tcPr>
            <w:tcW w:w="1020" w:type="dxa"/>
            <w:tcBorders>
              <w:top w:val="nil"/>
              <w:left w:val="nil"/>
              <w:bottom w:val="nil"/>
              <w:right w:val="nil"/>
            </w:tcBorders>
            <w:shd w:val="clear" w:color="auto" w:fill="auto"/>
            <w:vAlign w:val="center"/>
            <w:hideMark/>
          </w:tcPr>
          <w:p w14:paraId="2660BF6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195456</w:t>
            </w:r>
          </w:p>
        </w:tc>
        <w:tc>
          <w:tcPr>
            <w:tcW w:w="1020" w:type="dxa"/>
            <w:tcBorders>
              <w:top w:val="nil"/>
              <w:left w:val="nil"/>
              <w:bottom w:val="nil"/>
              <w:right w:val="single" w:sz="8" w:space="0" w:color="auto"/>
            </w:tcBorders>
            <w:shd w:val="clear" w:color="auto" w:fill="auto"/>
            <w:vAlign w:val="center"/>
            <w:hideMark/>
          </w:tcPr>
          <w:p w14:paraId="689BA33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w:t>
            </w:r>
          </w:p>
        </w:tc>
        <w:tc>
          <w:tcPr>
            <w:tcW w:w="1020" w:type="dxa"/>
            <w:tcBorders>
              <w:top w:val="nil"/>
              <w:left w:val="nil"/>
              <w:bottom w:val="nil"/>
              <w:right w:val="nil"/>
            </w:tcBorders>
            <w:shd w:val="clear" w:color="auto" w:fill="auto"/>
            <w:vAlign w:val="center"/>
            <w:hideMark/>
          </w:tcPr>
          <w:p w14:paraId="35D0614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540495</w:t>
            </w:r>
          </w:p>
        </w:tc>
        <w:tc>
          <w:tcPr>
            <w:tcW w:w="1020" w:type="dxa"/>
            <w:tcBorders>
              <w:top w:val="nil"/>
              <w:left w:val="nil"/>
              <w:bottom w:val="nil"/>
              <w:right w:val="nil"/>
            </w:tcBorders>
            <w:shd w:val="clear" w:color="auto" w:fill="auto"/>
            <w:vAlign w:val="center"/>
            <w:hideMark/>
          </w:tcPr>
          <w:p w14:paraId="163179E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120</w:t>
            </w:r>
          </w:p>
        </w:tc>
        <w:tc>
          <w:tcPr>
            <w:tcW w:w="1020" w:type="dxa"/>
            <w:tcBorders>
              <w:top w:val="nil"/>
              <w:left w:val="single" w:sz="8" w:space="0" w:color="auto"/>
              <w:bottom w:val="nil"/>
              <w:right w:val="nil"/>
            </w:tcBorders>
            <w:shd w:val="clear" w:color="auto" w:fill="auto"/>
            <w:noWrap/>
            <w:vAlign w:val="bottom"/>
            <w:hideMark/>
          </w:tcPr>
          <w:p w14:paraId="031F405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0F4B2E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2681466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877BF0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0391A192"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CC428D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S13BD01533</w:t>
            </w:r>
          </w:p>
        </w:tc>
        <w:tc>
          <w:tcPr>
            <w:tcW w:w="1020" w:type="dxa"/>
            <w:tcBorders>
              <w:top w:val="nil"/>
              <w:left w:val="nil"/>
              <w:bottom w:val="nil"/>
              <w:right w:val="nil"/>
            </w:tcBorders>
            <w:shd w:val="clear" w:color="auto" w:fill="auto"/>
            <w:vAlign w:val="center"/>
            <w:hideMark/>
          </w:tcPr>
          <w:p w14:paraId="7C5F29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183608</w:t>
            </w:r>
          </w:p>
        </w:tc>
        <w:tc>
          <w:tcPr>
            <w:tcW w:w="1020" w:type="dxa"/>
            <w:tcBorders>
              <w:top w:val="nil"/>
              <w:left w:val="nil"/>
              <w:bottom w:val="nil"/>
              <w:right w:val="single" w:sz="8" w:space="0" w:color="auto"/>
            </w:tcBorders>
            <w:shd w:val="clear" w:color="auto" w:fill="auto"/>
            <w:vAlign w:val="center"/>
            <w:hideMark/>
          </w:tcPr>
          <w:p w14:paraId="69CCCC7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w:t>
            </w:r>
          </w:p>
        </w:tc>
        <w:tc>
          <w:tcPr>
            <w:tcW w:w="1020" w:type="dxa"/>
            <w:tcBorders>
              <w:top w:val="nil"/>
              <w:left w:val="nil"/>
              <w:bottom w:val="nil"/>
              <w:right w:val="nil"/>
            </w:tcBorders>
            <w:shd w:val="clear" w:color="auto" w:fill="auto"/>
            <w:vAlign w:val="center"/>
            <w:hideMark/>
          </w:tcPr>
          <w:p w14:paraId="70CC0BD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1480998</w:t>
            </w:r>
          </w:p>
        </w:tc>
        <w:tc>
          <w:tcPr>
            <w:tcW w:w="1020" w:type="dxa"/>
            <w:tcBorders>
              <w:top w:val="nil"/>
              <w:left w:val="nil"/>
              <w:bottom w:val="nil"/>
              <w:right w:val="nil"/>
            </w:tcBorders>
            <w:shd w:val="clear" w:color="auto" w:fill="auto"/>
            <w:vAlign w:val="center"/>
            <w:hideMark/>
          </w:tcPr>
          <w:p w14:paraId="5EEF8D4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302</w:t>
            </w:r>
          </w:p>
        </w:tc>
        <w:tc>
          <w:tcPr>
            <w:tcW w:w="1020" w:type="dxa"/>
            <w:tcBorders>
              <w:top w:val="nil"/>
              <w:left w:val="single" w:sz="8" w:space="0" w:color="auto"/>
              <w:bottom w:val="nil"/>
              <w:right w:val="nil"/>
            </w:tcBorders>
            <w:shd w:val="clear" w:color="auto" w:fill="auto"/>
            <w:vAlign w:val="center"/>
            <w:hideMark/>
          </w:tcPr>
          <w:p w14:paraId="270AAF3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879474</w:t>
            </w:r>
          </w:p>
        </w:tc>
        <w:tc>
          <w:tcPr>
            <w:tcW w:w="1020" w:type="dxa"/>
            <w:tcBorders>
              <w:top w:val="nil"/>
              <w:left w:val="nil"/>
              <w:bottom w:val="nil"/>
              <w:right w:val="single" w:sz="8" w:space="0" w:color="auto"/>
            </w:tcBorders>
            <w:shd w:val="clear" w:color="auto" w:fill="auto"/>
            <w:vAlign w:val="center"/>
            <w:hideMark/>
          </w:tcPr>
          <w:p w14:paraId="5FEF7D3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206</w:t>
            </w:r>
          </w:p>
        </w:tc>
        <w:tc>
          <w:tcPr>
            <w:tcW w:w="1020" w:type="dxa"/>
            <w:tcBorders>
              <w:top w:val="nil"/>
              <w:left w:val="nil"/>
              <w:bottom w:val="nil"/>
              <w:right w:val="nil"/>
            </w:tcBorders>
            <w:shd w:val="clear" w:color="auto" w:fill="auto"/>
            <w:vAlign w:val="center"/>
            <w:hideMark/>
          </w:tcPr>
          <w:p w14:paraId="01A4348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1027167</w:t>
            </w:r>
          </w:p>
        </w:tc>
        <w:tc>
          <w:tcPr>
            <w:tcW w:w="1020" w:type="dxa"/>
            <w:tcBorders>
              <w:top w:val="nil"/>
              <w:left w:val="nil"/>
              <w:bottom w:val="nil"/>
              <w:right w:val="single" w:sz="8" w:space="0" w:color="auto"/>
            </w:tcBorders>
            <w:shd w:val="clear" w:color="auto" w:fill="auto"/>
            <w:vAlign w:val="center"/>
            <w:hideMark/>
          </w:tcPr>
          <w:p w14:paraId="137ED3D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249</w:t>
            </w:r>
          </w:p>
        </w:tc>
      </w:tr>
      <w:tr w:rsidR="00C50C43" w:rsidRPr="00C50C43" w14:paraId="36394836"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4F0217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S13BD01748</w:t>
            </w:r>
          </w:p>
        </w:tc>
        <w:tc>
          <w:tcPr>
            <w:tcW w:w="1020" w:type="dxa"/>
            <w:tcBorders>
              <w:top w:val="nil"/>
              <w:left w:val="nil"/>
              <w:bottom w:val="nil"/>
              <w:right w:val="nil"/>
            </w:tcBorders>
            <w:shd w:val="clear" w:color="auto" w:fill="auto"/>
            <w:vAlign w:val="center"/>
            <w:hideMark/>
          </w:tcPr>
          <w:p w14:paraId="0B3F9B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324373</w:t>
            </w:r>
          </w:p>
        </w:tc>
        <w:tc>
          <w:tcPr>
            <w:tcW w:w="1020" w:type="dxa"/>
            <w:tcBorders>
              <w:top w:val="nil"/>
              <w:left w:val="nil"/>
              <w:bottom w:val="nil"/>
              <w:right w:val="single" w:sz="8" w:space="0" w:color="auto"/>
            </w:tcBorders>
            <w:shd w:val="clear" w:color="auto" w:fill="auto"/>
            <w:vAlign w:val="center"/>
            <w:hideMark/>
          </w:tcPr>
          <w:p w14:paraId="222FA74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64</w:t>
            </w:r>
          </w:p>
        </w:tc>
        <w:tc>
          <w:tcPr>
            <w:tcW w:w="1020" w:type="dxa"/>
            <w:tcBorders>
              <w:top w:val="nil"/>
              <w:left w:val="nil"/>
              <w:bottom w:val="nil"/>
              <w:right w:val="nil"/>
            </w:tcBorders>
            <w:shd w:val="clear" w:color="auto" w:fill="auto"/>
            <w:vAlign w:val="center"/>
            <w:hideMark/>
          </w:tcPr>
          <w:p w14:paraId="1931464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306509</w:t>
            </w:r>
          </w:p>
        </w:tc>
        <w:tc>
          <w:tcPr>
            <w:tcW w:w="1020" w:type="dxa"/>
            <w:tcBorders>
              <w:top w:val="nil"/>
              <w:left w:val="nil"/>
              <w:bottom w:val="nil"/>
              <w:right w:val="nil"/>
            </w:tcBorders>
            <w:shd w:val="clear" w:color="auto" w:fill="auto"/>
            <w:vAlign w:val="center"/>
            <w:hideMark/>
          </w:tcPr>
          <w:p w14:paraId="12617D6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60</w:t>
            </w:r>
          </w:p>
        </w:tc>
        <w:tc>
          <w:tcPr>
            <w:tcW w:w="1020" w:type="dxa"/>
            <w:tcBorders>
              <w:top w:val="nil"/>
              <w:left w:val="single" w:sz="8" w:space="0" w:color="auto"/>
              <w:bottom w:val="nil"/>
              <w:right w:val="nil"/>
            </w:tcBorders>
            <w:shd w:val="clear" w:color="auto" w:fill="auto"/>
            <w:noWrap/>
            <w:vAlign w:val="bottom"/>
            <w:hideMark/>
          </w:tcPr>
          <w:p w14:paraId="4113A5D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29CD7EF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4B8C635B"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3CC788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08F8774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4E93FFA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S13BD02841</w:t>
            </w:r>
          </w:p>
        </w:tc>
        <w:tc>
          <w:tcPr>
            <w:tcW w:w="1020" w:type="dxa"/>
            <w:tcBorders>
              <w:top w:val="nil"/>
              <w:left w:val="nil"/>
              <w:bottom w:val="nil"/>
              <w:right w:val="nil"/>
            </w:tcBorders>
            <w:shd w:val="clear" w:color="auto" w:fill="auto"/>
            <w:vAlign w:val="center"/>
            <w:hideMark/>
          </w:tcPr>
          <w:p w14:paraId="1EC49BA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246971</w:t>
            </w:r>
          </w:p>
        </w:tc>
        <w:tc>
          <w:tcPr>
            <w:tcW w:w="1020" w:type="dxa"/>
            <w:tcBorders>
              <w:top w:val="nil"/>
              <w:left w:val="nil"/>
              <w:bottom w:val="nil"/>
              <w:right w:val="single" w:sz="8" w:space="0" w:color="auto"/>
            </w:tcBorders>
            <w:shd w:val="clear" w:color="auto" w:fill="auto"/>
            <w:vAlign w:val="center"/>
            <w:hideMark/>
          </w:tcPr>
          <w:p w14:paraId="7794A05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58</w:t>
            </w:r>
          </w:p>
        </w:tc>
        <w:tc>
          <w:tcPr>
            <w:tcW w:w="1020" w:type="dxa"/>
            <w:tcBorders>
              <w:top w:val="nil"/>
              <w:left w:val="nil"/>
              <w:bottom w:val="nil"/>
              <w:right w:val="nil"/>
            </w:tcBorders>
            <w:shd w:val="clear" w:color="auto" w:fill="auto"/>
            <w:vAlign w:val="center"/>
            <w:hideMark/>
          </w:tcPr>
          <w:p w14:paraId="1BD85D2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321729</w:t>
            </w:r>
          </w:p>
        </w:tc>
        <w:tc>
          <w:tcPr>
            <w:tcW w:w="1020" w:type="dxa"/>
            <w:tcBorders>
              <w:top w:val="nil"/>
              <w:left w:val="nil"/>
              <w:bottom w:val="nil"/>
              <w:right w:val="nil"/>
            </w:tcBorders>
            <w:shd w:val="clear" w:color="auto" w:fill="auto"/>
            <w:vAlign w:val="center"/>
            <w:hideMark/>
          </w:tcPr>
          <w:p w14:paraId="5679C34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single" w:sz="8" w:space="0" w:color="auto"/>
              <w:bottom w:val="nil"/>
              <w:right w:val="nil"/>
            </w:tcBorders>
            <w:shd w:val="clear" w:color="auto" w:fill="auto"/>
            <w:noWrap/>
            <w:vAlign w:val="bottom"/>
            <w:hideMark/>
          </w:tcPr>
          <w:p w14:paraId="18458A8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EDF5F8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A610175"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1681B4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407C563"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F0430B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S13BD03579</w:t>
            </w:r>
          </w:p>
        </w:tc>
        <w:tc>
          <w:tcPr>
            <w:tcW w:w="1020" w:type="dxa"/>
            <w:tcBorders>
              <w:top w:val="nil"/>
              <w:left w:val="nil"/>
              <w:bottom w:val="nil"/>
              <w:right w:val="nil"/>
            </w:tcBorders>
            <w:shd w:val="clear" w:color="auto" w:fill="auto"/>
            <w:vAlign w:val="center"/>
            <w:hideMark/>
          </w:tcPr>
          <w:p w14:paraId="1ECD9B1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421371</w:t>
            </w:r>
          </w:p>
        </w:tc>
        <w:tc>
          <w:tcPr>
            <w:tcW w:w="1020" w:type="dxa"/>
            <w:tcBorders>
              <w:top w:val="nil"/>
              <w:left w:val="nil"/>
              <w:bottom w:val="nil"/>
              <w:right w:val="single" w:sz="8" w:space="0" w:color="auto"/>
            </w:tcBorders>
            <w:shd w:val="clear" w:color="auto" w:fill="auto"/>
            <w:vAlign w:val="center"/>
            <w:hideMark/>
          </w:tcPr>
          <w:p w14:paraId="50C4C86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93</w:t>
            </w:r>
          </w:p>
        </w:tc>
        <w:tc>
          <w:tcPr>
            <w:tcW w:w="1020" w:type="dxa"/>
            <w:tcBorders>
              <w:top w:val="nil"/>
              <w:left w:val="nil"/>
              <w:bottom w:val="nil"/>
              <w:right w:val="nil"/>
            </w:tcBorders>
            <w:shd w:val="clear" w:color="auto" w:fill="auto"/>
            <w:vAlign w:val="center"/>
            <w:hideMark/>
          </w:tcPr>
          <w:p w14:paraId="284916F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404513</w:t>
            </w:r>
          </w:p>
        </w:tc>
        <w:tc>
          <w:tcPr>
            <w:tcW w:w="1020" w:type="dxa"/>
            <w:tcBorders>
              <w:top w:val="nil"/>
              <w:left w:val="nil"/>
              <w:bottom w:val="nil"/>
              <w:right w:val="nil"/>
            </w:tcBorders>
            <w:shd w:val="clear" w:color="auto" w:fill="auto"/>
            <w:vAlign w:val="center"/>
            <w:hideMark/>
          </w:tcPr>
          <w:p w14:paraId="1702219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89</w:t>
            </w:r>
          </w:p>
        </w:tc>
        <w:tc>
          <w:tcPr>
            <w:tcW w:w="1020" w:type="dxa"/>
            <w:tcBorders>
              <w:top w:val="nil"/>
              <w:left w:val="single" w:sz="8" w:space="0" w:color="auto"/>
              <w:bottom w:val="nil"/>
              <w:right w:val="nil"/>
            </w:tcBorders>
            <w:shd w:val="clear" w:color="auto" w:fill="auto"/>
            <w:noWrap/>
            <w:vAlign w:val="bottom"/>
            <w:hideMark/>
          </w:tcPr>
          <w:p w14:paraId="47CFC2B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086D17E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5C39FE2F"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7D93D0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9862406"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92C1A2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S13BD03733</w:t>
            </w:r>
          </w:p>
        </w:tc>
        <w:tc>
          <w:tcPr>
            <w:tcW w:w="1020" w:type="dxa"/>
            <w:tcBorders>
              <w:top w:val="nil"/>
              <w:left w:val="nil"/>
              <w:bottom w:val="nil"/>
              <w:right w:val="nil"/>
            </w:tcBorders>
            <w:shd w:val="clear" w:color="auto" w:fill="auto"/>
            <w:vAlign w:val="center"/>
            <w:hideMark/>
          </w:tcPr>
          <w:p w14:paraId="0BF3B33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474229</w:t>
            </w:r>
          </w:p>
        </w:tc>
        <w:tc>
          <w:tcPr>
            <w:tcW w:w="1020" w:type="dxa"/>
            <w:tcBorders>
              <w:top w:val="nil"/>
              <w:left w:val="nil"/>
              <w:bottom w:val="nil"/>
              <w:right w:val="single" w:sz="8" w:space="0" w:color="auto"/>
            </w:tcBorders>
            <w:shd w:val="clear" w:color="auto" w:fill="auto"/>
            <w:vAlign w:val="center"/>
            <w:hideMark/>
          </w:tcPr>
          <w:p w14:paraId="1F30150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77</w:t>
            </w:r>
          </w:p>
        </w:tc>
        <w:tc>
          <w:tcPr>
            <w:tcW w:w="1020" w:type="dxa"/>
            <w:tcBorders>
              <w:top w:val="nil"/>
              <w:left w:val="nil"/>
              <w:bottom w:val="nil"/>
              <w:right w:val="nil"/>
            </w:tcBorders>
            <w:shd w:val="clear" w:color="auto" w:fill="auto"/>
            <w:vAlign w:val="center"/>
            <w:hideMark/>
          </w:tcPr>
          <w:p w14:paraId="12A3C70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444178</w:t>
            </w:r>
          </w:p>
        </w:tc>
        <w:tc>
          <w:tcPr>
            <w:tcW w:w="1020" w:type="dxa"/>
            <w:tcBorders>
              <w:top w:val="nil"/>
              <w:left w:val="nil"/>
              <w:bottom w:val="nil"/>
              <w:right w:val="nil"/>
            </w:tcBorders>
            <w:shd w:val="clear" w:color="auto" w:fill="auto"/>
            <w:vAlign w:val="center"/>
            <w:hideMark/>
          </w:tcPr>
          <w:p w14:paraId="3015FE7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single" w:sz="8" w:space="0" w:color="auto"/>
              <w:bottom w:val="nil"/>
              <w:right w:val="nil"/>
            </w:tcBorders>
            <w:shd w:val="clear" w:color="auto" w:fill="auto"/>
            <w:noWrap/>
            <w:vAlign w:val="bottom"/>
            <w:hideMark/>
          </w:tcPr>
          <w:p w14:paraId="56D05FF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2FF6C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6BF883FB"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37EC264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5B3FE4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A20E20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S13BD03907</w:t>
            </w:r>
          </w:p>
        </w:tc>
        <w:tc>
          <w:tcPr>
            <w:tcW w:w="1020" w:type="dxa"/>
            <w:tcBorders>
              <w:top w:val="nil"/>
              <w:left w:val="nil"/>
              <w:bottom w:val="nil"/>
              <w:right w:val="nil"/>
            </w:tcBorders>
            <w:shd w:val="clear" w:color="auto" w:fill="auto"/>
            <w:vAlign w:val="center"/>
            <w:hideMark/>
          </w:tcPr>
          <w:p w14:paraId="4A8C1D7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383304</w:t>
            </w:r>
          </w:p>
        </w:tc>
        <w:tc>
          <w:tcPr>
            <w:tcW w:w="1020" w:type="dxa"/>
            <w:tcBorders>
              <w:top w:val="nil"/>
              <w:left w:val="nil"/>
              <w:bottom w:val="nil"/>
              <w:right w:val="single" w:sz="8" w:space="0" w:color="auto"/>
            </w:tcBorders>
            <w:shd w:val="clear" w:color="auto" w:fill="auto"/>
            <w:vAlign w:val="center"/>
            <w:hideMark/>
          </w:tcPr>
          <w:p w14:paraId="7C52CF1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74</w:t>
            </w:r>
          </w:p>
        </w:tc>
        <w:tc>
          <w:tcPr>
            <w:tcW w:w="1020" w:type="dxa"/>
            <w:tcBorders>
              <w:top w:val="nil"/>
              <w:left w:val="nil"/>
              <w:bottom w:val="nil"/>
              <w:right w:val="nil"/>
            </w:tcBorders>
            <w:shd w:val="clear" w:color="auto" w:fill="auto"/>
            <w:vAlign w:val="center"/>
            <w:hideMark/>
          </w:tcPr>
          <w:p w14:paraId="0FDFB16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359621</w:t>
            </w:r>
          </w:p>
        </w:tc>
        <w:tc>
          <w:tcPr>
            <w:tcW w:w="1020" w:type="dxa"/>
            <w:tcBorders>
              <w:top w:val="nil"/>
              <w:left w:val="nil"/>
              <w:bottom w:val="nil"/>
              <w:right w:val="nil"/>
            </w:tcBorders>
            <w:shd w:val="clear" w:color="auto" w:fill="auto"/>
            <w:vAlign w:val="center"/>
            <w:hideMark/>
          </w:tcPr>
          <w:p w14:paraId="13A55C4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vAlign w:val="center"/>
            <w:hideMark/>
          </w:tcPr>
          <w:p w14:paraId="49D157B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1023185</w:t>
            </w:r>
          </w:p>
        </w:tc>
        <w:tc>
          <w:tcPr>
            <w:tcW w:w="1020" w:type="dxa"/>
            <w:tcBorders>
              <w:top w:val="nil"/>
              <w:left w:val="nil"/>
              <w:bottom w:val="nil"/>
              <w:right w:val="single" w:sz="8" w:space="0" w:color="auto"/>
            </w:tcBorders>
            <w:shd w:val="clear" w:color="auto" w:fill="auto"/>
            <w:vAlign w:val="center"/>
            <w:hideMark/>
          </w:tcPr>
          <w:p w14:paraId="7F20195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225</w:t>
            </w:r>
          </w:p>
        </w:tc>
        <w:tc>
          <w:tcPr>
            <w:tcW w:w="1020" w:type="dxa"/>
            <w:tcBorders>
              <w:top w:val="nil"/>
              <w:left w:val="nil"/>
              <w:bottom w:val="nil"/>
              <w:right w:val="nil"/>
            </w:tcBorders>
            <w:shd w:val="clear" w:color="auto" w:fill="auto"/>
            <w:vAlign w:val="center"/>
            <w:hideMark/>
          </w:tcPr>
          <w:p w14:paraId="0D783DF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905693</w:t>
            </w:r>
          </w:p>
        </w:tc>
        <w:tc>
          <w:tcPr>
            <w:tcW w:w="1020" w:type="dxa"/>
            <w:tcBorders>
              <w:top w:val="nil"/>
              <w:left w:val="nil"/>
              <w:bottom w:val="nil"/>
              <w:right w:val="single" w:sz="8" w:space="0" w:color="auto"/>
            </w:tcBorders>
            <w:shd w:val="clear" w:color="auto" w:fill="auto"/>
            <w:vAlign w:val="center"/>
            <w:hideMark/>
          </w:tcPr>
          <w:p w14:paraId="58ED612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205</w:t>
            </w:r>
          </w:p>
        </w:tc>
      </w:tr>
      <w:tr w:rsidR="00C50C43" w:rsidRPr="00C50C43" w14:paraId="6A741FEC"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52E30E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S14BD01180</w:t>
            </w:r>
          </w:p>
        </w:tc>
        <w:tc>
          <w:tcPr>
            <w:tcW w:w="1020" w:type="dxa"/>
            <w:tcBorders>
              <w:top w:val="nil"/>
              <w:left w:val="nil"/>
              <w:bottom w:val="nil"/>
              <w:right w:val="nil"/>
            </w:tcBorders>
            <w:shd w:val="clear" w:color="auto" w:fill="auto"/>
            <w:vAlign w:val="center"/>
            <w:hideMark/>
          </w:tcPr>
          <w:p w14:paraId="5817ACB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399478</w:t>
            </w:r>
          </w:p>
        </w:tc>
        <w:tc>
          <w:tcPr>
            <w:tcW w:w="1020" w:type="dxa"/>
            <w:tcBorders>
              <w:top w:val="nil"/>
              <w:left w:val="nil"/>
              <w:bottom w:val="nil"/>
              <w:right w:val="single" w:sz="8" w:space="0" w:color="auto"/>
            </w:tcBorders>
            <w:shd w:val="clear" w:color="auto" w:fill="auto"/>
            <w:vAlign w:val="center"/>
            <w:hideMark/>
          </w:tcPr>
          <w:p w14:paraId="1F4ADB2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89</w:t>
            </w:r>
          </w:p>
        </w:tc>
        <w:tc>
          <w:tcPr>
            <w:tcW w:w="1020" w:type="dxa"/>
            <w:tcBorders>
              <w:top w:val="nil"/>
              <w:left w:val="nil"/>
              <w:bottom w:val="nil"/>
              <w:right w:val="nil"/>
            </w:tcBorders>
            <w:shd w:val="clear" w:color="auto" w:fill="auto"/>
            <w:vAlign w:val="center"/>
            <w:hideMark/>
          </w:tcPr>
          <w:p w14:paraId="15C630C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390281</w:t>
            </w:r>
          </w:p>
        </w:tc>
        <w:tc>
          <w:tcPr>
            <w:tcW w:w="1020" w:type="dxa"/>
            <w:tcBorders>
              <w:top w:val="nil"/>
              <w:left w:val="nil"/>
              <w:bottom w:val="nil"/>
              <w:right w:val="nil"/>
            </w:tcBorders>
            <w:shd w:val="clear" w:color="auto" w:fill="auto"/>
            <w:vAlign w:val="center"/>
            <w:hideMark/>
          </w:tcPr>
          <w:p w14:paraId="6F48F77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86</w:t>
            </w:r>
          </w:p>
        </w:tc>
        <w:tc>
          <w:tcPr>
            <w:tcW w:w="1020" w:type="dxa"/>
            <w:tcBorders>
              <w:top w:val="nil"/>
              <w:left w:val="single" w:sz="8" w:space="0" w:color="auto"/>
              <w:bottom w:val="nil"/>
              <w:right w:val="nil"/>
            </w:tcBorders>
            <w:shd w:val="clear" w:color="auto" w:fill="auto"/>
            <w:noWrap/>
            <w:vAlign w:val="bottom"/>
            <w:hideMark/>
          </w:tcPr>
          <w:p w14:paraId="5D4A4F2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06CC14A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5E40A042"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7050E52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3BE7F6A7"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3F98C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S14BD01880</w:t>
            </w:r>
          </w:p>
        </w:tc>
        <w:tc>
          <w:tcPr>
            <w:tcW w:w="1020" w:type="dxa"/>
            <w:tcBorders>
              <w:top w:val="nil"/>
              <w:left w:val="nil"/>
              <w:bottom w:val="nil"/>
              <w:right w:val="nil"/>
            </w:tcBorders>
            <w:shd w:val="clear" w:color="auto" w:fill="auto"/>
            <w:vAlign w:val="center"/>
            <w:hideMark/>
          </w:tcPr>
          <w:p w14:paraId="17868C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482039</w:t>
            </w:r>
          </w:p>
        </w:tc>
        <w:tc>
          <w:tcPr>
            <w:tcW w:w="1020" w:type="dxa"/>
            <w:tcBorders>
              <w:top w:val="nil"/>
              <w:left w:val="nil"/>
              <w:bottom w:val="nil"/>
              <w:right w:val="single" w:sz="8" w:space="0" w:color="auto"/>
            </w:tcBorders>
            <w:shd w:val="clear" w:color="auto" w:fill="auto"/>
            <w:vAlign w:val="center"/>
            <w:hideMark/>
          </w:tcPr>
          <w:p w14:paraId="1FCAEF7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92</w:t>
            </w:r>
          </w:p>
        </w:tc>
        <w:tc>
          <w:tcPr>
            <w:tcW w:w="1020" w:type="dxa"/>
            <w:tcBorders>
              <w:top w:val="nil"/>
              <w:left w:val="nil"/>
              <w:bottom w:val="nil"/>
              <w:right w:val="nil"/>
            </w:tcBorders>
            <w:shd w:val="clear" w:color="auto" w:fill="auto"/>
            <w:vAlign w:val="center"/>
            <w:hideMark/>
          </w:tcPr>
          <w:p w14:paraId="4752685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459771</w:t>
            </w:r>
          </w:p>
        </w:tc>
        <w:tc>
          <w:tcPr>
            <w:tcW w:w="1020" w:type="dxa"/>
            <w:tcBorders>
              <w:top w:val="nil"/>
              <w:left w:val="nil"/>
              <w:bottom w:val="nil"/>
              <w:right w:val="nil"/>
            </w:tcBorders>
            <w:shd w:val="clear" w:color="auto" w:fill="auto"/>
            <w:vAlign w:val="center"/>
            <w:hideMark/>
          </w:tcPr>
          <w:p w14:paraId="3F7910C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single" w:sz="8" w:space="0" w:color="auto"/>
              <w:bottom w:val="nil"/>
              <w:right w:val="nil"/>
            </w:tcBorders>
            <w:shd w:val="clear" w:color="auto" w:fill="auto"/>
            <w:vAlign w:val="center"/>
            <w:hideMark/>
          </w:tcPr>
          <w:p w14:paraId="2286110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450770</w:t>
            </w:r>
          </w:p>
        </w:tc>
        <w:tc>
          <w:tcPr>
            <w:tcW w:w="1020" w:type="dxa"/>
            <w:tcBorders>
              <w:top w:val="nil"/>
              <w:left w:val="nil"/>
              <w:bottom w:val="nil"/>
              <w:right w:val="single" w:sz="8" w:space="0" w:color="auto"/>
            </w:tcBorders>
            <w:shd w:val="clear" w:color="auto" w:fill="auto"/>
            <w:vAlign w:val="center"/>
            <w:hideMark/>
          </w:tcPr>
          <w:p w14:paraId="0C47950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110</w:t>
            </w:r>
          </w:p>
        </w:tc>
        <w:tc>
          <w:tcPr>
            <w:tcW w:w="1020" w:type="dxa"/>
            <w:tcBorders>
              <w:top w:val="nil"/>
              <w:left w:val="nil"/>
              <w:bottom w:val="nil"/>
              <w:right w:val="nil"/>
            </w:tcBorders>
            <w:shd w:val="clear" w:color="auto" w:fill="auto"/>
            <w:vAlign w:val="center"/>
            <w:hideMark/>
          </w:tcPr>
          <w:p w14:paraId="312E025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440745</w:t>
            </w:r>
          </w:p>
        </w:tc>
        <w:tc>
          <w:tcPr>
            <w:tcW w:w="1020" w:type="dxa"/>
            <w:tcBorders>
              <w:top w:val="nil"/>
              <w:left w:val="nil"/>
              <w:bottom w:val="nil"/>
              <w:right w:val="single" w:sz="8" w:space="0" w:color="auto"/>
            </w:tcBorders>
            <w:shd w:val="clear" w:color="auto" w:fill="auto"/>
            <w:vAlign w:val="center"/>
            <w:hideMark/>
          </w:tcPr>
          <w:p w14:paraId="4D1BBB2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109</w:t>
            </w:r>
          </w:p>
        </w:tc>
      </w:tr>
      <w:tr w:rsidR="00C50C43" w:rsidRPr="00C50C43" w14:paraId="58FE9061"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4CEE279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lastRenderedPageBreak/>
              <w:t>S14BD04646</w:t>
            </w:r>
          </w:p>
        </w:tc>
        <w:tc>
          <w:tcPr>
            <w:tcW w:w="1020" w:type="dxa"/>
            <w:tcBorders>
              <w:top w:val="nil"/>
              <w:left w:val="nil"/>
              <w:bottom w:val="nil"/>
              <w:right w:val="nil"/>
            </w:tcBorders>
            <w:shd w:val="clear" w:color="auto" w:fill="auto"/>
            <w:vAlign w:val="center"/>
            <w:hideMark/>
          </w:tcPr>
          <w:p w14:paraId="67713A7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341797</w:t>
            </w:r>
          </w:p>
        </w:tc>
        <w:tc>
          <w:tcPr>
            <w:tcW w:w="1020" w:type="dxa"/>
            <w:tcBorders>
              <w:top w:val="nil"/>
              <w:left w:val="nil"/>
              <w:bottom w:val="nil"/>
              <w:right w:val="single" w:sz="8" w:space="0" w:color="auto"/>
            </w:tcBorders>
            <w:shd w:val="clear" w:color="auto" w:fill="auto"/>
            <w:vAlign w:val="center"/>
            <w:hideMark/>
          </w:tcPr>
          <w:p w14:paraId="7DDD086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w:t>
            </w:r>
          </w:p>
        </w:tc>
        <w:tc>
          <w:tcPr>
            <w:tcW w:w="1020" w:type="dxa"/>
            <w:tcBorders>
              <w:top w:val="nil"/>
              <w:left w:val="nil"/>
              <w:bottom w:val="nil"/>
              <w:right w:val="nil"/>
            </w:tcBorders>
            <w:shd w:val="clear" w:color="auto" w:fill="auto"/>
            <w:vAlign w:val="center"/>
            <w:hideMark/>
          </w:tcPr>
          <w:p w14:paraId="2398261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339639</w:t>
            </w:r>
          </w:p>
        </w:tc>
        <w:tc>
          <w:tcPr>
            <w:tcW w:w="1020" w:type="dxa"/>
            <w:tcBorders>
              <w:top w:val="nil"/>
              <w:left w:val="nil"/>
              <w:bottom w:val="nil"/>
              <w:right w:val="nil"/>
            </w:tcBorders>
            <w:shd w:val="clear" w:color="auto" w:fill="auto"/>
            <w:vAlign w:val="center"/>
            <w:hideMark/>
          </w:tcPr>
          <w:p w14:paraId="1EFA361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w:t>
            </w:r>
          </w:p>
        </w:tc>
        <w:tc>
          <w:tcPr>
            <w:tcW w:w="1020" w:type="dxa"/>
            <w:tcBorders>
              <w:top w:val="nil"/>
              <w:left w:val="single" w:sz="8" w:space="0" w:color="auto"/>
              <w:bottom w:val="nil"/>
              <w:right w:val="nil"/>
            </w:tcBorders>
            <w:shd w:val="clear" w:color="auto" w:fill="auto"/>
            <w:vAlign w:val="center"/>
            <w:hideMark/>
          </w:tcPr>
          <w:p w14:paraId="7FF911B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570014</w:t>
            </w:r>
          </w:p>
        </w:tc>
        <w:tc>
          <w:tcPr>
            <w:tcW w:w="1020" w:type="dxa"/>
            <w:tcBorders>
              <w:top w:val="nil"/>
              <w:left w:val="nil"/>
              <w:bottom w:val="nil"/>
              <w:right w:val="single" w:sz="8" w:space="0" w:color="auto"/>
            </w:tcBorders>
            <w:shd w:val="clear" w:color="auto" w:fill="auto"/>
            <w:vAlign w:val="center"/>
            <w:hideMark/>
          </w:tcPr>
          <w:p w14:paraId="1129E77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130</w:t>
            </w:r>
          </w:p>
        </w:tc>
        <w:tc>
          <w:tcPr>
            <w:tcW w:w="1020" w:type="dxa"/>
            <w:tcBorders>
              <w:top w:val="nil"/>
              <w:left w:val="nil"/>
              <w:bottom w:val="nil"/>
              <w:right w:val="nil"/>
            </w:tcBorders>
            <w:shd w:val="clear" w:color="auto" w:fill="auto"/>
            <w:vAlign w:val="center"/>
            <w:hideMark/>
          </w:tcPr>
          <w:p w14:paraId="0FA15A1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328485</w:t>
            </w:r>
          </w:p>
        </w:tc>
        <w:tc>
          <w:tcPr>
            <w:tcW w:w="1020" w:type="dxa"/>
            <w:tcBorders>
              <w:top w:val="nil"/>
              <w:left w:val="nil"/>
              <w:bottom w:val="nil"/>
              <w:right w:val="single" w:sz="8" w:space="0" w:color="auto"/>
            </w:tcBorders>
            <w:shd w:val="clear" w:color="auto" w:fill="auto"/>
            <w:vAlign w:val="center"/>
            <w:hideMark/>
          </w:tcPr>
          <w:p w14:paraId="3C09A4A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76</w:t>
            </w:r>
          </w:p>
        </w:tc>
      </w:tr>
      <w:tr w:rsidR="00C50C43" w:rsidRPr="00C50C43" w14:paraId="7765D070"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8F5C0C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S15BD00088</w:t>
            </w:r>
          </w:p>
        </w:tc>
        <w:tc>
          <w:tcPr>
            <w:tcW w:w="1020" w:type="dxa"/>
            <w:tcBorders>
              <w:top w:val="nil"/>
              <w:left w:val="nil"/>
              <w:bottom w:val="nil"/>
              <w:right w:val="nil"/>
            </w:tcBorders>
            <w:shd w:val="clear" w:color="auto" w:fill="auto"/>
            <w:vAlign w:val="center"/>
            <w:hideMark/>
          </w:tcPr>
          <w:p w14:paraId="46F1E04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469910</w:t>
            </w:r>
          </w:p>
        </w:tc>
        <w:tc>
          <w:tcPr>
            <w:tcW w:w="1020" w:type="dxa"/>
            <w:tcBorders>
              <w:top w:val="nil"/>
              <w:left w:val="nil"/>
              <w:bottom w:val="nil"/>
              <w:right w:val="single" w:sz="8" w:space="0" w:color="auto"/>
            </w:tcBorders>
            <w:shd w:val="clear" w:color="auto" w:fill="auto"/>
            <w:vAlign w:val="center"/>
            <w:hideMark/>
          </w:tcPr>
          <w:p w14:paraId="48359D9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w:t>
            </w:r>
          </w:p>
        </w:tc>
        <w:tc>
          <w:tcPr>
            <w:tcW w:w="1020" w:type="dxa"/>
            <w:tcBorders>
              <w:top w:val="nil"/>
              <w:left w:val="nil"/>
              <w:bottom w:val="nil"/>
              <w:right w:val="nil"/>
            </w:tcBorders>
            <w:shd w:val="clear" w:color="auto" w:fill="auto"/>
            <w:vAlign w:val="center"/>
            <w:hideMark/>
          </w:tcPr>
          <w:p w14:paraId="4BEAB01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424714</w:t>
            </w:r>
          </w:p>
        </w:tc>
        <w:tc>
          <w:tcPr>
            <w:tcW w:w="1020" w:type="dxa"/>
            <w:tcBorders>
              <w:top w:val="nil"/>
              <w:left w:val="nil"/>
              <w:bottom w:val="nil"/>
              <w:right w:val="nil"/>
            </w:tcBorders>
            <w:shd w:val="clear" w:color="auto" w:fill="auto"/>
            <w:vAlign w:val="center"/>
            <w:hideMark/>
          </w:tcPr>
          <w:p w14:paraId="057282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single" w:sz="8" w:space="0" w:color="auto"/>
              <w:bottom w:val="nil"/>
              <w:right w:val="nil"/>
            </w:tcBorders>
            <w:shd w:val="clear" w:color="auto" w:fill="auto"/>
            <w:noWrap/>
            <w:vAlign w:val="bottom"/>
            <w:hideMark/>
          </w:tcPr>
          <w:p w14:paraId="1507426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28B217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3E8FA6FA"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805890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0B41045"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7FA5A2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S15BD05018</w:t>
            </w:r>
          </w:p>
        </w:tc>
        <w:tc>
          <w:tcPr>
            <w:tcW w:w="1020" w:type="dxa"/>
            <w:tcBorders>
              <w:top w:val="nil"/>
              <w:left w:val="nil"/>
              <w:bottom w:val="nil"/>
              <w:right w:val="nil"/>
            </w:tcBorders>
            <w:shd w:val="clear" w:color="auto" w:fill="auto"/>
            <w:vAlign w:val="center"/>
            <w:hideMark/>
          </w:tcPr>
          <w:p w14:paraId="7A61D24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117111</w:t>
            </w:r>
          </w:p>
        </w:tc>
        <w:tc>
          <w:tcPr>
            <w:tcW w:w="1020" w:type="dxa"/>
            <w:tcBorders>
              <w:top w:val="nil"/>
              <w:left w:val="nil"/>
              <w:bottom w:val="nil"/>
              <w:right w:val="single" w:sz="8" w:space="0" w:color="auto"/>
            </w:tcBorders>
            <w:shd w:val="clear" w:color="auto" w:fill="auto"/>
            <w:vAlign w:val="center"/>
            <w:hideMark/>
          </w:tcPr>
          <w:p w14:paraId="15CDB40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22</w:t>
            </w:r>
          </w:p>
        </w:tc>
        <w:tc>
          <w:tcPr>
            <w:tcW w:w="1020" w:type="dxa"/>
            <w:tcBorders>
              <w:top w:val="nil"/>
              <w:left w:val="nil"/>
              <w:bottom w:val="nil"/>
              <w:right w:val="nil"/>
            </w:tcBorders>
            <w:shd w:val="clear" w:color="auto" w:fill="auto"/>
            <w:vAlign w:val="center"/>
            <w:hideMark/>
          </w:tcPr>
          <w:p w14:paraId="0F806BA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402038</w:t>
            </w:r>
          </w:p>
        </w:tc>
        <w:tc>
          <w:tcPr>
            <w:tcW w:w="1020" w:type="dxa"/>
            <w:tcBorders>
              <w:top w:val="nil"/>
              <w:left w:val="nil"/>
              <w:bottom w:val="nil"/>
              <w:right w:val="nil"/>
            </w:tcBorders>
            <w:shd w:val="clear" w:color="auto" w:fill="auto"/>
            <w:vAlign w:val="center"/>
            <w:hideMark/>
          </w:tcPr>
          <w:p w14:paraId="4CAEA9D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100</w:t>
            </w:r>
          </w:p>
        </w:tc>
        <w:tc>
          <w:tcPr>
            <w:tcW w:w="1020" w:type="dxa"/>
            <w:tcBorders>
              <w:top w:val="nil"/>
              <w:left w:val="single" w:sz="8" w:space="0" w:color="auto"/>
              <w:bottom w:val="nil"/>
              <w:right w:val="nil"/>
            </w:tcBorders>
            <w:shd w:val="clear" w:color="auto" w:fill="auto"/>
            <w:noWrap/>
            <w:vAlign w:val="bottom"/>
            <w:hideMark/>
          </w:tcPr>
          <w:p w14:paraId="63B6F54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7CEC598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233FE8B"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FB8D4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CC0B957"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6E0D95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S15BD07026</w:t>
            </w:r>
          </w:p>
        </w:tc>
        <w:tc>
          <w:tcPr>
            <w:tcW w:w="1020" w:type="dxa"/>
            <w:tcBorders>
              <w:top w:val="nil"/>
              <w:left w:val="nil"/>
              <w:bottom w:val="nil"/>
              <w:right w:val="nil"/>
            </w:tcBorders>
            <w:shd w:val="clear" w:color="auto" w:fill="auto"/>
            <w:vAlign w:val="center"/>
            <w:hideMark/>
          </w:tcPr>
          <w:p w14:paraId="6AFEDA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246457</w:t>
            </w:r>
          </w:p>
        </w:tc>
        <w:tc>
          <w:tcPr>
            <w:tcW w:w="1020" w:type="dxa"/>
            <w:tcBorders>
              <w:top w:val="nil"/>
              <w:left w:val="nil"/>
              <w:bottom w:val="nil"/>
              <w:right w:val="single" w:sz="8" w:space="0" w:color="auto"/>
            </w:tcBorders>
            <w:shd w:val="clear" w:color="auto" w:fill="auto"/>
            <w:vAlign w:val="center"/>
            <w:hideMark/>
          </w:tcPr>
          <w:p w14:paraId="4E0724C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53</w:t>
            </w:r>
          </w:p>
        </w:tc>
        <w:tc>
          <w:tcPr>
            <w:tcW w:w="1020" w:type="dxa"/>
            <w:tcBorders>
              <w:top w:val="nil"/>
              <w:left w:val="nil"/>
              <w:bottom w:val="nil"/>
              <w:right w:val="nil"/>
            </w:tcBorders>
            <w:shd w:val="clear" w:color="auto" w:fill="auto"/>
            <w:vAlign w:val="center"/>
            <w:hideMark/>
          </w:tcPr>
          <w:p w14:paraId="031A15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599574</w:t>
            </w:r>
          </w:p>
        </w:tc>
        <w:tc>
          <w:tcPr>
            <w:tcW w:w="1020" w:type="dxa"/>
            <w:tcBorders>
              <w:top w:val="nil"/>
              <w:left w:val="nil"/>
              <w:bottom w:val="nil"/>
              <w:right w:val="nil"/>
            </w:tcBorders>
            <w:shd w:val="clear" w:color="auto" w:fill="auto"/>
            <w:vAlign w:val="center"/>
            <w:hideMark/>
          </w:tcPr>
          <w:p w14:paraId="1AAA11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131</w:t>
            </w:r>
          </w:p>
        </w:tc>
        <w:tc>
          <w:tcPr>
            <w:tcW w:w="1020" w:type="dxa"/>
            <w:tcBorders>
              <w:top w:val="nil"/>
              <w:left w:val="single" w:sz="8" w:space="0" w:color="auto"/>
              <w:bottom w:val="nil"/>
              <w:right w:val="nil"/>
            </w:tcBorders>
            <w:shd w:val="clear" w:color="auto" w:fill="auto"/>
            <w:noWrap/>
            <w:vAlign w:val="bottom"/>
            <w:hideMark/>
          </w:tcPr>
          <w:p w14:paraId="0960971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990B4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F6B80B5"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7A35606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297F277"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893421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S15BD00217</w:t>
            </w:r>
          </w:p>
        </w:tc>
        <w:tc>
          <w:tcPr>
            <w:tcW w:w="1020" w:type="dxa"/>
            <w:tcBorders>
              <w:top w:val="nil"/>
              <w:left w:val="nil"/>
              <w:bottom w:val="nil"/>
              <w:right w:val="nil"/>
            </w:tcBorders>
            <w:shd w:val="clear" w:color="auto" w:fill="auto"/>
            <w:vAlign w:val="center"/>
            <w:hideMark/>
          </w:tcPr>
          <w:p w14:paraId="045BD74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417945</w:t>
            </w:r>
          </w:p>
        </w:tc>
        <w:tc>
          <w:tcPr>
            <w:tcW w:w="1020" w:type="dxa"/>
            <w:tcBorders>
              <w:top w:val="nil"/>
              <w:left w:val="nil"/>
              <w:bottom w:val="nil"/>
              <w:right w:val="single" w:sz="8" w:space="0" w:color="auto"/>
            </w:tcBorders>
            <w:shd w:val="clear" w:color="auto" w:fill="auto"/>
            <w:vAlign w:val="center"/>
            <w:hideMark/>
          </w:tcPr>
          <w:p w14:paraId="525DC37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68</w:t>
            </w:r>
          </w:p>
        </w:tc>
        <w:tc>
          <w:tcPr>
            <w:tcW w:w="1020" w:type="dxa"/>
            <w:tcBorders>
              <w:top w:val="nil"/>
              <w:left w:val="nil"/>
              <w:bottom w:val="nil"/>
              <w:right w:val="nil"/>
            </w:tcBorders>
            <w:shd w:val="clear" w:color="auto" w:fill="auto"/>
            <w:vAlign w:val="center"/>
            <w:hideMark/>
          </w:tcPr>
          <w:p w14:paraId="7220607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405372</w:t>
            </w:r>
          </w:p>
        </w:tc>
        <w:tc>
          <w:tcPr>
            <w:tcW w:w="1020" w:type="dxa"/>
            <w:tcBorders>
              <w:top w:val="nil"/>
              <w:left w:val="nil"/>
              <w:bottom w:val="nil"/>
              <w:right w:val="nil"/>
            </w:tcBorders>
            <w:shd w:val="clear" w:color="auto" w:fill="auto"/>
            <w:vAlign w:val="center"/>
            <w:hideMark/>
          </w:tcPr>
          <w:p w14:paraId="5F21332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w:t>
            </w:r>
          </w:p>
        </w:tc>
        <w:tc>
          <w:tcPr>
            <w:tcW w:w="1020" w:type="dxa"/>
            <w:tcBorders>
              <w:top w:val="nil"/>
              <w:left w:val="single" w:sz="8" w:space="0" w:color="auto"/>
              <w:bottom w:val="nil"/>
              <w:right w:val="nil"/>
            </w:tcBorders>
            <w:shd w:val="clear" w:color="auto" w:fill="auto"/>
            <w:vAlign w:val="center"/>
            <w:hideMark/>
          </w:tcPr>
          <w:p w14:paraId="17B375E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797915</w:t>
            </w:r>
          </w:p>
        </w:tc>
        <w:tc>
          <w:tcPr>
            <w:tcW w:w="1020" w:type="dxa"/>
            <w:tcBorders>
              <w:top w:val="nil"/>
              <w:left w:val="nil"/>
              <w:bottom w:val="nil"/>
              <w:right w:val="single" w:sz="8" w:space="0" w:color="auto"/>
            </w:tcBorders>
            <w:shd w:val="clear" w:color="auto" w:fill="auto"/>
            <w:vAlign w:val="center"/>
            <w:hideMark/>
          </w:tcPr>
          <w:p w14:paraId="5ABEA42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176</w:t>
            </w:r>
          </w:p>
        </w:tc>
        <w:tc>
          <w:tcPr>
            <w:tcW w:w="1020" w:type="dxa"/>
            <w:tcBorders>
              <w:top w:val="nil"/>
              <w:left w:val="nil"/>
              <w:bottom w:val="nil"/>
              <w:right w:val="nil"/>
            </w:tcBorders>
            <w:shd w:val="clear" w:color="auto" w:fill="auto"/>
            <w:vAlign w:val="center"/>
            <w:hideMark/>
          </w:tcPr>
          <w:p w14:paraId="5EACAE2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609788</w:t>
            </w:r>
          </w:p>
        </w:tc>
        <w:tc>
          <w:tcPr>
            <w:tcW w:w="1020" w:type="dxa"/>
            <w:tcBorders>
              <w:top w:val="nil"/>
              <w:left w:val="nil"/>
              <w:bottom w:val="nil"/>
              <w:right w:val="single" w:sz="8" w:space="0" w:color="auto"/>
            </w:tcBorders>
            <w:shd w:val="clear" w:color="auto" w:fill="auto"/>
            <w:vAlign w:val="center"/>
            <w:hideMark/>
          </w:tcPr>
          <w:p w14:paraId="21A218A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138</w:t>
            </w:r>
          </w:p>
        </w:tc>
      </w:tr>
      <w:tr w:rsidR="00C50C43" w:rsidRPr="00C50C43" w14:paraId="17C27579"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7A3DA37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S15BD02364</w:t>
            </w:r>
          </w:p>
        </w:tc>
        <w:tc>
          <w:tcPr>
            <w:tcW w:w="1020" w:type="dxa"/>
            <w:tcBorders>
              <w:top w:val="nil"/>
              <w:left w:val="nil"/>
              <w:bottom w:val="nil"/>
              <w:right w:val="nil"/>
            </w:tcBorders>
            <w:shd w:val="clear" w:color="auto" w:fill="auto"/>
            <w:vAlign w:val="center"/>
            <w:hideMark/>
          </w:tcPr>
          <w:p w14:paraId="29B5A7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556850</w:t>
            </w:r>
          </w:p>
        </w:tc>
        <w:tc>
          <w:tcPr>
            <w:tcW w:w="1020" w:type="dxa"/>
            <w:tcBorders>
              <w:top w:val="nil"/>
              <w:left w:val="nil"/>
              <w:bottom w:val="nil"/>
              <w:right w:val="single" w:sz="8" w:space="0" w:color="auto"/>
            </w:tcBorders>
            <w:shd w:val="clear" w:color="auto" w:fill="auto"/>
            <w:vAlign w:val="center"/>
            <w:hideMark/>
          </w:tcPr>
          <w:p w14:paraId="38DD84E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103</w:t>
            </w:r>
          </w:p>
        </w:tc>
        <w:tc>
          <w:tcPr>
            <w:tcW w:w="1020" w:type="dxa"/>
            <w:tcBorders>
              <w:top w:val="nil"/>
              <w:left w:val="nil"/>
              <w:bottom w:val="nil"/>
              <w:right w:val="nil"/>
            </w:tcBorders>
            <w:shd w:val="clear" w:color="auto" w:fill="auto"/>
            <w:vAlign w:val="center"/>
            <w:hideMark/>
          </w:tcPr>
          <w:p w14:paraId="253FB50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486712</w:t>
            </w:r>
          </w:p>
        </w:tc>
        <w:tc>
          <w:tcPr>
            <w:tcW w:w="1020" w:type="dxa"/>
            <w:tcBorders>
              <w:top w:val="nil"/>
              <w:left w:val="nil"/>
              <w:bottom w:val="nil"/>
              <w:right w:val="nil"/>
            </w:tcBorders>
            <w:shd w:val="clear" w:color="auto" w:fill="auto"/>
            <w:vAlign w:val="center"/>
            <w:hideMark/>
          </w:tcPr>
          <w:p w14:paraId="180FDE9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91</w:t>
            </w:r>
          </w:p>
        </w:tc>
        <w:tc>
          <w:tcPr>
            <w:tcW w:w="1020" w:type="dxa"/>
            <w:tcBorders>
              <w:top w:val="nil"/>
              <w:left w:val="single" w:sz="8" w:space="0" w:color="auto"/>
              <w:bottom w:val="nil"/>
              <w:right w:val="nil"/>
            </w:tcBorders>
            <w:shd w:val="clear" w:color="auto" w:fill="auto"/>
            <w:noWrap/>
            <w:vAlign w:val="bottom"/>
            <w:hideMark/>
          </w:tcPr>
          <w:p w14:paraId="33DA86D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174C7D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58237119"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2B6BEC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43E6BF08"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A2162E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S15BD06042</w:t>
            </w:r>
          </w:p>
        </w:tc>
        <w:tc>
          <w:tcPr>
            <w:tcW w:w="1020" w:type="dxa"/>
            <w:tcBorders>
              <w:top w:val="nil"/>
              <w:left w:val="nil"/>
              <w:bottom w:val="nil"/>
              <w:right w:val="nil"/>
            </w:tcBorders>
            <w:shd w:val="clear" w:color="auto" w:fill="auto"/>
            <w:vAlign w:val="center"/>
            <w:hideMark/>
          </w:tcPr>
          <w:p w14:paraId="0DDADC8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477089</w:t>
            </w:r>
          </w:p>
        </w:tc>
        <w:tc>
          <w:tcPr>
            <w:tcW w:w="1020" w:type="dxa"/>
            <w:tcBorders>
              <w:top w:val="nil"/>
              <w:left w:val="nil"/>
              <w:bottom w:val="nil"/>
              <w:right w:val="single" w:sz="8" w:space="0" w:color="auto"/>
            </w:tcBorders>
            <w:shd w:val="clear" w:color="auto" w:fill="auto"/>
            <w:vAlign w:val="center"/>
            <w:hideMark/>
          </w:tcPr>
          <w:p w14:paraId="204B06E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76</w:t>
            </w:r>
          </w:p>
        </w:tc>
        <w:tc>
          <w:tcPr>
            <w:tcW w:w="1020" w:type="dxa"/>
            <w:tcBorders>
              <w:top w:val="nil"/>
              <w:left w:val="nil"/>
              <w:bottom w:val="nil"/>
              <w:right w:val="nil"/>
            </w:tcBorders>
            <w:shd w:val="clear" w:color="auto" w:fill="auto"/>
            <w:vAlign w:val="center"/>
            <w:hideMark/>
          </w:tcPr>
          <w:p w14:paraId="7953A56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449223</w:t>
            </w:r>
          </w:p>
        </w:tc>
        <w:tc>
          <w:tcPr>
            <w:tcW w:w="1020" w:type="dxa"/>
            <w:tcBorders>
              <w:top w:val="nil"/>
              <w:left w:val="nil"/>
              <w:bottom w:val="nil"/>
              <w:right w:val="nil"/>
            </w:tcBorders>
            <w:shd w:val="clear" w:color="auto" w:fill="auto"/>
            <w:vAlign w:val="center"/>
            <w:hideMark/>
          </w:tcPr>
          <w:p w14:paraId="18FE2F9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73</w:t>
            </w:r>
          </w:p>
        </w:tc>
        <w:tc>
          <w:tcPr>
            <w:tcW w:w="1020" w:type="dxa"/>
            <w:tcBorders>
              <w:top w:val="nil"/>
              <w:left w:val="single" w:sz="8" w:space="0" w:color="auto"/>
              <w:bottom w:val="nil"/>
              <w:right w:val="nil"/>
            </w:tcBorders>
            <w:shd w:val="clear" w:color="auto" w:fill="auto"/>
            <w:vAlign w:val="center"/>
            <w:hideMark/>
          </w:tcPr>
          <w:p w14:paraId="6A73E04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554543</w:t>
            </w:r>
          </w:p>
        </w:tc>
        <w:tc>
          <w:tcPr>
            <w:tcW w:w="1020" w:type="dxa"/>
            <w:tcBorders>
              <w:top w:val="nil"/>
              <w:left w:val="nil"/>
              <w:bottom w:val="nil"/>
              <w:right w:val="single" w:sz="8" w:space="0" w:color="auto"/>
            </w:tcBorders>
            <w:shd w:val="clear" w:color="auto" w:fill="auto"/>
            <w:vAlign w:val="center"/>
            <w:hideMark/>
          </w:tcPr>
          <w:p w14:paraId="7A7122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135</w:t>
            </w:r>
          </w:p>
        </w:tc>
        <w:tc>
          <w:tcPr>
            <w:tcW w:w="1020" w:type="dxa"/>
            <w:tcBorders>
              <w:top w:val="nil"/>
              <w:left w:val="nil"/>
              <w:bottom w:val="nil"/>
              <w:right w:val="nil"/>
            </w:tcBorders>
            <w:shd w:val="clear" w:color="auto" w:fill="auto"/>
            <w:vAlign w:val="center"/>
            <w:hideMark/>
          </w:tcPr>
          <w:p w14:paraId="614910A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468716</w:t>
            </w:r>
          </w:p>
        </w:tc>
        <w:tc>
          <w:tcPr>
            <w:tcW w:w="1020" w:type="dxa"/>
            <w:tcBorders>
              <w:top w:val="nil"/>
              <w:left w:val="nil"/>
              <w:bottom w:val="nil"/>
              <w:right w:val="single" w:sz="8" w:space="0" w:color="auto"/>
            </w:tcBorders>
            <w:shd w:val="clear" w:color="auto" w:fill="auto"/>
            <w:vAlign w:val="center"/>
            <w:hideMark/>
          </w:tcPr>
          <w:p w14:paraId="4B101AF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116</w:t>
            </w:r>
          </w:p>
        </w:tc>
      </w:tr>
      <w:tr w:rsidR="00C50C43" w:rsidRPr="00C50C43" w14:paraId="00E3C694"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63B7F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2009-015</w:t>
            </w:r>
          </w:p>
        </w:tc>
        <w:tc>
          <w:tcPr>
            <w:tcW w:w="1020" w:type="dxa"/>
            <w:tcBorders>
              <w:top w:val="nil"/>
              <w:left w:val="nil"/>
              <w:bottom w:val="nil"/>
              <w:right w:val="nil"/>
            </w:tcBorders>
            <w:shd w:val="clear" w:color="auto" w:fill="auto"/>
            <w:vAlign w:val="center"/>
            <w:hideMark/>
          </w:tcPr>
          <w:p w14:paraId="338AE96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436451</w:t>
            </w:r>
          </w:p>
        </w:tc>
        <w:tc>
          <w:tcPr>
            <w:tcW w:w="1020" w:type="dxa"/>
            <w:tcBorders>
              <w:top w:val="nil"/>
              <w:left w:val="nil"/>
              <w:bottom w:val="nil"/>
              <w:right w:val="single" w:sz="8" w:space="0" w:color="auto"/>
            </w:tcBorders>
            <w:shd w:val="clear" w:color="auto" w:fill="auto"/>
            <w:vAlign w:val="center"/>
            <w:hideMark/>
          </w:tcPr>
          <w:p w14:paraId="7329825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nil"/>
              <w:bottom w:val="nil"/>
              <w:right w:val="nil"/>
            </w:tcBorders>
            <w:shd w:val="clear" w:color="auto" w:fill="auto"/>
            <w:vAlign w:val="center"/>
            <w:hideMark/>
          </w:tcPr>
          <w:p w14:paraId="1A792C1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432757</w:t>
            </w:r>
          </w:p>
        </w:tc>
        <w:tc>
          <w:tcPr>
            <w:tcW w:w="1020" w:type="dxa"/>
            <w:tcBorders>
              <w:top w:val="nil"/>
              <w:left w:val="nil"/>
              <w:bottom w:val="nil"/>
              <w:right w:val="nil"/>
            </w:tcBorders>
            <w:shd w:val="clear" w:color="auto" w:fill="auto"/>
            <w:vAlign w:val="center"/>
            <w:hideMark/>
          </w:tcPr>
          <w:p w14:paraId="359DB0C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single" w:sz="8" w:space="0" w:color="auto"/>
              <w:bottom w:val="nil"/>
              <w:right w:val="nil"/>
            </w:tcBorders>
            <w:shd w:val="clear" w:color="auto" w:fill="auto"/>
            <w:noWrap/>
            <w:vAlign w:val="bottom"/>
            <w:hideMark/>
          </w:tcPr>
          <w:p w14:paraId="7D94434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3BE6957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8020FB7"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221AC8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EE8DA2F"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D45DCF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2012-152</w:t>
            </w:r>
          </w:p>
        </w:tc>
        <w:tc>
          <w:tcPr>
            <w:tcW w:w="1020" w:type="dxa"/>
            <w:tcBorders>
              <w:top w:val="nil"/>
              <w:left w:val="nil"/>
              <w:bottom w:val="nil"/>
              <w:right w:val="nil"/>
            </w:tcBorders>
            <w:shd w:val="clear" w:color="auto" w:fill="auto"/>
            <w:vAlign w:val="center"/>
            <w:hideMark/>
          </w:tcPr>
          <w:p w14:paraId="3C3A578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440185</w:t>
            </w:r>
          </w:p>
        </w:tc>
        <w:tc>
          <w:tcPr>
            <w:tcW w:w="1020" w:type="dxa"/>
            <w:tcBorders>
              <w:top w:val="nil"/>
              <w:left w:val="nil"/>
              <w:bottom w:val="nil"/>
              <w:right w:val="single" w:sz="8" w:space="0" w:color="auto"/>
            </w:tcBorders>
            <w:shd w:val="clear" w:color="auto" w:fill="auto"/>
            <w:vAlign w:val="center"/>
            <w:hideMark/>
          </w:tcPr>
          <w:p w14:paraId="253CC80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73</w:t>
            </w:r>
          </w:p>
        </w:tc>
        <w:tc>
          <w:tcPr>
            <w:tcW w:w="1020" w:type="dxa"/>
            <w:tcBorders>
              <w:top w:val="nil"/>
              <w:left w:val="nil"/>
              <w:bottom w:val="nil"/>
              <w:right w:val="nil"/>
            </w:tcBorders>
            <w:shd w:val="clear" w:color="auto" w:fill="auto"/>
            <w:vAlign w:val="center"/>
            <w:hideMark/>
          </w:tcPr>
          <w:p w14:paraId="27D1D92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410102</w:t>
            </w:r>
          </w:p>
        </w:tc>
        <w:tc>
          <w:tcPr>
            <w:tcW w:w="1020" w:type="dxa"/>
            <w:tcBorders>
              <w:top w:val="nil"/>
              <w:left w:val="nil"/>
              <w:bottom w:val="nil"/>
              <w:right w:val="nil"/>
            </w:tcBorders>
            <w:shd w:val="clear" w:color="auto" w:fill="auto"/>
            <w:vAlign w:val="center"/>
            <w:hideMark/>
          </w:tcPr>
          <w:p w14:paraId="3883B01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68</w:t>
            </w:r>
          </w:p>
        </w:tc>
        <w:tc>
          <w:tcPr>
            <w:tcW w:w="1020" w:type="dxa"/>
            <w:tcBorders>
              <w:top w:val="nil"/>
              <w:left w:val="single" w:sz="8" w:space="0" w:color="auto"/>
              <w:bottom w:val="nil"/>
              <w:right w:val="nil"/>
            </w:tcBorders>
            <w:shd w:val="clear" w:color="auto" w:fill="auto"/>
            <w:vAlign w:val="center"/>
            <w:hideMark/>
          </w:tcPr>
          <w:p w14:paraId="2F081C4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632466</w:t>
            </w:r>
          </w:p>
        </w:tc>
        <w:tc>
          <w:tcPr>
            <w:tcW w:w="1020" w:type="dxa"/>
            <w:tcBorders>
              <w:top w:val="nil"/>
              <w:left w:val="nil"/>
              <w:bottom w:val="nil"/>
              <w:right w:val="single" w:sz="8" w:space="0" w:color="auto"/>
            </w:tcBorders>
            <w:shd w:val="clear" w:color="auto" w:fill="auto"/>
            <w:vAlign w:val="center"/>
            <w:hideMark/>
          </w:tcPr>
          <w:p w14:paraId="6532B90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153</w:t>
            </w:r>
          </w:p>
        </w:tc>
        <w:tc>
          <w:tcPr>
            <w:tcW w:w="1020" w:type="dxa"/>
            <w:tcBorders>
              <w:top w:val="nil"/>
              <w:left w:val="nil"/>
              <w:bottom w:val="nil"/>
              <w:right w:val="nil"/>
            </w:tcBorders>
            <w:shd w:val="clear" w:color="auto" w:fill="auto"/>
            <w:vAlign w:val="center"/>
            <w:hideMark/>
          </w:tcPr>
          <w:p w14:paraId="65F0E91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492157</w:t>
            </w:r>
          </w:p>
        </w:tc>
        <w:tc>
          <w:tcPr>
            <w:tcW w:w="1020" w:type="dxa"/>
            <w:tcBorders>
              <w:top w:val="nil"/>
              <w:left w:val="nil"/>
              <w:bottom w:val="nil"/>
              <w:right w:val="single" w:sz="8" w:space="0" w:color="auto"/>
            </w:tcBorders>
            <w:shd w:val="clear" w:color="auto" w:fill="auto"/>
            <w:vAlign w:val="center"/>
            <w:hideMark/>
          </w:tcPr>
          <w:p w14:paraId="662B870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121</w:t>
            </w:r>
          </w:p>
        </w:tc>
      </w:tr>
      <w:tr w:rsidR="00C50C43" w:rsidRPr="00C50C43" w14:paraId="69FFCC43"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36071C7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S13BD03226</w:t>
            </w:r>
          </w:p>
        </w:tc>
        <w:tc>
          <w:tcPr>
            <w:tcW w:w="1020" w:type="dxa"/>
            <w:tcBorders>
              <w:top w:val="nil"/>
              <w:left w:val="nil"/>
              <w:bottom w:val="nil"/>
              <w:right w:val="nil"/>
            </w:tcBorders>
            <w:shd w:val="clear" w:color="auto" w:fill="auto"/>
            <w:vAlign w:val="center"/>
            <w:hideMark/>
          </w:tcPr>
          <w:p w14:paraId="49DB971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392898</w:t>
            </w:r>
          </w:p>
        </w:tc>
        <w:tc>
          <w:tcPr>
            <w:tcW w:w="1020" w:type="dxa"/>
            <w:tcBorders>
              <w:top w:val="nil"/>
              <w:left w:val="nil"/>
              <w:bottom w:val="nil"/>
              <w:right w:val="single" w:sz="8" w:space="0" w:color="auto"/>
            </w:tcBorders>
            <w:shd w:val="clear" w:color="auto" w:fill="auto"/>
            <w:vAlign w:val="center"/>
            <w:hideMark/>
          </w:tcPr>
          <w:p w14:paraId="0840E88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nil"/>
              <w:bottom w:val="nil"/>
              <w:right w:val="nil"/>
            </w:tcBorders>
            <w:shd w:val="clear" w:color="auto" w:fill="auto"/>
            <w:vAlign w:val="center"/>
            <w:hideMark/>
          </w:tcPr>
          <w:p w14:paraId="3D24AD2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387758</w:t>
            </w:r>
          </w:p>
        </w:tc>
        <w:tc>
          <w:tcPr>
            <w:tcW w:w="1020" w:type="dxa"/>
            <w:tcBorders>
              <w:top w:val="nil"/>
              <w:left w:val="nil"/>
              <w:bottom w:val="nil"/>
              <w:right w:val="nil"/>
            </w:tcBorders>
            <w:shd w:val="clear" w:color="auto" w:fill="auto"/>
            <w:vAlign w:val="center"/>
            <w:hideMark/>
          </w:tcPr>
          <w:p w14:paraId="43146B0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86</w:t>
            </w:r>
          </w:p>
        </w:tc>
        <w:tc>
          <w:tcPr>
            <w:tcW w:w="1020" w:type="dxa"/>
            <w:tcBorders>
              <w:top w:val="nil"/>
              <w:left w:val="single" w:sz="8" w:space="0" w:color="auto"/>
              <w:bottom w:val="nil"/>
              <w:right w:val="nil"/>
            </w:tcBorders>
            <w:shd w:val="clear" w:color="auto" w:fill="auto"/>
            <w:vAlign w:val="center"/>
            <w:hideMark/>
          </w:tcPr>
          <w:p w14:paraId="015B5AB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973484</w:t>
            </w:r>
          </w:p>
        </w:tc>
        <w:tc>
          <w:tcPr>
            <w:tcW w:w="1020" w:type="dxa"/>
            <w:tcBorders>
              <w:top w:val="nil"/>
              <w:left w:val="nil"/>
              <w:bottom w:val="nil"/>
              <w:right w:val="single" w:sz="8" w:space="0" w:color="auto"/>
            </w:tcBorders>
            <w:shd w:val="clear" w:color="auto" w:fill="auto"/>
            <w:vAlign w:val="center"/>
            <w:hideMark/>
          </w:tcPr>
          <w:p w14:paraId="28B3F08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224</w:t>
            </w:r>
          </w:p>
        </w:tc>
        <w:tc>
          <w:tcPr>
            <w:tcW w:w="1020" w:type="dxa"/>
            <w:tcBorders>
              <w:top w:val="nil"/>
              <w:left w:val="nil"/>
              <w:bottom w:val="nil"/>
              <w:right w:val="nil"/>
            </w:tcBorders>
            <w:shd w:val="clear" w:color="auto" w:fill="auto"/>
            <w:vAlign w:val="center"/>
            <w:hideMark/>
          </w:tcPr>
          <w:p w14:paraId="1A1F40E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702676</w:t>
            </w:r>
          </w:p>
        </w:tc>
        <w:tc>
          <w:tcPr>
            <w:tcW w:w="1020" w:type="dxa"/>
            <w:tcBorders>
              <w:top w:val="nil"/>
              <w:left w:val="nil"/>
              <w:bottom w:val="nil"/>
              <w:right w:val="single" w:sz="8" w:space="0" w:color="auto"/>
            </w:tcBorders>
            <w:shd w:val="clear" w:color="auto" w:fill="auto"/>
            <w:vAlign w:val="center"/>
            <w:hideMark/>
          </w:tcPr>
          <w:p w14:paraId="3C0A162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165</w:t>
            </w:r>
          </w:p>
        </w:tc>
      </w:tr>
      <w:tr w:rsidR="00C50C43" w:rsidRPr="00C50C43" w14:paraId="757E783B"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54C077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S14BD04865</w:t>
            </w:r>
          </w:p>
        </w:tc>
        <w:tc>
          <w:tcPr>
            <w:tcW w:w="1020" w:type="dxa"/>
            <w:tcBorders>
              <w:top w:val="nil"/>
              <w:left w:val="nil"/>
              <w:bottom w:val="nil"/>
              <w:right w:val="nil"/>
            </w:tcBorders>
            <w:shd w:val="clear" w:color="auto" w:fill="auto"/>
            <w:vAlign w:val="center"/>
            <w:hideMark/>
          </w:tcPr>
          <w:p w14:paraId="20C689D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377048</w:t>
            </w:r>
          </w:p>
        </w:tc>
        <w:tc>
          <w:tcPr>
            <w:tcW w:w="1020" w:type="dxa"/>
            <w:tcBorders>
              <w:top w:val="nil"/>
              <w:left w:val="nil"/>
              <w:bottom w:val="nil"/>
              <w:right w:val="single" w:sz="8" w:space="0" w:color="auto"/>
            </w:tcBorders>
            <w:shd w:val="clear" w:color="auto" w:fill="auto"/>
            <w:vAlign w:val="center"/>
            <w:hideMark/>
          </w:tcPr>
          <w:p w14:paraId="7BA2C66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69</w:t>
            </w:r>
          </w:p>
        </w:tc>
        <w:tc>
          <w:tcPr>
            <w:tcW w:w="1020" w:type="dxa"/>
            <w:tcBorders>
              <w:top w:val="nil"/>
              <w:left w:val="nil"/>
              <w:bottom w:val="nil"/>
              <w:right w:val="nil"/>
            </w:tcBorders>
            <w:shd w:val="clear" w:color="auto" w:fill="auto"/>
            <w:vAlign w:val="center"/>
            <w:hideMark/>
          </w:tcPr>
          <w:p w14:paraId="2EA1902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367521</w:t>
            </w:r>
          </w:p>
        </w:tc>
        <w:tc>
          <w:tcPr>
            <w:tcW w:w="1020" w:type="dxa"/>
            <w:tcBorders>
              <w:top w:val="nil"/>
              <w:left w:val="nil"/>
              <w:bottom w:val="nil"/>
              <w:right w:val="nil"/>
            </w:tcBorders>
            <w:shd w:val="clear" w:color="auto" w:fill="auto"/>
            <w:vAlign w:val="center"/>
            <w:hideMark/>
          </w:tcPr>
          <w:p w14:paraId="0724912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w:t>
            </w:r>
          </w:p>
        </w:tc>
        <w:tc>
          <w:tcPr>
            <w:tcW w:w="1020" w:type="dxa"/>
            <w:tcBorders>
              <w:top w:val="nil"/>
              <w:left w:val="single" w:sz="8" w:space="0" w:color="auto"/>
              <w:bottom w:val="nil"/>
              <w:right w:val="nil"/>
            </w:tcBorders>
            <w:shd w:val="clear" w:color="auto" w:fill="auto"/>
            <w:vAlign w:val="center"/>
            <w:hideMark/>
          </w:tcPr>
          <w:p w14:paraId="20E0216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976620</w:t>
            </w:r>
          </w:p>
        </w:tc>
        <w:tc>
          <w:tcPr>
            <w:tcW w:w="1020" w:type="dxa"/>
            <w:tcBorders>
              <w:top w:val="nil"/>
              <w:left w:val="nil"/>
              <w:bottom w:val="nil"/>
              <w:right w:val="single" w:sz="8" w:space="0" w:color="auto"/>
            </w:tcBorders>
            <w:shd w:val="clear" w:color="auto" w:fill="auto"/>
            <w:vAlign w:val="center"/>
            <w:hideMark/>
          </w:tcPr>
          <w:p w14:paraId="516DA59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233</w:t>
            </w:r>
          </w:p>
        </w:tc>
        <w:tc>
          <w:tcPr>
            <w:tcW w:w="1020" w:type="dxa"/>
            <w:tcBorders>
              <w:top w:val="nil"/>
              <w:left w:val="nil"/>
              <w:bottom w:val="nil"/>
              <w:right w:val="nil"/>
            </w:tcBorders>
            <w:shd w:val="clear" w:color="auto" w:fill="auto"/>
            <w:vAlign w:val="center"/>
            <w:hideMark/>
          </w:tcPr>
          <w:p w14:paraId="767738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778323</w:t>
            </w:r>
          </w:p>
        </w:tc>
        <w:tc>
          <w:tcPr>
            <w:tcW w:w="1020" w:type="dxa"/>
            <w:tcBorders>
              <w:top w:val="nil"/>
              <w:left w:val="nil"/>
              <w:bottom w:val="nil"/>
              <w:right w:val="single" w:sz="8" w:space="0" w:color="auto"/>
            </w:tcBorders>
            <w:shd w:val="clear" w:color="auto" w:fill="auto"/>
            <w:vAlign w:val="center"/>
            <w:hideMark/>
          </w:tcPr>
          <w:p w14:paraId="56CF9B1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192</w:t>
            </w:r>
          </w:p>
        </w:tc>
      </w:tr>
      <w:tr w:rsidR="00C50C43" w:rsidRPr="00C50C43" w14:paraId="4168E43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FD7615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S15BD01379</w:t>
            </w:r>
          </w:p>
        </w:tc>
        <w:tc>
          <w:tcPr>
            <w:tcW w:w="1020" w:type="dxa"/>
            <w:tcBorders>
              <w:top w:val="nil"/>
              <w:left w:val="nil"/>
              <w:bottom w:val="nil"/>
              <w:right w:val="nil"/>
            </w:tcBorders>
            <w:shd w:val="clear" w:color="auto" w:fill="auto"/>
            <w:vAlign w:val="center"/>
            <w:hideMark/>
          </w:tcPr>
          <w:p w14:paraId="54BD8A9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369175</w:t>
            </w:r>
          </w:p>
        </w:tc>
        <w:tc>
          <w:tcPr>
            <w:tcW w:w="1020" w:type="dxa"/>
            <w:tcBorders>
              <w:top w:val="nil"/>
              <w:left w:val="nil"/>
              <w:bottom w:val="nil"/>
              <w:right w:val="single" w:sz="8" w:space="0" w:color="auto"/>
            </w:tcBorders>
            <w:shd w:val="clear" w:color="auto" w:fill="auto"/>
            <w:vAlign w:val="center"/>
            <w:hideMark/>
          </w:tcPr>
          <w:p w14:paraId="067A89B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67</w:t>
            </w:r>
          </w:p>
        </w:tc>
        <w:tc>
          <w:tcPr>
            <w:tcW w:w="1020" w:type="dxa"/>
            <w:tcBorders>
              <w:top w:val="nil"/>
              <w:left w:val="nil"/>
              <w:bottom w:val="nil"/>
              <w:right w:val="nil"/>
            </w:tcBorders>
            <w:shd w:val="clear" w:color="auto" w:fill="auto"/>
            <w:vAlign w:val="center"/>
            <w:hideMark/>
          </w:tcPr>
          <w:p w14:paraId="2602EB0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358183</w:t>
            </w:r>
          </w:p>
        </w:tc>
        <w:tc>
          <w:tcPr>
            <w:tcW w:w="1020" w:type="dxa"/>
            <w:tcBorders>
              <w:top w:val="nil"/>
              <w:left w:val="nil"/>
              <w:bottom w:val="nil"/>
              <w:right w:val="nil"/>
            </w:tcBorders>
            <w:shd w:val="clear" w:color="auto" w:fill="auto"/>
            <w:vAlign w:val="center"/>
            <w:hideMark/>
          </w:tcPr>
          <w:p w14:paraId="5900584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65</w:t>
            </w:r>
          </w:p>
        </w:tc>
        <w:tc>
          <w:tcPr>
            <w:tcW w:w="1020" w:type="dxa"/>
            <w:tcBorders>
              <w:top w:val="nil"/>
              <w:left w:val="single" w:sz="8" w:space="0" w:color="auto"/>
              <w:bottom w:val="nil"/>
              <w:right w:val="nil"/>
            </w:tcBorders>
            <w:shd w:val="clear" w:color="auto" w:fill="auto"/>
            <w:noWrap/>
            <w:vAlign w:val="bottom"/>
            <w:hideMark/>
          </w:tcPr>
          <w:p w14:paraId="7D4817C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1C501A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0DDD9E9E"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0A1ACE4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750F5756"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700905E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S15BD04089</w:t>
            </w:r>
          </w:p>
        </w:tc>
        <w:tc>
          <w:tcPr>
            <w:tcW w:w="1020" w:type="dxa"/>
            <w:tcBorders>
              <w:top w:val="nil"/>
              <w:left w:val="nil"/>
              <w:bottom w:val="nil"/>
              <w:right w:val="nil"/>
            </w:tcBorders>
            <w:shd w:val="clear" w:color="auto" w:fill="auto"/>
            <w:vAlign w:val="center"/>
            <w:hideMark/>
          </w:tcPr>
          <w:p w14:paraId="2535220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252132</w:t>
            </w:r>
          </w:p>
        </w:tc>
        <w:tc>
          <w:tcPr>
            <w:tcW w:w="1020" w:type="dxa"/>
            <w:tcBorders>
              <w:top w:val="nil"/>
              <w:left w:val="nil"/>
              <w:bottom w:val="nil"/>
              <w:right w:val="single" w:sz="8" w:space="0" w:color="auto"/>
            </w:tcBorders>
            <w:shd w:val="clear" w:color="auto" w:fill="auto"/>
            <w:vAlign w:val="center"/>
            <w:hideMark/>
          </w:tcPr>
          <w:p w14:paraId="0268152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58</w:t>
            </w:r>
          </w:p>
        </w:tc>
        <w:tc>
          <w:tcPr>
            <w:tcW w:w="1020" w:type="dxa"/>
            <w:tcBorders>
              <w:top w:val="nil"/>
              <w:left w:val="nil"/>
              <w:bottom w:val="nil"/>
              <w:right w:val="nil"/>
            </w:tcBorders>
            <w:shd w:val="clear" w:color="auto" w:fill="auto"/>
            <w:vAlign w:val="center"/>
            <w:hideMark/>
          </w:tcPr>
          <w:p w14:paraId="6E0151F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242586</w:t>
            </w:r>
          </w:p>
        </w:tc>
        <w:tc>
          <w:tcPr>
            <w:tcW w:w="1020" w:type="dxa"/>
            <w:tcBorders>
              <w:top w:val="nil"/>
              <w:left w:val="nil"/>
              <w:bottom w:val="nil"/>
              <w:right w:val="nil"/>
            </w:tcBorders>
            <w:shd w:val="clear" w:color="auto" w:fill="auto"/>
            <w:vAlign w:val="center"/>
            <w:hideMark/>
          </w:tcPr>
          <w:p w14:paraId="43B32D4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55</w:t>
            </w:r>
          </w:p>
        </w:tc>
        <w:tc>
          <w:tcPr>
            <w:tcW w:w="1020" w:type="dxa"/>
            <w:tcBorders>
              <w:top w:val="nil"/>
              <w:left w:val="single" w:sz="8" w:space="0" w:color="auto"/>
              <w:bottom w:val="nil"/>
              <w:right w:val="nil"/>
            </w:tcBorders>
            <w:shd w:val="clear" w:color="auto" w:fill="auto"/>
            <w:vAlign w:val="center"/>
            <w:hideMark/>
          </w:tcPr>
          <w:p w14:paraId="4BDDE46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1175265</w:t>
            </w:r>
          </w:p>
        </w:tc>
        <w:tc>
          <w:tcPr>
            <w:tcW w:w="1020" w:type="dxa"/>
            <w:tcBorders>
              <w:top w:val="nil"/>
              <w:left w:val="nil"/>
              <w:bottom w:val="nil"/>
              <w:right w:val="single" w:sz="8" w:space="0" w:color="auto"/>
            </w:tcBorders>
            <w:shd w:val="clear" w:color="auto" w:fill="auto"/>
            <w:vAlign w:val="center"/>
            <w:hideMark/>
          </w:tcPr>
          <w:p w14:paraId="1A8F04F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262</w:t>
            </w:r>
          </w:p>
        </w:tc>
        <w:tc>
          <w:tcPr>
            <w:tcW w:w="1020" w:type="dxa"/>
            <w:tcBorders>
              <w:top w:val="nil"/>
              <w:left w:val="nil"/>
              <w:bottom w:val="nil"/>
              <w:right w:val="nil"/>
            </w:tcBorders>
            <w:shd w:val="clear" w:color="auto" w:fill="auto"/>
            <w:vAlign w:val="center"/>
            <w:hideMark/>
          </w:tcPr>
          <w:p w14:paraId="7BBDC27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1086290</w:t>
            </w:r>
          </w:p>
        </w:tc>
        <w:tc>
          <w:tcPr>
            <w:tcW w:w="1020" w:type="dxa"/>
            <w:tcBorders>
              <w:top w:val="nil"/>
              <w:left w:val="nil"/>
              <w:bottom w:val="nil"/>
              <w:right w:val="single" w:sz="8" w:space="0" w:color="auto"/>
            </w:tcBorders>
            <w:shd w:val="clear" w:color="auto" w:fill="auto"/>
            <w:vAlign w:val="center"/>
            <w:hideMark/>
          </w:tcPr>
          <w:p w14:paraId="39D9D6B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250</w:t>
            </w:r>
          </w:p>
        </w:tc>
      </w:tr>
      <w:tr w:rsidR="00C50C43" w:rsidRPr="00C50C43" w14:paraId="20B66D2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6896802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S13BD03199</w:t>
            </w:r>
          </w:p>
        </w:tc>
        <w:tc>
          <w:tcPr>
            <w:tcW w:w="1020" w:type="dxa"/>
            <w:tcBorders>
              <w:top w:val="nil"/>
              <w:left w:val="nil"/>
              <w:bottom w:val="nil"/>
              <w:right w:val="nil"/>
            </w:tcBorders>
            <w:shd w:val="clear" w:color="auto" w:fill="auto"/>
            <w:vAlign w:val="center"/>
            <w:hideMark/>
          </w:tcPr>
          <w:p w14:paraId="70BFCA4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542248</w:t>
            </w:r>
          </w:p>
        </w:tc>
        <w:tc>
          <w:tcPr>
            <w:tcW w:w="1020" w:type="dxa"/>
            <w:tcBorders>
              <w:top w:val="nil"/>
              <w:left w:val="nil"/>
              <w:bottom w:val="nil"/>
              <w:right w:val="single" w:sz="8" w:space="0" w:color="auto"/>
            </w:tcBorders>
            <w:shd w:val="clear" w:color="auto" w:fill="auto"/>
            <w:vAlign w:val="center"/>
            <w:hideMark/>
          </w:tcPr>
          <w:p w14:paraId="08BF419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93</w:t>
            </w:r>
          </w:p>
        </w:tc>
        <w:tc>
          <w:tcPr>
            <w:tcW w:w="1020" w:type="dxa"/>
            <w:tcBorders>
              <w:top w:val="nil"/>
              <w:left w:val="nil"/>
              <w:bottom w:val="nil"/>
              <w:right w:val="nil"/>
            </w:tcBorders>
            <w:shd w:val="clear" w:color="auto" w:fill="auto"/>
            <w:vAlign w:val="center"/>
            <w:hideMark/>
          </w:tcPr>
          <w:p w14:paraId="2C44CC6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529693</w:t>
            </w:r>
          </w:p>
        </w:tc>
        <w:tc>
          <w:tcPr>
            <w:tcW w:w="1020" w:type="dxa"/>
            <w:tcBorders>
              <w:top w:val="nil"/>
              <w:left w:val="nil"/>
              <w:bottom w:val="nil"/>
              <w:right w:val="nil"/>
            </w:tcBorders>
            <w:shd w:val="clear" w:color="auto" w:fill="auto"/>
            <w:vAlign w:val="center"/>
            <w:hideMark/>
          </w:tcPr>
          <w:p w14:paraId="6663216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92</w:t>
            </w:r>
          </w:p>
        </w:tc>
        <w:tc>
          <w:tcPr>
            <w:tcW w:w="1020" w:type="dxa"/>
            <w:tcBorders>
              <w:top w:val="nil"/>
              <w:left w:val="single" w:sz="8" w:space="0" w:color="auto"/>
              <w:bottom w:val="nil"/>
              <w:right w:val="nil"/>
            </w:tcBorders>
            <w:shd w:val="clear" w:color="auto" w:fill="auto"/>
            <w:noWrap/>
            <w:vAlign w:val="bottom"/>
            <w:hideMark/>
          </w:tcPr>
          <w:p w14:paraId="040541E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58BE6B2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C21730A"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A46FF2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64410D2F"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11874F8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S13BD03739</w:t>
            </w:r>
          </w:p>
        </w:tc>
        <w:tc>
          <w:tcPr>
            <w:tcW w:w="1020" w:type="dxa"/>
            <w:tcBorders>
              <w:top w:val="nil"/>
              <w:left w:val="nil"/>
              <w:bottom w:val="nil"/>
              <w:right w:val="nil"/>
            </w:tcBorders>
            <w:shd w:val="clear" w:color="auto" w:fill="auto"/>
            <w:vAlign w:val="center"/>
            <w:hideMark/>
          </w:tcPr>
          <w:p w14:paraId="0F02FBB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542648</w:t>
            </w:r>
          </w:p>
        </w:tc>
        <w:tc>
          <w:tcPr>
            <w:tcW w:w="1020" w:type="dxa"/>
            <w:tcBorders>
              <w:top w:val="nil"/>
              <w:left w:val="nil"/>
              <w:bottom w:val="nil"/>
              <w:right w:val="single" w:sz="8" w:space="0" w:color="auto"/>
            </w:tcBorders>
            <w:shd w:val="clear" w:color="auto" w:fill="auto"/>
            <w:vAlign w:val="center"/>
            <w:hideMark/>
          </w:tcPr>
          <w:p w14:paraId="0080214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88</w:t>
            </w:r>
          </w:p>
        </w:tc>
        <w:tc>
          <w:tcPr>
            <w:tcW w:w="1020" w:type="dxa"/>
            <w:tcBorders>
              <w:top w:val="nil"/>
              <w:left w:val="nil"/>
              <w:bottom w:val="nil"/>
              <w:right w:val="nil"/>
            </w:tcBorders>
            <w:shd w:val="clear" w:color="auto" w:fill="auto"/>
            <w:vAlign w:val="center"/>
            <w:hideMark/>
          </w:tcPr>
          <w:p w14:paraId="4E8993A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520077</w:t>
            </w:r>
          </w:p>
        </w:tc>
        <w:tc>
          <w:tcPr>
            <w:tcW w:w="1020" w:type="dxa"/>
            <w:tcBorders>
              <w:top w:val="nil"/>
              <w:left w:val="nil"/>
              <w:bottom w:val="nil"/>
              <w:right w:val="nil"/>
            </w:tcBorders>
            <w:shd w:val="clear" w:color="auto" w:fill="auto"/>
            <w:vAlign w:val="center"/>
            <w:hideMark/>
          </w:tcPr>
          <w:p w14:paraId="0EF27F5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85</w:t>
            </w:r>
          </w:p>
        </w:tc>
        <w:tc>
          <w:tcPr>
            <w:tcW w:w="1020" w:type="dxa"/>
            <w:tcBorders>
              <w:top w:val="nil"/>
              <w:left w:val="single" w:sz="8" w:space="0" w:color="auto"/>
              <w:bottom w:val="nil"/>
              <w:right w:val="nil"/>
            </w:tcBorders>
            <w:shd w:val="clear" w:color="auto" w:fill="auto"/>
            <w:vAlign w:val="center"/>
            <w:hideMark/>
          </w:tcPr>
          <w:p w14:paraId="080BA30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954656</w:t>
            </w:r>
          </w:p>
        </w:tc>
        <w:tc>
          <w:tcPr>
            <w:tcW w:w="1020" w:type="dxa"/>
            <w:tcBorders>
              <w:top w:val="nil"/>
              <w:left w:val="nil"/>
              <w:bottom w:val="nil"/>
              <w:right w:val="single" w:sz="8" w:space="0" w:color="auto"/>
            </w:tcBorders>
            <w:shd w:val="clear" w:color="auto" w:fill="auto"/>
            <w:vAlign w:val="center"/>
            <w:hideMark/>
          </w:tcPr>
          <w:p w14:paraId="4179A0B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216</w:t>
            </w:r>
          </w:p>
        </w:tc>
        <w:tc>
          <w:tcPr>
            <w:tcW w:w="1020" w:type="dxa"/>
            <w:tcBorders>
              <w:top w:val="nil"/>
              <w:left w:val="nil"/>
              <w:bottom w:val="nil"/>
              <w:right w:val="nil"/>
            </w:tcBorders>
            <w:shd w:val="clear" w:color="auto" w:fill="auto"/>
            <w:vAlign w:val="center"/>
            <w:hideMark/>
          </w:tcPr>
          <w:p w14:paraId="7216E17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769265</w:t>
            </w:r>
          </w:p>
        </w:tc>
        <w:tc>
          <w:tcPr>
            <w:tcW w:w="1020" w:type="dxa"/>
            <w:tcBorders>
              <w:top w:val="nil"/>
              <w:left w:val="nil"/>
              <w:bottom w:val="nil"/>
              <w:right w:val="single" w:sz="8" w:space="0" w:color="auto"/>
            </w:tcBorders>
            <w:shd w:val="clear" w:color="auto" w:fill="auto"/>
            <w:vAlign w:val="center"/>
            <w:hideMark/>
          </w:tcPr>
          <w:p w14:paraId="72D4AEC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178</w:t>
            </w:r>
          </w:p>
        </w:tc>
      </w:tr>
      <w:tr w:rsidR="00C50C43" w:rsidRPr="00C50C43" w14:paraId="11F1D92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2EA3B3A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S15BD02596</w:t>
            </w:r>
          </w:p>
        </w:tc>
        <w:tc>
          <w:tcPr>
            <w:tcW w:w="1020" w:type="dxa"/>
            <w:tcBorders>
              <w:top w:val="nil"/>
              <w:left w:val="nil"/>
              <w:bottom w:val="nil"/>
              <w:right w:val="nil"/>
            </w:tcBorders>
            <w:shd w:val="clear" w:color="auto" w:fill="auto"/>
            <w:vAlign w:val="center"/>
            <w:hideMark/>
          </w:tcPr>
          <w:p w14:paraId="592F862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613500</w:t>
            </w:r>
          </w:p>
        </w:tc>
        <w:tc>
          <w:tcPr>
            <w:tcW w:w="1020" w:type="dxa"/>
            <w:tcBorders>
              <w:top w:val="nil"/>
              <w:left w:val="nil"/>
              <w:bottom w:val="nil"/>
              <w:right w:val="single" w:sz="8" w:space="0" w:color="auto"/>
            </w:tcBorders>
            <w:shd w:val="clear" w:color="auto" w:fill="auto"/>
            <w:vAlign w:val="center"/>
            <w:hideMark/>
          </w:tcPr>
          <w:p w14:paraId="0F3B3FE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110</w:t>
            </w:r>
          </w:p>
        </w:tc>
        <w:tc>
          <w:tcPr>
            <w:tcW w:w="1020" w:type="dxa"/>
            <w:tcBorders>
              <w:top w:val="nil"/>
              <w:left w:val="nil"/>
              <w:bottom w:val="nil"/>
              <w:right w:val="nil"/>
            </w:tcBorders>
            <w:shd w:val="clear" w:color="auto" w:fill="auto"/>
            <w:vAlign w:val="center"/>
            <w:hideMark/>
          </w:tcPr>
          <w:p w14:paraId="6F0EFBF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604238</w:t>
            </w:r>
          </w:p>
        </w:tc>
        <w:tc>
          <w:tcPr>
            <w:tcW w:w="1020" w:type="dxa"/>
            <w:tcBorders>
              <w:top w:val="nil"/>
              <w:left w:val="nil"/>
              <w:bottom w:val="nil"/>
              <w:right w:val="nil"/>
            </w:tcBorders>
            <w:shd w:val="clear" w:color="auto" w:fill="auto"/>
            <w:vAlign w:val="center"/>
            <w:hideMark/>
          </w:tcPr>
          <w:p w14:paraId="2CE559B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109</w:t>
            </w:r>
          </w:p>
        </w:tc>
        <w:tc>
          <w:tcPr>
            <w:tcW w:w="1020" w:type="dxa"/>
            <w:tcBorders>
              <w:top w:val="nil"/>
              <w:left w:val="single" w:sz="8" w:space="0" w:color="auto"/>
              <w:bottom w:val="nil"/>
              <w:right w:val="nil"/>
            </w:tcBorders>
            <w:shd w:val="clear" w:color="auto" w:fill="auto"/>
            <w:noWrap/>
            <w:vAlign w:val="bottom"/>
            <w:hideMark/>
          </w:tcPr>
          <w:p w14:paraId="75B0C99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A3220C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101FA532"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2911262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1D126EF8"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0625448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S15BD09234</w:t>
            </w:r>
          </w:p>
        </w:tc>
        <w:tc>
          <w:tcPr>
            <w:tcW w:w="1020" w:type="dxa"/>
            <w:tcBorders>
              <w:top w:val="nil"/>
              <w:left w:val="nil"/>
              <w:bottom w:val="nil"/>
              <w:right w:val="nil"/>
            </w:tcBorders>
            <w:shd w:val="clear" w:color="auto" w:fill="auto"/>
            <w:vAlign w:val="center"/>
            <w:hideMark/>
          </w:tcPr>
          <w:p w14:paraId="5EC1C25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410912</w:t>
            </w:r>
          </w:p>
        </w:tc>
        <w:tc>
          <w:tcPr>
            <w:tcW w:w="1020" w:type="dxa"/>
            <w:tcBorders>
              <w:top w:val="nil"/>
              <w:left w:val="nil"/>
              <w:bottom w:val="nil"/>
              <w:right w:val="single" w:sz="8" w:space="0" w:color="auto"/>
            </w:tcBorders>
            <w:shd w:val="clear" w:color="auto" w:fill="auto"/>
            <w:vAlign w:val="center"/>
            <w:hideMark/>
          </w:tcPr>
          <w:p w14:paraId="4A491CE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nil"/>
              <w:bottom w:val="nil"/>
              <w:right w:val="nil"/>
            </w:tcBorders>
            <w:shd w:val="clear" w:color="auto" w:fill="auto"/>
            <w:vAlign w:val="center"/>
            <w:hideMark/>
          </w:tcPr>
          <w:p w14:paraId="71E7BF6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372831</w:t>
            </w:r>
          </w:p>
        </w:tc>
        <w:tc>
          <w:tcPr>
            <w:tcW w:w="1020" w:type="dxa"/>
            <w:tcBorders>
              <w:top w:val="nil"/>
              <w:left w:val="nil"/>
              <w:bottom w:val="nil"/>
              <w:right w:val="nil"/>
            </w:tcBorders>
            <w:shd w:val="clear" w:color="auto" w:fill="auto"/>
            <w:vAlign w:val="center"/>
            <w:hideMark/>
          </w:tcPr>
          <w:p w14:paraId="62A7F18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single" w:sz="8" w:space="0" w:color="auto"/>
              <w:bottom w:val="nil"/>
              <w:right w:val="nil"/>
            </w:tcBorders>
            <w:shd w:val="clear" w:color="auto" w:fill="auto"/>
            <w:noWrap/>
            <w:vAlign w:val="bottom"/>
            <w:hideMark/>
          </w:tcPr>
          <w:p w14:paraId="5FE9603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71E1E1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9742918"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7859836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606072C"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6737D9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S16BD01507</w:t>
            </w:r>
          </w:p>
        </w:tc>
        <w:tc>
          <w:tcPr>
            <w:tcW w:w="1020" w:type="dxa"/>
            <w:tcBorders>
              <w:top w:val="nil"/>
              <w:left w:val="nil"/>
              <w:bottom w:val="nil"/>
              <w:right w:val="nil"/>
            </w:tcBorders>
            <w:shd w:val="clear" w:color="auto" w:fill="auto"/>
            <w:vAlign w:val="center"/>
            <w:hideMark/>
          </w:tcPr>
          <w:p w14:paraId="6496CFE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533196</w:t>
            </w:r>
          </w:p>
        </w:tc>
        <w:tc>
          <w:tcPr>
            <w:tcW w:w="1020" w:type="dxa"/>
            <w:tcBorders>
              <w:top w:val="nil"/>
              <w:left w:val="nil"/>
              <w:bottom w:val="nil"/>
              <w:right w:val="single" w:sz="8" w:space="0" w:color="auto"/>
            </w:tcBorders>
            <w:shd w:val="clear" w:color="auto" w:fill="auto"/>
            <w:vAlign w:val="center"/>
            <w:hideMark/>
          </w:tcPr>
          <w:p w14:paraId="08B1E43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nil"/>
              <w:bottom w:val="nil"/>
              <w:right w:val="nil"/>
            </w:tcBorders>
            <w:shd w:val="clear" w:color="auto" w:fill="auto"/>
            <w:vAlign w:val="center"/>
            <w:hideMark/>
          </w:tcPr>
          <w:p w14:paraId="2B8C3CD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511154</w:t>
            </w:r>
          </w:p>
        </w:tc>
        <w:tc>
          <w:tcPr>
            <w:tcW w:w="1020" w:type="dxa"/>
            <w:tcBorders>
              <w:top w:val="nil"/>
              <w:left w:val="nil"/>
              <w:bottom w:val="nil"/>
              <w:right w:val="nil"/>
            </w:tcBorders>
            <w:shd w:val="clear" w:color="auto" w:fill="auto"/>
            <w:vAlign w:val="center"/>
            <w:hideMark/>
          </w:tcPr>
          <w:p w14:paraId="3E07B6F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77</w:t>
            </w:r>
          </w:p>
        </w:tc>
        <w:tc>
          <w:tcPr>
            <w:tcW w:w="1020" w:type="dxa"/>
            <w:tcBorders>
              <w:top w:val="nil"/>
              <w:left w:val="single" w:sz="8" w:space="0" w:color="auto"/>
              <w:bottom w:val="nil"/>
              <w:right w:val="nil"/>
            </w:tcBorders>
            <w:shd w:val="clear" w:color="auto" w:fill="auto"/>
            <w:noWrap/>
            <w:vAlign w:val="bottom"/>
            <w:hideMark/>
          </w:tcPr>
          <w:p w14:paraId="4901E80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69305D3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7F75EC89"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6A003BE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452C9C15"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04DF40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S16BD01540</w:t>
            </w:r>
          </w:p>
        </w:tc>
        <w:tc>
          <w:tcPr>
            <w:tcW w:w="1020" w:type="dxa"/>
            <w:tcBorders>
              <w:top w:val="nil"/>
              <w:left w:val="nil"/>
              <w:bottom w:val="nil"/>
              <w:right w:val="nil"/>
            </w:tcBorders>
            <w:shd w:val="clear" w:color="auto" w:fill="auto"/>
            <w:vAlign w:val="center"/>
            <w:hideMark/>
          </w:tcPr>
          <w:p w14:paraId="5998AB7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359330</w:t>
            </w:r>
          </w:p>
        </w:tc>
        <w:tc>
          <w:tcPr>
            <w:tcW w:w="1020" w:type="dxa"/>
            <w:tcBorders>
              <w:top w:val="nil"/>
              <w:left w:val="nil"/>
              <w:bottom w:val="nil"/>
              <w:right w:val="single" w:sz="8" w:space="0" w:color="auto"/>
            </w:tcBorders>
            <w:shd w:val="clear" w:color="auto" w:fill="auto"/>
            <w:vAlign w:val="center"/>
            <w:hideMark/>
          </w:tcPr>
          <w:p w14:paraId="50F6705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74</w:t>
            </w:r>
          </w:p>
        </w:tc>
        <w:tc>
          <w:tcPr>
            <w:tcW w:w="1020" w:type="dxa"/>
            <w:tcBorders>
              <w:top w:val="nil"/>
              <w:left w:val="nil"/>
              <w:bottom w:val="nil"/>
              <w:right w:val="nil"/>
            </w:tcBorders>
            <w:shd w:val="clear" w:color="auto" w:fill="auto"/>
            <w:vAlign w:val="center"/>
            <w:hideMark/>
          </w:tcPr>
          <w:p w14:paraId="19405C0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353289</w:t>
            </w:r>
          </w:p>
        </w:tc>
        <w:tc>
          <w:tcPr>
            <w:tcW w:w="1020" w:type="dxa"/>
            <w:tcBorders>
              <w:top w:val="nil"/>
              <w:left w:val="nil"/>
              <w:bottom w:val="nil"/>
              <w:right w:val="nil"/>
            </w:tcBorders>
            <w:shd w:val="clear" w:color="auto" w:fill="auto"/>
            <w:vAlign w:val="center"/>
            <w:hideMark/>
          </w:tcPr>
          <w:p w14:paraId="55162DC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72</w:t>
            </w:r>
          </w:p>
        </w:tc>
        <w:tc>
          <w:tcPr>
            <w:tcW w:w="1020" w:type="dxa"/>
            <w:tcBorders>
              <w:top w:val="nil"/>
              <w:left w:val="single" w:sz="8" w:space="0" w:color="auto"/>
              <w:bottom w:val="nil"/>
              <w:right w:val="nil"/>
            </w:tcBorders>
            <w:shd w:val="clear" w:color="auto" w:fill="auto"/>
            <w:vAlign w:val="center"/>
            <w:hideMark/>
          </w:tcPr>
          <w:p w14:paraId="4EE7644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1385144</w:t>
            </w:r>
          </w:p>
        </w:tc>
        <w:tc>
          <w:tcPr>
            <w:tcW w:w="1020" w:type="dxa"/>
            <w:tcBorders>
              <w:top w:val="nil"/>
              <w:left w:val="nil"/>
              <w:bottom w:val="nil"/>
              <w:right w:val="single" w:sz="8" w:space="0" w:color="auto"/>
            </w:tcBorders>
            <w:shd w:val="clear" w:color="auto" w:fill="auto"/>
            <w:vAlign w:val="center"/>
            <w:hideMark/>
          </w:tcPr>
          <w:p w14:paraId="1DFF56C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304</w:t>
            </w:r>
          </w:p>
        </w:tc>
        <w:tc>
          <w:tcPr>
            <w:tcW w:w="1020" w:type="dxa"/>
            <w:tcBorders>
              <w:top w:val="nil"/>
              <w:left w:val="nil"/>
              <w:bottom w:val="nil"/>
              <w:right w:val="nil"/>
            </w:tcBorders>
            <w:shd w:val="clear" w:color="auto" w:fill="auto"/>
            <w:vAlign w:val="center"/>
            <w:hideMark/>
          </w:tcPr>
          <w:p w14:paraId="67B0FFB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619847</w:t>
            </w:r>
          </w:p>
        </w:tc>
        <w:tc>
          <w:tcPr>
            <w:tcW w:w="1020" w:type="dxa"/>
            <w:tcBorders>
              <w:top w:val="nil"/>
              <w:left w:val="nil"/>
              <w:bottom w:val="nil"/>
              <w:right w:val="single" w:sz="8" w:space="0" w:color="auto"/>
            </w:tcBorders>
            <w:shd w:val="clear" w:color="auto" w:fill="auto"/>
            <w:vAlign w:val="center"/>
            <w:hideMark/>
          </w:tcPr>
          <w:p w14:paraId="0C4EC6C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141</w:t>
            </w:r>
          </w:p>
        </w:tc>
      </w:tr>
      <w:tr w:rsidR="00C50C43" w:rsidRPr="00C50C43" w14:paraId="4E71B9F8"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B6C98A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2012-040</w:t>
            </w:r>
          </w:p>
        </w:tc>
        <w:tc>
          <w:tcPr>
            <w:tcW w:w="1020" w:type="dxa"/>
            <w:tcBorders>
              <w:top w:val="nil"/>
              <w:left w:val="nil"/>
              <w:bottom w:val="nil"/>
              <w:right w:val="nil"/>
            </w:tcBorders>
            <w:shd w:val="clear" w:color="auto" w:fill="auto"/>
            <w:vAlign w:val="center"/>
            <w:hideMark/>
          </w:tcPr>
          <w:p w14:paraId="70296CB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365055</w:t>
            </w:r>
          </w:p>
        </w:tc>
        <w:tc>
          <w:tcPr>
            <w:tcW w:w="1020" w:type="dxa"/>
            <w:tcBorders>
              <w:top w:val="nil"/>
              <w:left w:val="nil"/>
              <w:bottom w:val="nil"/>
              <w:right w:val="single" w:sz="8" w:space="0" w:color="auto"/>
            </w:tcBorders>
            <w:shd w:val="clear" w:color="auto" w:fill="auto"/>
            <w:vAlign w:val="center"/>
            <w:hideMark/>
          </w:tcPr>
          <w:p w14:paraId="003CF38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nil"/>
              <w:bottom w:val="nil"/>
              <w:right w:val="nil"/>
            </w:tcBorders>
            <w:shd w:val="clear" w:color="auto" w:fill="auto"/>
            <w:vAlign w:val="center"/>
            <w:hideMark/>
          </w:tcPr>
          <w:p w14:paraId="3D57B23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363358</w:t>
            </w:r>
          </w:p>
        </w:tc>
        <w:tc>
          <w:tcPr>
            <w:tcW w:w="1020" w:type="dxa"/>
            <w:tcBorders>
              <w:top w:val="nil"/>
              <w:left w:val="nil"/>
              <w:bottom w:val="nil"/>
              <w:right w:val="nil"/>
            </w:tcBorders>
            <w:shd w:val="clear" w:color="auto" w:fill="auto"/>
            <w:vAlign w:val="center"/>
            <w:hideMark/>
          </w:tcPr>
          <w:p w14:paraId="685C29C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80</w:t>
            </w:r>
          </w:p>
        </w:tc>
        <w:tc>
          <w:tcPr>
            <w:tcW w:w="1020" w:type="dxa"/>
            <w:tcBorders>
              <w:top w:val="nil"/>
              <w:left w:val="single" w:sz="8" w:space="0" w:color="auto"/>
              <w:bottom w:val="nil"/>
              <w:right w:val="nil"/>
            </w:tcBorders>
            <w:shd w:val="clear" w:color="auto" w:fill="auto"/>
            <w:vAlign w:val="center"/>
            <w:hideMark/>
          </w:tcPr>
          <w:p w14:paraId="32BC1BC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1020449</w:t>
            </w:r>
          </w:p>
        </w:tc>
        <w:tc>
          <w:tcPr>
            <w:tcW w:w="1020" w:type="dxa"/>
            <w:tcBorders>
              <w:top w:val="nil"/>
              <w:left w:val="nil"/>
              <w:bottom w:val="nil"/>
              <w:right w:val="single" w:sz="8" w:space="0" w:color="auto"/>
            </w:tcBorders>
            <w:shd w:val="clear" w:color="auto" w:fill="auto"/>
            <w:vAlign w:val="center"/>
            <w:hideMark/>
          </w:tcPr>
          <w:p w14:paraId="758167C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235</w:t>
            </w:r>
          </w:p>
        </w:tc>
        <w:tc>
          <w:tcPr>
            <w:tcW w:w="1020" w:type="dxa"/>
            <w:tcBorders>
              <w:top w:val="nil"/>
              <w:left w:val="nil"/>
              <w:bottom w:val="nil"/>
              <w:right w:val="nil"/>
            </w:tcBorders>
            <w:shd w:val="clear" w:color="auto" w:fill="auto"/>
            <w:vAlign w:val="center"/>
            <w:hideMark/>
          </w:tcPr>
          <w:p w14:paraId="0076D44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543550</w:t>
            </w:r>
          </w:p>
        </w:tc>
        <w:tc>
          <w:tcPr>
            <w:tcW w:w="1020" w:type="dxa"/>
            <w:tcBorders>
              <w:top w:val="nil"/>
              <w:left w:val="nil"/>
              <w:bottom w:val="nil"/>
              <w:right w:val="single" w:sz="8" w:space="0" w:color="auto"/>
            </w:tcBorders>
            <w:shd w:val="clear" w:color="auto" w:fill="auto"/>
            <w:vAlign w:val="center"/>
            <w:hideMark/>
          </w:tcPr>
          <w:p w14:paraId="69BB387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129</w:t>
            </w:r>
          </w:p>
        </w:tc>
      </w:tr>
      <w:tr w:rsidR="00C50C43" w:rsidRPr="00C50C43" w14:paraId="6B7DDFCE"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7BF83FB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S13BD01417</w:t>
            </w:r>
          </w:p>
        </w:tc>
        <w:tc>
          <w:tcPr>
            <w:tcW w:w="1020" w:type="dxa"/>
            <w:tcBorders>
              <w:top w:val="nil"/>
              <w:left w:val="nil"/>
              <w:bottom w:val="nil"/>
              <w:right w:val="nil"/>
            </w:tcBorders>
            <w:shd w:val="clear" w:color="auto" w:fill="auto"/>
            <w:vAlign w:val="center"/>
            <w:hideMark/>
          </w:tcPr>
          <w:p w14:paraId="7DB28EB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230049</w:t>
            </w:r>
          </w:p>
        </w:tc>
        <w:tc>
          <w:tcPr>
            <w:tcW w:w="1020" w:type="dxa"/>
            <w:tcBorders>
              <w:top w:val="nil"/>
              <w:left w:val="nil"/>
              <w:bottom w:val="nil"/>
              <w:right w:val="single" w:sz="8" w:space="0" w:color="auto"/>
            </w:tcBorders>
            <w:shd w:val="clear" w:color="auto" w:fill="auto"/>
            <w:vAlign w:val="center"/>
            <w:hideMark/>
          </w:tcPr>
          <w:p w14:paraId="461A57A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53</w:t>
            </w:r>
          </w:p>
        </w:tc>
        <w:tc>
          <w:tcPr>
            <w:tcW w:w="1020" w:type="dxa"/>
            <w:tcBorders>
              <w:top w:val="nil"/>
              <w:left w:val="nil"/>
              <w:bottom w:val="nil"/>
              <w:right w:val="nil"/>
            </w:tcBorders>
            <w:shd w:val="clear" w:color="auto" w:fill="auto"/>
            <w:vAlign w:val="center"/>
            <w:hideMark/>
          </w:tcPr>
          <w:p w14:paraId="7BA172A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274208</w:t>
            </w:r>
          </w:p>
        </w:tc>
        <w:tc>
          <w:tcPr>
            <w:tcW w:w="1020" w:type="dxa"/>
            <w:tcBorders>
              <w:top w:val="nil"/>
              <w:left w:val="nil"/>
              <w:bottom w:val="nil"/>
              <w:right w:val="nil"/>
            </w:tcBorders>
            <w:shd w:val="clear" w:color="auto" w:fill="auto"/>
            <w:vAlign w:val="center"/>
            <w:hideMark/>
          </w:tcPr>
          <w:p w14:paraId="7BB8CB2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62</w:t>
            </w:r>
          </w:p>
        </w:tc>
        <w:tc>
          <w:tcPr>
            <w:tcW w:w="1020" w:type="dxa"/>
            <w:tcBorders>
              <w:top w:val="nil"/>
              <w:left w:val="single" w:sz="8" w:space="0" w:color="auto"/>
              <w:bottom w:val="nil"/>
              <w:right w:val="nil"/>
            </w:tcBorders>
            <w:shd w:val="clear" w:color="auto" w:fill="auto"/>
            <w:vAlign w:val="center"/>
            <w:hideMark/>
          </w:tcPr>
          <w:p w14:paraId="7B56B0D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1735212</w:t>
            </w:r>
          </w:p>
        </w:tc>
        <w:tc>
          <w:tcPr>
            <w:tcW w:w="1020" w:type="dxa"/>
            <w:tcBorders>
              <w:top w:val="nil"/>
              <w:left w:val="nil"/>
              <w:bottom w:val="nil"/>
              <w:right w:val="single" w:sz="8" w:space="0" w:color="auto"/>
            </w:tcBorders>
            <w:shd w:val="clear" w:color="auto" w:fill="auto"/>
            <w:vAlign w:val="center"/>
            <w:hideMark/>
          </w:tcPr>
          <w:p w14:paraId="47CB3D4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374</w:t>
            </w:r>
          </w:p>
        </w:tc>
        <w:tc>
          <w:tcPr>
            <w:tcW w:w="1020" w:type="dxa"/>
            <w:tcBorders>
              <w:top w:val="nil"/>
              <w:left w:val="nil"/>
              <w:bottom w:val="nil"/>
              <w:right w:val="nil"/>
            </w:tcBorders>
            <w:shd w:val="clear" w:color="auto" w:fill="auto"/>
            <w:vAlign w:val="center"/>
            <w:hideMark/>
          </w:tcPr>
          <w:p w14:paraId="5AFB0C3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904542</w:t>
            </w:r>
          </w:p>
        </w:tc>
        <w:tc>
          <w:tcPr>
            <w:tcW w:w="1020" w:type="dxa"/>
            <w:tcBorders>
              <w:top w:val="nil"/>
              <w:left w:val="nil"/>
              <w:bottom w:val="nil"/>
              <w:right w:val="single" w:sz="8" w:space="0" w:color="auto"/>
            </w:tcBorders>
            <w:shd w:val="clear" w:color="auto" w:fill="auto"/>
            <w:vAlign w:val="center"/>
            <w:hideMark/>
          </w:tcPr>
          <w:p w14:paraId="6C11372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205</w:t>
            </w:r>
          </w:p>
        </w:tc>
      </w:tr>
      <w:tr w:rsidR="00C50C43" w:rsidRPr="00C50C43" w14:paraId="3C34D600"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6FFDFC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S14BD01395</w:t>
            </w:r>
          </w:p>
        </w:tc>
        <w:tc>
          <w:tcPr>
            <w:tcW w:w="1020" w:type="dxa"/>
            <w:tcBorders>
              <w:top w:val="nil"/>
              <w:left w:val="nil"/>
              <w:bottom w:val="nil"/>
              <w:right w:val="nil"/>
            </w:tcBorders>
            <w:shd w:val="clear" w:color="auto" w:fill="auto"/>
            <w:vAlign w:val="center"/>
            <w:hideMark/>
          </w:tcPr>
          <w:p w14:paraId="31392F4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280181</w:t>
            </w:r>
          </w:p>
        </w:tc>
        <w:tc>
          <w:tcPr>
            <w:tcW w:w="1020" w:type="dxa"/>
            <w:tcBorders>
              <w:top w:val="nil"/>
              <w:left w:val="nil"/>
              <w:bottom w:val="nil"/>
              <w:right w:val="single" w:sz="8" w:space="0" w:color="auto"/>
            </w:tcBorders>
            <w:shd w:val="clear" w:color="auto" w:fill="auto"/>
            <w:vAlign w:val="center"/>
            <w:hideMark/>
          </w:tcPr>
          <w:p w14:paraId="79D6DFDF"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64</w:t>
            </w:r>
          </w:p>
        </w:tc>
        <w:tc>
          <w:tcPr>
            <w:tcW w:w="1020" w:type="dxa"/>
            <w:tcBorders>
              <w:top w:val="nil"/>
              <w:left w:val="nil"/>
              <w:bottom w:val="nil"/>
              <w:right w:val="nil"/>
            </w:tcBorders>
            <w:shd w:val="clear" w:color="auto" w:fill="auto"/>
            <w:vAlign w:val="center"/>
            <w:hideMark/>
          </w:tcPr>
          <w:p w14:paraId="4357799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275853</w:t>
            </w:r>
          </w:p>
        </w:tc>
        <w:tc>
          <w:tcPr>
            <w:tcW w:w="1020" w:type="dxa"/>
            <w:tcBorders>
              <w:top w:val="nil"/>
              <w:left w:val="nil"/>
              <w:bottom w:val="nil"/>
              <w:right w:val="nil"/>
            </w:tcBorders>
            <w:shd w:val="clear" w:color="auto" w:fill="auto"/>
            <w:vAlign w:val="center"/>
            <w:hideMark/>
          </w:tcPr>
          <w:p w14:paraId="0DE0F21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62</w:t>
            </w:r>
          </w:p>
        </w:tc>
        <w:tc>
          <w:tcPr>
            <w:tcW w:w="1020" w:type="dxa"/>
            <w:tcBorders>
              <w:top w:val="nil"/>
              <w:left w:val="single" w:sz="8" w:space="0" w:color="auto"/>
              <w:bottom w:val="nil"/>
              <w:right w:val="nil"/>
            </w:tcBorders>
            <w:shd w:val="clear" w:color="auto" w:fill="auto"/>
            <w:vAlign w:val="center"/>
            <w:hideMark/>
          </w:tcPr>
          <w:p w14:paraId="09B3705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1577474</w:t>
            </w:r>
          </w:p>
        </w:tc>
        <w:tc>
          <w:tcPr>
            <w:tcW w:w="1020" w:type="dxa"/>
            <w:tcBorders>
              <w:top w:val="nil"/>
              <w:left w:val="nil"/>
              <w:bottom w:val="nil"/>
              <w:right w:val="single" w:sz="8" w:space="0" w:color="auto"/>
            </w:tcBorders>
            <w:shd w:val="clear" w:color="auto" w:fill="auto"/>
            <w:vAlign w:val="center"/>
            <w:hideMark/>
          </w:tcPr>
          <w:p w14:paraId="43E8636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341</w:t>
            </w:r>
          </w:p>
        </w:tc>
        <w:tc>
          <w:tcPr>
            <w:tcW w:w="1020" w:type="dxa"/>
            <w:tcBorders>
              <w:top w:val="nil"/>
              <w:left w:val="nil"/>
              <w:bottom w:val="nil"/>
              <w:right w:val="nil"/>
            </w:tcBorders>
            <w:shd w:val="clear" w:color="auto" w:fill="auto"/>
            <w:vAlign w:val="center"/>
            <w:hideMark/>
          </w:tcPr>
          <w:p w14:paraId="45399AE4"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752955</w:t>
            </w:r>
          </w:p>
        </w:tc>
        <w:tc>
          <w:tcPr>
            <w:tcW w:w="1020" w:type="dxa"/>
            <w:tcBorders>
              <w:top w:val="nil"/>
              <w:left w:val="nil"/>
              <w:bottom w:val="nil"/>
              <w:right w:val="single" w:sz="8" w:space="0" w:color="auto"/>
            </w:tcBorders>
            <w:shd w:val="clear" w:color="auto" w:fill="auto"/>
            <w:vAlign w:val="center"/>
            <w:hideMark/>
          </w:tcPr>
          <w:p w14:paraId="4DF7F31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170</w:t>
            </w:r>
          </w:p>
        </w:tc>
      </w:tr>
      <w:tr w:rsidR="00C50C43" w:rsidRPr="00C50C43" w14:paraId="182493ED" w14:textId="77777777" w:rsidTr="00C50C43">
        <w:trPr>
          <w:trHeight w:val="233"/>
        </w:trPr>
        <w:tc>
          <w:tcPr>
            <w:tcW w:w="1020" w:type="dxa"/>
            <w:tcBorders>
              <w:top w:val="nil"/>
              <w:left w:val="single" w:sz="8" w:space="0" w:color="auto"/>
              <w:bottom w:val="nil"/>
              <w:right w:val="single" w:sz="8" w:space="0" w:color="auto"/>
            </w:tcBorders>
            <w:shd w:val="clear" w:color="auto" w:fill="auto"/>
            <w:noWrap/>
            <w:vAlign w:val="center"/>
            <w:hideMark/>
          </w:tcPr>
          <w:p w14:paraId="52029D62"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S14BD01857</w:t>
            </w:r>
          </w:p>
        </w:tc>
        <w:tc>
          <w:tcPr>
            <w:tcW w:w="1020" w:type="dxa"/>
            <w:tcBorders>
              <w:top w:val="nil"/>
              <w:left w:val="nil"/>
              <w:bottom w:val="nil"/>
              <w:right w:val="nil"/>
            </w:tcBorders>
            <w:shd w:val="clear" w:color="auto" w:fill="auto"/>
            <w:vAlign w:val="center"/>
            <w:hideMark/>
          </w:tcPr>
          <w:p w14:paraId="495C9B35"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322360</w:t>
            </w:r>
          </w:p>
        </w:tc>
        <w:tc>
          <w:tcPr>
            <w:tcW w:w="1020" w:type="dxa"/>
            <w:tcBorders>
              <w:top w:val="nil"/>
              <w:left w:val="nil"/>
              <w:bottom w:val="nil"/>
              <w:right w:val="single" w:sz="8" w:space="0" w:color="auto"/>
            </w:tcBorders>
            <w:shd w:val="clear" w:color="auto" w:fill="auto"/>
            <w:vAlign w:val="center"/>
            <w:hideMark/>
          </w:tcPr>
          <w:p w14:paraId="00BB1B98"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nil"/>
              <w:bottom w:val="nil"/>
              <w:right w:val="nil"/>
            </w:tcBorders>
            <w:shd w:val="clear" w:color="auto" w:fill="auto"/>
            <w:vAlign w:val="center"/>
            <w:hideMark/>
          </w:tcPr>
          <w:p w14:paraId="251E59C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320727</w:t>
            </w:r>
          </w:p>
        </w:tc>
        <w:tc>
          <w:tcPr>
            <w:tcW w:w="1020" w:type="dxa"/>
            <w:tcBorders>
              <w:top w:val="nil"/>
              <w:left w:val="nil"/>
              <w:bottom w:val="nil"/>
              <w:right w:val="nil"/>
            </w:tcBorders>
            <w:shd w:val="clear" w:color="auto" w:fill="auto"/>
            <w:vAlign w:val="center"/>
            <w:hideMark/>
          </w:tcPr>
          <w:p w14:paraId="1868078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71</w:t>
            </w:r>
          </w:p>
        </w:tc>
        <w:tc>
          <w:tcPr>
            <w:tcW w:w="1020" w:type="dxa"/>
            <w:tcBorders>
              <w:top w:val="nil"/>
              <w:left w:val="single" w:sz="8" w:space="0" w:color="auto"/>
              <w:bottom w:val="nil"/>
              <w:right w:val="nil"/>
            </w:tcBorders>
            <w:shd w:val="clear" w:color="auto" w:fill="auto"/>
            <w:noWrap/>
            <w:vAlign w:val="bottom"/>
            <w:hideMark/>
          </w:tcPr>
          <w:p w14:paraId="69F5CDA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single" w:sz="8" w:space="0" w:color="auto"/>
            </w:tcBorders>
            <w:shd w:val="clear" w:color="auto" w:fill="auto"/>
            <w:noWrap/>
            <w:vAlign w:val="bottom"/>
            <w:hideMark/>
          </w:tcPr>
          <w:p w14:paraId="15DE53D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nil"/>
              <w:right w:val="nil"/>
            </w:tcBorders>
            <w:shd w:val="clear" w:color="auto" w:fill="auto"/>
            <w:noWrap/>
            <w:vAlign w:val="bottom"/>
            <w:hideMark/>
          </w:tcPr>
          <w:p w14:paraId="0D42759C" w14:textId="77777777" w:rsidR="00C50C43" w:rsidRPr="00C50C43" w:rsidRDefault="00C50C43" w:rsidP="00C50C43">
            <w:pPr>
              <w:spacing w:before="0" w:after="0"/>
              <w:jc w:val="center"/>
              <w:rPr>
                <w:rFonts w:eastAsia="Times New Roman" w:cs="Times New Roman"/>
                <w:color w:val="000000"/>
                <w:sz w:val="18"/>
                <w:szCs w:val="18"/>
                <w:lang w:val="en-GB" w:eastAsia="en-GB"/>
              </w:rPr>
            </w:pPr>
          </w:p>
        </w:tc>
        <w:tc>
          <w:tcPr>
            <w:tcW w:w="1020" w:type="dxa"/>
            <w:tcBorders>
              <w:top w:val="nil"/>
              <w:left w:val="nil"/>
              <w:bottom w:val="nil"/>
              <w:right w:val="single" w:sz="8" w:space="0" w:color="auto"/>
            </w:tcBorders>
            <w:shd w:val="clear" w:color="auto" w:fill="auto"/>
            <w:noWrap/>
            <w:vAlign w:val="bottom"/>
            <w:hideMark/>
          </w:tcPr>
          <w:p w14:paraId="49A69EB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4DCBC637" w14:textId="77777777" w:rsidTr="00C50C43">
        <w:trPr>
          <w:trHeight w:val="24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4E4BA7B7"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eastAsia="en-GB"/>
              </w:rPr>
              <w:t>S15BD05503</w:t>
            </w:r>
          </w:p>
        </w:tc>
        <w:tc>
          <w:tcPr>
            <w:tcW w:w="1020" w:type="dxa"/>
            <w:tcBorders>
              <w:top w:val="nil"/>
              <w:left w:val="nil"/>
              <w:bottom w:val="nil"/>
              <w:right w:val="nil"/>
            </w:tcBorders>
            <w:shd w:val="clear" w:color="auto" w:fill="auto"/>
            <w:vAlign w:val="center"/>
            <w:hideMark/>
          </w:tcPr>
          <w:p w14:paraId="476DEF4C"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420936</w:t>
            </w:r>
          </w:p>
        </w:tc>
        <w:tc>
          <w:tcPr>
            <w:tcW w:w="1020" w:type="dxa"/>
            <w:tcBorders>
              <w:top w:val="nil"/>
              <w:left w:val="nil"/>
              <w:bottom w:val="single" w:sz="8" w:space="0" w:color="auto"/>
              <w:right w:val="single" w:sz="8" w:space="0" w:color="auto"/>
            </w:tcBorders>
            <w:shd w:val="clear" w:color="auto" w:fill="auto"/>
            <w:vAlign w:val="center"/>
            <w:hideMark/>
          </w:tcPr>
          <w:p w14:paraId="5F820BF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86</w:t>
            </w:r>
          </w:p>
        </w:tc>
        <w:tc>
          <w:tcPr>
            <w:tcW w:w="1020" w:type="dxa"/>
            <w:tcBorders>
              <w:top w:val="nil"/>
              <w:left w:val="nil"/>
              <w:bottom w:val="nil"/>
              <w:right w:val="nil"/>
            </w:tcBorders>
            <w:shd w:val="clear" w:color="auto" w:fill="auto"/>
            <w:vAlign w:val="center"/>
            <w:hideMark/>
          </w:tcPr>
          <w:p w14:paraId="1B116536"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407611</w:t>
            </w:r>
          </w:p>
        </w:tc>
        <w:tc>
          <w:tcPr>
            <w:tcW w:w="1020" w:type="dxa"/>
            <w:tcBorders>
              <w:top w:val="nil"/>
              <w:left w:val="nil"/>
              <w:bottom w:val="single" w:sz="8" w:space="0" w:color="auto"/>
              <w:right w:val="nil"/>
            </w:tcBorders>
            <w:shd w:val="clear" w:color="auto" w:fill="auto"/>
            <w:vAlign w:val="center"/>
            <w:hideMark/>
          </w:tcPr>
          <w:p w14:paraId="05648CBB"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83</w:t>
            </w:r>
          </w:p>
        </w:tc>
        <w:tc>
          <w:tcPr>
            <w:tcW w:w="1020" w:type="dxa"/>
            <w:tcBorders>
              <w:top w:val="nil"/>
              <w:left w:val="single" w:sz="8" w:space="0" w:color="auto"/>
              <w:bottom w:val="single" w:sz="8" w:space="0" w:color="auto"/>
              <w:right w:val="nil"/>
            </w:tcBorders>
            <w:shd w:val="clear" w:color="auto" w:fill="auto"/>
            <w:noWrap/>
            <w:vAlign w:val="bottom"/>
            <w:hideMark/>
          </w:tcPr>
          <w:p w14:paraId="7D7799A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single" w:sz="8" w:space="0" w:color="auto"/>
              <w:right w:val="single" w:sz="8" w:space="0" w:color="auto"/>
            </w:tcBorders>
            <w:shd w:val="clear" w:color="auto" w:fill="auto"/>
            <w:noWrap/>
            <w:vAlign w:val="bottom"/>
            <w:hideMark/>
          </w:tcPr>
          <w:p w14:paraId="704F8771"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single" w:sz="8" w:space="0" w:color="auto"/>
              <w:right w:val="nil"/>
            </w:tcBorders>
            <w:shd w:val="clear" w:color="auto" w:fill="auto"/>
            <w:noWrap/>
            <w:vAlign w:val="bottom"/>
            <w:hideMark/>
          </w:tcPr>
          <w:p w14:paraId="360BF52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c>
          <w:tcPr>
            <w:tcW w:w="1020" w:type="dxa"/>
            <w:tcBorders>
              <w:top w:val="nil"/>
              <w:left w:val="nil"/>
              <w:bottom w:val="single" w:sz="8" w:space="0" w:color="auto"/>
              <w:right w:val="single" w:sz="8" w:space="0" w:color="auto"/>
            </w:tcBorders>
            <w:shd w:val="clear" w:color="auto" w:fill="auto"/>
            <w:noWrap/>
            <w:vAlign w:val="bottom"/>
            <w:hideMark/>
          </w:tcPr>
          <w:p w14:paraId="03C8EA29"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 </w:t>
            </w:r>
          </w:p>
        </w:tc>
      </w:tr>
      <w:tr w:rsidR="00C50C43" w:rsidRPr="00C50C43" w14:paraId="25FB8227" w14:textId="77777777" w:rsidTr="00C50C43">
        <w:trPr>
          <w:trHeight w:val="240"/>
        </w:trPr>
        <w:tc>
          <w:tcPr>
            <w:tcW w:w="1020" w:type="dxa"/>
            <w:tcBorders>
              <w:top w:val="nil"/>
              <w:left w:val="single" w:sz="8" w:space="0" w:color="auto"/>
              <w:bottom w:val="single" w:sz="8" w:space="0" w:color="auto"/>
              <w:right w:val="nil"/>
            </w:tcBorders>
            <w:shd w:val="clear" w:color="auto" w:fill="auto"/>
            <w:noWrap/>
            <w:vAlign w:val="bottom"/>
            <w:hideMark/>
          </w:tcPr>
          <w:p w14:paraId="1D8002F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Mean:</w:t>
            </w:r>
          </w:p>
        </w:tc>
        <w:tc>
          <w:tcPr>
            <w:tcW w:w="1020" w:type="dxa"/>
            <w:tcBorders>
              <w:top w:val="single" w:sz="8" w:space="0" w:color="auto"/>
              <w:left w:val="single" w:sz="8" w:space="0" w:color="auto"/>
              <w:bottom w:val="single" w:sz="8" w:space="0" w:color="auto"/>
              <w:right w:val="nil"/>
            </w:tcBorders>
            <w:shd w:val="clear" w:color="auto" w:fill="auto"/>
            <w:noWrap/>
            <w:vAlign w:val="bottom"/>
            <w:hideMark/>
          </w:tcPr>
          <w:p w14:paraId="52FEDFE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388858</w:t>
            </w:r>
          </w:p>
        </w:tc>
        <w:tc>
          <w:tcPr>
            <w:tcW w:w="1020" w:type="dxa"/>
            <w:tcBorders>
              <w:top w:val="nil"/>
              <w:left w:val="nil"/>
              <w:bottom w:val="single" w:sz="8" w:space="0" w:color="auto"/>
              <w:right w:val="single" w:sz="8" w:space="0" w:color="auto"/>
            </w:tcBorders>
            <w:shd w:val="clear" w:color="auto" w:fill="auto"/>
            <w:noWrap/>
            <w:vAlign w:val="bottom"/>
            <w:hideMark/>
          </w:tcPr>
          <w:p w14:paraId="16DF70E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76</w:t>
            </w:r>
          </w:p>
        </w:tc>
        <w:tc>
          <w:tcPr>
            <w:tcW w:w="1020" w:type="dxa"/>
            <w:tcBorders>
              <w:top w:val="single" w:sz="8" w:space="0" w:color="auto"/>
              <w:left w:val="nil"/>
              <w:bottom w:val="single" w:sz="8" w:space="0" w:color="auto"/>
              <w:right w:val="nil"/>
            </w:tcBorders>
            <w:shd w:val="clear" w:color="auto" w:fill="auto"/>
            <w:noWrap/>
            <w:vAlign w:val="bottom"/>
            <w:hideMark/>
          </w:tcPr>
          <w:p w14:paraId="14FB810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412083</w:t>
            </w:r>
          </w:p>
        </w:tc>
        <w:tc>
          <w:tcPr>
            <w:tcW w:w="1020" w:type="dxa"/>
            <w:tcBorders>
              <w:top w:val="nil"/>
              <w:left w:val="nil"/>
              <w:bottom w:val="single" w:sz="8" w:space="0" w:color="auto"/>
              <w:right w:val="nil"/>
            </w:tcBorders>
            <w:shd w:val="clear" w:color="auto" w:fill="auto"/>
            <w:noWrap/>
            <w:vAlign w:val="bottom"/>
            <w:hideMark/>
          </w:tcPr>
          <w:p w14:paraId="0F909520"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81</w:t>
            </w:r>
          </w:p>
        </w:tc>
        <w:tc>
          <w:tcPr>
            <w:tcW w:w="1020" w:type="dxa"/>
            <w:tcBorders>
              <w:top w:val="nil"/>
              <w:left w:val="single" w:sz="8" w:space="0" w:color="auto"/>
              <w:bottom w:val="single" w:sz="8" w:space="0" w:color="auto"/>
              <w:right w:val="nil"/>
            </w:tcBorders>
            <w:shd w:val="clear" w:color="auto" w:fill="auto"/>
            <w:noWrap/>
            <w:vAlign w:val="bottom"/>
            <w:hideMark/>
          </w:tcPr>
          <w:p w14:paraId="38B5A1FA"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930783</w:t>
            </w:r>
          </w:p>
        </w:tc>
        <w:tc>
          <w:tcPr>
            <w:tcW w:w="1020" w:type="dxa"/>
            <w:tcBorders>
              <w:top w:val="nil"/>
              <w:left w:val="nil"/>
              <w:bottom w:val="single" w:sz="8" w:space="0" w:color="auto"/>
              <w:right w:val="single" w:sz="8" w:space="0" w:color="auto"/>
            </w:tcBorders>
            <w:shd w:val="clear" w:color="auto" w:fill="auto"/>
            <w:noWrap/>
            <w:vAlign w:val="bottom"/>
            <w:hideMark/>
          </w:tcPr>
          <w:p w14:paraId="2B13B3E3"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213</w:t>
            </w:r>
          </w:p>
        </w:tc>
        <w:tc>
          <w:tcPr>
            <w:tcW w:w="1020" w:type="dxa"/>
            <w:tcBorders>
              <w:top w:val="nil"/>
              <w:left w:val="nil"/>
              <w:bottom w:val="single" w:sz="8" w:space="0" w:color="auto"/>
              <w:right w:val="nil"/>
            </w:tcBorders>
            <w:shd w:val="clear" w:color="auto" w:fill="auto"/>
            <w:noWrap/>
            <w:vAlign w:val="bottom"/>
            <w:hideMark/>
          </w:tcPr>
          <w:p w14:paraId="2DE8CA8E"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616397</w:t>
            </w:r>
          </w:p>
        </w:tc>
        <w:tc>
          <w:tcPr>
            <w:tcW w:w="1020" w:type="dxa"/>
            <w:tcBorders>
              <w:top w:val="nil"/>
              <w:left w:val="nil"/>
              <w:bottom w:val="single" w:sz="8" w:space="0" w:color="auto"/>
              <w:right w:val="single" w:sz="8" w:space="0" w:color="auto"/>
            </w:tcBorders>
            <w:shd w:val="clear" w:color="auto" w:fill="auto"/>
            <w:noWrap/>
            <w:vAlign w:val="bottom"/>
            <w:hideMark/>
          </w:tcPr>
          <w:p w14:paraId="56AF812D" w14:textId="77777777" w:rsidR="00C50C43" w:rsidRPr="00C50C43" w:rsidRDefault="00C50C43" w:rsidP="00C50C43">
            <w:pPr>
              <w:spacing w:before="0" w:after="0"/>
              <w:jc w:val="center"/>
              <w:rPr>
                <w:rFonts w:eastAsia="Times New Roman" w:cs="Times New Roman"/>
                <w:color w:val="000000"/>
                <w:sz w:val="18"/>
                <w:szCs w:val="18"/>
                <w:lang w:val="en-GB" w:eastAsia="en-GB"/>
              </w:rPr>
            </w:pPr>
            <w:r w:rsidRPr="00C50C43">
              <w:rPr>
                <w:rFonts w:eastAsia="Times New Roman" w:cs="Times New Roman"/>
                <w:color w:val="000000"/>
                <w:sz w:val="18"/>
                <w:szCs w:val="18"/>
                <w:lang w:val="en-GB" w:eastAsia="en-GB"/>
              </w:rPr>
              <w:t>146</w:t>
            </w:r>
          </w:p>
        </w:tc>
      </w:tr>
    </w:tbl>
    <w:p w14:paraId="74E38768" w14:textId="1E18DB5B" w:rsidR="0099755D" w:rsidRPr="0099755D" w:rsidRDefault="0099755D" w:rsidP="00262336">
      <w:pPr>
        <w:jc w:val="both"/>
      </w:pPr>
    </w:p>
    <w:p w14:paraId="08FB1E41" w14:textId="5BA72C75" w:rsidR="00F15F62" w:rsidRPr="00627B43" w:rsidRDefault="00F15F62" w:rsidP="00F15F62">
      <w:pPr>
        <w:jc w:val="both"/>
      </w:pPr>
      <w:r>
        <w:rPr>
          <w:b/>
        </w:rPr>
        <w:t xml:space="preserve">Table </w:t>
      </w:r>
      <w:r w:rsidR="00B71B65">
        <w:rPr>
          <w:b/>
        </w:rPr>
        <w:t>S</w:t>
      </w:r>
      <w:r w:rsidR="0099755D">
        <w:rPr>
          <w:b/>
        </w:rPr>
        <w:t>2</w:t>
      </w:r>
      <w:r>
        <w:rPr>
          <w:b/>
        </w:rPr>
        <w:t>.</w:t>
      </w:r>
      <w:r w:rsidRPr="00B01422">
        <w:rPr>
          <w:b/>
        </w:rPr>
        <w:t xml:space="preserve"> Performance metrics of the workflows</w:t>
      </w:r>
      <w:r>
        <w:rPr>
          <w:b/>
        </w:rPr>
        <w:t xml:space="preserve">. </w:t>
      </w:r>
      <w:r w:rsidRPr="009903A1">
        <w:t xml:space="preserve">Performance metrics of the workflows were determined with the </w:t>
      </w:r>
      <w:r w:rsidRPr="006362E0">
        <w:t xml:space="preserve">B:NT </w:t>
      </w:r>
      <w:r>
        <w:t>cc</w:t>
      </w:r>
      <w:r w:rsidRPr="009903A1">
        <w:t xml:space="preserve">-269 isolate subsets from the two large datasets, </w:t>
      </w:r>
      <w:r w:rsidRPr="006362E0">
        <w:t xml:space="preserve">B:NT </w:t>
      </w:r>
      <w:r>
        <w:t>cc</w:t>
      </w:r>
      <w:r w:rsidRPr="009903A1">
        <w:t xml:space="preserve">-269 LDs </w:t>
      </w:r>
      <w:r w:rsidRPr="00DD0EEE">
        <w:rPr>
          <w:b/>
        </w:rPr>
        <w:t>(A)</w:t>
      </w:r>
      <w:r w:rsidRPr="009903A1">
        <w:t xml:space="preserve">, the two small datasets, </w:t>
      </w:r>
      <w:r w:rsidRPr="006362E0">
        <w:t xml:space="preserve">B:NT </w:t>
      </w:r>
      <w:r>
        <w:t>cc</w:t>
      </w:r>
      <w:r w:rsidRPr="009903A1">
        <w:t>-26</w:t>
      </w:r>
      <w:r>
        <w:t>9</w:t>
      </w:r>
      <w:r w:rsidRPr="009903A1">
        <w:t xml:space="preserve"> SDs </w:t>
      </w:r>
      <w:r w:rsidRPr="00DD0EEE">
        <w:rPr>
          <w:b/>
        </w:rPr>
        <w:t>(B)</w:t>
      </w:r>
      <w:r w:rsidRPr="009903A1">
        <w:t xml:space="preserve">, and the two composite small datasets </w:t>
      </w:r>
      <w:r w:rsidRPr="006362E0">
        <w:t xml:space="preserve">B:NT </w:t>
      </w:r>
      <w:r>
        <w:t>cc</w:t>
      </w:r>
      <w:r w:rsidRPr="009903A1">
        <w:t xml:space="preserve">-269 </w:t>
      </w:r>
      <w:proofErr w:type="spellStart"/>
      <w:r w:rsidRPr="009903A1">
        <w:t>cSDs</w:t>
      </w:r>
      <w:proofErr w:type="spellEnd"/>
      <w:r w:rsidRPr="009903A1">
        <w:t xml:space="preserve"> </w:t>
      </w:r>
      <w:r w:rsidRPr="00DD0EEE">
        <w:rPr>
          <w:b/>
        </w:rPr>
        <w:t>(C)</w:t>
      </w:r>
      <w:r w:rsidRPr="009903A1">
        <w:t xml:space="preserve">. The table shows the </w:t>
      </w:r>
      <w:r>
        <w:t>discriminatory</w:t>
      </w:r>
      <w:r w:rsidRPr="006D48DC">
        <w:t xml:space="preserve"> power (D), number of observed subtypes (subtypes), threshold used for the calculation of </w:t>
      </w:r>
      <w:r>
        <w:t>discriminatory</w:t>
      </w:r>
      <w:r w:rsidRPr="006D48DC">
        <w:t xml:space="preserve"> power (TH), which corresponds to the maximal number of SNPs detected between replicate isolates, and the size of the genetic matrix (matrix size) calculated for the listed pipelines using different datasets.</w:t>
      </w:r>
    </w:p>
    <w:tbl>
      <w:tblPr>
        <w:tblW w:w="9320" w:type="dxa"/>
        <w:tblCellMar>
          <w:left w:w="0" w:type="dxa"/>
          <w:right w:w="0" w:type="dxa"/>
        </w:tblCellMar>
        <w:tblLook w:val="0600" w:firstRow="0" w:lastRow="0" w:firstColumn="0" w:lastColumn="0" w:noHBand="1" w:noVBand="1"/>
      </w:tblPr>
      <w:tblGrid>
        <w:gridCol w:w="1089"/>
        <w:gridCol w:w="625"/>
        <w:gridCol w:w="628"/>
        <w:gridCol w:w="704"/>
        <w:gridCol w:w="621"/>
        <w:gridCol w:w="635"/>
        <w:gridCol w:w="702"/>
        <w:gridCol w:w="533"/>
        <w:gridCol w:w="423"/>
        <w:gridCol w:w="337"/>
        <w:gridCol w:w="598"/>
        <w:gridCol w:w="458"/>
        <w:gridCol w:w="628"/>
        <w:gridCol w:w="423"/>
        <w:gridCol w:w="337"/>
        <w:gridCol w:w="579"/>
      </w:tblGrid>
      <w:tr w:rsidR="00F15F62" w:rsidRPr="00317450" w14:paraId="490E85D2" w14:textId="77777777" w:rsidTr="009724F1">
        <w:trPr>
          <w:trHeight w:val="181"/>
        </w:trPr>
        <w:tc>
          <w:tcPr>
            <w:tcW w:w="1020" w:type="dxa"/>
            <w:tcBorders>
              <w:top w:val="nil"/>
              <w:left w:val="nil"/>
              <w:bottom w:val="single" w:sz="4" w:space="0" w:color="000000"/>
              <w:right w:val="single" w:sz="4" w:space="0" w:color="000000"/>
            </w:tcBorders>
            <w:shd w:val="clear" w:color="auto" w:fill="auto"/>
            <w:tcMar>
              <w:top w:w="9" w:type="dxa"/>
              <w:left w:w="9" w:type="dxa"/>
              <w:bottom w:w="0" w:type="dxa"/>
              <w:right w:w="9" w:type="dxa"/>
            </w:tcMar>
            <w:vAlign w:val="center"/>
            <w:hideMark/>
          </w:tcPr>
          <w:p w14:paraId="24C468A0" w14:textId="77777777" w:rsidR="00F15F62" w:rsidRPr="00627B43" w:rsidRDefault="00F15F62" w:rsidP="009724F1">
            <w:pPr>
              <w:spacing w:after="0"/>
              <w:rPr>
                <w:rFonts w:eastAsia="Times New Roman"/>
                <w:sz w:val="18"/>
                <w:szCs w:val="18"/>
              </w:rPr>
            </w:pPr>
          </w:p>
        </w:tc>
        <w:tc>
          <w:tcPr>
            <w:tcW w:w="3240" w:type="dxa"/>
            <w:gridSpan w:val="5"/>
            <w:tcBorders>
              <w:top w:val="nil"/>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E80C4" w14:textId="77777777" w:rsidR="00F15F62" w:rsidRPr="00317450" w:rsidRDefault="00F15F62" w:rsidP="009724F1">
            <w:pPr>
              <w:spacing w:after="0"/>
              <w:jc w:val="center"/>
              <w:textAlignment w:val="center"/>
              <w:rPr>
                <w:rFonts w:eastAsia="Times New Roman"/>
                <w:sz w:val="18"/>
                <w:szCs w:val="18"/>
              </w:rPr>
            </w:pPr>
            <w:r w:rsidRPr="00627B43">
              <w:rPr>
                <w:rFonts w:eastAsia="Times New Roman"/>
                <w:b/>
                <w:bCs/>
                <w:color w:val="000000"/>
                <w:kern w:val="24"/>
                <w:sz w:val="18"/>
                <w:szCs w:val="18"/>
              </w:rPr>
              <w:t xml:space="preserve">A. </w:t>
            </w:r>
            <w:r>
              <w:rPr>
                <w:rFonts w:eastAsia="Times New Roman"/>
                <w:b/>
                <w:bCs/>
                <w:color w:val="000000"/>
                <w:kern w:val="24"/>
                <w:sz w:val="18"/>
                <w:szCs w:val="18"/>
              </w:rPr>
              <w:t>B:NT cc</w:t>
            </w:r>
            <w:r w:rsidRPr="00627B43">
              <w:rPr>
                <w:rFonts w:eastAsia="Times New Roman"/>
                <w:b/>
                <w:bCs/>
                <w:color w:val="000000"/>
                <w:kern w:val="24"/>
                <w:sz w:val="18"/>
                <w:szCs w:val="18"/>
              </w:rPr>
              <w:t>-269 LDs</w:t>
            </w:r>
          </w:p>
        </w:tc>
        <w:tc>
          <w:tcPr>
            <w:tcW w:w="2620" w:type="dxa"/>
            <w:gridSpan w:val="5"/>
            <w:tcBorders>
              <w:top w:val="nil"/>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EB35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xml:space="preserve">B. </w:t>
            </w:r>
            <w:r>
              <w:rPr>
                <w:rFonts w:eastAsia="Times New Roman"/>
                <w:b/>
                <w:bCs/>
                <w:color w:val="000000"/>
                <w:kern w:val="24"/>
                <w:sz w:val="18"/>
                <w:szCs w:val="18"/>
              </w:rPr>
              <w:t>B:NT cc</w:t>
            </w:r>
            <w:r w:rsidRPr="00627B43">
              <w:rPr>
                <w:rFonts w:eastAsia="Times New Roman"/>
                <w:b/>
                <w:bCs/>
                <w:color w:val="000000"/>
                <w:kern w:val="24"/>
                <w:sz w:val="18"/>
                <w:szCs w:val="18"/>
              </w:rPr>
              <w:t>-269 SDs</w:t>
            </w:r>
          </w:p>
        </w:tc>
        <w:tc>
          <w:tcPr>
            <w:tcW w:w="2440" w:type="dxa"/>
            <w:gridSpan w:val="5"/>
            <w:tcBorders>
              <w:top w:val="nil"/>
              <w:left w:val="single" w:sz="4" w:space="0" w:color="000000"/>
              <w:bottom w:val="single" w:sz="4" w:space="0" w:color="000000"/>
              <w:right w:val="nil"/>
            </w:tcBorders>
            <w:shd w:val="clear" w:color="auto" w:fill="auto"/>
            <w:tcMar>
              <w:top w:w="9" w:type="dxa"/>
              <w:left w:w="9" w:type="dxa"/>
              <w:bottom w:w="0" w:type="dxa"/>
              <w:right w:w="9" w:type="dxa"/>
            </w:tcMar>
            <w:vAlign w:val="center"/>
            <w:hideMark/>
          </w:tcPr>
          <w:p w14:paraId="51C3367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xml:space="preserve">C. </w:t>
            </w:r>
            <w:r>
              <w:rPr>
                <w:rFonts w:eastAsia="Times New Roman"/>
                <w:b/>
                <w:bCs/>
                <w:color w:val="000000"/>
                <w:kern w:val="24"/>
                <w:sz w:val="18"/>
                <w:szCs w:val="18"/>
              </w:rPr>
              <w:t>B:NT cc</w:t>
            </w:r>
            <w:r w:rsidRPr="00B01422">
              <w:rPr>
                <w:rFonts w:eastAsia="Times New Roman"/>
                <w:b/>
                <w:bCs/>
                <w:color w:val="000000"/>
                <w:kern w:val="24"/>
                <w:sz w:val="18"/>
                <w:szCs w:val="18"/>
              </w:rPr>
              <w:t xml:space="preserve">-269 </w:t>
            </w:r>
            <w:proofErr w:type="spellStart"/>
            <w:r w:rsidRPr="00B01422">
              <w:rPr>
                <w:rFonts w:eastAsia="Times New Roman"/>
                <w:b/>
                <w:bCs/>
                <w:color w:val="000000"/>
                <w:kern w:val="24"/>
                <w:sz w:val="18"/>
                <w:szCs w:val="18"/>
              </w:rPr>
              <w:t>cSDs</w:t>
            </w:r>
            <w:proofErr w:type="spellEnd"/>
          </w:p>
        </w:tc>
      </w:tr>
      <w:tr w:rsidR="00F15F62" w:rsidRPr="00317450" w14:paraId="2FD2D830" w14:textId="77777777" w:rsidTr="009724F1">
        <w:trPr>
          <w:trHeight w:val="181"/>
        </w:trPr>
        <w:tc>
          <w:tcPr>
            <w:tcW w:w="1020" w:type="dxa"/>
            <w:tcBorders>
              <w:top w:val="single" w:sz="4" w:space="0" w:color="000000"/>
              <w:left w:val="nil"/>
              <w:bottom w:val="single" w:sz="4" w:space="0" w:color="000000"/>
              <w:right w:val="single" w:sz="4" w:space="0" w:color="000000"/>
            </w:tcBorders>
            <w:shd w:val="clear" w:color="auto" w:fill="auto"/>
            <w:tcMar>
              <w:top w:w="9" w:type="dxa"/>
              <w:left w:w="9" w:type="dxa"/>
              <w:bottom w:w="0" w:type="dxa"/>
              <w:right w:w="9" w:type="dxa"/>
            </w:tcMar>
            <w:vAlign w:val="center"/>
            <w:hideMark/>
          </w:tcPr>
          <w:p w14:paraId="4D30A167" w14:textId="77777777" w:rsidR="00F15F62" w:rsidRPr="00317450" w:rsidRDefault="00F15F62" w:rsidP="009724F1">
            <w:pPr>
              <w:spacing w:after="0"/>
              <w:jc w:val="center"/>
              <w:textAlignment w:val="center"/>
              <w:rPr>
                <w:rFonts w:eastAsia="Times New Roman"/>
                <w:sz w:val="18"/>
                <w:szCs w:val="18"/>
              </w:rPr>
            </w:pPr>
            <w:r w:rsidRPr="00317450">
              <w:rPr>
                <w:rFonts w:eastAsia="Times New Roman"/>
                <w:b/>
                <w:bCs/>
                <w:color w:val="000000"/>
                <w:kern w:val="24"/>
                <w:sz w:val="18"/>
                <w:szCs w:val="18"/>
              </w:rPr>
              <w:t>Pipeline</w:t>
            </w:r>
          </w:p>
        </w:tc>
        <w:tc>
          <w:tcPr>
            <w:tcW w:w="640" w:type="dxa"/>
            <w:tcBorders>
              <w:top w:val="single" w:sz="4" w:space="0" w:color="000000"/>
              <w:left w:val="single" w:sz="4" w:space="0" w:color="000000"/>
              <w:bottom w:val="single" w:sz="4" w:space="0" w:color="000000"/>
              <w:right w:val="nil"/>
            </w:tcBorders>
            <w:shd w:val="clear" w:color="auto" w:fill="auto"/>
            <w:tcMar>
              <w:top w:w="9" w:type="dxa"/>
              <w:left w:w="9" w:type="dxa"/>
              <w:bottom w:w="0" w:type="dxa"/>
              <w:right w:w="9" w:type="dxa"/>
            </w:tcMar>
            <w:vAlign w:val="center"/>
            <w:hideMark/>
          </w:tcPr>
          <w:p w14:paraId="5DACDDA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Data</w:t>
            </w:r>
            <w:r w:rsidRPr="00B01422">
              <w:rPr>
                <w:rFonts w:eastAsia="Times New Roman"/>
                <w:b/>
                <w:bCs/>
                <w:color w:val="000000"/>
                <w:kern w:val="24"/>
                <w:sz w:val="18"/>
                <w:szCs w:val="18"/>
              </w:rPr>
              <w:br/>
              <w:t>set</w:t>
            </w:r>
          </w:p>
        </w:tc>
        <w:tc>
          <w:tcPr>
            <w:tcW w:w="6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4BBF7B4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sub types</w:t>
            </w:r>
          </w:p>
        </w:tc>
        <w:tc>
          <w:tcPr>
            <w:tcW w:w="7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0BE9FE9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w:t>
            </w:r>
          </w:p>
        </w:tc>
        <w:tc>
          <w:tcPr>
            <w:tcW w:w="6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2AD86A2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TH</w:t>
            </w:r>
          </w:p>
        </w:tc>
        <w:tc>
          <w:tcPr>
            <w:tcW w:w="640" w:type="dxa"/>
            <w:tcBorders>
              <w:top w:val="single" w:sz="4" w:space="0" w:color="000000"/>
              <w:left w:val="nil"/>
              <w:bottom w:val="single" w:sz="4" w:space="0" w:color="000000"/>
              <w:right w:val="single" w:sz="4" w:space="0" w:color="000000"/>
            </w:tcBorders>
            <w:shd w:val="clear" w:color="auto" w:fill="auto"/>
            <w:tcMar>
              <w:top w:w="9" w:type="dxa"/>
              <w:left w:w="9" w:type="dxa"/>
              <w:bottom w:w="0" w:type="dxa"/>
              <w:right w:w="9" w:type="dxa"/>
            </w:tcMar>
            <w:vAlign w:val="center"/>
            <w:hideMark/>
          </w:tcPr>
          <w:p w14:paraId="4B6D33B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Matrix</w:t>
            </w:r>
            <w:r w:rsidRPr="00B01422">
              <w:rPr>
                <w:rFonts w:eastAsia="Times New Roman"/>
                <w:b/>
                <w:bCs/>
                <w:color w:val="000000"/>
                <w:kern w:val="24"/>
                <w:sz w:val="18"/>
                <w:szCs w:val="18"/>
              </w:rPr>
              <w:br/>
              <w:t>size</w:t>
            </w:r>
          </w:p>
        </w:tc>
        <w:tc>
          <w:tcPr>
            <w:tcW w:w="720" w:type="dxa"/>
            <w:tcBorders>
              <w:top w:val="single" w:sz="4" w:space="0" w:color="000000"/>
              <w:left w:val="single" w:sz="4" w:space="0" w:color="000000"/>
              <w:bottom w:val="single" w:sz="4" w:space="0" w:color="000000"/>
              <w:right w:val="nil"/>
            </w:tcBorders>
            <w:shd w:val="clear" w:color="auto" w:fill="auto"/>
            <w:tcMar>
              <w:top w:w="9" w:type="dxa"/>
              <w:left w:w="9" w:type="dxa"/>
              <w:bottom w:w="0" w:type="dxa"/>
              <w:right w:w="9" w:type="dxa"/>
            </w:tcMar>
            <w:vAlign w:val="center"/>
            <w:hideMark/>
          </w:tcPr>
          <w:p w14:paraId="376582E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Data</w:t>
            </w:r>
            <w:r w:rsidRPr="00B01422">
              <w:rPr>
                <w:rFonts w:eastAsia="Times New Roman"/>
                <w:b/>
                <w:bCs/>
                <w:color w:val="000000"/>
                <w:kern w:val="24"/>
                <w:sz w:val="18"/>
                <w:szCs w:val="18"/>
              </w:rPr>
              <w:br/>
              <w:t>set</w:t>
            </w:r>
          </w:p>
        </w:tc>
        <w:tc>
          <w:tcPr>
            <w:tcW w:w="5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4C5C34E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sub</w:t>
            </w:r>
            <w:r w:rsidRPr="00B01422">
              <w:rPr>
                <w:rFonts w:eastAsia="Times New Roman"/>
                <w:b/>
                <w:bCs/>
                <w:color w:val="000000"/>
                <w:kern w:val="24"/>
                <w:sz w:val="18"/>
                <w:szCs w:val="18"/>
              </w:rPr>
              <w:br/>
              <w:t>types</w:t>
            </w:r>
          </w:p>
        </w:tc>
        <w:tc>
          <w:tcPr>
            <w:tcW w:w="4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08658ED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w:t>
            </w:r>
          </w:p>
        </w:tc>
        <w:tc>
          <w:tcPr>
            <w:tcW w:w="3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3B2534D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TH</w:t>
            </w:r>
          </w:p>
        </w:tc>
        <w:tc>
          <w:tcPr>
            <w:tcW w:w="580" w:type="dxa"/>
            <w:tcBorders>
              <w:top w:val="single" w:sz="4" w:space="0" w:color="000000"/>
              <w:left w:val="nil"/>
              <w:bottom w:val="single" w:sz="4" w:space="0" w:color="000000"/>
              <w:right w:val="single" w:sz="4" w:space="0" w:color="000000"/>
            </w:tcBorders>
            <w:shd w:val="clear" w:color="auto" w:fill="auto"/>
            <w:tcMar>
              <w:top w:w="9" w:type="dxa"/>
              <w:left w:w="9" w:type="dxa"/>
              <w:bottom w:w="0" w:type="dxa"/>
              <w:right w:w="9" w:type="dxa"/>
            </w:tcMar>
            <w:vAlign w:val="center"/>
            <w:hideMark/>
          </w:tcPr>
          <w:p w14:paraId="1D69873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Matrix</w:t>
            </w:r>
            <w:r w:rsidRPr="00B01422">
              <w:rPr>
                <w:rFonts w:eastAsia="Times New Roman"/>
                <w:b/>
                <w:bCs/>
                <w:color w:val="000000"/>
                <w:kern w:val="24"/>
                <w:sz w:val="18"/>
                <w:szCs w:val="18"/>
              </w:rPr>
              <w:br/>
              <w:t>size</w:t>
            </w:r>
          </w:p>
        </w:tc>
        <w:tc>
          <w:tcPr>
            <w:tcW w:w="460" w:type="dxa"/>
            <w:tcBorders>
              <w:top w:val="single" w:sz="4" w:space="0" w:color="000000"/>
              <w:left w:val="single" w:sz="4" w:space="0" w:color="000000"/>
              <w:bottom w:val="single" w:sz="4" w:space="0" w:color="000000"/>
              <w:right w:val="nil"/>
            </w:tcBorders>
            <w:shd w:val="clear" w:color="auto" w:fill="auto"/>
            <w:tcMar>
              <w:top w:w="9" w:type="dxa"/>
              <w:left w:w="9" w:type="dxa"/>
              <w:bottom w:w="0" w:type="dxa"/>
              <w:right w:w="9" w:type="dxa"/>
            </w:tcMar>
            <w:vAlign w:val="center"/>
            <w:hideMark/>
          </w:tcPr>
          <w:p w14:paraId="7475BBD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Data</w:t>
            </w:r>
            <w:r w:rsidRPr="00B01422">
              <w:rPr>
                <w:rFonts w:eastAsia="Times New Roman"/>
                <w:b/>
                <w:bCs/>
                <w:color w:val="000000"/>
                <w:kern w:val="24"/>
                <w:sz w:val="18"/>
                <w:szCs w:val="18"/>
              </w:rPr>
              <w:br/>
              <w:t>set</w:t>
            </w:r>
          </w:p>
        </w:tc>
        <w:tc>
          <w:tcPr>
            <w:tcW w:w="6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63B35BE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sub</w:t>
            </w:r>
            <w:r w:rsidRPr="00B01422">
              <w:rPr>
                <w:rFonts w:eastAsia="Times New Roman"/>
                <w:b/>
                <w:bCs/>
                <w:color w:val="000000"/>
                <w:kern w:val="24"/>
                <w:sz w:val="18"/>
                <w:szCs w:val="18"/>
              </w:rPr>
              <w:br/>
              <w:t>types</w:t>
            </w:r>
          </w:p>
        </w:tc>
        <w:tc>
          <w:tcPr>
            <w:tcW w:w="42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72D8927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w:t>
            </w:r>
          </w:p>
        </w:tc>
        <w:tc>
          <w:tcPr>
            <w:tcW w:w="34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7978B7B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TH</w:t>
            </w:r>
          </w:p>
        </w:tc>
        <w:tc>
          <w:tcPr>
            <w:tcW w:w="580" w:type="dxa"/>
            <w:tcBorders>
              <w:top w:val="single" w:sz="4" w:space="0" w:color="000000"/>
              <w:left w:val="nil"/>
              <w:bottom w:val="single" w:sz="4" w:space="0" w:color="000000"/>
              <w:right w:val="nil"/>
            </w:tcBorders>
            <w:shd w:val="clear" w:color="auto" w:fill="auto"/>
            <w:tcMar>
              <w:top w:w="9" w:type="dxa"/>
              <w:left w:w="9" w:type="dxa"/>
              <w:bottom w:w="0" w:type="dxa"/>
              <w:right w:w="9" w:type="dxa"/>
            </w:tcMar>
            <w:vAlign w:val="center"/>
            <w:hideMark/>
          </w:tcPr>
          <w:p w14:paraId="272E21C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Matrix</w:t>
            </w:r>
            <w:r w:rsidRPr="00B01422">
              <w:rPr>
                <w:rFonts w:eastAsia="Times New Roman"/>
                <w:b/>
                <w:bCs/>
                <w:color w:val="000000"/>
                <w:kern w:val="24"/>
                <w:sz w:val="18"/>
                <w:szCs w:val="18"/>
              </w:rPr>
              <w:br/>
              <w:t>size</w:t>
            </w:r>
          </w:p>
        </w:tc>
      </w:tr>
      <w:tr w:rsidR="00F15F62" w:rsidRPr="00317450" w14:paraId="565A05A3" w14:textId="77777777" w:rsidTr="009724F1">
        <w:trPr>
          <w:trHeight w:val="181"/>
        </w:trPr>
        <w:tc>
          <w:tcPr>
            <w:tcW w:w="1020" w:type="dxa"/>
            <w:tcBorders>
              <w:top w:val="single" w:sz="4" w:space="0" w:color="000000"/>
              <w:left w:val="nil"/>
              <w:bottom w:val="nil"/>
              <w:right w:val="single" w:sz="4" w:space="0" w:color="000000"/>
            </w:tcBorders>
            <w:shd w:val="clear" w:color="auto" w:fill="auto"/>
            <w:tcMar>
              <w:top w:w="9" w:type="dxa"/>
              <w:left w:w="9" w:type="dxa"/>
              <w:bottom w:w="0" w:type="dxa"/>
              <w:right w:w="9" w:type="dxa"/>
            </w:tcMar>
            <w:vAlign w:val="center"/>
            <w:hideMark/>
          </w:tcPr>
          <w:p w14:paraId="46BC7DCF"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cgMLST</w:t>
            </w:r>
            <w:proofErr w:type="spellEnd"/>
          </w:p>
        </w:tc>
        <w:tc>
          <w:tcPr>
            <w:tcW w:w="640" w:type="dxa"/>
            <w:tcBorders>
              <w:top w:val="single" w:sz="4" w:space="0" w:color="000000"/>
              <w:left w:val="single" w:sz="4" w:space="0" w:color="000000"/>
              <w:bottom w:val="nil"/>
              <w:right w:val="nil"/>
            </w:tcBorders>
            <w:shd w:val="clear" w:color="auto" w:fill="auto"/>
            <w:tcMar>
              <w:top w:w="9" w:type="dxa"/>
              <w:left w:w="9" w:type="dxa"/>
              <w:bottom w:w="0" w:type="dxa"/>
              <w:right w:w="9" w:type="dxa"/>
            </w:tcMar>
            <w:vAlign w:val="center"/>
            <w:hideMark/>
          </w:tcPr>
          <w:p w14:paraId="483335E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6FA7D89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31</w:t>
            </w:r>
          </w:p>
        </w:tc>
        <w:tc>
          <w:tcPr>
            <w:tcW w:w="7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152D653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0.984</w:t>
            </w:r>
          </w:p>
        </w:tc>
        <w:tc>
          <w:tcPr>
            <w:tcW w:w="6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098FA2C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w:t>
            </w:r>
          </w:p>
        </w:tc>
        <w:tc>
          <w:tcPr>
            <w:tcW w:w="640" w:type="dxa"/>
            <w:tcBorders>
              <w:top w:val="single" w:sz="4" w:space="0" w:color="000000"/>
              <w:left w:val="nil"/>
              <w:bottom w:val="nil"/>
              <w:right w:val="single" w:sz="4" w:space="0" w:color="000000"/>
            </w:tcBorders>
            <w:shd w:val="clear" w:color="auto" w:fill="auto"/>
            <w:tcMar>
              <w:top w:w="9" w:type="dxa"/>
              <w:left w:w="9" w:type="dxa"/>
              <w:bottom w:w="0" w:type="dxa"/>
              <w:right w:w="9" w:type="dxa"/>
            </w:tcMar>
            <w:vAlign w:val="center"/>
            <w:hideMark/>
          </w:tcPr>
          <w:p w14:paraId="66656D6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1086</w:t>
            </w:r>
          </w:p>
        </w:tc>
        <w:tc>
          <w:tcPr>
            <w:tcW w:w="720" w:type="dxa"/>
            <w:tcBorders>
              <w:top w:val="single" w:sz="4" w:space="0" w:color="000000"/>
              <w:left w:val="single" w:sz="4" w:space="0" w:color="000000"/>
              <w:bottom w:val="nil"/>
              <w:right w:val="nil"/>
            </w:tcBorders>
            <w:shd w:val="clear" w:color="auto" w:fill="auto"/>
            <w:tcMar>
              <w:top w:w="9" w:type="dxa"/>
              <w:left w:w="9" w:type="dxa"/>
              <w:bottom w:w="0" w:type="dxa"/>
              <w:right w:w="9" w:type="dxa"/>
            </w:tcMar>
            <w:vAlign w:val="center"/>
            <w:hideMark/>
          </w:tcPr>
          <w:p w14:paraId="5C2428C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723DDC0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4A2F8C3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1D228A9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single" w:sz="4" w:space="0" w:color="000000"/>
              <w:left w:val="nil"/>
              <w:bottom w:val="nil"/>
              <w:right w:val="single" w:sz="4" w:space="0" w:color="000000"/>
            </w:tcBorders>
            <w:shd w:val="clear" w:color="auto" w:fill="auto"/>
            <w:tcMar>
              <w:top w:w="9" w:type="dxa"/>
              <w:left w:w="9" w:type="dxa"/>
              <w:bottom w:w="0" w:type="dxa"/>
              <w:right w:w="9" w:type="dxa"/>
            </w:tcMar>
            <w:vAlign w:val="center"/>
            <w:hideMark/>
          </w:tcPr>
          <w:p w14:paraId="512CC68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654</w:t>
            </w:r>
          </w:p>
        </w:tc>
        <w:tc>
          <w:tcPr>
            <w:tcW w:w="460" w:type="dxa"/>
            <w:tcBorders>
              <w:top w:val="single" w:sz="4" w:space="0" w:color="000000"/>
              <w:left w:val="single" w:sz="4" w:space="0" w:color="000000"/>
              <w:bottom w:val="nil"/>
              <w:right w:val="nil"/>
            </w:tcBorders>
            <w:shd w:val="clear" w:color="auto" w:fill="auto"/>
            <w:tcMar>
              <w:top w:w="9" w:type="dxa"/>
              <w:left w:w="9" w:type="dxa"/>
              <w:bottom w:w="0" w:type="dxa"/>
              <w:right w:w="9" w:type="dxa"/>
            </w:tcMar>
            <w:vAlign w:val="center"/>
            <w:hideMark/>
          </w:tcPr>
          <w:p w14:paraId="3DC9484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6DE6320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3319B11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0.978</w:t>
            </w:r>
          </w:p>
        </w:tc>
        <w:tc>
          <w:tcPr>
            <w:tcW w:w="34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7BAAF5D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w:t>
            </w:r>
          </w:p>
        </w:tc>
        <w:tc>
          <w:tcPr>
            <w:tcW w:w="580" w:type="dxa"/>
            <w:tcBorders>
              <w:top w:val="single" w:sz="4" w:space="0" w:color="000000"/>
              <w:left w:val="nil"/>
              <w:bottom w:val="nil"/>
              <w:right w:val="nil"/>
            </w:tcBorders>
            <w:shd w:val="clear" w:color="auto" w:fill="auto"/>
            <w:tcMar>
              <w:top w:w="9" w:type="dxa"/>
              <w:left w:w="9" w:type="dxa"/>
              <w:bottom w:w="0" w:type="dxa"/>
              <w:right w:w="9" w:type="dxa"/>
            </w:tcMar>
            <w:vAlign w:val="center"/>
            <w:hideMark/>
          </w:tcPr>
          <w:p w14:paraId="68A67EC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654</w:t>
            </w:r>
          </w:p>
        </w:tc>
      </w:tr>
      <w:tr w:rsidR="00F15F62" w:rsidRPr="00317450" w14:paraId="105C3D2B"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6970F49"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cgMLST</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C3251E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17C60A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30</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0B94FC2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D9A25F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DAEEDE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1083</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AE9EF9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B9A506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A0C18C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D1F401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2EA9C3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652</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D78503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BAAEE9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27907DD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0.923</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6D393AA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478D3CA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653</w:t>
            </w:r>
          </w:p>
        </w:tc>
      </w:tr>
      <w:tr w:rsidR="00F15F62" w:rsidRPr="00317450" w14:paraId="3FF6950C"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DA34914"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PanseqBin</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C374F6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0EE9CD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29</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4D034C8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29AC26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182</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6201B6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3956</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8C8AE5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5D50A9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4904D5B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0.769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5986CB0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87</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327C2A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525</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7645FB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0B87C1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707C85C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0.967</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425B30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204</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6553191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1933</w:t>
            </w:r>
          </w:p>
        </w:tc>
      </w:tr>
      <w:tr w:rsidR="00F15F62" w:rsidRPr="00317450" w14:paraId="1F1714EA"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1C0B357"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PanseqBin</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8AD037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06AFDF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26</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539DD1B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883ED7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186</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838E13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3603</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924DAA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5E583E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7</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100F33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0.857</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2C7FE38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77</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1482AE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525</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8A3962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6C2FCC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16920A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915D0B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203</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14F53C4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1956</w:t>
            </w:r>
          </w:p>
        </w:tc>
      </w:tr>
      <w:tr w:rsidR="00F15F62" w:rsidRPr="00317450" w14:paraId="7622A5B4"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38A1EA9"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PanseqSNP</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4C7286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76731D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6CF1021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0.993</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4EB050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72CA5F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35665</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6E91A5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7A4CC2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4837FB3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0.978</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26AE003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273</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C4A380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19766</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653874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D78C36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CEDD4E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B0DBDD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182</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5938E12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19297</w:t>
            </w:r>
          </w:p>
        </w:tc>
      </w:tr>
      <w:tr w:rsidR="00F15F62" w:rsidRPr="00317450" w14:paraId="66314E43"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A3BD2FE"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PanseqSNP</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41A23A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9D5AAA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35</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6500E0B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DB8FB8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6C97703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35880</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8B8008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15F86D0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767C157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150413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252</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EE36DE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19614</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5FBAE8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3633DB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142A88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0.978</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6548658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144</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256D1E5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19249</w:t>
            </w:r>
          </w:p>
        </w:tc>
      </w:tr>
      <w:tr w:rsidR="00F15F62" w:rsidRPr="00317450" w14:paraId="3305BD80"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0C9440B3"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E82DD2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D6A2D7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1D5F902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629816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157365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33808</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9CBCE3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1AB2F97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F17EF1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43B2D8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23</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D4F53E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17676</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752FBB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559089A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24FDBF8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5A8B10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239C020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17755</w:t>
            </w:r>
          </w:p>
        </w:tc>
      </w:tr>
      <w:tr w:rsidR="00F15F62" w:rsidRPr="00317450" w14:paraId="26DCA1F2"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E43A8DE"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4B256E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8BC479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7A14234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19970E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68DCE6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33814</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933EF9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487BCAE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023BF3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066C26E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E1E52E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17668</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C5F249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90C539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8F0408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03E8E92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1945D3D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17774</w:t>
            </w:r>
          </w:p>
        </w:tc>
      </w:tr>
      <w:tr w:rsidR="00F15F62" w:rsidRPr="00317450" w14:paraId="655D69EA"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93D7549"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kSNPCon</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5C9707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5BEBBA3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7D5423B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0.993</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FEB7C8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815E8F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10415</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B96367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7CB4A06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879ED7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0.978</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898305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184783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5316</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203B4D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33C4E3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2B90F50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315336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F63090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5300</w:t>
            </w:r>
          </w:p>
        </w:tc>
      </w:tr>
      <w:tr w:rsidR="00F15F62" w:rsidRPr="00317450" w14:paraId="4AB5926A"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BB52E31"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kSNPCon</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0B9F52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8FDB8F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8ADF4F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0.997</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49B51E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5A261F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10419</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195000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5C2F927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2813C63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9A7E8A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995ED4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5308</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7BC414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C2189D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DB14A9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587E5D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9883DC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5314</w:t>
            </w:r>
          </w:p>
        </w:tc>
      </w:tr>
      <w:tr w:rsidR="00F15F62" w:rsidRPr="00317450" w14:paraId="3A788921"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2BED808"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lastRenderedPageBreak/>
              <w:t>kSNPRead</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E72777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85E9BF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1091933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BC8977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9669F5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10196</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0FADB6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2BF539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0F572B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633D865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A5744C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5247</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0F6BEE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507066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98E614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635FCC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202EB23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5243</w:t>
            </w:r>
          </w:p>
        </w:tc>
      </w:tr>
      <w:tr w:rsidR="00F15F62" w:rsidRPr="00317450" w14:paraId="732D6257"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D318EF4"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kSNPRead</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14609E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6F7700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D92DAA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5DBCF8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CB6309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10288</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473A91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42A97B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10B48C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08F4F44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84D3CA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5004</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61C0D1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D2DDC1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361C19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84D7AB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F6A117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5256</w:t>
            </w:r>
          </w:p>
        </w:tc>
      </w:tr>
      <w:tr w:rsidR="00F15F62" w:rsidRPr="00317450" w14:paraId="2916982C"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F228876"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AD9DD3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308C30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22FA06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829E27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9E2C96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34950</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C552EC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6AF0C1F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14DFEC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8337D8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0A641D4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18430</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DC325B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28A0AC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4CBA04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2D16C1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72B743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18217</w:t>
            </w:r>
          </w:p>
        </w:tc>
      </w:tr>
      <w:tr w:rsidR="00F15F62" w:rsidRPr="00317450" w14:paraId="1D36A36E"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62D88991"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8225D0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956989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1A28157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ECD77A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B74760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34893</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DE07FA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688ECC0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493589D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25F52B5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98D3BB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18103</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A39C14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4B80DF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43FD9D4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3872B4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2394C42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18145</w:t>
            </w:r>
          </w:p>
        </w:tc>
      </w:tr>
      <w:tr w:rsidR="00F15F62" w:rsidRPr="00317450" w14:paraId="725EDF13"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4286576"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LyveSETRel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CC94A0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12A4A3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0E6EA92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65C105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4EBA4E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6361</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F22472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11115C9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21A059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B54570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0D9C839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3422</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870E09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D65E00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850ED4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3AA6F4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C7B545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3122</w:t>
            </w:r>
          </w:p>
        </w:tc>
      </w:tr>
      <w:tr w:rsidR="00F15F62" w:rsidRPr="00317450" w14:paraId="0B7CB435"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CA0BD76"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LyveSETRel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D911E8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34CDF8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7728512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0BD27F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3B32BE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5989</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BA95DA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4B7B4DE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468562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1BE220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62D780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3136</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961C76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72BC31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4E808D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4A7345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5D907F9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2910</w:t>
            </w:r>
          </w:p>
        </w:tc>
      </w:tr>
      <w:tr w:rsidR="00F15F62" w:rsidRPr="00317450" w14:paraId="6A0B61F4"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A1A06A2"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LyveSETStr</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37D433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5788E1C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949B99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5C611E0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4CA0CC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5793</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657CE2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118DAFE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3A1E7B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754242A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0A04A45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3166</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F22629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52C4C4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F767C4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5F8ABD1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6885A4A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2821</w:t>
            </w:r>
          </w:p>
        </w:tc>
      </w:tr>
      <w:tr w:rsidR="00F15F62" w:rsidRPr="00317450" w14:paraId="1DD2D0BB"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1B9B710"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LyveSETStr</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CB0D07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639E4B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7607C32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2D783D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0EAB27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5178</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6CE534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45CC96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6A6E6E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2BF61DF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BE9517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2665</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0E74B4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43F9EB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7B9782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614237B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445F79D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2506</w:t>
            </w:r>
          </w:p>
        </w:tc>
      </w:tr>
      <w:tr w:rsidR="00F15F62" w:rsidRPr="00317450" w14:paraId="42229670" w14:textId="77777777" w:rsidTr="009724F1">
        <w:trPr>
          <w:trHeight w:val="181"/>
        </w:trPr>
        <w:tc>
          <w:tcPr>
            <w:tcW w:w="9320" w:type="dxa"/>
            <w:gridSpan w:val="16"/>
            <w:tcBorders>
              <w:top w:val="nil"/>
              <w:left w:val="nil"/>
              <w:bottom w:val="nil"/>
              <w:right w:val="nil"/>
            </w:tcBorders>
            <w:shd w:val="clear" w:color="auto" w:fill="auto"/>
            <w:tcMar>
              <w:top w:w="9" w:type="dxa"/>
              <w:left w:w="9" w:type="dxa"/>
              <w:bottom w:w="0" w:type="dxa"/>
              <w:right w:w="9" w:type="dxa"/>
            </w:tcMar>
            <w:vAlign w:val="center"/>
            <w:hideMark/>
          </w:tcPr>
          <w:p w14:paraId="3B9E4750" w14:textId="77777777" w:rsidR="00F15F62" w:rsidRPr="00317450" w:rsidRDefault="00F15F62" w:rsidP="009724F1">
            <w:pPr>
              <w:spacing w:after="0"/>
              <w:jc w:val="center"/>
              <w:textAlignment w:val="center"/>
              <w:rPr>
                <w:rFonts w:eastAsia="Times New Roman"/>
                <w:sz w:val="18"/>
                <w:szCs w:val="18"/>
              </w:rPr>
            </w:pPr>
            <w:r w:rsidRPr="00317450">
              <w:rPr>
                <w:rFonts w:eastAsia="Times New Roman"/>
                <w:b/>
                <w:bCs/>
                <w:color w:val="000000"/>
                <w:kern w:val="24"/>
                <w:sz w:val="18"/>
                <w:szCs w:val="18"/>
              </w:rPr>
              <w:t>Pipelines with recombination filtering</w:t>
            </w:r>
          </w:p>
        </w:tc>
      </w:tr>
      <w:tr w:rsidR="00F15F62" w:rsidRPr="00317450" w14:paraId="1CDC140F"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3F22060"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ParsnpCl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AD0ECF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C1FEE1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6FFDB5D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3357F5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66626FF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1669</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96F18D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661911C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6ACCBE8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BB7730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7C4AFC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641</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F98562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22D455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1DC9350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B03358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5528E4B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656</w:t>
            </w:r>
          </w:p>
        </w:tc>
      </w:tr>
      <w:tr w:rsidR="00F15F62" w:rsidRPr="00317450" w14:paraId="0E2AD79E"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1FA3E6B"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ParsnpCl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83966D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D2B030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461FCA8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CA8A21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C5EFD0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1652</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31F04D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8095E3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5A70EB2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8F927D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979DDD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642</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34125B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555029A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7F59EB0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799D70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23DA70E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678</w:t>
            </w:r>
          </w:p>
        </w:tc>
      </w:tr>
      <w:tr w:rsidR="00F15F62" w:rsidRPr="00317450" w14:paraId="6406E6F6"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C9E7FA0"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ParsnpGu</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792CB9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598DE4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7494511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0.976</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8F8A10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8</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54634C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944</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16388C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28386C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AD6282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54CF524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8</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0949D7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320</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06AB34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86D8A9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D6A486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1685BD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5B97A7A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299</w:t>
            </w:r>
          </w:p>
        </w:tc>
      </w:tr>
      <w:tr w:rsidR="00F15F62" w:rsidRPr="00317450" w14:paraId="586B84CB"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7D767E5"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ParsnpGu</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DB9B80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78D687F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32</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5929EB6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0.987</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8380FB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9BF44F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929</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9C5394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E34380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74575F4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56F0149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7</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352DC5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292</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CDCD12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E4F7D5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A88155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1A8C22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122CB6B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307</w:t>
            </w:r>
          </w:p>
        </w:tc>
      </w:tr>
      <w:tr w:rsidR="00F15F62" w:rsidRPr="00317450" w14:paraId="63CA1F60"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FD23D8F"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SMALTPplCl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2F905A5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FE56DD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2FB4264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2D2D42B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C6546E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1726</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45E501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132FDA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1C391F0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5668D81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0F37C43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657</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96E39F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44B241A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058D486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81EB19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6C8FCD76"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661</w:t>
            </w:r>
          </w:p>
        </w:tc>
      </w:tr>
      <w:tr w:rsidR="00F15F62" w:rsidRPr="00317450" w14:paraId="7CA25069"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C229B49"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SMALTPplCl</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6AC319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06F6265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2C28FCC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B76CBE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5778C2F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1723</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4EDD69F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1F36B41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10A8D41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7DE47F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657C542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650</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6DB5528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02CEB2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64506DD"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112516C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56E725C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664</w:t>
            </w:r>
          </w:p>
        </w:tc>
      </w:tr>
      <w:tr w:rsidR="00F15F62" w:rsidRPr="00317450" w14:paraId="160AE5C9"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79F3C0A8"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SMALTPplGu</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1732D84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49F0CC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4B92B7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EC56EE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73BE19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886</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F494F1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0A6D0AC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1442C50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0.967</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608CECB0"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19610BA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287</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3B08FF3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cSD1</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333393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F25FBB2"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2F35AEE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3983F2EB"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270</w:t>
            </w:r>
          </w:p>
        </w:tc>
      </w:tr>
      <w:tr w:rsidR="00F15F62" w:rsidRPr="00317450" w14:paraId="4B1E52F3" w14:textId="77777777" w:rsidTr="009724F1">
        <w:trPr>
          <w:trHeight w:val="181"/>
        </w:trPr>
        <w:tc>
          <w:tcPr>
            <w:tcW w:w="102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3B1DFD47" w14:textId="77777777" w:rsidR="00F15F62" w:rsidRPr="00317450" w:rsidRDefault="00F15F62" w:rsidP="009724F1">
            <w:pPr>
              <w:spacing w:after="0"/>
              <w:jc w:val="center"/>
              <w:textAlignment w:val="center"/>
              <w:rPr>
                <w:rFonts w:eastAsia="Times New Roman"/>
                <w:sz w:val="18"/>
                <w:szCs w:val="18"/>
              </w:rPr>
            </w:pPr>
            <w:proofErr w:type="spellStart"/>
            <w:r w:rsidRPr="00317450">
              <w:rPr>
                <w:rFonts w:eastAsia="Times New Roman"/>
                <w:color w:val="000000"/>
                <w:kern w:val="24"/>
                <w:sz w:val="18"/>
                <w:szCs w:val="18"/>
              </w:rPr>
              <w:t>SMALTPplGu</w:t>
            </w:r>
            <w:proofErr w:type="spellEnd"/>
          </w:p>
        </w:tc>
        <w:tc>
          <w:tcPr>
            <w:tcW w:w="64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088A5B8C"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3EE6B9AA"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38</w:t>
            </w:r>
          </w:p>
        </w:tc>
        <w:tc>
          <w:tcPr>
            <w:tcW w:w="720" w:type="dxa"/>
            <w:tcBorders>
              <w:top w:val="nil"/>
              <w:left w:val="nil"/>
              <w:bottom w:val="nil"/>
              <w:right w:val="nil"/>
            </w:tcBorders>
            <w:shd w:val="clear" w:color="auto" w:fill="auto"/>
            <w:tcMar>
              <w:top w:w="9" w:type="dxa"/>
              <w:left w:w="9" w:type="dxa"/>
              <w:bottom w:w="0" w:type="dxa"/>
              <w:right w:w="9" w:type="dxa"/>
            </w:tcMar>
            <w:vAlign w:val="center"/>
            <w:hideMark/>
          </w:tcPr>
          <w:p w14:paraId="346D844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68776EC1"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64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48E0C45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978</w:t>
            </w:r>
          </w:p>
        </w:tc>
        <w:tc>
          <w:tcPr>
            <w:tcW w:w="72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71D942D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540" w:type="dxa"/>
            <w:tcBorders>
              <w:top w:val="nil"/>
              <w:left w:val="nil"/>
              <w:bottom w:val="nil"/>
              <w:right w:val="nil"/>
            </w:tcBorders>
            <w:shd w:val="clear" w:color="auto" w:fill="auto"/>
            <w:tcMar>
              <w:top w:w="9" w:type="dxa"/>
              <w:left w:w="9" w:type="dxa"/>
              <w:bottom w:w="0" w:type="dxa"/>
              <w:right w:w="9" w:type="dxa"/>
            </w:tcMar>
            <w:vAlign w:val="center"/>
            <w:hideMark/>
          </w:tcPr>
          <w:p w14:paraId="36E59735"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20E69E2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0.967</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4A4E0619"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80" w:type="dxa"/>
            <w:tcBorders>
              <w:top w:val="nil"/>
              <w:left w:val="nil"/>
              <w:bottom w:val="nil"/>
              <w:right w:val="single" w:sz="4" w:space="0" w:color="000000"/>
            </w:tcBorders>
            <w:shd w:val="clear" w:color="auto" w:fill="auto"/>
            <w:tcMar>
              <w:top w:w="9" w:type="dxa"/>
              <w:left w:w="9" w:type="dxa"/>
              <w:bottom w:w="0" w:type="dxa"/>
              <w:right w:w="9" w:type="dxa"/>
            </w:tcMar>
            <w:vAlign w:val="center"/>
            <w:hideMark/>
          </w:tcPr>
          <w:p w14:paraId="2E4CD54F"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324</w:t>
            </w:r>
          </w:p>
        </w:tc>
        <w:tc>
          <w:tcPr>
            <w:tcW w:w="460" w:type="dxa"/>
            <w:tcBorders>
              <w:top w:val="nil"/>
              <w:left w:val="single" w:sz="4" w:space="0" w:color="000000"/>
              <w:bottom w:val="nil"/>
              <w:right w:val="nil"/>
            </w:tcBorders>
            <w:shd w:val="clear" w:color="auto" w:fill="auto"/>
            <w:tcMar>
              <w:top w:w="9" w:type="dxa"/>
              <w:left w:w="9" w:type="dxa"/>
              <w:bottom w:w="0" w:type="dxa"/>
              <w:right w:w="9" w:type="dxa"/>
            </w:tcMar>
            <w:vAlign w:val="center"/>
            <w:hideMark/>
          </w:tcPr>
          <w:p w14:paraId="54A00493"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cSD2</w:t>
            </w:r>
          </w:p>
        </w:tc>
        <w:tc>
          <w:tcPr>
            <w:tcW w:w="640" w:type="dxa"/>
            <w:tcBorders>
              <w:top w:val="nil"/>
              <w:left w:val="nil"/>
              <w:bottom w:val="nil"/>
              <w:right w:val="nil"/>
            </w:tcBorders>
            <w:shd w:val="clear" w:color="auto" w:fill="auto"/>
            <w:tcMar>
              <w:top w:w="9" w:type="dxa"/>
              <w:left w:w="9" w:type="dxa"/>
              <w:bottom w:w="0" w:type="dxa"/>
              <w:right w:w="9" w:type="dxa"/>
            </w:tcMar>
            <w:vAlign w:val="center"/>
            <w:hideMark/>
          </w:tcPr>
          <w:p w14:paraId="19DC632E"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20" w:type="dxa"/>
            <w:tcBorders>
              <w:top w:val="nil"/>
              <w:left w:val="nil"/>
              <w:bottom w:val="nil"/>
              <w:right w:val="nil"/>
            </w:tcBorders>
            <w:shd w:val="clear" w:color="auto" w:fill="auto"/>
            <w:tcMar>
              <w:top w:w="9" w:type="dxa"/>
              <w:left w:w="9" w:type="dxa"/>
              <w:bottom w:w="0" w:type="dxa"/>
              <w:right w:w="9" w:type="dxa"/>
            </w:tcMar>
            <w:vAlign w:val="center"/>
            <w:hideMark/>
          </w:tcPr>
          <w:p w14:paraId="36D5A524"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40" w:type="dxa"/>
            <w:tcBorders>
              <w:top w:val="nil"/>
              <w:left w:val="nil"/>
              <w:bottom w:val="nil"/>
              <w:right w:val="nil"/>
            </w:tcBorders>
            <w:shd w:val="clear" w:color="auto" w:fill="auto"/>
            <w:tcMar>
              <w:top w:w="9" w:type="dxa"/>
              <w:left w:w="9" w:type="dxa"/>
              <w:bottom w:w="0" w:type="dxa"/>
              <w:right w:w="9" w:type="dxa"/>
            </w:tcMar>
            <w:vAlign w:val="center"/>
            <w:hideMark/>
          </w:tcPr>
          <w:p w14:paraId="3D2D3038"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80" w:type="dxa"/>
            <w:tcBorders>
              <w:top w:val="nil"/>
              <w:left w:val="nil"/>
              <w:bottom w:val="nil"/>
              <w:right w:val="nil"/>
            </w:tcBorders>
            <w:shd w:val="clear" w:color="auto" w:fill="auto"/>
            <w:tcMar>
              <w:top w:w="9" w:type="dxa"/>
              <w:left w:w="9" w:type="dxa"/>
              <w:bottom w:w="0" w:type="dxa"/>
              <w:right w:w="9" w:type="dxa"/>
            </w:tcMar>
            <w:vAlign w:val="center"/>
            <w:hideMark/>
          </w:tcPr>
          <w:p w14:paraId="099F9B87" w14:textId="77777777" w:rsidR="00F15F62" w:rsidRPr="00317450"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300</w:t>
            </w:r>
          </w:p>
        </w:tc>
      </w:tr>
    </w:tbl>
    <w:p w14:paraId="57922554" w14:textId="77777777" w:rsidR="00F15F62" w:rsidRDefault="00F15F62" w:rsidP="00F15F62">
      <w:pPr>
        <w:jc w:val="both"/>
        <w:rPr>
          <w:b/>
        </w:rPr>
      </w:pPr>
    </w:p>
    <w:p w14:paraId="65610400" w14:textId="68146C0E" w:rsidR="00F15F62" w:rsidRPr="004A2ACC" w:rsidRDefault="00F15F62" w:rsidP="00F15F62">
      <w:pPr>
        <w:jc w:val="both"/>
      </w:pPr>
      <w:r>
        <w:rPr>
          <w:b/>
        </w:rPr>
        <w:t xml:space="preserve">Table </w:t>
      </w:r>
      <w:r w:rsidR="00B71B65">
        <w:rPr>
          <w:b/>
        </w:rPr>
        <w:t>S</w:t>
      </w:r>
      <w:r w:rsidR="0099755D">
        <w:rPr>
          <w:b/>
        </w:rPr>
        <w:t>3</w:t>
      </w:r>
      <w:r>
        <w:rPr>
          <w:b/>
        </w:rPr>
        <w:t>.</w:t>
      </w:r>
      <w:r w:rsidRPr="006D48DC">
        <w:rPr>
          <w:b/>
        </w:rPr>
        <w:t xml:space="preserve"> Stability of the tested workflows towards inter-run variability: Mantel test</w:t>
      </w:r>
      <w:r>
        <w:rPr>
          <w:b/>
        </w:rPr>
        <w:t xml:space="preserve">. </w:t>
      </w:r>
      <w:r w:rsidRPr="009903A1">
        <w:t xml:space="preserve">The table displays output of Mantel test accessing Spearman’s rank-order </w:t>
      </w:r>
      <w:r>
        <w:t>correlation (r</w:t>
      </w:r>
      <w:r w:rsidRPr="00023844">
        <w:rPr>
          <w:vertAlign w:val="superscript"/>
        </w:rPr>
        <w:t>2</w:t>
      </w:r>
      <w:r w:rsidRPr="00391722">
        <w:t xml:space="preserve">) to compare pairwise SNP distances generated by the different workflows using replicate sequencing datasets. The analysis was performed for the </w:t>
      </w:r>
      <w:r w:rsidRPr="006362E0">
        <w:t xml:space="preserve">B:NT </w:t>
      </w:r>
      <w:r>
        <w:t>cc-269</w:t>
      </w:r>
      <w:r w:rsidRPr="004A2ACC">
        <w:t>, and the more closely related B:NT:P1.5,2</w:t>
      </w:r>
      <w:r>
        <w:t>*</w:t>
      </w:r>
      <w:r w:rsidRPr="004A2ACC">
        <w:t xml:space="preserve"> isolate subsets of two large datasets, LDs </w:t>
      </w:r>
      <w:r w:rsidRPr="00DD0EEE">
        <w:rPr>
          <w:b/>
        </w:rPr>
        <w:t>(A)</w:t>
      </w:r>
      <w:r w:rsidRPr="004A2ACC">
        <w:t xml:space="preserve">, two small datasets, SDs </w:t>
      </w:r>
      <w:r w:rsidRPr="00DD0EEE">
        <w:rPr>
          <w:b/>
        </w:rPr>
        <w:t>(B)</w:t>
      </w:r>
      <w:r w:rsidRPr="004A2ACC">
        <w:t xml:space="preserve"> and two composite small datasets, </w:t>
      </w:r>
      <w:proofErr w:type="spellStart"/>
      <w:r w:rsidRPr="004A2ACC">
        <w:t>cSDs</w:t>
      </w:r>
      <w:proofErr w:type="spellEnd"/>
      <w:r w:rsidRPr="004A2ACC">
        <w:t xml:space="preserve"> </w:t>
      </w:r>
      <w:r w:rsidRPr="00DD0EEE">
        <w:rPr>
          <w:b/>
        </w:rPr>
        <w:t>(C)</w:t>
      </w:r>
      <w:r w:rsidRPr="004A2ACC">
        <w:t>.</w:t>
      </w:r>
    </w:p>
    <w:tbl>
      <w:tblPr>
        <w:tblW w:w="6800" w:type="dxa"/>
        <w:tblCellMar>
          <w:left w:w="0" w:type="dxa"/>
          <w:right w:w="0" w:type="dxa"/>
        </w:tblCellMar>
        <w:tblLook w:val="0600" w:firstRow="0" w:lastRow="0" w:firstColumn="0" w:lastColumn="0" w:noHBand="1" w:noVBand="1"/>
      </w:tblPr>
      <w:tblGrid>
        <w:gridCol w:w="1400"/>
        <w:gridCol w:w="860"/>
        <w:gridCol w:w="860"/>
        <w:gridCol w:w="980"/>
        <w:gridCol w:w="860"/>
        <w:gridCol w:w="860"/>
        <w:gridCol w:w="980"/>
      </w:tblGrid>
      <w:tr w:rsidR="00F15F62" w:rsidRPr="00DF5672" w14:paraId="152D5461" w14:textId="77777777" w:rsidTr="009724F1">
        <w:trPr>
          <w:trHeight w:val="181"/>
        </w:trPr>
        <w:tc>
          <w:tcPr>
            <w:tcW w:w="1400"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5E35807" w14:textId="77777777" w:rsidR="00F15F62" w:rsidRPr="006D48DC" w:rsidRDefault="00F15F62" w:rsidP="009724F1">
            <w:pPr>
              <w:spacing w:after="0"/>
              <w:rPr>
                <w:rFonts w:eastAsia="Times New Roman"/>
                <w:sz w:val="20"/>
                <w:szCs w:val="20"/>
              </w:rPr>
            </w:pPr>
          </w:p>
        </w:tc>
        <w:tc>
          <w:tcPr>
            <w:tcW w:w="2700" w:type="dxa"/>
            <w:gridSpan w:val="3"/>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DB4F131" w14:textId="77777777" w:rsidR="00F15F62" w:rsidRPr="00317450" w:rsidRDefault="00F15F62" w:rsidP="009724F1">
            <w:pPr>
              <w:spacing w:after="0"/>
              <w:jc w:val="center"/>
              <w:textAlignment w:val="center"/>
              <w:rPr>
                <w:rFonts w:eastAsia="Times New Roman"/>
                <w:sz w:val="20"/>
                <w:szCs w:val="20"/>
              </w:rPr>
            </w:pPr>
            <w:r>
              <w:rPr>
                <w:rFonts w:eastAsia="Times New Roman"/>
                <w:b/>
                <w:bCs/>
                <w:color w:val="000000"/>
                <w:kern w:val="24"/>
                <w:sz w:val="18"/>
                <w:szCs w:val="18"/>
              </w:rPr>
              <w:t xml:space="preserve">B:NT </w:t>
            </w:r>
            <w:r>
              <w:rPr>
                <w:rFonts w:eastAsia="Times New Roman"/>
                <w:b/>
                <w:bCs/>
                <w:color w:val="000000"/>
                <w:kern w:val="24"/>
                <w:sz w:val="20"/>
                <w:szCs w:val="20"/>
              </w:rPr>
              <w:t>cc-269</w:t>
            </w:r>
            <w:r w:rsidRPr="006B3E9F">
              <w:rPr>
                <w:rFonts w:eastAsia="Times New Roman"/>
                <w:b/>
                <w:bCs/>
                <w:color w:val="000000"/>
                <w:kern w:val="24"/>
                <w:sz w:val="20"/>
                <w:szCs w:val="20"/>
              </w:rPr>
              <w:t xml:space="preserve"> isolates</w:t>
            </w:r>
          </w:p>
        </w:tc>
        <w:tc>
          <w:tcPr>
            <w:tcW w:w="2700" w:type="dxa"/>
            <w:gridSpan w:val="3"/>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7195A6CF" w14:textId="77777777" w:rsidR="00F15F62" w:rsidRPr="00317450" w:rsidRDefault="00F15F62" w:rsidP="009724F1">
            <w:pPr>
              <w:spacing w:after="0"/>
              <w:jc w:val="center"/>
              <w:textAlignment w:val="center"/>
              <w:rPr>
                <w:rFonts w:eastAsia="Times New Roman"/>
                <w:sz w:val="20"/>
                <w:szCs w:val="20"/>
                <w:lang w:val="fr-BE"/>
              </w:rPr>
            </w:pPr>
            <w:r w:rsidRPr="00B01422">
              <w:rPr>
                <w:rFonts w:eastAsia="Times New Roman"/>
                <w:b/>
                <w:bCs/>
                <w:color w:val="000000"/>
                <w:kern w:val="24"/>
                <w:sz w:val="20"/>
                <w:szCs w:val="20"/>
                <w:lang w:val="fr-BE"/>
              </w:rPr>
              <w:t>B:NT:P1.5,2</w:t>
            </w:r>
            <w:r>
              <w:rPr>
                <w:rFonts w:eastAsia="Times New Roman"/>
                <w:b/>
                <w:bCs/>
                <w:color w:val="000000"/>
                <w:kern w:val="24"/>
                <w:sz w:val="20"/>
                <w:szCs w:val="20"/>
                <w:lang w:val="fr-BE"/>
              </w:rPr>
              <w:t>*</w:t>
            </w:r>
            <w:r w:rsidRPr="00B01422">
              <w:rPr>
                <w:rFonts w:eastAsia="Times New Roman"/>
                <w:b/>
                <w:bCs/>
                <w:color w:val="000000"/>
                <w:kern w:val="24"/>
                <w:sz w:val="20"/>
                <w:szCs w:val="20"/>
                <w:lang w:val="fr-BE"/>
              </w:rPr>
              <w:t xml:space="preserve"> </w:t>
            </w:r>
            <w:proofErr w:type="spellStart"/>
            <w:r w:rsidRPr="00B01422">
              <w:rPr>
                <w:rFonts w:eastAsia="Times New Roman"/>
                <w:b/>
                <w:bCs/>
                <w:color w:val="000000"/>
                <w:kern w:val="24"/>
                <w:sz w:val="20"/>
                <w:szCs w:val="20"/>
                <w:lang w:val="fr-BE"/>
              </w:rPr>
              <w:t>isolates</w:t>
            </w:r>
            <w:proofErr w:type="spellEnd"/>
            <w:r w:rsidRPr="00B01422">
              <w:rPr>
                <w:rFonts w:eastAsia="Times New Roman"/>
                <w:b/>
                <w:bCs/>
                <w:color w:val="000000"/>
                <w:kern w:val="24"/>
                <w:sz w:val="20"/>
                <w:szCs w:val="20"/>
                <w:lang w:val="fr-BE"/>
              </w:rPr>
              <w:t xml:space="preserve"> </w:t>
            </w:r>
          </w:p>
        </w:tc>
      </w:tr>
      <w:tr w:rsidR="00F15F62" w:rsidRPr="00317450" w14:paraId="3271CB93" w14:textId="77777777" w:rsidTr="009724F1">
        <w:trPr>
          <w:trHeight w:val="181"/>
        </w:trPr>
        <w:tc>
          <w:tcPr>
            <w:tcW w:w="140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70AC66A" w14:textId="77777777" w:rsidR="00F15F62" w:rsidRPr="00317450" w:rsidRDefault="00F15F62" w:rsidP="009724F1">
            <w:pPr>
              <w:spacing w:after="0"/>
              <w:jc w:val="center"/>
              <w:textAlignment w:val="center"/>
              <w:rPr>
                <w:rFonts w:eastAsia="Times New Roman"/>
                <w:sz w:val="20"/>
                <w:szCs w:val="20"/>
              </w:rPr>
            </w:pPr>
            <w:r w:rsidRPr="006765C7">
              <w:rPr>
                <w:rFonts w:eastAsia="Times New Roman"/>
                <w:b/>
                <w:bCs/>
                <w:color w:val="000000"/>
                <w:kern w:val="24"/>
                <w:sz w:val="20"/>
                <w:szCs w:val="20"/>
              </w:rPr>
              <w:t>Pipeline</w:t>
            </w:r>
          </w:p>
        </w:tc>
        <w:tc>
          <w:tcPr>
            <w:tcW w:w="86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436A7453"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A. LDs</w:t>
            </w:r>
          </w:p>
        </w:tc>
        <w:tc>
          <w:tcPr>
            <w:tcW w:w="86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65FD673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B. SDs</w:t>
            </w:r>
          </w:p>
        </w:tc>
        <w:tc>
          <w:tcPr>
            <w:tcW w:w="98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56EC696"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 xml:space="preserve">C. </w:t>
            </w:r>
            <w:proofErr w:type="spellStart"/>
            <w:r w:rsidRPr="00B01422">
              <w:rPr>
                <w:rFonts w:eastAsia="Times New Roman"/>
                <w:b/>
                <w:bCs/>
                <w:color w:val="000000"/>
                <w:kern w:val="24"/>
                <w:sz w:val="20"/>
                <w:szCs w:val="20"/>
              </w:rPr>
              <w:t>cSDs</w:t>
            </w:r>
            <w:proofErr w:type="spellEnd"/>
          </w:p>
        </w:tc>
        <w:tc>
          <w:tcPr>
            <w:tcW w:w="86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45C53525"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A. LDs</w:t>
            </w:r>
          </w:p>
        </w:tc>
        <w:tc>
          <w:tcPr>
            <w:tcW w:w="86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39949F50"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B. SDs</w:t>
            </w:r>
          </w:p>
        </w:tc>
        <w:tc>
          <w:tcPr>
            <w:tcW w:w="98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15B095D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 xml:space="preserve">C. </w:t>
            </w:r>
            <w:proofErr w:type="spellStart"/>
            <w:r w:rsidRPr="00B01422">
              <w:rPr>
                <w:rFonts w:eastAsia="Times New Roman"/>
                <w:b/>
                <w:bCs/>
                <w:color w:val="000000"/>
                <w:kern w:val="24"/>
                <w:sz w:val="20"/>
                <w:szCs w:val="20"/>
              </w:rPr>
              <w:t>cSDs</w:t>
            </w:r>
            <w:proofErr w:type="spellEnd"/>
          </w:p>
        </w:tc>
      </w:tr>
      <w:tr w:rsidR="00F15F62" w:rsidRPr="00317450" w14:paraId="098A80CD" w14:textId="77777777" w:rsidTr="009724F1">
        <w:trPr>
          <w:trHeight w:val="181"/>
        </w:trPr>
        <w:tc>
          <w:tcPr>
            <w:tcW w:w="140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529B9826"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cgMLST</w:t>
            </w:r>
            <w:proofErr w:type="spellEnd"/>
          </w:p>
        </w:tc>
        <w:tc>
          <w:tcPr>
            <w:tcW w:w="86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3628CA2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860"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5E0775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99.1</w:t>
            </w:r>
          </w:p>
        </w:tc>
        <w:tc>
          <w:tcPr>
            <w:tcW w:w="98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1F4FF6E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99.2</w:t>
            </w:r>
          </w:p>
        </w:tc>
        <w:tc>
          <w:tcPr>
            <w:tcW w:w="86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59C03776"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90.2</w:t>
            </w:r>
          </w:p>
        </w:tc>
        <w:tc>
          <w:tcPr>
            <w:tcW w:w="860"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3E1C9C82"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98.0</w:t>
            </w:r>
          </w:p>
        </w:tc>
        <w:tc>
          <w:tcPr>
            <w:tcW w:w="980"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6AACFD9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70.4</w:t>
            </w:r>
          </w:p>
        </w:tc>
      </w:tr>
      <w:tr w:rsidR="00F15F62" w:rsidRPr="00317450" w14:paraId="2D36341C"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17BE941"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PanseqBin</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9B01F9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53.2</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64B9519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96.2</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47C680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24.3</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3B06BC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16.2</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42247056"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87.2</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0AF67D6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24.0</w:t>
            </w:r>
          </w:p>
        </w:tc>
      </w:tr>
      <w:tr w:rsidR="00F15F62" w:rsidRPr="00317450" w14:paraId="0F092F93"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379DF88"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PanseqSNP</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811137"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99.7</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37E364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99.1</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BF5570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E1960F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89.5</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1EA9DC5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76.5</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7577C68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83.5</w:t>
            </w:r>
          </w:p>
        </w:tc>
      </w:tr>
      <w:tr w:rsidR="00F15F62" w:rsidRPr="00317450" w14:paraId="7C200D0E"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E72C2C9"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Parsnp</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3A7958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F2117D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39D6AB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9143B8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97.1</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283DBC8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93.0</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63778B1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95.7</w:t>
            </w:r>
          </w:p>
        </w:tc>
      </w:tr>
      <w:tr w:rsidR="00F15F62" w:rsidRPr="00317450" w14:paraId="74F58175"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4A1BD28"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kSNPCon</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BE29719"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3ECB85C1"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99.9</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0D717B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6B51F0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96.8</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1D73D95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95.6</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00667079"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91.0</w:t>
            </w:r>
          </w:p>
        </w:tc>
      </w:tr>
      <w:tr w:rsidR="00F15F62" w:rsidRPr="00317450" w14:paraId="2A9C5BDA"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9746BDB"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kSNPRead</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25A664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7112BB0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69F25A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99.9</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2749DE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99.9</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5EDBB60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2DE44E4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r>
      <w:tr w:rsidR="00F15F62" w:rsidRPr="00317450" w14:paraId="69A579C2"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B7C9469"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SMALTPpl</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5564E4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5B067E6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99.5</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32BB8C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99.7</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F5CFDE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98.7</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D84EBD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99.5</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3F598DE6"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r>
      <w:tr w:rsidR="00F15F62" w:rsidRPr="00317450" w14:paraId="4379BED3"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C3CF314"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LyveSETRel</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945F373"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99.7</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2B994A8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98.7</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2CE2A3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98.6</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A373B4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23E9F9D2"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98.9</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6221BDC3"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98.9</w:t>
            </w:r>
          </w:p>
        </w:tc>
      </w:tr>
      <w:tr w:rsidR="00F15F62" w:rsidRPr="00317450" w14:paraId="64B0505C"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09A8E74"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LyveSETStr</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457BDE6"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251CFE8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98.5</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45CDF40"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9ED7729"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60142B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92.4</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7969A372"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98.7</w:t>
            </w:r>
          </w:p>
        </w:tc>
      </w:tr>
      <w:tr w:rsidR="00F15F62" w:rsidRPr="00317450" w14:paraId="5676E955" w14:textId="77777777" w:rsidTr="009724F1">
        <w:trPr>
          <w:trHeight w:val="181"/>
        </w:trPr>
        <w:tc>
          <w:tcPr>
            <w:tcW w:w="6800" w:type="dxa"/>
            <w:gridSpan w:val="7"/>
            <w:tcBorders>
              <w:top w:val="nil"/>
              <w:left w:val="nil"/>
              <w:bottom w:val="nil"/>
              <w:right w:val="nil"/>
            </w:tcBorders>
            <w:shd w:val="clear" w:color="auto" w:fill="auto"/>
            <w:tcMar>
              <w:top w:w="12" w:type="dxa"/>
              <w:left w:w="12" w:type="dxa"/>
              <w:bottom w:w="0" w:type="dxa"/>
              <w:right w:w="12" w:type="dxa"/>
            </w:tcMar>
            <w:vAlign w:val="center"/>
            <w:hideMark/>
          </w:tcPr>
          <w:p w14:paraId="5B07D4AD" w14:textId="77777777" w:rsidR="00F15F62" w:rsidRPr="00317450" w:rsidRDefault="00F15F62" w:rsidP="009724F1">
            <w:pPr>
              <w:spacing w:after="0"/>
              <w:jc w:val="center"/>
              <w:textAlignment w:val="center"/>
              <w:rPr>
                <w:rFonts w:eastAsia="Times New Roman"/>
                <w:sz w:val="20"/>
                <w:szCs w:val="20"/>
              </w:rPr>
            </w:pPr>
            <w:r w:rsidRPr="00317450">
              <w:rPr>
                <w:rFonts w:eastAsia="Times New Roman"/>
                <w:b/>
                <w:bCs/>
                <w:color w:val="000000"/>
                <w:kern w:val="24"/>
                <w:sz w:val="20"/>
                <w:szCs w:val="20"/>
              </w:rPr>
              <w:t>Pipelines with recombination filtering</w:t>
            </w:r>
          </w:p>
        </w:tc>
      </w:tr>
      <w:tr w:rsidR="00F15F62" w:rsidRPr="00317450" w14:paraId="3D5FE06D"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AE23EB7"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ParsnpCl</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48CCE5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98.8</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68D4D3F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7D4AE4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99.1</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2FBEA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97.7</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53B2D29B"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0E466365"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86.6</w:t>
            </w:r>
          </w:p>
        </w:tc>
      </w:tr>
      <w:tr w:rsidR="00F15F62" w:rsidRPr="00317450" w14:paraId="5A9CC695"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2317B0F"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ParsnpGu</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F4AB089"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92.9</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4F63598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91.4</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16F51A3"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90.2</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69BA4C5"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58.6</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6C0CE923"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32.5</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4658E02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59.4</w:t>
            </w:r>
          </w:p>
        </w:tc>
      </w:tr>
      <w:tr w:rsidR="00F15F62" w:rsidRPr="00317450" w14:paraId="74A11C99"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B7B30B9"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lastRenderedPageBreak/>
              <w:t>SMALTPplCl</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00906F1"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55C2E4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C694F9C"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99.2</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F1FF561"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99.9</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78155EAE"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66DE2E3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90.3</w:t>
            </w:r>
          </w:p>
        </w:tc>
      </w:tr>
      <w:tr w:rsidR="00F15F62" w:rsidRPr="00317450" w14:paraId="798E1E2D"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3D30122" w14:textId="77777777" w:rsidR="00F15F62" w:rsidRPr="00317450" w:rsidRDefault="00F15F62" w:rsidP="009724F1">
            <w:pPr>
              <w:spacing w:after="0"/>
              <w:jc w:val="center"/>
              <w:textAlignment w:val="center"/>
              <w:rPr>
                <w:rFonts w:eastAsia="Times New Roman"/>
                <w:sz w:val="20"/>
                <w:szCs w:val="20"/>
              </w:rPr>
            </w:pPr>
            <w:proofErr w:type="spellStart"/>
            <w:r w:rsidRPr="00317450">
              <w:rPr>
                <w:rFonts w:eastAsia="Times New Roman"/>
                <w:color w:val="000000"/>
                <w:kern w:val="24"/>
                <w:sz w:val="20"/>
                <w:szCs w:val="20"/>
              </w:rPr>
              <w:t>SMALTPplGu</w:t>
            </w:r>
            <w:proofErr w:type="spellEnd"/>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0DF5064"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96.4</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021BDA68"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86.3</w:t>
            </w:r>
          </w:p>
        </w:tc>
        <w:tc>
          <w:tcPr>
            <w:tcW w:w="98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196859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96.8</w:t>
            </w:r>
          </w:p>
        </w:tc>
        <w:tc>
          <w:tcPr>
            <w:tcW w:w="8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69012CF"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92.7</w:t>
            </w:r>
          </w:p>
        </w:tc>
        <w:tc>
          <w:tcPr>
            <w:tcW w:w="860" w:type="dxa"/>
            <w:tcBorders>
              <w:top w:val="nil"/>
              <w:left w:val="nil"/>
              <w:bottom w:val="nil"/>
              <w:right w:val="nil"/>
            </w:tcBorders>
            <w:shd w:val="clear" w:color="auto" w:fill="auto"/>
            <w:tcMar>
              <w:top w:w="12" w:type="dxa"/>
              <w:left w:w="12" w:type="dxa"/>
              <w:bottom w:w="0" w:type="dxa"/>
              <w:right w:w="12" w:type="dxa"/>
            </w:tcMar>
            <w:vAlign w:val="center"/>
            <w:hideMark/>
          </w:tcPr>
          <w:p w14:paraId="602E399A"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96.6</w:t>
            </w:r>
          </w:p>
        </w:tc>
        <w:tc>
          <w:tcPr>
            <w:tcW w:w="980" w:type="dxa"/>
            <w:tcBorders>
              <w:top w:val="nil"/>
              <w:left w:val="nil"/>
              <w:bottom w:val="nil"/>
              <w:right w:val="nil"/>
            </w:tcBorders>
            <w:shd w:val="clear" w:color="auto" w:fill="auto"/>
            <w:tcMar>
              <w:top w:w="12" w:type="dxa"/>
              <w:left w:w="12" w:type="dxa"/>
              <w:bottom w:w="0" w:type="dxa"/>
              <w:right w:w="12" w:type="dxa"/>
            </w:tcMar>
            <w:vAlign w:val="center"/>
            <w:hideMark/>
          </w:tcPr>
          <w:p w14:paraId="6864AEAD" w14:textId="77777777" w:rsidR="00F15F62" w:rsidRPr="00317450"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r>
    </w:tbl>
    <w:p w14:paraId="274BA61C" w14:textId="77777777" w:rsidR="00F15F62" w:rsidRDefault="00F15F62" w:rsidP="00F15F62">
      <w:pPr>
        <w:jc w:val="both"/>
        <w:rPr>
          <w:b/>
        </w:rPr>
      </w:pPr>
    </w:p>
    <w:p w14:paraId="5C28A3CD" w14:textId="0D4991B7" w:rsidR="00F15F62" w:rsidRPr="004A2ACC" w:rsidRDefault="00F15F62" w:rsidP="00F15F62">
      <w:pPr>
        <w:jc w:val="both"/>
      </w:pPr>
      <w:r>
        <w:rPr>
          <w:b/>
        </w:rPr>
        <w:t>T</w:t>
      </w:r>
      <w:r w:rsidRPr="004A2ACC">
        <w:rPr>
          <w:b/>
        </w:rPr>
        <w:t xml:space="preserve">able </w:t>
      </w:r>
      <w:r w:rsidR="00B71B65">
        <w:rPr>
          <w:b/>
        </w:rPr>
        <w:t>S</w:t>
      </w:r>
      <w:r w:rsidR="0099755D">
        <w:rPr>
          <w:b/>
        </w:rPr>
        <w:t>4</w:t>
      </w:r>
      <w:r>
        <w:rPr>
          <w:b/>
        </w:rPr>
        <w:t>.</w:t>
      </w:r>
      <w:r w:rsidRPr="004A2ACC">
        <w:rPr>
          <w:b/>
        </w:rPr>
        <w:t xml:space="preserve"> stability of the tested workflows towards inter-run variability: </w:t>
      </w:r>
      <w:r>
        <w:rPr>
          <w:b/>
        </w:rPr>
        <w:t>linear regression analysis.</w:t>
      </w:r>
      <w:r w:rsidRPr="009903A1">
        <w:t xml:space="preserve"> The table displays output of linear r</w:t>
      </w:r>
      <w:r>
        <w:t>egression analysis (equation, r</w:t>
      </w:r>
      <w:r w:rsidRPr="00023844">
        <w:rPr>
          <w:vertAlign w:val="superscript"/>
        </w:rPr>
        <w:t>2</w:t>
      </w:r>
      <w:r w:rsidRPr="009903A1">
        <w:t xml:space="preserve">) comparing pairwise SNP distances generated </w:t>
      </w:r>
      <w:r w:rsidRPr="00391722">
        <w:t xml:space="preserve">by the different workflows using replicate sequencing datasets. The analysis was performed for the </w:t>
      </w:r>
      <w:r w:rsidRPr="006362E0">
        <w:t xml:space="preserve">B:NT </w:t>
      </w:r>
      <w:r>
        <w:t>cc-269</w:t>
      </w:r>
      <w:r w:rsidRPr="006B3E9F">
        <w:t>, and the more closely r</w:t>
      </w:r>
      <w:r w:rsidRPr="004A2ACC">
        <w:t>elated B:NT:P1.5,2</w:t>
      </w:r>
      <w:r>
        <w:t>*</w:t>
      </w:r>
      <w:r w:rsidRPr="004A2ACC">
        <w:t xml:space="preserve"> isolate subsets of two large datasets, LDs </w:t>
      </w:r>
      <w:r w:rsidRPr="00DD0EEE">
        <w:rPr>
          <w:b/>
        </w:rPr>
        <w:t>(A)</w:t>
      </w:r>
      <w:r w:rsidRPr="004A2ACC">
        <w:t xml:space="preserve">, two small datasets, SDs </w:t>
      </w:r>
      <w:r w:rsidRPr="00DD0EEE">
        <w:rPr>
          <w:b/>
        </w:rPr>
        <w:t>(B)</w:t>
      </w:r>
      <w:r w:rsidRPr="004A2ACC">
        <w:t xml:space="preserve"> and two composite small datasets, </w:t>
      </w:r>
      <w:proofErr w:type="spellStart"/>
      <w:r w:rsidRPr="004A2ACC">
        <w:t>cSDs</w:t>
      </w:r>
      <w:proofErr w:type="spellEnd"/>
      <w:r w:rsidRPr="004A2ACC">
        <w:t xml:space="preserve"> </w:t>
      </w:r>
      <w:r w:rsidRPr="00DD0EEE">
        <w:rPr>
          <w:b/>
        </w:rPr>
        <w:t>(C)</w:t>
      </w:r>
      <w:r w:rsidRPr="004A2ACC">
        <w:t>.</w:t>
      </w:r>
    </w:p>
    <w:tbl>
      <w:tblPr>
        <w:tblW w:w="9320" w:type="dxa"/>
        <w:tblCellMar>
          <w:left w:w="0" w:type="dxa"/>
          <w:right w:w="0" w:type="dxa"/>
        </w:tblCellMar>
        <w:tblLook w:val="0600" w:firstRow="0" w:lastRow="0" w:firstColumn="0" w:lastColumn="0" w:noHBand="1" w:noVBand="1"/>
      </w:tblPr>
      <w:tblGrid>
        <w:gridCol w:w="858"/>
        <w:gridCol w:w="1077"/>
        <w:gridCol w:w="339"/>
        <w:gridCol w:w="1038"/>
        <w:gridCol w:w="319"/>
        <w:gridCol w:w="1019"/>
        <w:gridCol w:w="339"/>
        <w:gridCol w:w="1079"/>
        <w:gridCol w:w="339"/>
        <w:gridCol w:w="1117"/>
        <w:gridCol w:w="319"/>
        <w:gridCol w:w="1138"/>
        <w:gridCol w:w="339"/>
      </w:tblGrid>
      <w:tr w:rsidR="00F15F62" w:rsidRPr="00DF5672" w14:paraId="08DB4754"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E20C844" w14:textId="77777777" w:rsidR="00F15F62" w:rsidRPr="00137D0B" w:rsidRDefault="00F15F62" w:rsidP="009724F1">
            <w:pPr>
              <w:spacing w:after="0"/>
              <w:rPr>
                <w:rFonts w:eastAsia="Times New Roman"/>
                <w:sz w:val="20"/>
                <w:szCs w:val="20"/>
              </w:rPr>
            </w:pPr>
          </w:p>
        </w:tc>
        <w:tc>
          <w:tcPr>
            <w:tcW w:w="4131" w:type="dxa"/>
            <w:gridSpan w:val="6"/>
            <w:tcBorders>
              <w:top w:val="nil"/>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AF958B" w14:textId="77777777" w:rsidR="00F15F62" w:rsidRPr="00317450" w:rsidRDefault="00F15F62" w:rsidP="009724F1">
            <w:pPr>
              <w:spacing w:after="0"/>
              <w:jc w:val="center"/>
              <w:textAlignment w:val="center"/>
              <w:rPr>
                <w:rFonts w:eastAsia="Times New Roman"/>
                <w:sz w:val="36"/>
                <w:szCs w:val="36"/>
              </w:rPr>
            </w:pPr>
            <w:r w:rsidRPr="006362E0">
              <w:rPr>
                <w:rFonts w:eastAsia="Times New Roman"/>
                <w:b/>
                <w:bCs/>
                <w:color w:val="000000"/>
                <w:kern w:val="24"/>
                <w:sz w:val="12"/>
                <w:szCs w:val="12"/>
              </w:rPr>
              <w:t xml:space="preserve">B:NT </w:t>
            </w:r>
            <w:r>
              <w:rPr>
                <w:rFonts w:eastAsia="Times New Roman"/>
                <w:b/>
                <w:bCs/>
                <w:color w:val="000000"/>
                <w:kern w:val="24"/>
                <w:sz w:val="12"/>
                <w:szCs w:val="12"/>
              </w:rPr>
              <w:t>cc-269</w:t>
            </w:r>
            <w:r w:rsidRPr="006B3E9F">
              <w:rPr>
                <w:rFonts w:eastAsia="Times New Roman"/>
                <w:b/>
                <w:bCs/>
                <w:color w:val="000000"/>
                <w:kern w:val="24"/>
                <w:sz w:val="12"/>
                <w:szCs w:val="12"/>
              </w:rPr>
              <w:t xml:space="preserve"> isolates</w:t>
            </w:r>
          </w:p>
        </w:tc>
        <w:tc>
          <w:tcPr>
            <w:tcW w:w="4331" w:type="dxa"/>
            <w:gridSpan w:val="6"/>
            <w:tcBorders>
              <w:top w:val="nil"/>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6D08E237" w14:textId="4F23BAA8" w:rsidR="00F15F62" w:rsidRPr="00317450" w:rsidRDefault="00F15F62" w:rsidP="009724F1">
            <w:pPr>
              <w:spacing w:after="0"/>
              <w:jc w:val="center"/>
              <w:textAlignment w:val="center"/>
              <w:rPr>
                <w:rFonts w:eastAsia="Times New Roman"/>
                <w:sz w:val="36"/>
                <w:szCs w:val="36"/>
                <w:lang w:val="fr-BE"/>
              </w:rPr>
            </w:pPr>
            <w:r w:rsidRPr="00B01422">
              <w:rPr>
                <w:rFonts w:eastAsia="Times New Roman"/>
                <w:b/>
                <w:bCs/>
                <w:color w:val="000000"/>
                <w:kern w:val="24"/>
                <w:sz w:val="12"/>
                <w:szCs w:val="12"/>
                <w:lang w:val="fr-BE"/>
              </w:rPr>
              <w:t>B:NT:P1.5,2</w:t>
            </w:r>
            <w:r>
              <w:rPr>
                <w:rFonts w:eastAsia="Times New Roman"/>
                <w:b/>
                <w:bCs/>
                <w:color w:val="000000"/>
                <w:kern w:val="24"/>
                <w:sz w:val="12"/>
                <w:szCs w:val="12"/>
                <w:lang w:val="fr-BE"/>
              </w:rPr>
              <w:t xml:space="preserve">* </w:t>
            </w:r>
            <w:proofErr w:type="spellStart"/>
            <w:r w:rsidRPr="00627B43">
              <w:rPr>
                <w:rFonts w:eastAsia="Times New Roman"/>
                <w:b/>
                <w:bCs/>
                <w:color w:val="000000"/>
                <w:kern w:val="24"/>
                <w:sz w:val="12"/>
                <w:szCs w:val="12"/>
                <w:lang w:val="fr-BE"/>
              </w:rPr>
              <w:t>isolates</w:t>
            </w:r>
            <w:proofErr w:type="spellEnd"/>
          </w:p>
        </w:tc>
      </w:tr>
      <w:tr w:rsidR="00F15F62" w:rsidRPr="00317450" w14:paraId="183B0310" w14:textId="77777777" w:rsidTr="009724F1">
        <w:trPr>
          <w:trHeight w:val="181"/>
        </w:trPr>
        <w:tc>
          <w:tcPr>
            <w:tcW w:w="858" w:type="dxa"/>
            <w:tcBorders>
              <w:top w:val="nil"/>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5F4C11FE" w14:textId="77777777" w:rsidR="00F15F62" w:rsidRPr="00317450" w:rsidRDefault="00F15F62" w:rsidP="009724F1">
            <w:pPr>
              <w:spacing w:after="0"/>
              <w:jc w:val="center"/>
              <w:textAlignment w:val="center"/>
              <w:rPr>
                <w:rFonts w:eastAsia="Times New Roman"/>
                <w:sz w:val="36"/>
                <w:szCs w:val="36"/>
                <w:lang w:val="fr-BE"/>
              </w:rPr>
            </w:pPr>
            <w:r w:rsidRPr="006765C7">
              <w:rPr>
                <w:rFonts w:eastAsia="Times New Roman"/>
                <w:color w:val="000000"/>
                <w:kern w:val="24"/>
                <w:sz w:val="12"/>
                <w:szCs w:val="12"/>
                <w:lang w:val="fr-BE"/>
              </w:rPr>
              <w:t> </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5B2B1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A. LDs</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9202A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B. SDs</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47D8C7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 xml:space="preserve">C. </w:t>
            </w:r>
            <w:proofErr w:type="spellStart"/>
            <w:r w:rsidRPr="00B01422">
              <w:rPr>
                <w:rFonts w:eastAsia="Times New Roman"/>
                <w:b/>
                <w:bCs/>
                <w:color w:val="000000"/>
                <w:kern w:val="24"/>
                <w:sz w:val="12"/>
                <w:szCs w:val="12"/>
              </w:rPr>
              <w:t>cSDs</w:t>
            </w:r>
            <w:proofErr w:type="spellEnd"/>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81FD4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A. LDs</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DF77E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B. SDs</w:t>
            </w:r>
          </w:p>
        </w:tc>
        <w:tc>
          <w:tcPr>
            <w:tcW w:w="1477" w:type="dxa"/>
            <w:gridSpan w:val="2"/>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60076F0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 xml:space="preserve">C. </w:t>
            </w:r>
            <w:proofErr w:type="spellStart"/>
            <w:r w:rsidRPr="00B01422">
              <w:rPr>
                <w:rFonts w:eastAsia="Times New Roman"/>
                <w:b/>
                <w:bCs/>
                <w:color w:val="000000"/>
                <w:kern w:val="24"/>
                <w:sz w:val="12"/>
                <w:szCs w:val="12"/>
              </w:rPr>
              <w:t>cSDs</w:t>
            </w:r>
            <w:proofErr w:type="spellEnd"/>
          </w:p>
        </w:tc>
      </w:tr>
      <w:tr w:rsidR="00F15F62" w:rsidRPr="00317450" w14:paraId="32CED862" w14:textId="77777777" w:rsidTr="009724F1">
        <w:trPr>
          <w:trHeight w:val="181"/>
        </w:trPr>
        <w:tc>
          <w:tcPr>
            <w:tcW w:w="858"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2AF13409" w14:textId="77777777" w:rsidR="00F15F62" w:rsidRPr="00317450" w:rsidRDefault="00F15F62" w:rsidP="009724F1">
            <w:pPr>
              <w:spacing w:after="0"/>
              <w:jc w:val="center"/>
              <w:textAlignment w:val="center"/>
              <w:rPr>
                <w:rFonts w:eastAsia="Times New Roman"/>
                <w:sz w:val="36"/>
                <w:szCs w:val="36"/>
              </w:rPr>
            </w:pPr>
            <w:r w:rsidRPr="00317450">
              <w:rPr>
                <w:rFonts w:eastAsia="Times New Roman"/>
                <w:b/>
                <w:bCs/>
                <w:color w:val="000000"/>
                <w:kern w:val="24"/>
                <w:sz w:val="12"/>
                <w:szCs w:val="12"/>
              </w:rPr>
              <w:t>Pipeline</w:t>
            </w:r>
          </w:p>
        </w:tc>
        <w:tc>
          <w:tcPr>
            <w:tcW w:w="1077"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0266121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39"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20D0C783" w14:textId="77777777" w:rsidR="00F15F62" w:rsidRPr="00317450" w:rsidRDefault="00F15F62" w:rsidP="009724F1">
            <w:pPr>
              <w:spacing w:after="0"/>
              <w:jc w:val="center"/>
              <w:textAlignment w:val="center"/>
              <w:rPr>
                <w:rFonts w:eastAsia="Times New Roman"/>
                <w:sz w:val="36"/>
                <w:szCs w:val="36"/>
              </w:rPr>
            </w:pPr>
            <w:r>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c>
          <w:tcPr>
            <w:tcW w:w="1038"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0482A73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19"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2354A89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c>
          <w:tcPr>
            <w:tcW w:w="1019"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01D38B2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39"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2B8D63A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c>
          <w:tcPr>
            <w:tcW w:w="1079"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6A33EDE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39"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6539D22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c>
          <w:tcPr>
            <w:tcW w:w="1117"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763F7D2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19" w:type="dxa"/>
            <w:tcBorders>
              <w:top w:val="single" w:sz="4" w:space="0" w:color="000000"/>
              <w:left w:val="nil"/>
              <w:bottom w:val="single" w:sz="4" w:space="0" w:color="000000"/>
              <w:right w:val="single" w:sz="4" w:space="0" w:color="000000"/>
            </w:tcBorders>
            <w:shd w:val="clear" w:color="auto" w:fill="auto"/>
            <w:tcMar>
              <w:top w:w="7" w:type="dxa"/>
              <w:left w:w="7" w:type="dxa"/>
              <w:bottom w:w="0" w:type="dxa"/>
              <w:right w:w="7" w:type="dxa"/>
            </w:tcMar>
            <w:vAlign w:val="center"/>
            <w:hideMark/>
          </w:tcPr>
          <w:p w14:paraId="7CB1255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c>
          <w:tcPr>
            <w:tcW w:w="1138" w:type="dxa"/>
            <w:tcBorders>
              <w:top w:val="single" w:sz="4" w:space="0" w:color="000000"/>
              <w:left w:val="single" w:sz="4" w:space="0" w:color="000000"/>
              <w:bottom w:val="single" w:sz="4" w:space="0" w:color="000000"/>
              <w:right w:val="nil"/>
            </w:tcBorders>
            <w:shd w:val="clear" w:color="auto" w:fill="auto"/>
            <w:tcMar>
              <w:top w:w="7" w:type="dxa"/>
              <w:left w:w="7" w:type="dxa"/>
              <w:bottom w:w="0" w:type="dxa"/>
              <w:right w:w="7" w:type="dxa"/>
            </w:tcMar>
            <w:vAlign w:val="center"/>
            <w:hideMark/>
          </w:tcPr>
          <w:p w14:paraId="32F29BA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equation</w:t>
            </w:r>
          </w:p>
        </w:tc>
        <w:tc>
          <w:tcPr>
            <w:tcW w:w="339" w:type="dxa"/>
            <w:tcBorders>
              <w:top w:val="single" w:sz="4" w:space="0" w:color="000000"/>
              <w:left w:val="nil"/>
              <w:bottom w:val="single" w:sz="4" w:space="0" w:color="000000"/>
              <w:right w:val="nil"/>
            </w:tcBorders>
            <w:shd w:val="clear" w:color="auto" w:fill="auto"/>
            <w:tcMar>
              <w:top w:w="7" w:type="dxa"/>
              <w:left w:w="7" w:type="dxa"/>
              <w:bottom w:w="0" w:type="dxa"/>
              <w:right w:w="7" w:type="dxa"/>
            </w:tcMar>
            <w:vAlign w:val="center"/>
            <w:hideMark/>
          </w:tcPr>
          <w:p w14:paraId="2049304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b/>
                <w:bCs/>
                <w:color w:val="000000"/>
                <w:kern w:val="24"/>
                <w:sz w:val="12"/>
                <w:szCs w:val="12"/>
              </w:rPr>
              <w:t>r</w:t>
            </w:r>
            <w:r w:rsidRPr="00023844">
              <w:rPr>
                <w:rFonts w:eastAsia="Times New Roman"/>
                <w:b/>
                <w:bCs/>
                <w:color w:val="000000"/>
                <w:kern w:val="24"/>
                <w:sz w:val="12"/>
                <w:szCs w:val="12"/>
                <w:vertAlign w:val="superscript"/>
              </w:rPr>
              <w:t>2</w:t>
            </w:r>
          </w:p>
        </w:tc>
      </w:tr>
      <w:tr w:rsidR="00F15F62" w:rsidRPr="00317450" w14:paraId="07F60249" w14:textId="77777777" w:rsidTr="009724F1">
        <w:trPr>
          <w:trHeight w:val="181"/>
        </w:trPr>
        <w:tc>
          <w:tcPr>
            <w:tcW w:w="858"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444FFC58"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cgMLST</w:t>
            </w:r>
            <w:proofErr w:type="spellEnd"/>
          </w:p>
        </w:tc>
        <w:tc>
          <w:tcPr>
            <w:tcW w:w="1077"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4B90A68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y=1.001x+-0.5733</w:t>
            </w:r>
          </w:p>
        </w:tc>
        <w:tc>
          <w:tcPr>
            <w:tcW w:w="339"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0750FB0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48BB3D0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y=1.002x+0.2394</w:t>
            </w:r>
          </w:p>
        </w:tc>
        <w:tc>
          <w:tcPr>
            <w:tcW w:w="319"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5220BDDC"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4D2080F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y=0.9945x+0.4172</w:t>
            </w:r>
          </w:p>
        </w:tc>
        <w:tc>
          <w:tcPr>
            <w:tcW w:w="339"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7300F1C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06483BE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y=0.9981x+0.07672</w:t>
            </w:r>
          </w:p>
        </w:tc>
        <w:tc>
          <w:tcPr>
            <w:tcW w:w="339"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1C2EFA3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95.1</w:t>
            </w:r>
          </w:p>
        </w:tc>
        <w:tc>
          <w:tcPr>
            <w:tcW w:w="1117"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5142D08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y=0.9123x+1.11</w:t>
            </w:r>
          </w:p>
        </w:tc>
        <w:tc>
          <w:tcPr>
            <w:tcW w:w="319" w:type="dxa"/>
            <w:tcBorders>
              <w:top w:val="single" w:sz="4" w:space="0" w:color="000000"/>
              <w:left w:val="nil"/>
              <w:bottom w:val="nil"/>
              <w:right w:val="single" w:sz="4" w:space="0" w:color="000000"/>
            </w:tcBorders>
            <w:shd w:val="clear" w:color="auto" w:fill="auto"/>
            <w:tcMar>
              <w:top w:w="7" w:type="dxa"/>
              <w:left w:w="7" w:type="dxa"/>
              <w:bottom w:w="0" w:type="dxa"/>
              <w:right w:w="7" w:type="dxa"/>
            </w:tcMar>
            <w:vAlign w:val="center"/>
            <w:hideMark/>
          </w:tcPr>
          <w:p w14:paraId="0B4680C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98.3</w:t>
            </w:r>
          </w:p>
        </w:tc>
        <w:tc>
          <w:tcPr>
            <w:tcW w:w="1138" w:type="dxa"/>
            <w:tcBorders>
              <w:top w:val="single" w:sz="4" w:space="0" w:color="000000"/>
              <w:left w:val="single" w:sz="4" w:space="0" w:color="000000"/>
              <w:bottom w:val="nil"/>
              <w:right w:val="nil"/>
            </w:tcBorders>
            <w:shd w:val="clear" w:color="auto" w:fill="auto"/>
            <w:tcMar>
              <w:top w:w="7" w:type="dxa"/>
              <w:left w:w="7" w:type="dxa"/>
              <w:bottom w:w="0" w:type="dxa"/>
              <w:right w:w="7" w:type="dxa"/>
            </w:tcMar>
            <w:vAlign w:val="center"/>
            <w:hideMark/>
          </w:tcPr>
          <w:p w14:paraId="2AC6C21C"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y=0.9789x+-</w:t>
            </w:r>
            <w:r w:rsidRPr="00627B43">
              <w:rPr>
                <w:rFonts w:eastAsia="Times New Roman"/>
                <w:color w:val="000000"/>
                <w:kern w:val="24"/>
                <w:sz w:val="12"/>
                <w:szCs w:val="12"/>
              </w:rPr>
              <w:t>0.08833</w:t>
            </w:r>
          </w:p>
        </w:tc>
        <w:tc>
          <w:tcPr>
            <w:tcW w:w="339" w:type="dxa"/>
            <w:tcBorders>
              <w:top w:val="single" w:sz="4" w:space="0" w:color="000000"/>
              <w:left w:val="nil"/>
              <w:bottom w:val="nil"/>
              <w:right w:val="nil"/>
            </w:tcBorders>
            <w:shd w:val="clear" w:color="auto" w:fill="auto"/>
            <w:tcMar>
              <w:top w:w="7" w:type="dxa"/>
              <w:left w:w="7" w:type="dxa"/>
              <w:bottom w:w="0" w:type="dxa"/>
              <w:right w:w="7" w:type="dxa"/>
            </w:tcMar>
            <w:vAlign w:val="center"/>
            <w:hideMark/>
          </w:tcPr>
          <w:p w14:paraId="26117D0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88.4</w:t>
            </w:r>
          </w:p>
        </w:tc>
      </w:tr>
      <w:tr w:rsidR="00F15F62" w:rsidRPr="00317450" w14:paraId="3B5488DC"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3C2595B"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PanseqBin</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51EA995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y=0.7304x+58.16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008F7D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51.5</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319DD0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y=0.9848x+1.888</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2407C0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97.6</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EE209E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y=0.4593x+179.9</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0A1DC9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17.0</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C97B31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y=0.01681x+228.8</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2BE625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0.0</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CCF1CB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y=1.157x+-4.51</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08D570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74.2</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951348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y=-0.947x+492.4</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4B59490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14.5</w:t>
            </w:r>
          </w:p>
        </w:tc>
      </w:tr>
      <w:tr w:rsidR="00F15F62" w:rsidRPr="00317450" w14:paraId="770D37BE"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513338B"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PanseqSNP</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CAD2A3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y=1.002x+47.99</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A3A890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2A8B39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y=1.014x+-114.6</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CFE184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AF5F14C"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y=0.9765x+72.81</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836CF8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9C4E6B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y=1.226x+11.38</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1D468A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97.2</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CC09F6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w:t>
            </w:r>
            <w:r w:rsidRPr="00627B43">
              <w:rPr>
                <w:rFonts w:eastAsia="Times New Roman"/>
                <w:color w:val="000000"/>
                <w:kern w:val="24"/>
                <w:sz w:val="12"/>
                <w:szCs w:val="12"/>
              </w:rPr>
              <w:t>0.8927x+43.31</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4AFCAC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85.8</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702C2A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y=0.9991x+0.08496</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3FF3624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90.7</w:t>
            </w:r>
          </w:p>
        </w:tc>
      </w:tr>
      <w:tr w:rsidR="00F15F62" w:rsidRPr="00317450" w14:paraId="486664CD"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12075F3"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Parsnp</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559C3E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y=1.001x+-4.624</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FBDE3A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2D2D92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y=0.9965x+1.43</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DE281F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59FD84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y=1.002x+-15.9</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0394B4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109A5B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y=0.9943x+7.423</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A26CC1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D70AF8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y=1.025x+-3.464</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70A9CB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D2B0E0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y=0.9751x+-1.955</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67C6959C"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r>
      <w:tr w:rsidR="00F15F62" w:rsidRPr="00317450" w14:paraId="6F063CD7"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B35F23A"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kSNPCon</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F9A682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y=0.9993x+1.448</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19B364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A7F0B6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y=0.9996x+-2.631</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6E549A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5487B3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y=1.001x+1.386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8AADE9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E2B28B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y=0.9944x+3.687</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8C6D6A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F26293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y=0.9856x+-0.05127</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607638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99.6</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4819E9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y=1.002x+2.87</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3BACCB7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99.6</w:t>
            </w:r>
          </w:p>
        </w:tc>
      </w:tr>
      <w:tr w:rsidR="00F15F62" w:rsidRPr="00317450" w14:paraId="64225CEA"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D58EF2D"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kSNPRead</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7DC80E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y=1.006x+5.66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14A7C9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19B19D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y=0.9476x+-8.046</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63BAE5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A9C19E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y=1.004x+-0.392</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19A3B6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4E50C9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y=1.006x+0.04707</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22115F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A535AB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y=0.9825x+-0.1611</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ACAE08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413667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w:t>
            </w:r>
            <w:r w:rsidRPr="00627B43">
              <w:rPr>
                <w:rFonts w:eastAsia="Times New Roman"/>
                <w:color w:val="000000"/>
                <w:kern w:val="24"/>
                <w:sz w:val="12"/>
                <w:szCs w:val="12"/>
              </w:rPr>
              <w:t>=1.003x+0.0208</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374EC68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r>
      <w:tr w:rsidR="00F15F62" w:rsidRPr="00317450" w14:paraId="59B26FB6"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553683C"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SMALTPpl</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BD2768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y=0.9965x+5.961</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418E8E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AAB24E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y=0.9854x+-29.35</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2B2B27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C755A3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y=0.9946x+14.68</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D11F74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547FA5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y=1.003x+2.033</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55CBBF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1A4E2E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y=0.9949x+-3.413</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DA28E4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0389D5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y=1.002x+4.114</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66F82BB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r>
      <w:tr w:rsidR="00F15F62" w:rsidRPr="00317450" w14:paraId="3434280E"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D747D99"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LyveSETRel</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903204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y=0.9298x+-8.165</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7FB6CB6"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3865F2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y=0.9267x+-28.02</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4FE321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6D56A8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y=0.9319x+-10.97</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464E81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5E2921A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y=0.9433x+-1.266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AFD1FB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99.2</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BB7A39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y=0.9044x+1.091</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F0B197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7DBD22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y=0.8651x+2.399</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1718F9C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99.5</w:t>
            </w:r>
          </w:p>
        </w:tc>
      </w:tr>
      <w:tr w:rsidR="00F15F62" w:rsidRPr="00317450" w14:paraId="4475EF0F"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FF18138"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LyveSETStr</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EF71CE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y=0.8763x+-15.55</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91CC8C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99.7</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04F1B5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y=0.867x+-47.52</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5D8900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99.5</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01B2C7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w:t>
            </w:r>
            <w:r w:rsidRPr="00627B43">
              <w:rPr>
                <w:rFonts w:eastAsia="Times New Roman"/>
                <w:color w:val="000000"/>
                <w:kern w:val="24"/>
                <w:sz w:val="12"/>
                <w:szCs w:val="12"/>
              </w:rPr>
              <w:t>.893x+-18.71</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D84F69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0F3FAC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y=0.8849x+0.5828</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AE7B56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626EA7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y=0.7693x+3.285</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DFE99F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99.2</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5B662F3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y=0.8422x+2.034</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7A2DA73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99.8</w:t>
            </w:r>
          </w:p>
        </w:tc>
      </w:tr>
      <w:tr w:rsidR="00F15F62" w:rsidRPr="00317450" w14:paraId="4E2DBD62" w14:textId="77777777" w:rsidTr="009724F1">
        <w:trPr>
          <w:trHeight w:val="181"/>
        </w:trPr>
        <w:tc>
          <w:tcPr>
            <w:tcW w:w="9320" w:type="dxa"/>
            <w:gridSpan w:val="13"/>
            <w:tcBorders>
              <w:top w:val="nil"/>
              <w:left w:val="nil"/>
              <w:bottom w:val="nil"/>
              <w:right w:val="nil"/>
            </w:tcBorders>
            <w:shd w:val="clear" w:color="auto" w:fill="auto"/>
            <w:tcMar>
              <w:top w:w="7" w:type="dxa"/>
              <w:left w:w="7" w:type="dxa"/>
              <w:bottom w:w="0" w:type="dxa"/>
              <w:right w:w="7" w:type="dxa"/>
            </w:tcMar>
            <w:vAlign w:val="center"/>
            <w:hideMark/>
          </w:tcPr>
          <w:p w14:paraId="7B60DDE6" w14:textId="77777777" w:rsidR="00F15F62" w:rsidRPr="00317450" w:rsidRDefault="00F15F62" w:rsidP="009724F1">
            <w:pPr>
              <w:spacing w:after="0"/>
              <w:jc w:val="center"/>
              <w:textAlignment w:val="center"/>
              <w:rPr>
                <w:rFonts w:eastAsia="Times New Roman"/>
                <w:sz w:val="36"/>
                <w:szCs w:val="36"/>
              </w:rPr>
            </w:pPr>
            <w:r w:rsidRPr="00317450">
              <w:rPr>
                <w:rFonts w:eastAsia="Times New Roman"/>
                <w:b/>
                <w:bCs/>
                <w:color w:val="000000"/>
                <w:kern w:val="24"/>
                <w:sz w:val="12"/>
                <w:szCs w:val="12"/>
              </w:rPr>
              <w:t>Pipelines with recombination filtering</w:t>
            </w:r>
          </w:p>
        </w:tc>
      </w:tr>
      <w:tr w:rsidR="00F15F62" w:rsidRPr="00317450" w14:paraId="57B2812B"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BC74A1E"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ParsnpCl</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77341D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y=0.9916x+-0.5866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BB24A0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1CF7FE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y=1.017x+-2.427</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069CC8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25D93A0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y=1.002x+4.312</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994F63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2B7631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y=1.02</w:t>
            </w:r>
            <w:r w:rsidRPr="00627B43">
              <w:rPr>
                <w:rFonts w:eastAsia="Times New Roman"/>
                <w:color w:val="000000"/>
                <w:kern w:val="24"/>
                <w:sz w:val="12"/>
                <w:szCs w:val="12"/>
              </w:rPr>
              <w:t>3x+0.112</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062516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98.3</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6D9147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y=0.7631x+3.548</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0F3E1D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97.9</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72CCF0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y=1.322x+-2.171</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2D0FF18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86.5</w:t>
            </w:r>
          </w:p>
        </w:tc>
      </w:tr>
      <w:tr w:rsidR="00F15F62" w:rsidRPr="00317450" w14:paraId="4C88E223"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6122B61"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ParsnpGu</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217237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y=0.9842x+-0.986</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CB99155"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6094DA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y=0.8426x+4.746</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DF60A5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99.1</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2F693C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y=0.9681x+3.785</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4890F92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98.9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CB383F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y=0.6324x+4.301</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DDB9FE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60.5</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3D92723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y=0.4257x+7.825</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634167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36.4</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74E004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y=0.72</w:t>
            </w:r>
            <w:r w:rsidRPr="00627B43">
              <w:rPr>
                <w:rFonts w:eastAsia="Times New Roman"/>
                <w:color w:val="000000"/>
                <w:kern w:val="24"/>
                <w:sz w:val="12"/>
                <w:szCs w:val="12"/>
              </w:rPr>
              <w:t>07x+5.212</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566DC76F"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48.8</w:t>
            </w:r>
          </w:p>
        </w:tc>
      </w:tr>
      <w:tr w:rsidR="00F15F62" w:rsidRPr="00317450" w14:paraId="53C14365"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A58395F"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SMALTPplCl</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59DD77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y=0.9962x+-0.0823</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7360B86A"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08FAAD3"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y=0.9854x+0.4355</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299454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100.0</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D03B2D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y=1.008x+-2.677</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1F0101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99.9</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11A5044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y=1.007x+-0.2963</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2A15F00"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99.7</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3C6429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y=0.9313x+0.3183</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67F6630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99.7</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2427DF1"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y=1.077x+-0.07375</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7BE6791D"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98.7</w:t>
            </w:r>
          </w:p>
        </w:tc>
      </w:tr>
      <w:tr w:rsidR="00F15F62" w:rsidRPr="00317450" w14:paraId="5AEDB942" w14:textId="77777777" w:rsidTr="009724F1">
        <w:trPr>
          <w:trHeight w:val="181"/>
        </w:trPr>
        <w:tc>
          <w:tcPr>
            <w:tcW w:w="858"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38436F41" w14:textId="77777777" w:rsidR="00F15F62" w:rsidRPr="00317450" w:rsidRDefault="00F15F62" w:rsidP="009724F1">
            <w:pPr>
              <w:spacing w:after="0"/>
              <w:jc w:val="center"/>
              <w:textAlignment w:val="center"/>
              <w:rPr>
                <w:rFonts w:eastAsia="Times New Roman"/>
                <w:sz w:val="36"/>
                <w:szCs w:val="36"/>
              </w:rPr>
            </w:pPr>
            <w:proofErr w:type="spellStart"/>
            <w:r w:rsidRPr="00317450">
              <w:rPr>
                <w:rFonts w:eastAsia="Times New Roman"/>
                <w:color w:val="000000"/>
                <w:kern w:val="24"/>
                <w:sz w:val="12"/>
                <w:szCs w:val="12"/>
              </w:rPr>
              <w:t>SMALTPplGu</w:t>
            </w:r>
            <w:proofErr w:type="spellEnd"/>
          </w:p>
        </w:tc>
        <w:tc>
          <w:tcPr>
            <w:tcW w:w="107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E0FEA3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y=1.159x+-4.54</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1399963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99.7</w:t>
            </w:r>
          </w:p>
        </w:tc>
        <w:tc>
          <w:tcPr>
            <w:tcW w:w="10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0624084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y=1.359x+-14.13</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2F5E7F42"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97.4</w:t>
            </w:r>
          </w:p>
        </w:tc>
        <w:tc>
          <w:tcPr>
            <w:tcW w:w="101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5744DD4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y=1.052x+2.329</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07EA69AE"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99.5</w:t>
            </w:r>
          </w:p>
        </w:tc>
        <w:tc>
          <w:tcPr>
            <w:tcW w:w="1079"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46E4ED1C"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w:t>
            </w:r>
            <w:r w:rsidRPr="00627B43">
              <w:rPr>
                <w:rFonts w:eastAsia="Times New Roman"/>
                <w:color w:val="000000"/>
                <w:kern w:val="24"/>
                <w:sz w:val="12"/>
                <w:szCs w:val="12"/>
              </w:rPr>
              <w:t>033x+0.5851</w:t>
            </w:r>
          </w:p>
        </w:tc>
        <w:tc>
          <w:tcPr>
            <w:tcW w:w="33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7692E27"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96.6</w:t>
            </w:r>
          </w:p>
        </w:tc>
        <w:tc>
          <w:tcPr>
            <w:tcW w:w="1117"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791C65FB"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y=0.7158x+1.04</w:t>
            </w:r>
          </w:p>
        </w:tc>
        <w:tc>
          <w:tcPr>
            <w:tcW w:w="319" w:type="dxa"/>
            <w:tcBorders>
              <w:top w:val="nil"/>
              <w:left w:val="nil"/>
              <w:bottom w:val="nil"/>
              <w:right w:val="single" w:sz="4" w:space="0" w:color="000000"/>
            </w:tcBorders>
            <w:shd w:val="clear" w:color="auto" w:fill="auto"/>
            <w:tcMar>
              <w:top w:w="7" w:type="dxa"/>
              <w:left w:w="7" w:type="dxa"/>
              <w:bottom w:w="0" w:type="dxa"/>
              <w:right w:w="7" w:type="dxa"/>
            </w:tcMar>
            <w:vAlign w:val="center"/>
            <w:hideMark/>
          </w:tcPr>
          <w:p w14:paraId="518149E4"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97.8</w:t>
            </w:r>
          </w:p>
        </w:tc>
        <w:tc>
          <w:tcPr>
            <w:tcW w:w="1138" w:type="dxa"/>
            <w:tcBorders>
              <w:top w:val="nil"/>
              <w:left w:val="single" w:sz="4" w:space="0" w:color="000000"/>
              <w:bottom w:val="nil"/>
              <w:right w:val="nil"/>
            </w:tcBorders>
            <w:shd w:val="clear" w:color="auto" w:fill="auto"/>
            <w:tcMar>
              <w:top w:w="7" w:type="dxa"/>
              <w:left w:w="7" w:type="dxa"/>
              <w:bottom w:w="0" w:type="dxa"/>
              <w:right w:w="7" w:type="dxa"/>
            </w:tcMar>
            <w:vAlign w:val="center"/>
            <w:hideMark/>
          </w:tcPr>
          <w:p w14:paraId="67FC8578"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y=1.047x+0.1179</w:t>
            </w:r>
          </w:p>
        </w:tc>
        <w:tc>
          <w:tcPr>
            <w:tcW w:w="339" w:type="dxa"/>
            <w:tcBorders>
              <w:top w:val="nil"/>
              <w:left w:val="nil"/>
              <w:bottom w:val="nil"/>
              <w:right w:val="nil"/>
            </w:tcBorders>
            <w:shd w:val="clear" w:color="auto" w:fill="auto"/>
            <w:tcMar>
              <w:top w:w="7" w:type="dxa"/>
              <w:left w:w="7" w:type="dxa"/>
              <w:bottom w:w="0" w:type="dxa"/>
              <w:right w:w="7" w:type="dxa"/>
            </w:tcMar>
            <w:vAlign w:val="center"/>
            <w:hideMark/>
          </w:tcPr>
          <w:p w14:paraId="5D993E09" w14:textId="77777777" w:rsidR="00F15F62" w:rsidRPr="00317450" w:rsidRDefault="00F15F62" w:rsidP="009724F1">
            <w:pPr>
              <w:spacing w:after="0"/>
              <w:jc w:val="center"/>
              <w:textAlignment w:val="center"/>
              <w:rPr>
                <w:rFonts w:eastAsia="Times New Roman"/>
                <w:sz w:val="36"/>
                <w:szCs w:val="36"/>
              </w:rPr>
            </w:pPr>
            <w:r w:rsidRPr="00B01422">
              <w:rPr>
                <w:rFonts w:eastAsia="Times New Roman"/>
                <w:color w:val="000000"/>
                <w:kern w:val="24"/>
                <w:sz w:val="12"/>
                <w:szCs w:val="12"/>
              </w:rPr>
              <w:t>99.6</w:t>
            </w:r>
          </w:p>
        </w:tc>
      </w:tr>
    </w:tbl>
    <w:p w14:paraId="129B4288" w14:textId="77777777" w:rsidR="00F15F62" w:rsidRDefault="00F15F62" w:rsidP="00F15F62">
      <w:pPr>
        <w:jc w:val="both"/>
        <w:rPr>
          <w:b/>
        </w:rPr>
      </w:pPr>
    </w:p>
    <w:p w14:paraId="6CE8F895" w14:textId="574EE0BF" w:rsidR="00F15F62" w:rsidRPr="00F50A9F" w:rsidRDefault="00F15F62" w:rsidP="00F15F62">
      <w:pPr>
        <w:jc w:val="both"/>
      </w:pPr>
      <w:r>
        <w:rPr>
          <w:b/>
        </w:rPr>
        <w:t xml:space="preserve">Table </w:t>
      </w:r>
      <w:r w:rsidR="00B71B65">
        <w:rPr>
          <w:b/>
        </w:rPr>
        <w:t>S</w:t>
      </w:r>
      <w:r w:rsidR="0099755D">
        <w:rPr>
          <w:b/>
        </w:rPr>
        <w:t>5</w:t>
      </w:r>
      <w:r>
        <w:rPr>
          <w:b/>
        </w:rPr>
        <w:t>.</w:t>
      </w:r>
      <w:r w:rsidRPr="004A2ACC">
        <w:rPr>
          <w:b/>
        </w:rPr>
        <w:t xml:space="preserve"> stability of the tested workflows towards inter-run variation of input sequencing data: phylogenetic tree topology</w:t>
      </w:r>
      <w:r>
        <w:rPr>
          <w:b/>
        </w:rPr>
        <w:t xml:space="preserve">. </w:t>
      </w:r>
      <w:r w:rsidR="00807914" w:rsidRPr="009903A1">
        <w:t>The table displays topological distances between phylogenetic trees produced using replicate sequencing datasets.</w:t>
      </w:r>
      <w:r w:rsidR="00807914">
        <w:t xml:space="preserve"> </w:t>
      </w:r>
      <w:r w:rsidRPr="009903A1">
        <w:t>The analysis was carried out with the</w:t>
      </w:r>
      <w:r>
        <w:t xml:space="preserve"> </w:t>
      </w:r>
      <w:r w:rsidRPr="006362E0">
        <w:t xml:space="preserve">B:NT </w:t>
      </w:r>
      <w:r>
        <w:t>cc</w:t>
      </w:r>
      <w:r w:rsidRPr="009903A1">
        <w:t>-269 isolate subsets from the two large datasets,</w:t>
      </w:r>
      <w:r w:rsidRPr="006362E0">
        <w:t xml:space="preserve"> B:NT </w:t>
      </w:r>
      <w:r>
        <w:t>cc</w:t>
      </w:r>
      <w:r w:rsidRPr="009903A1">
        <w:t xml:space="preserve">-269 LDs </w:t>
      </w:r>
      <w:r w:rsidRPr="00DD0EEE">
        <w:rPr>
          <w:b/>
        </w:rPr>
        <w:t>(A)</w:t>
      </w:r>
      <w:r w:rsidRPr="009903A1">
        <w:t xml:space="preserve">, the two small datasets, </w:t>
      </w:r>
      <w:r w:rsidRPr="006362E0">
        <w:t xml:space="preserve">B:NT </w:t>
      </w:r>
      <w:r>
        <w:t>cc</w:t>
      </w:r>
      <w:r w:rsidRPr="009903A1">
        <w:t xml:space="preserve">-269 SDs </w:t>
      </w:r>
      <w:r w:rsidRPr="00DD0EEE">
        <w:rPr>
          <w:b/>
        </w:rPr>
        <w:t>(B)</w:t>
      </w:r>
      <w:r w:rsidRPr="00DD0EEE">
        <w:t xml:space="preserve"> </w:t>
      </w:r>
      <w:r w:rsidRPr="004A2ACC">
        <w:t xml:space="preserve">and two composite small datasets, </w:t>
      </w:r>
      <w:r w:rsidRPr="006362E0">
        <w:t xml:space="preserve">B:NT </w:t>
      </w:r>
      <w:r>
        <w:t>cc</w:t>
      </w:r>
      <w:r w:rsidRPr="009903A1">
        <w:t xml:space="preserve">-269 </w:t>
      </w:r>
      <w:proofErr w:type="spellStart"/>
      <w:r w:rsidRPr="004A2ACC">
        <w:t>cSDs</w:t>
      </w:r>
      <w:proofErr w:type="spellEnd"/>
      <w:r w:rsidRPr="004A2ACC">
        <w:t xml:space="preserve"> </w:t>
      </w:r>
      <w:r w:rsidRPr="00DD0EEE">
        <w:rPr>
          <w:b/>
        </w:rPr>
        <w:t>(C)</w:t>
      </w:r>
      <w:r w:rsidRPr="009903A1">
        <w:t xml:space="preserve">. </w:t>
      </w:r>
      <w:r w:rsidR="00807914" w:rsidRPr="006B3E9F">
        <w:t>The distances are calculated using the Kendall-</w:t>
      </w:r>
      <w:proofErr w:type="spellStart"/>
      <w:r w:rsidR="00807914" w:rsidRPr="006B3E9F">
        <w:t>Colijn</w:t>
      </w:r>
      <w:proofErr w:type="spellEnd"/>
      <w:r w:rsidR="00807914" w:rsidRPr="006B3E9F">
        <w:t xml:space="preserve"> (KC) test for topology (</w:t>
      </w:r>
      <w:r w:rsidR="00807914" w:rsidRPr="004A2ACC">
        <w:rPr>
          <w:color w:val="000000"/>
          <w:shd w:val="clear" w:color="auto" w:fill="FFFFFF"/>
        </w:rPr>
        <w:t>λ=0). Corresponding p-values, estimated by comparing the observed value to a distribution of KC distances of the query tree to 10</w:t>
      </w:r>
      <w:r w:rsidR="00807914" w:rsidRPr="004A2ACC">
        <w:rPr>
          <w:color w:val="000000"/>
          <w:shd w:val="clear" w:color="auto" w:fill="FFFFFF"/>
          <w:vertAlign w:val="superscript"/>
        </w:rPr>
        <w:t>5</w:t>
      </w:r>
      <w:r w:rsidR="00807914" w:rsidRPr="004A2ACC">
        <w:rPr>
          <w:color w:val="000000"/>
          <w:shd w:val="clear" w:color="auto" w:fill="FFFFFF"/>
        </w:rPr>
        <w:t xml:space="preserve"> random trees</w:t>
      </w:r>
      <w:r w:rsidR="00807914" w:rsidRPr="00F50A9F">
        <w:t>, are shown as -log(p). Bold: p&lt;0.05.</w:t>
      </w:r>
    </w:p>
    <w:tbl>
      <w:tblPr>
        <w:tblW w:w="7260" w:type="dxa"/>
        <w:tblCellMar>
          <w:left w:w="0" w:type="dxa"/>
          <w:right w:w="0" w:type="dxa"/>
        </w:tblCellMar>
        <w:tblLook w:val="0600" w:firstRow="0" w:lastRow="0" w:firstColumn="0" w:lastColumn="0" w:noHBand="1" w:noVBand="1"/>
      </w:tblPr>
      <w:tblGrid>
        <w:gridCol w:w="1400"/>
        <w:gridCol w:w="1020"/>
        <w:gridCol w:w="640"/>
        <w:gridCol w:w="1020"/>
        <w:gridCol w:w="640"/>
        <w:gridCol w:w="1020"/>
        <w:gridCol w:w="1520"/>
      </w:tblGrid>
      <w:tr w:rsidR="00F15F62" w:rsidRPr="009903A1" w14:paraId="2872AC7E" w14:textId="77777777" w:rsidTr="009724F1">
        <w:trPr>
          <w:trHeight w:val="181"/>
        </w:trPr>
        <w:tc>
          <w:tcPr>
            <w:tcW w:w="1400"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09563A4" w14:textId="77777777" w:rsidR="00F15F62" w:rsidRPr="009903A1" w:rsidRDefault="00F15F62" w:rsidP="009724F1">
            <w:pPr>
              <w:spacing w:after="0"/>
              <w:jc w:val="center"/>
              <w:textAlignment w:val="center"/>
              <w:rPr>
                <w:rFonts w:eastAsia="Times New Roman"/>
                <w:sz w:val="20"/>
                <w:szCs w:val="20"/>
              </w:rPr>
            </w:pPr>
            <w:r w:rsidRPr="006D48DC">
              <w:rPr>
                <w:rFonts w:eastAsia="Times New Roman"/>
                <w:color w:val="000000"/>
                <w:kern w:val="24"/>
                <w:sz w:val="20"/>
                <w:szCs w:val="20"/>
              </w:rPr>
              <w:t> </w:t>
            </w:r>
          </w:p>
        </w:tc>
        <w:tc>
          <w:tcPr>
            <w:tcW w:w="1660" w:type="dxa"/>
            <w:gridSpan w:val="2"/>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E1C59A1"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A. Large datasets (LDs)</w:t>
            </w:r>
          </w:p>
        </w:tc>
        <w:tc>
          <w:tcPr>
            <w:tcW w:w="1660" w:type="dxa"/>
            <w:gridSpan w:val="2"/>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0A7412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B. Small datasets (SDs)</w:t>
            </w:r>
          </w:p>
        </w:tc>
        <w:tc>
          <w:tcPr>
            <w:tcW w:w="2540" w:type="dxa"/>
            <w:gridSpan w:val="2"/>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0B7BD3A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C. Composite small datasets (</w:t>
            </w:r>
            <w:proofErr w:type="spellStart"/>
            <w:r w:rsidRPr="00B01422">
              <w:rPr>
                <w:rFonts w:eastAsia="Times New Roman"/>
                <w:b/>
                <w:bCs/>
                <w:color w:val="000000"/>
                <w:kern w:val="24"/>
                <w:sz w:val="20"/>
                <w:szCs w:val="20"/>
              </w:rPr>
              <w:t>cSDs</w:t>
            </w:r>
            <w:proofErr w:type="spellEnd"/>
            <w:r w:rsidRPr="00B01422">
              <w:rPr>
                <w:rFonts w:eastAsia="Times New Roman"/>
                <w:b/>
                <w:bCs/>
                <w:color w:val="000000"/>
                <w:kern w:val="24"/>
                <w:sz w:val="20"/>
                <w:szCs w:val="20"/>
              </w:rPr>
              <w:t>)</w:t>
            </w:r>
          </w:p>
        </w:tc>
      </w:tr>
      <w:tr w:rsidR="00F15F62" w:rsidRPr="009903A1" w14:paraId="44F7D690" w14:textId="77777777" w:rsidTr="009724F1">
        <w:trPr>
          <w:trHeight w:val="181"/>
        </w:trPr>
        <w:tc>
          <w:tcPr>
            <w:tcW w:w="140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25031EB" w14:textId="77777777" w:rsidR="00F15F62" w:rsidRPr="009903A1" w:rsidRDefault="00F15F62" w:rsidP="009724F1">
            <w:pPr>
              <w:spacing w:after="0"/>
              <w:jc w:val="center"/>
              <w:textAlignment w:val="center"/>
              <w:rPr>
                <w:rFonts w:eastAsia="Times New Roman"/>
                <w:sz w:val="20"/>
                <w:szCs w:val="20"/>
              </w:rPr>
            </w:pPr>
            <w:r w:rsidRPr="009903A1">
              <w:rPr>
                <w:rFonts w:eastAsia="Times New Roman"/>
                <w:b/>
                <w:bCs/>
                <w:color w:val="000000"/>
                <w:kern w:val="24"/>
                <w:sz w:val="20"/>
                <w:szCs w:val="20"/>
              </w:rPr>
              <w:t>Pipeline</w:t>
            </w:r>
          </w:p>
        </w:tc>
        <w:tc>
          <w:tcPr>
            <w:tcW w:w="102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6997DD8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KC</w:t>
            </w:r>
            <w:r w:rsidRPr="00627B43">
              <w:rPr>
                <w:rFonts w:eastAsia="Times New Roman"/>
                <w:b/>
                <w:bCs/>
                <w:color w:val="000000"/>
                <w:kern w:val="24"/>
                <w:sz w:val="20"/>
                <w:szCs w:val="20"/>
              </w:rPr>
              <w:t xml:space="preserve"> (</w:t>
            </w:r>
            <w:r w:rsidRPr="00627B43">
              <w:rPr>
                <w:rFonts w:eastAsia="Times New Roman"/>
                <w:b/>
                <w:bCs/>
                <w:color w:val="000000"/>
                <w:kern w:val="24"/>
                <w:sz w:val="20"/>
                <w:szCs w:val="20"/>
                <w:lang w:val="el-GR"/>
              </w:rPr>
              <w:t>λ=0)</w:t>
            </w:r>
          </w:p>
        </w:tc>
        <w:tc>
          <w:tcPr>
            <w:tcW w:w="64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21AB07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p</w:t>
            </w:r>
          </w:p>
        </w:tc>
        <w:tc>
          <w:tcPr>
            <w:tcW w:w="102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54F02A41"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KC (</w:t>
            </w:r>
            <w:r w:rsidRPr="00627B43">
              <w:rPr>
                <w:rFonts w:eastAsia="Times New Roman"/>
                <w:b/>
                <w:bCs/>
                <w:color w:val="000000"/>
                <w:kern w:val="24"/>
                <w:sz w:val="20"/>
                <w:szCs w:val="20"/>
                <w:lang w:val="el-GR"/>
              </w:rPr>
              <w:t>λ=0)</w:t>
            </w:r>
          </w:p>
        </w:tc>
        <w:tc>
          <w:tcPr>
            <w:tcW w:w="64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91F0D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p</w:t>
            </w:r>
          </w:p>
        </w:tc>
        <w:tc>
          <w:tcPr>
            <w:tcW w:w="102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25D0F77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KC (</w:t>
            </w:r>
            <w:r w:rsidRPr="00627B43">
              <w:rPr>
                <w:rFonts w:eastAsia="Times New Roman"/>
                <w:b/>
                <w:bCs/>
                <w:color w:val="000000"/>
                <w:kern w:val="24"/>
                <w:sz w:val="20"/>
                <w:szCs w:val="20"/>
                <w:lang w:val="el-GR"/>
              </w:rPr>
              <w:t>λ=0)</w:t>
            </w:r>
          </w:p>
        </w:tc>
        <w:tc>
          <w:tcPr>
            <w:tcW w:w="152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5CB2732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p</w:t>
            </w:r>
          </w:p>
        </w:tc>
      </w:tr>
      <w:tr w:rsidR="00F15F62" w:rsidRPr="009903A1" w14:paraId="39C6B7F9" w14:textId="77777777" w:rsidTr="009724F1">
        <w:trPr>
          <w:trHeight w:val="181"/>
        </w:trPr>
        <w:tc>
          <w:tcPr>
            <w:tcW w:w="140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72EF2BC6"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cgMLST</w:t>
            </w:r>
            <w:proofErr w:type="spellEnd"/>
          </w:p>
        </w:tc>
        <w:tc>
          <w:tcPr>
            <w:tcW w:w="102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5C6F467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4.90</w:t>
            </w:r>
          </w:p>
        </w:tc>
        <w:tc>
          <w:tcPr>
            <w:tcW w:w="64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33EFF11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-65.03</w:t>
            </w:r>
          </w:p>
        </w:tc>
        <w:tc>
          <w:tcPr>
            <w:tcW w:w="102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1701DF3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1.41</w:t>
            </w:r>
          </w:p>
        </w:tc>
        <w:tc>
          <w:tcPr>
            <w:tcW w:w="64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3DDD409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-26.27</w:t>
            </w:r>
          </w:p>
        </w:tc>
        <w:tc>
          <w:tcPr>
            <w:tcW w:w="102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6C037AC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2.83</w:t>
            </w:r>
          </w:p>
        </w:tc>
        <w:tc>
          <w:tcPr>
            <w:tcW w:w="1520"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C8A1EA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-22.66</w:t>
            </w:r>
          </w:p>
        </w:tc>
      </w:tr>
      <w:tr w:rsidR="00F15F62" w:rsidRPr="009903A1" w14:paraId="4B5B43D2"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78C93FE"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PanseqBin</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716242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86.06</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775E4C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-0.12</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0D7774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9.22</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5067F9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-25.60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594CD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33.33</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0DE5FE5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6.37201E-10</w:t>
            </w:r>
          </w:p>
        </w:tc>
      </w:tr>
      <w:tr w:rsidR="00F15F62" w:rsidRPr="009903A1" w14:paraId="73B5FDF4"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7459E91"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PanseqSNP</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4E0DAE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44.19</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13A623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-25.35</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7D624A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8.19</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D490A9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-15.38</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628EAC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12.45</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5AC286B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-13.02</w:t>
            </w:r>
          </w:p>
        </w:tc>
      </w:tr>
      <w:tr w:rsidR="00F15F62" w:rsidRPr="009903A1" w14:paraId="7DC3A50A"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7DC68B0"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DA8E2E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24.19</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315B63F"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-46.41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2FD722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2.00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011A8F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-34.11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08B372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17CF10C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-34.76</w:t>
            </w:r>
          </w:p>
        </w:tc>
      </w:tr>
      <w:tr w:rsidR="00F15F62" w:rsidRPr="009903A1" w14:paraId="35F8F3A0"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59F6F69"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lastRenderedPageBreak/>
              <w:t>kSNPCon</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081F5DF"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30.53</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4C246F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-35.61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C29ABE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4.36</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5B58B7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-25.77</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0B47BC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3.46</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06FD141B"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-30.58</w:t>
            </w:r>
          </w:p>
        </w:tc>
      </w:tr>
      <w:tr w:rsidR="00F15F62" w:rsidRPr="009903A1" w14:paraId="11F4D197"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AA71439"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kSNPRead</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6BF930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1.41</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E78D9A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-61.54</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D42882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C6EFC2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-39.59</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8CBCA1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2D14CC7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-39.26</w:t>
            </w:r>
          </w:p>
        </w:tc>
      </w:tr>
      <w:tr w:rsidR="00F15F62" w:rsidRPr="009903A1" w14:paraId="59CD7A78"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81957F5"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F50447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18.25</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560849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-39.73</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2CB8793"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51CC96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-39.35</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C67345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4E4F787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-39.59</w:t>
            </w:r>
          </w:p>
        </w:tc>
      </w:tr>
      <w:tr w:rsidR="00F15F62" w:rsidRPr="009903A1" w14:paraId="484D700E"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AE0367E"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LyveSETRel</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697650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9.27</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90A9A0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-59.41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6C4B18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2DB427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-39.50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09282F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1FB6F12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-38.96</w:t>
            </w:r>
          </w:p>
        </w:tc>
      </w:tr>
      <w:tr w:rsidR="00F15F62" w:rsidRPr="009903A1" w14:paraId="37D7A6F3"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DD0A698"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LyveSETStr</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894096F"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37.55</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23AB69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-32.51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17BEC2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A1FE643"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-39.50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4D1A4D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69AD490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-40.23</w:t>
            </w:r>
          </w:p>
        </w:tc>
      </w:tr>
      <w:tr w:rsidR="00F15F62" w:rsidRPr="009903A1" w14:paraId="35080DE6" w14:textId="77777777" w:rsidTr="009724F1">
        <w:trPr>
          <w:trHeight w:val="181"/>
        </w:trPr>
        <w:tc>
          <w:tcPr>
            <w:tcW w:w="7260" w:type="dxa"/>
            <w:gridSpan w:val="7"/>
            <w:tcBorders>
              <w:top w:val="nil"/>
              <w:left w:val="nil"/>
              <w:bottom w:val="nil"/>
              <w:right w:val="nil"/>
            </w:tcBorders>
            <w:shd w:val="clear" w:color="auto" w:fill="auto"/>
            <w:tcMar>
              <w:top w:w="12" w:type="dxa"/>
              <w:left w:w="12" w:type="dxa"/>
              <w:bottom w:w="0" w:type="dxa"/>
              <w:right w:w="12" w:type="dxa"/>
            </w:tcMar>
            <w:vAlign w:val="center"/>
            <w:hideMark/>
          </w:tcPr>
          <w:p w14:paraId="672C9975" w14:textId="77777777" w:rsidR="00F15F62" w:rsidRPr="009903A1" w:rsidRDefault="00F15F62" w:rsidP="009724F1">
            <w:pPr>
              <w:spacing w:after="0"/>
              <w:jc w:val="center"/>
              <w:textAlignment w:val="center"/>
              <w:rPr>
                <w:rFonts w:eastAsia="Times New Roman"/>
                <w:sz w:val="20"/>
                <w:szCs w:val="20"/>
              </w:rPr>
            </w:pPr>
            <w:r w:rsidRPr="009903A1">
              <w:rPr>
                <w:rFonts w:eastAsia="Times New Roman"/>
                <w:b/>
                <w:bCs/>
                <w:color w:val="000000"/>
                <w:kern w:val="24"/>
                <w:sz w:val="20"/>
                <w:szCs w:val="20"/>
              </w:rPr>
              <w:t>Pipelines with recombination filtering</w:t>
            </w:r>
          </w:p>
        </w:tc>
      </w:tr>
      <w:tr w:rsidR="00F15F62" w:rsidRPr="009903A1" w14:paraId="4B91C3EA"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109F5B7"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ParsnpCl</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6243A0F"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40.93</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6D41D5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-28.99</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276DF9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3.32</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56D3C4F"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-23.67</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AAF9E5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3.32</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2E59F17B"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-27.10</w:t>
            </w:r>
          </w:p>
        </w:tc>
      </w:tr>
      <w:tr w:rsidR="00F15F62" w:rsidRPr="009903A1" w14:paraId="0780951A"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215C5BF"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ParsnpGu</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84FECC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84.36</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D3B779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-22.70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D66D761"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13.34</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D619F0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-9.58</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1F5E1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5.10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5F6A2E5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-26.02</w:t>
            </w:r>
          </w:p>
        </w:tc>
      </w:tr>
      <w:tr w:rsidR="00F15F62" w:rsidRPr="009903A1" w14:paraId="115FA7C1"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AE4C396"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SMALTPplCl</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53033B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24.68</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53D1F2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-45.91</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4E0873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2.83</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4B0FCD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-28.40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4E16BA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8.00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26EA9B9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-16.49</w:t>
            </w:r>
          </w:p>
        </w:tc>
      </w:tr>
      <w:tr w:rsidR="00F15F62" w:rsidRPr="009903A1" w14:paraId="3DF62AF4" w14:textId="77777777" w:rsidTr="009724F1">
        <w:trPr>
          <w:trHeight w:val="181"/>
        </w:trPr>
        <w:tc>
          <w:tcPr>
            <w:tcW w:w="140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DB35DEC"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SMALTPplGu</w:t>
            </w:r>
            <w:proofErr w:type="spellEnd"/>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526F32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39.03</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24B503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-37.40</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E517CD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5.10</w:t>
            </w:r>
          </w:p>
        </w:tc>
        <w:tc>
          <w:tcPr>
            <w:tcW w:w="64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730022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-20.67</w:t>
            </w:r>
          </w:p>
        </w:tc>
        <w:tc>
          <w:tcPr>
            <w:tcW w:w="10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7D054A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0.00</w:t>
            </w:r>
          </w:p>
        </w:tc>
        <w:tc>
          <w:tcPr>
            <w:tcW w:w="1520" w:type="dxa"/>
            <w:tcBorders>
              <w:top w:val="nil"/>
              <w:left w:val="nil"/>
              <w:bottom w:val="nil"/>
              <w:right w:val="nil"/>
            </w:tcBorders>
            <w:shd w:val="clear" w:color="auto" w:fill="auto"/>
            <w:tcMar>
              <w:top w:w="12" w:type="dxa"/>
              <w:left w:w="12" w:type="dxa"/>
              <w:bottom w:w="0" w:type="dxa"/>
              <w:right w:w="12" w:type="dxa"/>
            </w:tcMar>
            <w:vAlign w:val="center"/>
            <w:hideMark/>
          </w:tcPr>
          <w:p w14:paraId="5E4CA8D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-35.15</w:t>
            </w:r>
          </w:p>
        </w:tc>
      </w:tr>
    </w:tbl>
    <w:p w14:paraId="21FE8CE7" w14:textId="77777777" w:rsidR="00F15F62" w:rsidRDefault="00F15F62" w:rsidP="00F15F62">
      <w:pPr>
        <w:jc w:val="both"/>
        <w:rPr>
          <w:b/>
        </w:rPr>
      </w:pPr>
    </w:p>
    <w:p w14:paraId="27DAAD3B" w14:textId="6C809EFF" w:rsidR="00F15F62" w:rsidRPr="00F50A9F" w:rsidRDefault="00F15F62" w:rsidP="00F15F62">
      <w:pPr>
        <w:jc w:val="both"/>
      </w:pPr>
      <w:r>
        <w:rPr>
          <w:b/>
        </w:rPr>
        <w:t xml:space="preserve">Table </w:t>
      </w:r>
      <w:r w:rsidR="00B71B65">
        <w:rPr>
          <w:b/>
        </w:rPr>
        <w:t>S</w:t>
      </w:r>
      <w:r w:rsidR="0099755D">
        <w:rPr>
          <w:b/>
        </w:rPr>
        <w:t>6</w:t>
      </w:r>
      <w:r>
        <w:rPr>
          <w:b/>
        </w:rPr>
        <w:t>.</w:t>
      </w:r>
      <w:r w:rsidRPr="009903A1">
        <w:rPr>
          <w:b/>
        </w:rPr>
        <w:t xml:space="preserve"> Performance metrics of selected workflows with different reference genomes</w:t>
      </w:r>
      <w:r>
        <w:rPr>
          <w:b/>
        </w:rPr>
        <w:t xml:space="preserve">. </w:t>
      </w:r>
      <w:r w:rsidRPr="009903A1">
        <w:t>Performance metrics of selected workflows with three different reference genom</w:t>
      </w:r>
      <w:r w:rsidRPr="00391722">
        <w:t xml:space="preserve">es, more specifically </w:t>
      </w:r>
      <w:proofErr w:type="spellStart"/>
      <w:r w:rsidRPr="00391722">
        <w:t>Pacbio</w:t>
      </w:r>
      <w:proofErr w:type="spellEnd"/>
      <w:r w:rsidRPr="00391722">
        <w:t xml:space="preserve"> (/), </w:t>
      </w:r>
      <w:r w:rsidR="00375381">
        <w:t xml:space="preserve">hybrid </w:t>
      </w:r>
      <w:proofErr w:type="spellStart"/>
      <w:r w:rsidRPr="00391722">
        <w:t>Nanopore</w:t>
      </w:r>
      <w:proofErr w:type="spellEnd"/>
      <w:r w:rsidRPr="00391722">
        <w:t xml:space="preserve"> (np) and NC017515.1 (</w:t>
      </w:r>
      <w:proofErr w:type="spellStart"/>
      <w:r w:rsidRPr="00391722">
        <w:t>nc</w:t>
      </w:r>
      <w:proofErr w:type="spellEnd"/>
      <w:r w:rsidRPr="00391722">
        <w:t>) were determined. The analysis was carried out with the</w:t>
      </w:r>
      <w:r>
        <w:t xml:space="preserve"> </w:t>
      </w:r>
      <w:r w:rsidRPr="006362E0">
        <w:t xml:space="preserve">B:NT </w:t>
      </w:r>
      <w:r>
        <w:t>cc</w:t>
      </w:r>
      <w:r w:rsidRPr="00391722">
        <w:t xml:space="preserve">-269 isolate subsets from the two large datasets, </w:t>
      </w:r>
      <w:r w:rsidRPr="006362E0">
        <w:t xml:space="preserve">B:NT </w:t>
      </w:r>
      <w:r>
        <w:t>cc</w:t>
      </w:r>
      <w:r w:rsidRPr="00391722">
        <w:t xml:space="preserve">-269 LDs </w:t>
      </w:r>
      <w:r w:rsidRPr="00DD0EEE">
        <w:rPr>
          <w:b/>
        </w:rPr>
        <w:t>(A)</w:t>
      </w:r>
      <w:r w:rsidRPr="00391722">
        <w:t>, and the two small datasets,</w:t>
      </w:r>
      <w:r>
        <w:t xml:space="preserve"> </w:t>
      </w:r>
      <w:r w:rsidRPr="006362E0">
        <w:t xml:space="preserve">B:NT </w:t>
      </w:r>
      <w:r>
        <w:t>cc</w:t>
      </w:r>
      <w:r w:rsidRPr="00391722">
        <w:t xml:space="preserve">-269 SDs </w:t>
      </w:r>
      <w:r w:rsidRPr="00DD0EEE">
        <w:rPr>
          <w:b/>
        </w:rPr>
        <w:t>(B)</w:t>
      </w:r>
      <w:r w:rsidRPr="00391722">
        <w:t xml:space="preserve">. The table shows the </w:t>
      </w:r>
      <w:r>
        <w:t>discriminatory</w:t>
      </w:r>
      <w:r w:rsidRPr="006D48DC">
        <w:t xml:space="preserve"> power (D), number of observed subtypes (subtypes), threshold used for the calculation of </w:t>
      </w:r>
      <w:r>
        <w:t>discriminatory</w:t>
      </w:r>
      <w:r w:rsidRPr="006D48DC">
        <w:t xml:space="preserve"> power (TH), which corresponds to the maximal number of SNPs detected between replicate isolates, and the size of the genetic matr</w:t>
      </w:r>
      <w:r w:rsidRPr="00F50A9F">
        <w:t>ix (matrix size) calculated for the listed pipelines using different datasets.</w:t>
      </w:r>
    </w:p>
    <w:tbl>
      <w:tblPr>
        <w:tblW w:w="6580" w:type="dxa"/>
        <w:tblCellMar>
          <w:left w:w="0" w:type="dxa"/>
          <w:right w:w="0" w:type="dxa"/>
        </w:tblCellMar>
        <w:tblLook w:val="0600" w:firstRow="0" w:lastRow="0" w:firstColumn="0" w:lastColumn="0" w:noHBand="1" w:noVBand="1"/>
      </w:tblPr>
      <w:tblGrid>
        <w:gridCol w:w="1316"/>
        <w:gridCol w:w="528"/>
        <w:gridCol w:w="652"/>
        <w:gridCol w:w="586"/>
        <w:gridCol w:w="494"/>
        <w:gridCol w:w="372"/>
        <w:gridCol w:w="528"/>
        <w:gridCol w:w="652"/>
        <w:gridCol w:w="586"/>
        <w:gridCol w:w="494"/>
        <w:gridCol w:w="372"/>
      </w:tblGrid>
      <w:tr w:rsidR="00F15F62" w:rsidRPr="009903A1" w14:paraId="3C6905F5"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B347B11" w14:textId="77777777" w:rsidR="00F15F62" w:rsidRPr="009903A1" w:rsidRDefault="00F15F62" w:rsidP="009724F1">
            <w:pPr>
              <w:spacing w:after="0"/>
              <w:rPr>
                <w:rFonts w:eastAsia="Times New Roman"/>
                <w:sz w:val="18"/>
                <w:szCs w:val="18"/>
              </w:rPr>
            </w:pPr>
          </w:p>
        </w:tc>
        <w:tc>
          <w:tcPr>
            <w:tcW w:w="2632" w:type="dxa"/>
            <w:gridSpan w:val="5"/>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761EB5A" w14:textId="77777777" w:rsidR="00F15F62" w:rsidRPr="009903A1" w:rsidRDefault="00F15F62" w:rsidP="009724F1">
            <w:pPr>
              <w:spacing w:after="0"/>
              <w:jc w:val="center"/>
              <w:textAlignment w:val="center"/>
              <w:rPr>
                <w:rFonts w:eastAsia="Times New Roman"/>
                <w:sz w:val="18"/>
                <w:szCs w:val="18"/>
              </w:rPr>
            </w:pPr>
            <w:r w:rsidRPr="009903A1">
              <w:rPr>
                <w:rFonts w:eastAsia="Times New Roman"/>
                <w:b/>
                <w:bCs/>
                <w:color w:val="000000"/>
                <w:kern w:val="24"/>
                <w:sz w:val="18"/>
                <w:szCs w:val="18"/>
              </w:rPr>
              <w:t xml:space="preserve">A. </w:t>
            </w:r>
            <w:r w:rsidRPr="006362E0">
              <w:rPr>
                <w:rFonts w:eastAsia="Times New Roman"/>
                <w:b/>
                <w:bCs/>
                <w:color w:val="000000"/>
                <w:kern w:val="24"/>
                <w:sz w:val="18"/>
                <w:szCs w:val="18"/>
              </w:rPr>
              <w:t xml:space="preserve">B:NT </w:t>
            </w:r>
            <w:r>
              <w:rPr>
                <w:rFonts w:eastAsia="Times New Roman"/>
                <w:b/>
                <w:bCs/>
                <w:color w:val="000000"/>
                <w:kern w:val="24"/>
                <w:sz w:val="18"/>
                <w:szCs w:val="18"/>
              </w:rPr>
              <w:t>cc-269</w:t>
            </w:r>
            <w:r w:rsidRPr="006B3E9F">
              <w:rPr>
                <w:rFonts w:eastAsia="Times New Roman"/>
                <w:b/>
                <w:bCs/>
                <w:color w:val="000000"/>
                <w:kern w:val="24"/>
                <w:sz w:val="18"/>
                <w:szCs w:val="18"/>
              </w:rPr>
              <w:t xml:space="preserve"> LDs</w:t>
            </w:r>
          </w:p>
        </w:tc>
        <w:tc>
          <w:tcPr>
            <w:tcW w:w="2632" w:type="dxa"/>
            <w:gridSpan w:val="5"/>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028ED40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xml:space="preserve">B. </w:t>
            </w:r>
            <w:r w:rsidRPr="006362E0">
              <w:rPr>
                <w:rFonts w:eastAsia="Times New Roman"/>
                <w:b/>
                <w:bCs/>
                <w:color w:val="000000"/>
                <w:kern w:val="24"/>
                <w:sz w:val="18"/>
                <w:szCs w:val="18"/>
              </w:rPr>
              <w:t xml:space="preserve">B:NT </w:t>
            </w:r>
            <w:r>
              <w:rPr>
                <w:rFonts w:eastAsia="Times New Roman"/>
                <w:b/>
                <w:bCs/>
                <w:color w:val="000000"/>
                <w:kern w:val="24"/>
                <w:sz w:val="18"/>
                <w:szCs w:val="18"/>
              </w:rPr>
              <w:t>cc-269</w:t>
            </w:r>
            <w:r w:rsidRPr="00B01422">
              <w:rPr>
                <w:rFonts w:eastAsia="Times New Roman"/>
                <w:b/>
                <w:bCs/>
                <w:color w:val="000000"/>
                <w:kern w:val="24"/>
                <w:sz w:val="18"/>
                <w:szCs w:val="18"/>
              </w:rPr>
              <w:t xml:space="preserve"> SDs</w:t>
            </w:r>
          </w:p>
        </w:tc>
      </w:tr>
      <w:tr w:rsidR="00F15F62" w:rsidRPr="009903A1" w14:paraId="1EEE6310" w14:textId="77777777" w:rsidTr="009724F1">
        <w:trPr>
          <w:trHeight w:val="181"/>
        </w:trPr>
        <w:tc>
          <w:tcPr>
            <w:tcW w:w="1316"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41653B0" w14:textId="77777777" w:rsidR="00F15F62" w:rsidRPr="009903A1" w:rsidRDefault="00F15F62" w:rsidP="009724F1">
            <w:pPr>
              <w:spacing w:after="0"/>
              <w:jc w:val="center"/>
              <w:textAlignment w:val="center"/>
              <w:rPr>
                <w:rFonts w:eastAsia="Times New Roman"/>
                <w:sz w:val="18"/>
                <w:szCs w:val="18"/>
              </w:rPr>
            </w:pPr>
            <w:r w:rsidRPr="009903A1">
              <w:rPr>
                <w:rFonts w:eastAsia="Times New Roman"/>
                <w:b/>
                <w:bCs/>
                <w:color w:val="000000"/>
                <w:kern w:val="24"/>
                <w:sz w:val="18"/>
                <w:szCs w:val="18"/>
              </w:rPr>
              <w:t>Pipeline</w:t>
            </w:r>
          </w:p>
        </w:tc>
        <w:tc>
          <w:tcPr>
            <w:tcW w:w="528"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07953C9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Data</w:t>
            </w:r>
            <w:r w:rsidRPr="00B01422">
              <w:rPr>
                <w:rFonts w:eastAsia="Times New Roman"/>
                <w:b/>
                <w:bCs/>
                <w:color w:val="000000"/>
                <w:kern w:val="24"/>
                <w:sz w:val="18"/>
                <w:szCs w:val="18"/>
              </w:rPr>
              <w:br/>
              <w:t>set</w:t>
            </w:r>
          </w:p>
        </w:tc>
        <w:tc>
          <w:tcPr>
            <w:tcW w:w="652"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0342226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Matrix</w:t>
            </w:r>
            <w:r w:rsidRPr="00B01422">
              <w:rPr>
                <w:rFonts w:eastAsia="Times New Roman"/>
                <w:b/>
                <w:bCs/>
                <w:color w:val="000000"/>
                <w:kern w:val="24"/>
                <w:sz w:val="18"/>
                <w:szCs w:val="18"/>
              </w:rPr>
              <w:br/>
              <w:t>size</w:t>
            </w:r>
          </w:p>
        </w:tc>
        <w:tc>
          <w:tcPr>
            <w:tcW w:w="586"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1B2FAAE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sub</w:t>
            </w:r>
            <w:r w:rsidRPr="00B01422">
              <w:rPr>
                <w:rFonts w:eastAsia="Times New Roman"/>
                <w:b/>
                <w:bCs/>
                <w:color w:val="000000"/>
                <w:kern w:val="24"/>
                <w:sz w:val="18"/>
                <w:szCs w:val="18"/>
              </w:rPr>
              <w:br/>
              <w:t>types</w:t>
            </w:r>
          </w:p>
        </w:tc>
        <w:tc>
          <w:tcPr>
            <w:tcW w:w="494"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0EBD458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w:t>
            </w:r>
          </w:p>
        </w:tc>
        <w:tc>
          <w:tcPr>
            <w:tcW w:w="372"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E2221F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TH</w:t>
            </w:r>
          </w:p>
        </w:tc>
        <w:tc>
          <w:tcPr>
            <w:tcW w:w="528"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4E7CEDB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Data</w:t>
            </w:r>
            <w:r w:rsidRPr="00B01422">
              <w:rPr>
                <w:rFonts w:eastAsia="Times New Roman"/>
                <w:b/>
                <w:bCs/>
                <w:color w:val="000000"/>
                <w:kern w:val="24"/>
                <w:sz w:val="18"/>
                <w:szCs w:val="18"/>
              </w:rPr>
              <w:br/>
              <w:t>set</w:t>
            </w:r>
          </w:p>
        </w:tc>
        <w:tc>
          <w:tcPr>
            <w:tcW w:w="652"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29B89D8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Matrix</w:t>
            </w:r>
            <w:r w:rsidRPr="00B01422">
              <w:rPr>
                <w:rFonts w:eastAsia="Times New Roman"/>
                <w:b/>
                <w:bCs/>
                <w:color w:val="000000"/>
                <w:kern w:val="24"/>
                <w:sz w:val="18"/>
                <w:szCs w:val="18"/>
              </w:rPr>
              <w:br/>
              <w:t>size</w:t>
            </w:r>
          </w:p>
        </w:tc>
        <w:tc>
          <w:tcPr>
            <w:tcW w:w="586"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2A7F731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 sub</w:t>
            </w:r>
            <w:r w:rsidRPr="00B01422">
              <w:rPr>
                <w:rFonts w:eastAsia="Times New Roman"/>
                <w:b/>
                <w:bCs/>
                <w:color w:val="000000"/>
                <w:kern w:val="24"/>
                <w:sz w:val="18"/>
                <w:szCs w:val="18"/>
              </w:rPr>
              <w:br/>
              <w:t>types</w:t>
            </w:r>
          </w:p>
        </w:tc>
        <w:tc>
          <w:tcPr>
            <w:tcW w:w="494"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76703F8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D</w:t>
            </w:r>
          </w:p>
        </w:tc>
        <w:tc>
          <w:tcPr>
            <w:tcW w:w="372"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4B41307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TH</w:t>
            </w:r>
          </w:p>
        </w:tc>
      </w:tr>
      <w:tr w:rsidR="00F15F62" w:rsidRPr="009903A1" w14:paraId="08FB5782" w14:textId="77777777" w:rsidTr="009724F1">
        <w:trPr>
          <w:trHeight w:val="181"/>
        </w:trPr>
        <w:tc>
          <w:tcPr>
            <w:tcW w:w="1316"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3A5B1802"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w:t>
            </w:r>
            <w:proofErr w:type="spellEnd"/>
          </w:p>
        </w:tc>
        <w:tc>
          <w:tcPr>
            <w:tcW w:w="528"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53B4CB3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9E593B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33808</w:t>
            </w:r>
          </w:p>
        </w:tc>
        <w:tc>
          <w:tcPr>
            <w:tcW w:w="58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760A1E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w:t>
            </w:r>
          </w:p>
        </w:tc>
        <w:tc>
          <w:tcPr>
            <w:tcW w:w="494"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3131081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41114CE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528"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4FBF0F6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6FBDEC8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17676</w:t>
            </w:r>
          </w:p>
        </w:tc>
        <w:tc>
          <w:tcPr>
            <w:tcW w:w="586"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6428E82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105E7DE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1411C69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23</w:t>
            </w:r>
          </w:p>
        </w:tc>
      </w:tr>
      <w:tr w:rsidR="00F15F62" w:rsidRPr="009903A1" w14:paraId="30E87773"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D58DDDC"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440D4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EBE13C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33814</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D0A12A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67AB4E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C7B2E7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CB2E45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5EFF9A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17668</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248B5F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1A7A613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63F108B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w:t>
            </w:r>
          </w:p>
        </w:tc>
      </w:tr>
      <w:tr w:rsidR="00F15F62" w:rsidRPr="009903A1" w14:paraId="3EFE917C"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13B533D"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BF52A8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76DF91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34120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0FA35C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79EE239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0.990</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FD8C50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A0A8D2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1D6108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17997</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0C459C9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595C6A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3DF36F3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w:t>
            </w:r>
          </w:p>
        </w:tc>
      </w:tr>
      <w:tr w:rsidR="00F15F62" w:rsidRPr="009903A1" w14:paraId="29C62C29"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720093B"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30EE55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D810A5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34070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A761C8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031ED2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663667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E5E4AF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26E522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18062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D53528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091D82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361DA16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w:t>
            </w:r>
          </w:p>
        </w:tc>
      </w:tr>
      <w:tr w:rsidR="00F15F62" w:rsidRPr="009903A1" w14:paraId="794E4DCB"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298F3C4"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0CC7BF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2FBDBEA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33808</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D47DE6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92C68D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7BFD6C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9E763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B2AF0F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17679</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96B997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FEB1A6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5961001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23</w:t>
            </w:r>
          </w:p>
        </w:tc>
      </w:tr>
      <w:tr w:rsidR="00F15F62" w:rsidRPr="009903A1" w14:paraId="0594B368"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C0B6F37"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DB65E3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849E1B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33814</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563F84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7387F6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D7B7FF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5E7C98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382BAB8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17669</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E60C95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219D4C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1404574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w:t>
            </w:r>
          </w:p>
        </w:tc>
      </w:tr>
      <w:tr w:rsidR="00F15F62" w:rsidRPr="009903A1" w14:paraId="5E53BA58"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4B35F3E"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059ABC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B2004D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34950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4666057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2EBA46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50DFF6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50B9D9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9A9397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18430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4C0D757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B6173F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24AB652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6ACD6B33"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D209883"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687AB8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DCD823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34893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00935C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C61A75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95D21A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4E0B8D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C20F52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18103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47692D7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2902CBE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6B565A2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19854C7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596660E"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5D621E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12DF1CD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36128</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4633FD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E95417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EFC958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B01DB4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144F38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19634</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D3E59C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C061C4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517891F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45DC43D0"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9D40604"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F7A08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7D6CD3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36202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68B6CD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7DDBD80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5FBC03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60ABE7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753916F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19370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2A33161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4E33CB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1C9CC91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4D0A95FF"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E225A15"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6E6911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659522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35683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2BB0CB7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87ADB1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C33DE0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CDA19E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62148F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18712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25F97B4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EFB588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3B8088B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13EC7333"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A294196"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BC5EB3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2DC662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35697</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C47DE9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C32A9A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EA28BD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CDB5E5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6C01CE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18421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2320D0B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3CF2A77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440F243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w:t>
            </w:r>
          </w:p>
        </w:tc>
      </w:tr>
      <w:tr w:rsidR="00F15F62" w:rsidRPr="009903A1" w14:paraId="7A58CC29" w14:textId="77777777" w:rsidTr="009724F1">
        <w:trPr>
          <w:trHeight w:val="181"/>
        </w:trPr>
        <w:tc>
          <w:tcPr>
            <w:tcW w:w="6580" w:type="dxa"/>
            <w:gridSpan w:val="11"/>
            <w:tcBorders>
              <w:top w:val="nil"/>
              <w:left w:val="nil"/>
              <w:bottom w:val="nil"/>
              <w:right w:val="nil"/>
            </w:tcBorders>
            <w:shd w:val="clear" w:color="auto" w:fill="auto"/>
            <w:tcMar>
              <w:top w:w="12" w:type="dxa"/>
              <w:left w:w="12" w:type="dxa"/>
              <w:bottom w:w="0" w:type="dxa"/>
              <w:right w:w="12" w:type="dxa"/>
            </w:tcMar>
            <w:vAlign w:val="center"/>
            <w:hideMark/>
          </w:tcPr>
          <w:p w14:paraId="710C279E" w14:textId="77777777" w:rsidR="00F15F62" w:rsidRPr="009903A1" w:rsidRDefault="00F15F62" w:rsidP="009724F1">
            <w:pPr>
              <w:spacing w:after="0"/>
              <w:jc w:val="center"/>
              <w:textAlignment w:val="center"/>
              <w:rPr>
                <w:rFonts w:eastAsia="Times New Roman"/>
                <w:sz w:val="18"/>
                <w:szCs w:val="18"/>
              </w:rPr>
            </w:pPr>
            <w:r w:rsidRPr="009903A1">
              <w:rPr>
                <w:rFonts w:eastAsia="Times New Roman"/>
                <w:b/>
                <w:bCs/>
                <w:color w:val="000000"/>
                <w:kern w:val="24"/>
                <w:sz w:val="18"/>
                <w:szCs w:val="18"/>
              </w:rPr>
              <w:t>Pipelines with recombination filtering</w:t>
            </w:r>
          </w:p>
        </w:tc>
      </w:tr>
      <w:tr w:rsidR="00F15F62" w:rsidRPr="009903A1" w14:paraId="5C924AF5"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B9D3329"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8C085E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2CDD0EB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1669</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78A2D4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AF758A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E11CFE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C6259D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41E57E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B1F83A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30B4B4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4352DA6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768037B1"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3527E27"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EBEA69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330AA60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1652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A90684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0FE6BA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B74AE0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645EE0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53C9836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4C389E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C8DF0D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3C5DD34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63DC064E"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FE571C5"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04A5EC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10227AF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1520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15D52A6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2DC994B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95B8A7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7DB205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C73824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586</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265A39E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12</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E6D52C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0.967</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730D64A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02DA20D7"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AEAC6DD"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lastRenderedPageBreak/>
              <w:t>ParsnpCl_nc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BDBCEA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A9473C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1505</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C2A644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1568AA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011263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CF4031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7828686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594</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4139C40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02147F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77D35E6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4FBF2007"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52A963A"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DD1D27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582F95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1672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0CA3F69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937C7F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BFFF32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520DD0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38CBA9D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8403AB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11</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31A01A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0.956</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27BE6F4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268F9A42"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23C7957"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50805C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FD270D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1651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73FE83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9BD10A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5349BD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E4AE09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3996F31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642</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EF9C62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13</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7F3484F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0.989</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1CDEB34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w:t>
            </w:r>
          </w:p>
        </w:tc>
      </w:tr>
      <w:tr w:rsidR="00F15F62" w:rsidRPr="009903A1" w14:paraId="7C9A5820"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E1DA10D"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1B8701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1BB0689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1726</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9A91A9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76EB48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D10816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D41F90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6FB77D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657</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831DF3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C4CB52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75CE0B7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r>
      <w:tr w:rsidR="00F15F62" w:rsidRPr="009903A1" w14:paraId="50E1DF07"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833AE8C"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1BC127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271E394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4D871F0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53BEF53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FD1068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0F37B6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7D2C20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650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B6AD15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BEF1E4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2F68571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r>
      <w:tr w:rsidR="00F15F62" w:rsidRPr="009903A1" w14:paraId="503D965F"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435E8F0"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335E70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5EDA97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1571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98B794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26B9397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ADF6B4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823F1E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760382E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649</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FC1D84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A92AEC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7846D3F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r>
      <w:tr w:rsidR="00F15F62" w:rsidRPr="009903A1" w14:paraId="3E217F78"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5BEA1D6"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SMALTPplCl_nc</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D537B1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6A5EDD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1571</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06A2D5D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2FF3109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0.999</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AD06F7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951C0D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605FB4F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623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2AD94A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82BFA3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7A2A26D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r>
      <w:tr w:rsidR="00F15F62" w:rsidRPr="009903A1" w14:paraId="0833B72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623E541"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A1EAD1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15E3AB0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1723</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5A2499D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492F6BD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B498FB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01B538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SD1</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0360E33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670</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36F8DDF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469112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4DC48BC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r>
      <w:tr w:rsidR="00F15F62" w:rsidRPr="009903A1" w14:paraId="6282C4EE"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306F750"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SMALTPplCl_np</w:t>
            </w:r>
            <w:proofErr w:type="spellEnd"/>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D4A9A3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LD2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320B2E3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1729</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71F9902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0E1D337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0.996</w:t>
            </w:r>
          </w:p>
        </w:tc>
        <w:tc>
          <w:tcPr>
            <w:tcW w:w="37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14D292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w:t>
            </w:r>
          </w:p>
        </w:tc>
        <w:tc>
          <w:tcPr>
            <w:tcW w:w="528"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82FFEA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SD2</w:t>
            </w:r>
          </w:p>
        </w:tc>
        <w:tc>
          <w:tcPr>
            <w:tcW w:w="652" w:type="dxa"/>
            <w:tcBorders>
              <w:top w:val="nil"/>
              <w:left w:val="nil"/>
              <w:bottom w:val="nil"/>
              <w:right w:val="nil"/>
            </w:tcBorders>
            <w:shd w:val="clear" w:color="auto" w:fill="auto"/>
            <w:tcMar>
              <w:top w:w="12" w:type="dxa"/>
              <w:left w:w="12" w:type="dxa"/>
              <w:bottom w:w="0" w:type="dxa"/>
              <w:right w:w="12" w:type="dxa"/>
            </w:tcMar>
            <w:vAlign w:val="center"/>
            <w:hideMark/>
          </w:tcPr>
          <w:p w14:paraId="444A205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664</w:t>
            </w:r>
          </w:p>
        </w:tc>
        <w:tc>
          <w:tcPr>
            <w:tcW w:w="586" w:type="dxa"/>
            <w:tcBorders>
              <w:top w:val="nil"/>
              <w:left w:val="nil"/>
              <w:bottom w:val="nil"/>
              <w:right w:val="nil"/>
            </w:tcBorders>
            <w:shd w:val="clear" w:color="auto" w:fill="auto"/>
            <w:tcMar>
              <w:top w:w="12" w:type="dxa"/>
              <w:left w:w="12" w:type="dxa"/>
              <w:bottom w:w="0" w:type="dxa"/>
              <w:right w:w="12" w:type="dxa"/>
            </w:tcMar>
            <w:vAlign w:val="center"/>
            <w:hideMark/>
          </w:tcPr>
          <w:p w14:paraId="6AC6ABB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w:t>
            </w:r>
          </w:p>
        </w:tc>
        <w:tc>
          <w:tcPr>
            <w:tcW w:w="494" w:type="dxa"/>
            <w:tcBorders>
              <w:top w:val="nil"/>
              <w:left w:val="nil"/>
              <w:bottom w:val="nil"/>
              <w:right w:val="nil"/>
            </w:tcBorders>
            <w:shd w:val="clear" w:color="auto" w:fill="auto"/>
            <w:tcMar>
              <w:top w:w="12" w:type="dxa"/>
              <w:left w:w="12" w:type="dxa"/>
              <w:bottom w:w="0" w:type="dxa"/>
              <w:right w:w="12" w:type="dxa"/>
            </w:tcMar>
            <w:vAlign w:val="center"/>
            <w:hideMark/>
          </w:tcPr>
          <w:p w14:paraId="62B6D26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1.000</w:t>
            </w:r>
          </w:p>
        </w:tc>
        <w:tc>
          <w:tcPr>
            <w:tcW w:w="372" w:type="dxa"/>
            <w:tcBorders>
              <w:top w:val="nil"/>
              <w:left w:val="nil"/>
              <w:bottom w:val="nil"/>
              <w:right w:val="nil"/>
            </w:tcBorders>
            <w:shd w:val="clear" w:color="auto" w:fill="auto"/>
            <w:tcMar>
              <w:top w:w="12" w:type="dxa"/>
              <w:left w:w="12" w:type="dxa"/>
              <w:bottom w:w="0" w:type="dxa"/>
              <w:right w:w="12" w:type="dxa"/>
            </w:tcMar>
            <w:vAlign w:val="center"/>
            <w:hideMark/>
          </w:tcPr>
          <w:p w14:paraId="1AB3103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w:t>
            </w:r>
          </w:p>
        </w:tc>
      </w:tr>
    </w:tbl>
    <w:p w14:paraId="5CEAA4AB" w14:textId="77777777" w:rsidR="00F15F62" w:rsidRDefault="00F15F62" w:rsidP="00F15F62">
      <w:pPr>
        <w:jc w:val="both"/>
        <w:rPr>
          <w:b/>
        </w:rPr>
      </w:pPr>
    </w:p>
    <w:p w14:paraId="4DC9D752" w14:textId="5B8BA367" w:rsidR="00F15F62" w:rsidRPr="009903A1" w:rsidRDefault="00F15F62" w:rsidP="00F15F62">
      <w:pPr>
        <w:jc w:val="both"/>
      </w:pPr>
      <w:r>
        <w:rPr>
          <w:b/>
        </w:rPr>
        <w:t xml:space="preserve">Table </w:t>
      </w:r>
      <w:r w:rsidR="00B71B65">
        <w:rPr>
          <w:b/>
        </w:rPr>
        <w:t>S</w:t>
      </w:r>
      <w:r w:rsidR="0099755D">
        <w:rPr>
          <w:b/>
        </w:rPr>
        <w:t>7</w:t>
      </w:r>
      <w:r>
        <w:rPr>
          <w:b/>
        </w:rPr>
        <w:t>.</w:t>
      </w:r>
      <w:r w:rsidRPr="00317450">
        <w:rPr>
          <w:b/>
        </w:rPr>
        <w:t xml:space="preserve"> Stability of selected workflows towards reference genome: Mantel test.</w:t>
      </w:r>
      <w:r>
        <w:rPr>
          <w:b/>
        </w:rPr>
        <w:t xml:space="preserve"> </w:t>
      </w:r>
      <w:r w:rsidRPr="009903A1">
        <w:t>The table displays output of Mantel test accessing Spearman’s rank-order association (r</w:t>
      </w:r>
      <w:r w:rsidRPr="00023844">
        <w:rPr>
          <w:vertAlign w:val="superscript"/>
        </w:rPr>
        <w:t>2</w:t>
      </w:r>
      <w:r w:rsidRPr="009903A1">
        <w:t xml:space="preserve">) and comparing pairwise SNP distances generated using replicate sequencing datasets. The workflows were tested with three different reference genomes, more specifically </w:t>
      </w:r>
      <w:proofErr w:type="spellStart"/>
      <w:r w:rsidRPr="009903A1">
        <w:t>Pacbio</w:t>
      </w:r>
      <w:proofErr w:type="spellEnd"/>
      <w:r w:rsidRPr="009903A1">
        <w:t xml:space="preserve"> (/), </w:t>
      </w:r>
      <w:r w:rsidR="00375381">
        <w:t xml:space="preserve">hybrid </w:t>
      </w:r>
      <w:proofErr w:type="spellStart"/>
      <w:r w:rsidRPr="009903A1">
        <w:t>Nanopore</w:t>
      </w:r>
      <w:proofErr w:type="spellEnd"/>
      <w:r w:rsidRPr="009903A1">
        <w:t xml:space="preserve"> (np) and NC017515.1 (</w:t>
      </w:r>
      <w:proofErr w:type="spellStart"/>
      <w:r w:rsidRPr="009903A1">
        <w:t>nc</w:t>
      </w:r>
      <w:proofErr w:type="spellEnd"/>
      <w:r w:rsidRPr="009903A1">
        <w:t>).</w:t>
      </w:r>
      <w:r w:rsidRPr="00391722">
        <w:t xml:space="preserve"> The analysis was performed for the</w:t>
      </w:r>
      <w:r>
        <w:t xml:space="preserve"> </w:t>
      </w:r>
      <w:r w:rsidRPr="006362E0">
        <w:t xml:space="preserve">B:NT </w:t>
      </w:r>
      <w:r>
        <w:t>cc-269</w:t>
      </w:r>
      <w:r w:rsidRPr="006B3E9F">
        <w:t>, and the more closely related B:NT:P1.5,2</w:t>
      </w:r>
      <w:r>
        <w:t>*</w:t>
      </w:r>
      <w:r w:rsidRPr="006B3E9F">
        <w:t xml:space="preserve"> isolate subsets of two large datasets, LDs </w:t>
      </w:r>
      <w:r w:rsidRPr="00DD0EEE">
        <w:rPr>
          <w:b/>
        </w:rPr>
        <w:t>(A)</w:t>
      </w:r>
      <w:r w:rsidRPr="006B3E9F">
        <w:t xml:space="preserve">, and </w:t>
      </w:r>
      <w:r w:rsidRPr="004A2ACC">
        <w:t xml:space="preserve">two small datasets, SDs </w:t>
      </w:r>
      <w:r w:rsidRPr="00DD0EEE">
        <w:rPr>
          <w:b/>
        </w:rPr>
        <w:t>(B)</w:t>
      </w:r>
      <w:r w:rsidRPr="004A2ACC">
        <w:t>.</w:t>
      </w:r>
    </w:p>
    <w:tbl>
      <w:tblPr>
        <w:tblW w:w="4083" w:type="dxa"/>
        <w:tblCellMar>
          <w:left w:w="0" w:type="dxa"/>
          <w:right w:w="0" w:type="dxa"/>
        </w:tblCellMar>
        <w:tblLook w:val="0600" w:firstRow="0" w:lastRow="0" w:firstColumn="0" w:lastColumn="0" w:noHBand="1" w:noVBand="1"/>
      </w:tblPr>
      <w:tblGrid>
        <w:gridCol w:w="1458"/>
        <w:gridCol w:w="712"/>
        <w:gridCol w:w="597"/>
        <w:gridCol w:w="6"/>
        <w:gridCol w:w="659"/>
        <w:gridCol w:w="645"/>
        <w:gridCol w:w="6"/>
      </w:tblGrid>
      <w:tr w:rsidR="00F15F62" w:rsidRPr="00F66219" w14:paraId="6B2A538E" w14:textId="77777777" w:rsidTr="009724F1">
        <w:trPr>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3563E1A" w14:textId="77777777" w:rsidR="00F15F62" w:rsidRPr="009903A1" w:rsidRDefault="00F15F62" w:rsidP="009724F1">
            <w:pPr>
              <w:spacing w:after="0"/>
              <w:rPr>
                <w:rFonts w:eastAsia="Times New Roman"/>
                <w:sz w:val="20"/>
                <w:szCs w:val="20"/>
              </w:rPr>
            </w:pPr>
          </w:p>
        </w:tc>
        <w:tc>
          <w:tcPr>
            <w:tcW w:w="1315" w:type="dxa"/>
            <w:gridSpan w:val="3"/>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E995911" w14:textId="77777777" w:rsidR="00F15F62" w:rsidRPr="006B3E9F" w:rsidRDefault="00F15F62" w:rsidP="009724F1">
            <w:pPr>
              <w:spacing w:after="0"/>
              <w:jc w:val="center"/>
              <w:textAlignment w:val="center"/>
              <w:rPr>
                <w:rFonts w:eastAsia="Times New Roman"/>
                <w:b/>
                <w:bCs/>
                <w:color w:val="000000"/>
                <w:kern w:val="24"/>
                <w:sz w:val="20"/>
                <w:szCs w:val="20"/>
              </w:rPr>
            </w:pPr>
            <w:r w:rsidRPr="006362E0">
              <w:rPr>
                <w:rFonts w:eastAsia="Times New Roman"/>
                <w:b/>
                <w:bCs/>
                <w:color w:val="000000"/>
                <w:kern w:val="24"/>
                <w:sz w:val="20"/>
                <w:szCs w:val="20"/>
              </w:rPr>
              <w:t xml:space="preserve">B:NT </w:t>
            </w:r>
            <w:r>
              <w:rPr>
                <w:rFonts w:eastAsia="Times New Roman"/>
                <w:b/>
                <w:bCs/>
                <w:color w:val="000000"/>
                <w:kern w:val="24"/>
                <w:sz w:val="20"/>
                <w:szCs w:val="20"/>
              </w:rPr>
              <w:t>cc-269</w:t>
            </w:r>
          </w:p>
          <w:p w14:paraId="4BFAB10D" w14:textId="77777777" w:rsidR="00F15F62" w:rsidRPr="009903A1" w:rsidRDefault="00F15F62" w:rsidP="009724F1">
            <w:pPr>
              <w:spacing w:after="0"/>
              <w:jc w:val="center"/>
              <w:textAlignment w:val="center"/>
              <w:rPr>
                <w:rFonts w:eastAsia="Times New Roman"/>
                <w:sz w:val="20"/>
                <w:szCs w:val="20"/>
              </w:rPr>
            </w:pPr>
            <w:r w:rsidRPr="004A2ACC">
              <w:rPr>
                <w:rFonts w:eastAsia="Times New Roman"/>
                <w:b/>
                <w:bCs/>
                <w:color w:val="000000"/>
                <w:kern w:val="24"/>
                <w:sz w:val="20"/>
                <w:szCs w:val="20"/>
              </w:rPr>
              <w:t xml:space="preserve"> isolates</w:t>
            </w:r>
          </w:p>
        </w:tc>
        <w:tc>
          <w:tcPr>
            <w:tcW w:w="1310" w:type="dxa"/>
            <w:gridSpan w:val="3"/>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6B670B53" w14:textId="77777777" w:rsidR="00F15F62" w:rsidRPr="009903A1" w:rsidRDefault="00F15F62" w:rsidP="009724F1">
            <w:pPr>
              <w:spacing w:after="0"/>
              <w:jc w:val="center"/>
              <w:textAlignment w:val="center"/>
              <w:rPr>
                <w:rFonts w:eastAsia="Times New Roman"/>
                <w:sz w:val="20"/>
                <w:szCs w:val="20"/>
                <w:lang w:val="fr-BE"/>
              </w:rPr>
            </w:pPr>
            <w:r w:rsidRPr="00B01422">
              <w:rPr>
                <w:rFonts w:eastAsia="Times New Roman"/>
                <w:b/>
                <w:bCs/>
                <w:color w:val="000000"/>
                <w:kern w:val="24"/>
                <w:sz w:val="20"/>
                <w:szCs w:val="20"/>
                <w:lang w:val="fr-BE"/>
              </w:rPr>
              <w:t>B:NT:P1.5,2</w:t>
            </w:r>
            <w:r>
              <w:rPr>
                <w:rFonts w:eastAsia="Times New Roman"/>
                <w:b/>
                <w:bCs/>
                <w:color w:val="000000"/>
                <w:kern w:val="24"/>
                <w:sz w:val="20"/>
                <w:szCs w:val="20"/>
                <w:lang w:val="fr-BE"/>
              </w:rPr>
              <w:t xml:space="preserve">* </w:t>
            </w:r>
            <w:r w:rsidRPr="00B01422">
              <w:rPr>
                <w:rFonts w:eastAsia="Times New Roman"/>
                <w:b/>
                <w:bCs/>
                <w:color w:val="000000"/>
                <w:kern w:val="24"/>
                <w:sz w:val="20"/>
                <w:szCs w:val="20"/>
                <w:lang w:val="fr-BE"/>
              </w:rPr>
              <w:t xml:space="preserve"> </w:t>
            </w:r>
            <w:proofErr w:type="spellStart"/>
            <w:r w:rsidRPr="00B01422">
              <w:rPr>
                <w:rFonts w:eastAsia="Times New Roman"/>
                <w:b/>
                <w:bCs/>
                <w:color w:val="000000"/>
                <w:kern w:val="24"/>
                <w:sz w:val="20"/>
                <w:szCs w:val="20"/>
                <w:lang w:val="fr-BE"/>
              </w:rPr>
              <w:t>isolates</w:t>
            </w:r>
            <w:proofErr w:type="spellEnd"/>
            <w:r w:rsidRPr="00B01422">
              <w:rPr>
                <w:rFonts w:eastAsia="Times New Roman"/>
                <w:b/>
                <w:bCs/>
                <w:color w:val="000000"/>
                <w:kern w:val="24"/>
                <w:sz w:val="20"/>
                <w:szCs w:val="20"/>
                <w:lang w:val="fr-BE"/>
              </w:rPr>
              <w:t xml:space="preserve"> </w:t>
            </w:r>
          </w:p>
        </w:tc>
      </w:tr>
      <w:tr w:rsidR="00F15F62" w:rsidRPr="009903A1" w14:paraId="23473633" w14:textId="77777777" w:rsidTr="009724F1">
        <w:trPr>
          <w:gridAfter w:val="1"/>
          <w:wAfter w:w="6" w:type="dxa"/>
          <w:trHeight w:val="181"/>
        </w:trPr>
        <w:tc>
          <w:tcPr>
            <w:tcW w:w="1458"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1D457B6" w14:textId="77777777" w:rsidR="00F15F62" w:rsidRPr="009903A1" w:rsidRDefault="00F15F62" w:rsidP="009724F1">
            <w:pPr>
              <w:spacing w:after="0"/>
              <w:rPr>
                <w:rFonts w:eastAsia="Times New Roman"/>
                <w:sz w:val="20"/>
                <w:szCs w:val="20"/>
                <w:lang w:val="fr-BE"/>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A35B4F6"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A. LDs</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6C250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B. SDs</w:t>
            </w:r>
          </w:p>
        </w:tc>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4D520F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 xml:space="preserve">A. </w:t>
            </w:r>
            <w:r w:rsidRPr="00627B43">
              <w:rPr>
                <w:rFonts w:eastAsia="Times New Roman"/>
                <w:b/>
                <w:bCs/>
                <w:color w:val="000000"/>
                <w:kern w:val="24"/>
                <w:sz w:val="20"/>
                <w:szCs w:val="20"/>
              </w:rPr>
              <w:t>LDs</w:t>
            </w:r>
          </w:p>
        </w:tc>
        <w:tc>
          <w:tcPr>
            <w:tcW w:w="645"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1F5F3A2B"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B. SDs</w:t>
            </w:r>
          </w:p>
        </w:tc>
      </w:tr>
      <w:tr w:rsidR="00F15F62" w:rsidRPr="009903A1" w14:paraId="44DC0809" w14:textId="77777777" w:rsidTr="009724F1">
        <w:trPr>
          <w:gridAfter w:val="1"/>
          <w:wAfter w:w="6" w:type="dxa"/>
          <w:trHeight w:val="181"/>
        </w:trPr>
        <w:tc>
          <w:tcPr>
            <w:tcW w:w="1458"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DF70D4D" w14:textId="77777777" w:rsidR="00F15F62" w:rsidRPr="009903A1" w:rsidRDefault="00F15F62" w:rsidP="009724F1">
            <w:pPr>
              <w:spacing w:after="0"/>
              <w:jc w:val="center"/>
              <w:textAlignment w:val="center"/>
              <w:rPr>
                <w:rFonts w:eastAsia="Times New Roman"/>
                <w:sz w:val="20"/>
                <w:szCs w:val="20"/>
              </w:rPr>
            </w:pPr>
            <w:r w:rsidRPr="009903A1">
              <w:rPr>
                <w:rFonts w:eastAsia="Times New Roman"/>
                <w:b/>
                <w:bCs/>
                <w:color w:val="000000"/>
                <w:kern w:val="24"/>
                <w:sz w:val="20"/>
                <w:szCs w:val="20"/>
              </w:rPr>
              <w:t>Pipeline</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9C64DD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r</w:t>
            </w:r>
            <w:r w:rsidRPr="00023844">
              <w:rPr>
                <w:rFonts w:eastAsia="Times New Roman"/>
                <w:b/>
                <w:bCs/>
                <w:color w:val="000000"/>
                <w:kern w:val="24"/>
                <w:sz w:val="20"/>
                <w:szCs w:val="20"/>
                <w:vertAlign w:val="superscript"/>
              </w:rPr>
              <w:t>2</w:t>
            </w:r>
          </w:p>
        </w:tc>
        <w:tc>
          <w:tcPr>
            <w:tcW w:w="5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7A414B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r</w:t>
            </w:r>
            <w:r w:rsidRPr="00023844">
              <w:rPr>
                <w:rFonts w:eastAsia="Times New Roman"/>
                <w:b/>
                <w:bCs/>
                <w:color w:val="000000"/>
                <w:kern w:val="24"/>
                <w:sz w:val="20"/>
                <w:szCs w:val="20"/>
                <w:vertAlign w:val="superscript"/>
              </w:rPr>
              <w:t>2</w:t>
            </w:r>
          </w:p>
        </w:tc>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CBC208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r</w:t>
            </w:r>
            <w:r w:rsidRPr="00023844">
              <w:rPr>
                <w:rFonts w:eastAsia="Times New Roman"/>
                <w:b/>
                <w:bCs/>
                <w:color w:val="000000"/>
                <w:kern w:val="24"/>
                <w:sz w:val="20"/>
                <w:szCs w:val="20"/>
                <w:vertAlign w:val="superscript"/>
              </w:rPr>
              <w:t>2</w:t>
            </w:r>
          </w:p>
        </w:tc>
        <w:tc>
          <w:tcPr>
            <w:tcW w:w="645"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28399A2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b/>
                <w:bCs/>
                <w:color w:val="000000"/>
                <w:kern w:val="24"/>
                <w:sz w:val="20"/>
                <w:szCs w:val="20"/>
              </w:rPr>
              <w:t>r</w:t>
            </w:r>
            <w:r w:rsidRPr="00023844">
              <w:rPr>
                <w:rFonts w:eastAsia="Times New Roman"/>
                <w:b/>
                <w:bCs/>
                <w:color w:val="000000"/>
                <w:kern w:val="24"/>
                <w:sz w:val="20"/>
                <w:szCs w:val="20"/>
                <w:vertAlign w:val="superscript"/>
              </w:rPr>
              <w:t>2</w:t>
            </w:r>
          </w:p>
        </w:tc>
      </w:tr>
      <w:tr w:rsidR="00F15F62" w:rsidRPr="009903A1" w14:paraId="00C7BAB8" w14:textId="77777777" w:rsidTr="009724F1">
        <w:trPr>
          <w:gridAfter w:val="1"/>
          <w:wAfter w:w="6" w:type="dxa"/>
          <w:trHeight w:val="181"/>
        </w:trPr>
        <w:tc>
          <w:tcPr>
            <w:tcW w:w="1458"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482D25C0"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w:t>
            </w:r>
            <w:proofErr w:type="spellEnd"/>
          </w:p>
        </w:tc>
        <w:tc>
          <w:tcPr>
            <w:tcW w:w="712"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70E007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F353E5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665" w:type="dxa"/>
            <w:gridSpan w:val="2"/>
            <w:tcBorders>
              <w:top w:val="single" w:sz="4" w:space="0" w:color="000000"/>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8A51FF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97.1</w:t>
            </w:r>
          </w:p>
        </w:tc>
        <w:tc>
          <w:tcPr>
            <w:tcW w:w="645"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71C72AF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93.0</w:t>
            </w:r>
          </w:p>
        </w:tc>
      </w:tr>
      <w:tr w:rsidR="00F15F62" w:rsidRPr="009903A1" w14:paraId="2E8FFC95"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952E3DD"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Parsnp_nc</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BFC3F8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71EADE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5F03009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97.2</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13B64A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97.0</w:t>
            </w:r>
          </w:p>
        </w:tc>
      </w:tr>
      <w:tr w:rsidR="00F15F62" w:rsidRPr="009903A1" w14:paraId="0FC405F0"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4D9AB48"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Parsnp_np</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D8CCA1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D32960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8B235B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97.1</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7C305D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93.0</w:t>
            </w:r>
          </w:p>
        </w:tc>
      </w:tr>
      <w:tr w:rsidR="00F15F62" w:rsidRPr="009903A1" w14:paraId="3C58400C"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E249357"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C355191"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486DCF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99.5</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4D735B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98.7</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F35570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99.5</w:t>
            </w:r>
          </w:p>
        </w:tc>
      </w:tr>
      <w:tr w:rsidR="00F15F62" w:rsidRPr="009903A1" w14:paraId="5339071C"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09DCF1F"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SMALTPpl_nc</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11FAC0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7178B9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D53142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738A5A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r>
      <w:tr w:rsidR="00F15F62" w:rsidRPr="009903A1" w14:paraId="7A5DF610"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DD2A399"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SMALTPpl_np</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4DB0A0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100.0</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21CD2D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6D228B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98.9</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7712323"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98.6</w:t>
            </w:r>
          </w:p>
        </w:tc>
      </w:tr>
      <w:tr w:rsidR="00F15F62" w:rsidRPr="009903A1" w14:paraId="360AF52B" w14:textId="77777777" w:rsidTr="009724F1">
        <w:trPr>
          <w:trHeight w:val="181"/>
        </w:trPr>
        <w:tc>
          <w:tcPr>
            <w:tcW w:w="4083" w:type="dxa"/>
            <w:gridSpan w:val="7"/>
            <w:tcBorders>
              <w:top w:val="nil"/>
              <w:left w:val="nil"/>
              <w:bottom w:val="nil"/>
              <w:right w:val="nil"/>
            </w:tcBorders>
            <w:shd w:val="clear" w:color="auto" w:fill="auto"/>
            <w:tcMar>
              <w:top w:w="12" w:type="dxa"/>
              <w:left w:w="12" w:type="dxa"/>
              <w:bottom w:w="0" w:type="dxa"/>
              <w:right w:w="12" w:type="dxa"/>
            </w:tcMar>
            <w:vAlign w:val="center"/>
            <w:hideMark/>
          </w:tcPr>
          <w:p w14:paraId="01B5C9CA" w14:textId="77777777" w:rsidR="00F15F62" w:rsidRPr="009903A1" w:rsidRDefault="00F15F62" w:rsidP="009724F1">
            <w:pPr>
              <w:spacing w:after="0"/>
              <w:jc w:val="center"/>
              <w:textAlignment w:val="center"/>
              <w:rPr>
                <w:rFonts w:eastAsia="Times New Roman"/>
                <w:sz w:val="20"/>
                <w:szCs w:val="20"/>
              </w:rPr>
            </w:pPr>
            <w:r w:rsidRPr="009903A1">
              <w:rPr>
                <w:rFonts w:eastAsia="Times New Roman"/>
                <w:b/>
                <w:bCs/>
                <w:color w:val="000000"/>
                <w:kern w:val="24"/>
                <w:sz w:val="20"/>
                <w:szCs w:val="20"/>
              </w:rPr>
              <w:t>Pipelines with recombination filtering</w:t>
            </w:r>
          </w:p>
        </w:tc>
      </w:tr>
      <w:tr w:rsidR="00F15F62" w:rsidRPr="009903A1" w14:paraId="41EFC718"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D6C4199"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ParsnpCl</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D1D664C"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98.8</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BEA31A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28078F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97.7</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5AC66C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r>
      <w:tr w:rsidR="00F15F62" w:rsidRPr="009903A1" w14:paraId="5C27B049"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6B5C5A7"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ParsnpCl_nc</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66C5AA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98.5</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5DEA15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99.4</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68E07D4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96.9</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733754D"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94.3</w:t>
            </w:r>
          </w:p>
        </w:tc>
      </w:tr>
      <w:tr w:rsidR="00F15F62" w:rsidRPr="009903A1" w14:paraId="1C259E2D"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9A2CBE3"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ParsnpCl_np</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7574CED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98.8</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D2F958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5880EEB"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97.7</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FB1340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r>
      <w:tr w:rsidR="00F15F62" w:rsidRPr="009903A1" w14:paraId="330A90B0"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A31EF93"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SMALTPplCl</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8C0C25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5EBE7E2"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99.6</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62B9B00"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99.9</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1E616E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r>
      <w:tr w:rsidR="00F15F62" w:rsidRPr="009903A1" w14:paraId="0F496F6D"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75D7CD1"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SMALTPplCl_nc</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88A1F57"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99.5</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05E1160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99.1</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27173169"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94.8</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FCF5054"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92.4</w:t>
            </w:r>
          </w:p>
        </w:tc>
      </w:tr>
      <w:tr w:rsidR="00F15F62" w:rsidRPr="009903A1" w14:paraId="6D3FDE39" w14:textId="77777777" w:rsidTr="009724F1">
        <w:trPr>
          <w:gridAfter w:val="1"/>
          <w:wAfter w:w="6" w:type="dxa"/>
          <w:trHeight w:val="181"/>
        </w:trPr>
        <w:tc>
          <w:tcPr>
            <w:tcW w:w="1458"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F4451F6" w14:textId="77777777" w:rsidR="00F15F62" w:rsidRPr="009903A1" w:rsidRDefault="00F15F62" w:rsidP="009724F1">
            <w:pPr>
              <w:spacing w:after="0"/>
              <w:jc w:val="center"/>
              <w:textAlignment w:val="center"/>
              <w:rPr>
                <w:rFonts w:eastAsia="Times New Roman"/>
                <w:sz w:val="20"/>
                <w:szCs w:val="20"/>
              </w:rPr>
            </w:pPr>
            <w:proofErr w:type="spellStart"/>
            <w:r w:rsidRPr="009903A1">
              <w:rPr>
                <w:rFonts w:eastAsia="Times New Roman"/>
                <w:color w:val="000000"/>
                <w:kern w:val="24"/>
                <w:sz w:val="20"/>
                <w:szCs w:val="20"/>
              </w:rPr>
              <w:t>SMALTPplCl_np</w:t>
            </w:r>
            <w:proofErr w:type="spellEnd"/>
          </w:p>
        </w:tc>
        <w:tc>
          <w:tcPr>
            <w:tcW w:w="712"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4B090808"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99.8</w:t>
            </w:r>
          </w:p>
        </w:tc>
        <w:tc>
          <w:tcPr>
            <w:tcW w:w="597" w:type="dxa"/>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3486078E"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99.3</w:t>
            </w:r>
          </w:p>
        </w:tc>
        <w:tc>
          <w:tcPr>
            <w:tcW w:w="665" w:type="dxa"/>
            <w:gridSpan w:val="2"/>
            <w:tcBorders>
              <w:top w:val="nil"/>
              <w:left w:val="single" w:sz="4" w:space="0" w:color="000000"/>
              <w:bottom w:val="nil"/>
              <w:right w:val="single" w:sz="4" w:space="0" w:color="000000"/>
            </w:tcBorders>
            <w:shd w:val="clear" w:color="auto" w:fill="auto"/>
            <w:tcMar>
              <w:top w:w="12" w:type="dxa"/>
              <w:left w:w="12" w:type="dxa"/>
              <w:bottom w:w="0" w:type="dxa"/>
              <w:right w:w="12" w:type="dxa"/>
            </w:tcMar>
            <w:vAlign w:val="center"/>
            <w:hideMark/>
          </w:tcPr>
          <w:p w14:paraId="14DC949A"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91.1</w:t>
            </w:r>
          </w:p>
        </w:tc>
        <w:tc>
          <w:tcPr>
            <w:tcW w:w="645"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D3D8C65" w14:textId="77777777" w:rsidR="00F15F62" w:rsidRPr="009903A1" w:rsidRDefault="00F15F62" w:rsidP="009724F1">
            <w:pPr>
              <w:spacing w:after="0"/>
              <w:jc w:val="center"/>
              <w:textAlignment w:val="center"/>
              <w:rPr>
                <w:rFonts w:eastAsia="Times New Roman"/>
                <w:sz w:val="20"/>
                <w:szCs w:val="20"/>
              </w:rPr>
            </w:pPr>
            <w:r w:rsidRPr="00B01422">
              <w:rPr>
                <w:rFonts w:eastAsia="Times New Roman"/>
                <w:color w:val="000000"/>
                <w:kern w:val="24"/>
                <w:sz w:val="20"/>
                <w:szCs w:val="20"/>
              </w:rPr>
              <w:t>97.8</w:t>
            </w:r>
          </w:p>
        </w:tc>
      </w:tr>
    </w:tbl>
    <w:p w14:paraId="4FB6A349" w14:textId="77777777" w:rsidR="00F15F62" w:rsidRDefault="00F15F62" w:rsidP="00F15F62">
      <w:pPr>
        <w:jc w:val="both"/>
        <w:rPr>
          <w:b/>
        </w:rPr>
      </w:pPr>
    </w:p>
    <w:p w14:paraId="463D2153" w14:textId="20BA0D7F" w:rsidR="00F15F62" w:rsidRPr="00F50A9F" w:rsidRDefault="00F15F62" w:rsidP="00F15F62">
      <w:pPr>
        <w:jc w:val="both"/>
      </w:pPr>
      <w:r>
        <w:rPr>
          <w:b/>
        </w:rPr>
        <w:t xml:space="preserve">Table </w:t>
      </w:r>
      <w:r w:rsidR="00B71B65">
        <w:rPr>
          <w:b/>
        </w:rPr>
        <w:t>S</w:t>
      </w:r>
      <w:r w:rsidR="0099755D">
        <w:rPr>
          <w:b/>
        </w:rPr>
        <w:t>8</w:t>
      </w:r>
      <w:r>
        <w:rPr>
          <w:b/>
        </w:rPr>
        <w:t>.</w:t>
      </w:r>
      <w:r w:rsidRPr="004A2ACC">
        <w:rPr>
          <w:b/>
        </w:rPr>
        <w:t xml:space="preserve"> stability of selected workflows towards reference genome: linear regression analysis</w:t>
      </w:r>
      <w:r>
        <w:rPr>
          <w:b/>
        </w:rPr>
        <w:t xml:space="preserve">. </w:t>
      </w:r>
      <w:r w:rsidRPr="009903A1">
        <w:t>The table displays output of linear regression analysis (equation, r</w:t>
      </w:r>
      <w:r w:rsidRPr="00023844">
        <w:rPr>
          <w:vertAlign w:val="superscript"/>
        </w:rPr>
        <w:t>2</w:t>
      </w:r>
      <w:r w:rsidRPr="009903A1">
        <w:t xml:space="preserve">) comparing pairwise SNP distances </w:t>
      </w:r>
      <w:r w:rsidRPr="009903A1">
        <w:lastRenderedPageBreak/>
        <w:t xml:space="preserve">generated by the different workflows using replicate sequencing datasets. The workflows were tested with three different reference genomes, more specifically </w:t>
      </w:r>
      <w:proofErr w:type="spellStart"/>
      <w:r w:rsidRPr="009903A1">
        <w:t>Pacbio</w:t>
      </w:r>
      <w:proofErr w:type="spellEnd"/>
      <w:r w:rsidRPr="009903A1">
        <w:t xml:space="preserve"> (/), </w:t>
      </w:r>
      <w:r w:rsidR="00375381">
        <w:t xml:space="preserve">hybrid </w:t>
      </w:r>
      <w:proofErr w:type="spellStart"/>
      <w:r w:rsidRPr="009903A1">
        <w:t>Nanopore</w:t>
      </w:r>
      <w:proofErr w:type="spellEnd"/>
      <w:r w:rsidRPr="009903A1">
        <w:t xml:space="preserve"> (np) and NC017515.1 (</w:t>
      </w:r>
      <w:proofErr w:type="spellStart"/>
      <w:r w:rsidRPr="009903A1">
        <w:t>nc</w:t>
      </w:r>
      <w:proofErr w:type="spellEnd"/>
      <w:r w:rsidRPr="009903A1">
        <w:t xml:space="preserve">). The analysis was performed for the </w:t>
      </w:r>
      <w:r w:rsidRPr="006362E0">
        <w:t xml:space="preserve">B:NT </w:t>
      </w:r>
      <w:r>
        <w:t>cc-269</w:t>
      </w:r>
      <w:r w:rsidRPr="006B3E9F">
        <w:t xml:space="preserve">, and the more closely related </w:t>
      </w:r>
      <w:r w:rsidRPr="004A2ACC">
        <w:t>B:NT:P1.5,2</w:t>
      </w:r>
      <w:r>
        <w:t>*</w:t>
      </w:r>
      <w:r w:rsidRPr="004A2ACC">
        <w:t xml:space="preserve"> isolate subsets of two large datasets, LDs </w:t>
      </w:r>
      <w:r w:rsidRPr="00DD0EEE">
        <w:rPr>
          <w:b/>
        </w:rPr>
        <w:t>(A)</w:t>
      </w:r>
      <w:r w:rsidRPr="004A2ACC">
        <w:t xml:space="preserve">, and </w:t>
      </w:r>
      <w:r>
        <w:t xml:space="preserve">two small datasets, SDs </w:t>
      </w:r>
      <w:r w:rsidRPr="00DD0EEE">
        <w:rPr>
          <w:b/>
        </w:rPr>
        <w:t>(B)</w:t>
      </w:r>
      <w:r>
        <w:t>.</w:t>
      </w:r>
    </w:p>
    <w:tbl>
      <w:tblPr>
        <w:tblW w:w="8520" w:type="dxa"/>
        <w:tblCellMar>
          <w:left w:w="0" w:type="dxa"/>
          <w:right w:w="0" w:type="dxa"/>
        </w:tblCellMar>
        <w:tblLook w:val="0600" w:firstRow="0" w:lastRow="0" w:firstColumn="0" w:lastColumn="0" w:noHBand="1" w:noVBand="1"/>
      </w:tblPr>
      <w:tblGrid>
        <w:gridCol w:w="1220"/>
        <w:gridCol w:w="1400"/>
        <w:gridCol w:w="460"/>
        <w:gridCol w:w="1420"/>
        <w:gridCol w:w="460"/>
        <w:gridCol w:w="1360"/>
        <w:gridCol w:w="460"/>
        <w:gridCol w:w="1280"/>
        <w:gridCol w:w="460"/>
      </w:tblGrid>
      <w:tr w:rsidR="00F15F62" w:rsidRPr="00DF5672" w14:paraId="21344F60"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234474B" w14:textId="77777777" w:rsidR="00F15F62" w:rsidRPr="00137D0B" w:rsidRDefault="00F15F62" w:rsidP="009724F1">
            <w:pPr>
              <w:spacing w:after="0"/>
              <w:rPr>
                <w:rFonts w:eastAsia="Times New Roman"/>
                <w:sz w:val="20"/>
                <w:szCs w:val="20"/>
              </w:rPr>
            </w:pPr>
          </w:p>
        </w:tc>
        <w:tc>
          <w:tcPr>
            <w:tcW w:w="3740" w:type="dxa"/>
            <w:gridSpan w:val="4"/>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A9FCF6E" w14:textId="77777777" w:rsidR="00F15F62" w:rsidRPr="009903A1" w:rsidRDefault="00F15F62" w:rsidP="009724F1">
            <w:pPr>
              <w:spacing w:after="0"/>
              <w:jc w:val="center"/>
              <w:textAlignment w:val="center"/>
              <w:rPr>
                <w:rFonts w:eastAsia="Times New Roman"/>
                <w:sz w:val="36"/>
                <w:szCs w:val="36"/>
              </w:rPr>
            </w:pPr>
            <w:r w:rsidRPr="006362E0">
              <w:rPr>
                <w:rFonts w:eastAsia="Times New Roman"/>
                <w:b/>
                <w:bCs/>
                <w:color w:val="000000"/>
                <w:kern w:val="24"/>
                <w:sz w:val="14"/>
                <w:szCs w:val="14"/>
              </w:rPr>
              <w:t xml:space="preserve">B:NT </w:t>
            </w:r>
            <w:r>
              <w:rPr>
                <w:rFonts w:eastAsia="Times New Roman"/>
                <w:b/>
                <w:bCs/>
                <w:color w:val="000000"/>
                <w:kern w:val="24"/>
                <w:sz w:val="14"/>
                <w:szCs w:val="14"/>
              </w:rPr>
              <w:t>cc-269</w:t>
            </w:r>
            <w:r w:rsidRPr="006B3E9F">
              <w:rPr>
                <w:rFonts w:eastAsia="Times New Roman"/>
                <w:b/>
                <w:bCs/>
                <w:color w:val="000000"/>
                <w:kern w:val="24"/>
                <w:sz w:val="14"/>
                <w:szCs w:val="14"/>
              </w:rPr>
              <w:t xml:space="preserve"> isolates</w:t>
            </w:r>
          </w:p>
        </w:tc>
        <w:tc>
          <w:tcPr>
            <w:tcW w:w="3560" w:type="dxa"/>
            <w:gridSpan w:val="4"/>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7FE577DD" w14:textId="495C6A7C" w:rsidR="00F15F62" w:rsidRPr="009903A1" w:rsidRDefault="00F15F62" w:rsidP="009724F1">
            <w:pPr>
              <w:spacing w:after="0"/>
              <w:jc w:val="center"/>
              <w:textAlignment w:val="center"/>
              <w:rPr>
                <w:rFonts w:eastAsia="Times New Roman"/>
                <w:sz w:val="36"/>
                <w:szCs w:val="36"/>
                <w:lang w:val="fr-BE"/>
              </w:rPr>
            </w:pPr>
            <w:r w:rsidRPr="00B01422">
              <w:rPr>
                <w:rFonts w:eastAsia="Times New Roman"/>
                <w:b/>
                <w:bCs/>
                <w:color w:val="000000"/>
                <w:kern w:val="24"/>
                <w:sz w:val="14"/>
                <w:szCs w:val="14"/>
                <w:lang w:val="fr-BE"/>
              </w:rPr>
              <w:t>B:NT:P1.5,2</w:t>
            </w:r>
            <w:r>
              <w:rPr>
                <w:rFonts w:eastAsia="Times New Roman"/>
                <w:b/>
                <w:bCs/>
                <w:color w:val="000000"/>
                <w:kern w:val="24"/>
                <w:sz w:val="14"/>
                <w:szCs w:val="14"/>
                <w:lang w:val="fr-BE"/>
              </w:rPr>
              <w:t>*</w:t>
            </w:r>
            <w:r w:rsidRPr="00B01422">
              <w:rPr>
                <w:rFonts w:eastAsia="Times New Roman"/>
                <w:b/>
                <w:bCs/>
                <w:color w:val="000000"/>
                <w:kern w:val="24"/>
                <w:sz w:val="14"/>
                <w:szCs w:val="14"/>
                <w:lang w:val="fr-BE"/>
              </w:rPr>
              <w:t xml:space="preserve"> </w:t>
            </w:r>
            <w:proofErr w:type="spellStart"/>
            <w:r w:rsidRPr="00B01422">
              <w:rPr>
                <w:rFonts w:eastAsia="Times New Roman"/>
                <w:b/>
                <w:bCs/>
                <w:color w:val="000000"/>
                <w:kern w:val="24"/>
                <w:sz w:val="14"/>
                <w:szCs w:val="14"/>
                <w:lang w:val="fr-BE"/>
              </w:rPr>
              <w:t>isolates</w:t>
            </w:r>
            <w:proofErr w:type="spellEnd"/>
            <w:r w:rsidRPr="00B01422">
              <w:rPr>
                <w:rFonts w:eastAsia="Times New Roman"/>
                <w:b/>
                <w:bCs/>
                <w:color w:val="000000"/>
                <w:kern w:val="24"/>
                <w:sz w:val="14"/>
                <w:szCs w:val="14"/>
                <w:lang w:val="fr-BE"/>
              </w:rPr>
              <w:t xml:space="preserve"> </w:t>
            </w:r>
          </w:p>
        </w:tc>
      </w:tr>
      <w:tr w:rsidR="00F15F62" w:rsidRPr="009903A1" w14:paraId="2B3DA115" w14:textId="77777777" w:rsidTr="009724F1">
        <w:trPr>
          <w:trHeight w:val="181"/>
        </w:trPr>
        <w:tc>
          <w:tcPr>
            <w:tcW w:w="1220"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ED5D38A" w14:textId="77777777" w:rsidR="00F15F62" w:rsidRPr="009903A1" w:rsidRDefault="00F15F62" w:rsidP="009724F1">
            <w:pPr>
              <w:spacing w:after="0"/>
              <w:jc w:val="center"/>
              <w:textAlignment w:val="center"/>
              <w:rPr>
                <w:rFonts w:eastAsia="Times New Roman"/>
                <w:sz w:val="36"/>
                <w:szCs w:val="36"/>
                <w:lang w:val="fr-BE"/>
              </w:rPr>
            </w:pPr>
            <w:r w:rsidRPr="006765C7">
              <w:rPr>
                <w:rFonts w:eastAsia="Times New Roman"/>
                <w:color w:val="000000"/>
                <w:kern w:val="24"/>
                <w:sz w:val="14"/>
                <w:szCs w:val="14"/>
                <w:lang w:val="fr-BE"/>
              </w:rPr>
              <w:t> </w:t>
            </w:r>
          </w:p>
        </w:tc>
        <w:tc>
          <w:tcPr>
            <w:tcW w:w="186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2141C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A. LDs</w:t>
            </w:r>
          </w:p>
        </w:tc>
        <w:tc>
          <w:tcPr>
            <w:tcW w:w="188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2E557D1"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B. SDs</w:t>
            </w:r>
          </w:p>
        </w:tc>
        <w:tc>
          <w:tcPr>
            <w:tcW w:w="182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366D5A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A. LDs</w:t>
            </w:r>
          </w:p>
        </w:tc>
        <w:tc>
          <w:tcPr>
            <w:tcW w:w="1740" w:type="dxa"/>
            <w:gridSpan w:val="2"/>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4B202524"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B. SDs</w:t>
            </w:r>
          </w:p>
        </w:tc>
      </w:tr>
      <w:tr w:rsidR="00F15F62" w:rsidRPr="009903A1" w14:paraId="7F13D134" w14:textId="77777777" w:rsidTr="009724F1">
        <w:trPr>
          <w:trHeight w:val="181"/>
        </w:trPr>
        <w:tc>
          <w:tcPr>
            <w:tcW w:w="122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65975A5" w14:textId="77777777" w:rsidR="00F15F62" w:rsidRPr="009903A1" w:rsidRDefault="00F15F62" w:rsidP="009724F1">
            <w:pPr>
              <w:spacing w:after="0"/>
              <w:jc w:val="center"/>
              <w:textAlignment w:val="center"/>
              <w:rPr>
                <w:rFonts w:eastAsia="Times New Roman"/>
                <w:sz w:val="36"/>
                <w:szCs w:val="36"/>
              </w:rPr>
            </w:pPr>
            <w:r w:rsidRPr="009903A1">
              <w:rPr>
                <w:rFonts w:eastAsia="Times New Roman"/>
                <w:b/>
                <w:bCs/>
                <w:color w:val="000000"/>
                <w:kern w:val="24"/>
                <w:sz w:val="14"/>
                <w:szCs w:val="14"/>
              </w:rPr>
              <w:t>Pipeline</w:t>
            </w:r>
          </w:p>
        </w:tc>
        <w:tc>
          <w:tcPr>
            <w:tcW w:w="140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6103450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e</w:t>
            </w:r>
            <w:r>
              <w:rPr>
                <w:rFonts w:eastAsia="Times New Roman"/>
                <w:b/>
                <w:bCs/>
                <w:color w:val="000000"/>
                <w:kern w:val="24"/>
                <w:sz w:val="14"/>
                <w:szCs w:val="14"/>
              </w:rPr>
              <w:t>qua</w:t>
            </w:r>
            <w:r w:rsidRPr="00B01422">
              <w:rPr>
                <w:rFonts w:eastAsia="Times New Roman"/>
                <w:b/>
                <w:bCs/>
                <w:color w:val="000000"/>
                <w:kern w:val="24"/>
                <w:sz w:val="14"/>
                <w:szCs w:val="14"/>
              </w:rPr>
              <w:t>tion</w:t>
            </w:r>
          </w:p>
        </w:tc>
        <w:tc>
          <w:tcPr>
            <w:tcW w:w="46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57C3B1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r</w:t>
            </w:r>
            <w:r w:rsidRPr="00023844">
              <w:rPr>
                <w:rFonts w:eastAsia="Times New Roman"/>
                <w:b/>
                <w:bCs/>
                <w:color w:val="000000"/>
                <w:kern w:val="24"/>
                <w:sz w:val="14"/>
                <w:szCs w:val="14"/>
                <w:vertAlign w:val="superscript"/>
              </w:rPr>
              <w:t>2</w:t>
            </w:r>
          </w:p>
        </w:tc>
        <w:tc>
          <w:tcPr>
            <w:tcW w:w="142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19F4C75E" w14:textId="77777777" w:rsidR="00F15F62" w:rsidRPr="009903A1" w:rsidRDefault="00F15F62" w:rsidP="009724F1">
            <w:pPr>
              <w:spacing w:after="0"/>
              <w:jc w:val="center"/>
              <w:textAlignment w:val="center"/>
              <w:rPr>
                <w:rFonts w:eastAsia="Times New Roman"/>
                <w:sz w:val="36"/>
                <w:szCs w:val="36"/>
              </w:rPr>
            </w:pPr>
            <w:r>
              <w:rPr>
                <w:rFonts w:eastAsia="Times New Roman"/>
                <w:b/>
                <w:bCs/>
                <w:color w:val="000000"/>
                <w:kern w:val="24"/>
                <w:sz w:val="14"/>
                <w:szCs w:val="14"/>
              </w:rPr>
              <w:t>equation</w:t>
            </w:r>
          </w:p>
        </w:tc>
        <w:tc>
          <w:tcPr>
            <w:tcW w:w="46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E910FF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r</w:t>
            </w:r>
            <w:r w:rsidRPr="00023844">
              <w:rPr>
                <w:rFonts w:eastAsia="Times New Roman"/>
                <w:b/>
                <w:bCs/>
                <w:color w:val="000000"/>
                <w:kern w:val="24"/>
                <w:sz w:val="14"/>
                <w:szCs w:val="14"/>
                <w:vertAlign w:val="superscript"/>
              </w:rPr>
              <w:t>2</w:t>
            </w:r>
          </w:p>
        </w:tc>
        <w:tc>
          <w:tcPr>
            <w:tcW w:w="136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7E1ED7D0" w14:textId="77777777" w:rsidR="00F15F62" w:rsidRPr="009903A1" w:rsidRDefault="00F15F62" w:rsidP="009724F1">
            <w:pPr>
              <w:spacing w:after="0"/>
              <w:jc w:val="center"/>
              <w:textAlignment w:val="center"/>
              <w:rPr>
                <w:rFonts w:eastAsia="Times New Roman"/>
                <w:sz w:val="36"/>
                <w:szCs w:val="36"/>
              </w:rPr>
            </w:pPr>
            <w:r>
              <w:rPr>
                <w:rFonts w:eastAsia="Times New Roman"/>
                <w:b/>
                <w:bCs/>
                <w:color w:val="000000"/>
                <w:kern w:val="24"/>
                <w:sz w:val="14"/>
                <w:szCs w:val="14"/>
              </w:rPr>
              <w:t>equation</w:t>
            </w:r>
          </w:p>
        </w:tc>
        <w:tc>
          <w:tcPr>
            <w:tcW w:w="460"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04A394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r</w:t>
            </w:r>
            <w:r w:rsidRPr="00023844">
              <w:rPr>
                <w:rFonts w:eastAsia="Times New Roman"/>
                <w:b/>
                <w:bCs/>
                <w:color w:val="000000"/>
                <w:kern w:val="24"/>
                <w:sz w:val="14"/>
                <w:szCs w:val="14"/>
                <w:vertAlign w:val="superscript"/>
              </w:rPr>
              <w:t>2</w:t>
            </w:r>
          </w:p>
        </w:tc>
        <w:tc>
          <w:tcPr>
            <w:tcW w:w="128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3A84363B" w14:textId="77777777" w:rsidR="00F15F62" w:rsidRPr="009903A1" w:rsidRDefault="00F15F62" w:rsidP="009724F1">
            <w:pPr>
              <w:spacing w:after="0"/>
              <w:jc w:val="center"/>
              <w:textAlignment w:val="center"/>
              <w:rPr>
                <w:rFonts w:eastAsia="Times New Roman"/>
                <w:sz w:val="36"/>
                <w:szCs w:val="36"/>
              </w:rPr>
            </w:pPr>
            <w:r>
              <w:rPr>
                <w:rFonts w:eastAsia="Times New Roman"/>
                <w:b/>
                <w:bCs/>
                <w:color w:val="000000"/>
                <w:kern w:val="24"/>
                <w:sz w:val="14"/>
                <w:szCs w:val="14"/>
              </w:rPr>
              <w:t>equation</w:t>
            </w:r>
          </w:p>
        </w:tc>
        <w:tc>
          <w:tcPr>
            <w:tcW w:w="460"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7D213C5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b/>
                <w:bCs/>
                <w:color w:val="000000"/>
                <w:kern w:val="24"/>
                <w:sz w:val="14"/>
                <w:szCs w:val="14"/>
              </w:rPr>
              <w:t>r</w:t>
            </w:r>
            <w:r w:rsidRPr="00023844">
              <w:rPr>
                <w:rFonts w:eastAsia="Times New Roman"/>
                <w:b/>
                <w:bCs/>
                <w:color w:val="000000"/>
                <w:kern w:val="24"/>
                <w:sz w:val="14"/>
                <w:szCs w:val="14"/>
                <w:vertAlign w:val="superscript"/>
              </w:rPr>
              <w:t>2</w:t>
            </w:r>
          </w:p>
        </w:tc>
      </w:tr>
      <w:tr w:rsidR="00F15F62" w:rsidRPr="009903A1" w14:paraId="57A7F0A6" w14:textId="77777777" w:rsidTr="009724F1">
        <w:trPr>
          <w:trHeight w:val="181"/>
        </w:trPr>
        <w:tc>
          <w:tcPr>
            <w:tcW w:w="122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364DB9BE"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w:t>
            </w:r>
            <w:proofErr w:type="spellEnd"/>
          </w:p>
        </w:tc>
        <w:tc>
          <w:tcPr>
            <w:tcW w:w="140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5EDB7F9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y=1.001x+-4.624</w:t>
            </w:r>
          </w:p>
        </w:tc>
        <w:tc>
          <w:tcPr>
            <w:tcW w:w="46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25BBC92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3021E26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y=0.9965x+1.43</w:t>
            </w:r>
          </w:p>
        </w:tc>
        <w:tc>
          <w:tcPr>
            <w:tcW w:w="46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1EF8149D"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2E3B9A8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y=0.9943x+7.423</w:t>
            </w:r>
          </w:p>
        </w:tc>
        <w:tc>
          <w:tcPr>
            <w:tcW w:w="460"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3FA448E5"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28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1C8D4BD7"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y=1.025x+-3.464</w:t>
            </w:r>
          </w:p>
        </w:tc>
        <w:tc>
          <w:tcPr>
            <w:tcW w:w="460"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73A337F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99.8</w:t>
            </w:r>
          </w:p>
        </w:tc>
      </w:tr>
      <w:tr w:rsidR="00F15F62" w:rsidRPr="009903A1" w14:paraId="2A533283"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0C8075D"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Parsnp_nc</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4CF6CA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y=0.9982x+3.898</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489064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7C2E57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y=0.9983x+13.14</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AEA53A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A993CA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y=1.039x+4.153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3B9026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B9CF4B1"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y=1.028x+-5.111</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2F63FFA5"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r>
      <w:tr w:rsidR="00F15F62" w:rsidRPr="009903A1" w14:paraId="0AE24F56"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4C58FB3"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Parsnp_np</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A26A42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y=1.001x+-4.625</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773B1F2"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C7E8BF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y=0.9965x+1.434</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DCBA6A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8C4D8B7"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y=0.9943x+7.423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2BAB6FB"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00A6E2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y=1.025x+-3.464</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4B2FFBF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99.8</w:t>
            </w:r>
          </w:p>
        </w:tc>
      </w:tr>
      <w:tr w:rsidR="00F15F62" w:rsidRPr="009903A1" w14:paraId="29B590EF"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70A3B7C"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E98C21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y=0.9965x+5.961</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55AAF1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2FCE5A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y=0.9854x+-29.35</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B03ADD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72FAC2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y=1.003x+2.033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AEB1DDD"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8E5AA1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y=0.9949x+-3.413</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7DBBD3B4"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r>
      <w:tr w:rsidR="00F15F62" w:rsidRPr="009903A1" w14:paraId="23B32001"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585F412"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SMALTPpl_nc</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EF128C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y=1.001x+-6.239</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4B777F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D825F2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y=0.9888x+-31.24</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D8930E4"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3254682"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y=1.001x+-3.708</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80EE57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E85997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y=0.9822x+-10.53</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465E1E0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r>
      <w:tr w:rsidR="00F15F62" w:rsidRPr="009903A1" w14:paraId="51B455EC"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9DF8CF3"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SMALTPpl_np</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02EFDC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y=0.9986x+-1.427</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5CB6BC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7F3788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y=0.9848x+-20.22</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262DDB5"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5E0315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y=1.006x+0.8118</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4D270A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837EB5D"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y=0.9932x+-1.465</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744D39E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r>
      <w:tr w:rsidR="00F15F62" w:rsidRPr="009903A1" w14:paraId="592B456F" w14:textId="77777777" w:rsidTr="009724F1">
        <w:trPr>
          <w:trHeight w:val="181"/>
        </w:trPr>
        <w:tc>
          <w:tcPr>
            <w:tcW w:w="8520" w:type="dxa"/>
            <w:gridSpan w:val="9"/>
            <w:tcBorders>
              <w:top w:val="nil"/>
              <w:left w:val="nil"/>
              <w:bottom w:val="nil"/>
              <w:right w:val="nil"/>
            </w:tcBorders>
            <w:shd w:val="clear" w:color="auto" w:fill="auto"/>
            <w:tcMar>
              <w:top w:w="12" w:type="dxa"/>
              <w:left w:w="12" w:type="dxa"/>
              <w:bottom w:w="0" w:type="dxa"/>
              <w:right w:w="12" w:type="dxa"/>
            </w:tcMar>
            <w:vAlign w:val="center"/>
            <w:hideMark/>
          </w:tcPr>
          <w:p w14:paraId="0E511F52" w14:textId="77777777" w:rsidR="00F15F62" w:rsidRPr="009903A1" w:rsidRDefault="00F15F62" w:rsidP="009724F1">
            <w:pPr>
              <w:spacing w:after="0"/>
              <w:jc w:val="center"/>
              <w:textAlignment w:val="center"/>
              <w:rPr>
                <w:rFonts w:eastAsia="Times New Roman"/>
                <w:sz w:val="36"/>
                <w:szCs w:val="36"/>
              </w:rPr>
            </w:pPr>
            <w:r w:rsidRPr="009903A1">
              <w:rPr>
                <w:rFonts w:eastAsia="Times New Roman"/>
                <w:b/>
                <w:bCs/>
                <w:color w:val="000000"/>
                <w:kern w:val="24"/>
                <w:sz w:val="14"/>
                <w:szCs w:val="14"/>
              </w:rPr>
              <w:t>Pipelines with recombination filtering</w:t>
            </w:r>
          </w:p>
        </w:tc>
      </w:tr>
      <w:tr w:rsidR="00F15F62" w:rsidRPr="009903A1" w14:paraId="68B789FF"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C139973"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ParsnpCl</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6F2C0B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y=0.9916x+-0.5866</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9D83B11"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75EEE6B"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y=1.017x+-2.427</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FED404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BC7F9F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y=1.023x+0.112</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1CCB96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98.3</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5F2050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y=0.7631x+3.548</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20B8B2F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97.9</w:t>
            </w:r>
          </w:p>
        </w:tc>
      </w:tr>
      <w:tr w:rsidR="00F15F62" w:rsidRPr="009903A1" w14:paraId="044D51ED"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435DFAA"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ParsnpCl_nc</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1D2696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y=0.988x+-0.9211</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0227CC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61A529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y=1.067x+-3.806</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ADE2E7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99.8</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8A9FBE7"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y=0.9774x+0.4595</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C3190E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96.8</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48FD7E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y=0.8742x+1.137</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5D5AED45"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95.2</w:t>
            </w:r>
          </w:p>
        </w:tc>
      </w:tr>
      <w:tr w:rsidR="00F15F62" w:rsidRPr="009903A1" w14:paraId="505B51FC"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54CAD1E"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ParsnpCl_np</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99A1E5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y=0.9884x+-0.2666</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88A72D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2640195"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y=1.017x+-2.427</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19DB7E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AA5D03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y=1.023x+0.112</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632CFD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98.3</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65D217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y=0.7631x+3.548</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7DDADCF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97.9</w:t>
            </w:r>
          </w:p>
        </w:tc>
      </w:tr>
      <w:tr w:rsidR="00F15F62" w:rsidRPr="009903A1" w14:paraId="02867775"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A650630"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SMALTPplCl</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0AB50E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y=0.9962x+-0.0823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74AA1B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52B3C42"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y=0.9854x+0.4355</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6B361CD"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ABBEDA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y=1.007x+-0.2963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6992D5B"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99.7</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1D6DE868"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y=0.9313x+0.3183</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1C79AA4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99.7</w:t>
            </w:r>
          </w:p>
        </w:tc>
      </w:tr>
      <w:tr w:rsidR="00F15F62" w:rsidRPr="009903A1" w14:paraId="48A8FC54"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BA17B2C"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SMALTPplCl_nc</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CFF459D"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y=1.015x+-2.343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81E87E7"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76508A19"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y=0.9607x+-0.9803</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ACED17A"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99.9</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B46FA7B"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y=1.036x+0.2117</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D040D4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93.1</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F7D8F3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y=0.9949x+-1.666</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5EED177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92.3</w:t>
            </w:r>
          </w:p>
        </w:tc>
      </w:tr>
      <w:tr w:rsidR="00F15F62" w:rsidRPr="009903A1" w14:paraId="288CDC1C" w14:textId="77777777" w:rsidTr="009724F1">
        <w:trPr>
          <w:trHeight w:val="181"/>
        </w:trPr>
        <w:tc>
          <w:tcPr>
            <w:tcW w:w="122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5E4F7C9" w14:textId="77777777" w:rsidR="00F15F62" w:rsidRPr="009903A1" w:rsidRDefault="00F15F62" w:rsidP="009724F1">
            <w:pPr>
              <w:spacing w:after="0"/>
              <w:jc w:val="center"/>
              <w:textAlignment w:val="center"/>
              <w:rPr>
                <w:rFonts w:eastAsia="Times New Roman"/>
                <w:sz w:val="36"/>
                <w:szCs w:val="36"/>
              </w:rPr>
            </w:pPr>
            <w:proofErr w:type="spellStart"/>
            <w:r w:rsidRPr="009903A1">
              <w:rPr>
                <w:rFonts w:eastAsia="Times New Roman"/>
                <w:color w:val="000000"/>
                <w:kern w:val="24"/>
                <w:sz w:val="14"/>
                <w:szCs w:val="14"/>
              </w:rPr>
              <w:t>SMALTPplCl_np</w:t>
            </w:r>
            <w:proofErr w:type="spellEnd"/>
          </w:p>
        </w:tc>
        <w:tc>
          <w:tcPr>
            <w:tcW w:w="140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C02A89F"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y=0.9959x+1.237</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D0BA3FE"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42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29F2503"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y=0.9881x+-0.09194</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4E5BA07B"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100.0</w:t>
            </w:r>
          </w:p>
        </w:tc>
        <w:tc>
          <w:tcPr>
            <w:tcW w:w="13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C2877F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y=1.054x+-0.07336</w:t>
            </w:r>
          </w:p>
        </w:tc>
        <w:tc>
          <w:tcPr>
            <w:tcW w:w="460"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78ED3B6"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96.3</w:t>
            </w:r>
          </w:p>
        </w:tc>
        <w:tc>
          <w:tcPr>
            <w:tcW w:w="128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D5CC190"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y=0.9968x+0.312</w:t>
            </w:r>
          </w:p>
        </w:tc>
        <w:tc>
          <w:tcPr>
            <w:tcW w:w="460" w:type="dxa"/>
            <w:tcBorders>
              <w:top w:val="nil"/>
              <w:left w:val="nil"/>
              <w:bottom w:val="nil"/>
              <w:right w:val="nil"/>
            </w:tcBorders>
            <w:shd w:val="clear" w:color="auto" w:fill="auto"/>
            <w:tcMar>
              <w:top w:w="12" w:type="dxa"/>
              <w:left w:w="12" w:type="dxa"/>
              <w:bottom w:w="0" w:type="dxa"/>
              <w:right w:w="12" w:type="dxa"/>
            </w:tcMar>
            <w:vAlign w:val="center"/>
            <w:hideMark/>
          </w:tcPr>
          <w:p w14:paraId="5A7A7FFC" w14:textId="77777777" w:rsidR="00F15F62" w:rsidRPr="009903A1" w:rsidRDefault="00F15F62" w:rsidP="009724F1">
            <w:pPr>
              <w:spacing w:after="0"/>
              <w:jc w:val="center"/>
              <w:textAlignment w:val="center"/>
              <w:rPr>
                <w:rFonts w:eastAsia="Times New Roman"/>
                <w:sz w:val="36"/>
                <w:szCs w:val="36"/>
              </w:rPr>
            </w:pPr>
            <w:r w:rsidRPr="00B01422">
              <w:rPr>
                <w:rFonts w:eastAsia="Times New Roman"/>
                <w:color w:val="000000"/>
                <w:kern w:val="24"/>
                <w:sz w:val="14"/>
                <w:szCs w:val="14"/>
              </w:rPr>
              <w:t>99.3</w:t>
            </w:r>
          </w:p>
        </w:tc>
      </w:tr>
    </w:tbl>
    <w:p w14:paraId="775260C1" w14:textId="77777777" w:rsidR="00F15F62" w:rsidRDefault="00F15F62" w:rsidP="00F15F62">
      <w:pPr>
        <w:jc w:val="both"/>
        <w:rPr>
          <w:b/>
        </w:rPr>
      </w:pPr>
    </w:p>
    <w:p w14:paraId="3EE4F7C9" w14:textId="52769809" w:rsidR="00F15F62" w:rsidRPr="00F50A9F" w:rsidRDefault="00F15F62" w:rsidP="00F15F62">
      <w:pPr>
        <w:jc w:val="both"/>
        <w:rPr>
          <w:b/>
        </w:rPr>
      </w:pPr>
      <w:r>
        <w:rPr>
          <w:b/>
        </w:rPr>
        <w:t xml:space="preserve">Table </w:t>
      </w:r>
      <w:r w:rsidR="00B71B65">
        <w:rPr>
          <w:b/>
        </w:rPr>
        <w:t>S</w:t>
      </w:r>
      <w:r w:rsidR="0099755D">
        <w:rPr>
          <w:b/>
        </w:rPr>
        <w:t>9</w:t>
      </w:r>
      <w:r>
        <w:rPr>
          <w:b/>
        </w:rPr>
        <w:t>.</w:t>
      </w:r>
      <w:r w:rsidRPr="00F50A9F">
        <w:rPr>
          <w:b/>
        </w:rPr>
        <w:t xml:space="preserve"> stability of the tested workflows towards reference genome: phylogenetic tree topology</w:t>
      </w:r>
      <w:r>
        <w:rPr>
          <w:b/>
        </w:rPr>
        <w:t xml:space="preserve">. </w:t>
      </w:r>
      <w:r w:rsidRPr="009903A1">
        <w:t xml:space="preserve">The table displays topological distances between phylogenetic trees produced using replicate sequencing datasets. The workflows are tested with three different reference genomes, more specifically </w:t>
      </w:r>
      <w:proofErr w:type="spellStart"/>
      <w:r w:rsidRPr="009903A1">
        <w:t>Pacbio</w:t>
      </w:r>
      <w:proofErr w:type="spellEnd"/>
      <w:r w:rsidRPr="009903A1">
        <w:t xml:space="preserve"> (/),</w:t>
      </w:r>
      <w:bookmarkStart w:id="0" w:name="_GoBack"/>
      <w:r w:rsidR="00375381">
        <w:t xml:space="preserve"> hybrid</w:t>
      </w:r>
      <w:bookmarkEnd w:id="0"/>
      <w:r w:rsidRPr="009903A1">
        <w:t xml:space="preserve"> </w:t>
      </w:r>
      <w:proofErr w:type="spellStart"/>
      <w:r w:rsidRPr="009903A1">
        <w:t>Nanopore</w:t>
      </w:r>
      <w:proofErr w:type="spellEnd"/>
      <w:r w:rsidRPr="009903A1">
        <w:t xml:space="preserve"> (np) and NC017515.1 (</w:t>
      </w:r>
      <w:proofErr w:type="spellStart"/>
      <w:r w:rsidRPr="009903A1">
        <w:t>nc</w:t>
      </w:r>
      <w:proofErr w:type="spellEnd"/>
      <w:r w:rsidRPr="009903A1">
        <w:t xml:space="preserve">). The analysis is performed on the </w:t>
      </w:r>
      <w:r w:rsidRPr="006362E0">
        <w:t xml:space="preserve">B:NT </w:t>
      </w:r>
      <w:r>
        <w:t>cc-269</w:t>
      </w:r>
      <w:r w:rsidRPr="006B3E9F">
        <w:t xml:space="preserve"> isolat</w:t>
      </w:r>
      <w:r w:rsidRPr="004A2ACC">
        <w:t xml:space="preserve">es from two large datasets, </w:t>
      </w:r>
      <w:r w:rsidRPr="006362E0">
        <w:t xml:space="preserve">B:NT </w:t>
      </w:r>
      <w:r>
        <w:t>cc-269</w:t>
      </w:r>
      <w:r w:rsidRPr="006B3E9F">
        <w:t xml:space="preserve"> LDs </w:t>
      </w:r>
      <w:r w:rsidRPr="00DD0EEE">
        <w:rPr>
          <w:b/>
        </w:rPr>
        <w:t>(A)</w:t>
      </w:r>
      <w:r w:rsidRPr="006B3E9F">
        <w:t xml:space="preserve">, and two small datasets, </w:t>
      </w:r>
      <w:r w:rsidRPr="006362E0">
        <w:t xml:space="preserve">B:NT </w:t>
      </w:r>
      <w:r>
        <w:t>cc-269</w:t>
      </w:r>
      <w:r w:rsidRPr="006B3E9F">
        <w:t xml:space="preserve"> SDs </w:t>
      </w:r>
      <w:r w:rsidRPr="00DD0EEE">
        <w:rPr>
          <w:b/>
        </w:rPr>
        <w:t>(B)</w:t>
      </w:r>
      <w:r w:rsidRPr="006B3E9F">
        <w:t>. The distances are calculated using the Kendall-</w:t>
      </w:r>
      <w:proofErr w:type="spellStart"/>
      <w:r w:rsidRPr="006B3E9F">
        <w:t>Colijn</w:t>
      </w:r>
      <w:proofErr w:type="spellEnd"/>
      <w:r w:rsidRPr="006B3E9F">
        <w:t xml:space="preserve"> (KC) test for topology (</w:t>
      </w:r>
      <w:r w:rsidRPr="004A2ACC">
        <w:rPr>
          <w:color w:val="000000"/>
          <w:shd w:val="clear" w:color="auto" w:fill="FFFFFF"/>
        </w:rPr>
        <w:t>λ=0). Corresponding p-values, estimated by comparing the observed value to a distribution of KC distances of the query tree to 10</w:t>
      </w:r>
      <w:r w:rsidRPr="004A2ACC">
        <w:rPr>
          <w:color w:val="000000"/>
          <w:shd w:val="clear" w:color="auto" w:fill="FFFFFF"/>
          <w:vertAlign w:val="superscript"/>
        </w:rPr>
        <w:t>5</w:t>
      </w:r>
      <w:r w:rsidRPr="004A2ACC">
        <w:rPr>
          <w:color w:val="000000"/>
          <w:shd w:val="clear" w:color="auto" w:fill="FFFFFF"/>
        </w:rPr>
        <w:t xml:space="preserve"> random trees</w:t>
      </w:r>
      <w:r w:rsidRPr="00F50A9F">
        <w:t>, are shown as -log(p). Bold: p&lt;0.05.</w:t>
      </w:r>
    </w:p>
    <w:tbl>
      <w:tblPr>
        <w:tblW w:w="3820" w:type="dxa"/>
        <w:tblCellMar>
          <w:left w:w="0" w:type="dxa"/>
          <w:right w:w="0" w:type="dxa"/>
        </w:tblCellMar>
        <w:tblLook w:val="0600" w:firstRow="0" w:lastRow="0" w:firstColumn="0" w:lastColumn="0" w:noHBand="1" w:noVBand="1"/>
      </w:tblPr>
      <w:tblGrid>
        <w:gridCol w:w="1316"/>
        <w:gridCol w:w="760"/>
        <w:gridCol w:w="492"/>
        <w:gridCol w:w="760"/>
        <w:gridCol w:w="492"/>
      </w:tblGrid>
      <w:tr w:rsidR="00F15F62" w:rsidRPr="009903A1" w14:paraId="4F0F37C8" w14:textId="77777777" w:rsidTr="009724F1">
        <w:trPr>
          <w:trHeight w:val="181"/>
        </w:trPr>
        <w:tc>
          <w:tcPr>
            <w:tcW w:w="1316"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102BD26" w14:textId="77777777" w:rsidR="00F15F62" w:rsidRPr="009903A1" w:rsidRDefault="00F15F62" w:rsidP="009724F1">
            <w:pPr>
              <w:spacing w:after="0"/>
              <w:jc w:val="center"/>
              <w:textAlignment w:val="center"/>
              <w:rPr>
                <w:rFonts w:eastAsia="Times New Roman"/>
                <w:sz w:val="18"/>
                <w:szCs w:val="18"/>
              </w:rPr>
            </w:pPr>
            <w:r w:rsidRPr="00317450">
              <w:rPr>
                <w:rFonts w:eastAsia="Times New Roman"/>
                <w:color w:val="000000"/>
                <w:kern w:val="24"/>
                <w:sz w:val="18"/>
                <w:szCs w:val="18"/>
              </w:rPr>
              <w:t> </w:t>
            </w:r>
          </w:p>
        </w:tc>
        <w:tc>
          <w:tcPr>
            <w:tcW w:w="1252" w:type="dxa"/>
            <w:gridSpan w:val="2"/>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11F408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A. Large datasets (LDs)</w:t>
            </w:r>
          </w:p>
        </w:tc>
        <w:tc>
          <w:tcPr>
            <w:tcW w:w="1252" w:type="dxa"/>
            <w:gridSpan w:val="2"/>
            <w:tcBorders>
              <w:top w:val="nil"/>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76FC7B3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B. Small datasets (SDs)</w:t>
            </w:r>
          </w:p>
        </w:tc>
      </w:tr>
      <w:tr w:rsidR="00F15F62" w:rsidRPr="009903A1" w14:paraId="1811B1B6" w14:textId="77777777" w:rsidTr="009724F1">
        <w:trPr>
          <w:trHeight w:val="181"/>
        </w:trPr>
        <w:tc>
          <w:tcPr>
            <w:tcW w:w="1316"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DBCEFF" w14:textId="77777777" w:rsidR="00F15F62" w:rsidRPr="009903A1" w:rsidRDefault="00F15F62" w:rsidP="009724F1">
            <w:pPr>
              <w:spacing w:after="0"/>
              <w:jc w:val="center"/>
              <w:textAlignment w:val="center"/>
              <w:rPr>
                <w:rFonts w:eastAsia="Times New Roman"/>
                <w:sz w:val="18"/>
                <w:szCs w:val="18"/>
              </w:rPr>
            </w:pPr>
            <w:r w:rsidRPr="009903A1">
              <w:rPr>
                <w:rFonts w:eastAsia="Times New Roman"/>
                <w:b/>
                <w:bCs/>
                <w:color w:val="000000"/>
                <w:kern w:val="24"/>
                <w:sz w:val="18"/>
                <w:szCs w:val="18"/>
              </w:rPr>
              <w:t>Pipeline</w:t>
            </w:r>
          </w:p>
        </w:tc>
        <w:tc>
          <w:tcPr>
            <w:tcW w:w="76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2CA0D03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KC (</w:t>
            </w:r>
            <w:r w:rsidRPr="00627B43">
              <w:rPr>
                <w:rFonts w:eastAsia="Times New Roman"/>
                <w:b/>
                <w:bCs/>
                <w:color w:val="000000"/>
                <w:kern w:val="24"/>
                <w:sz w:val="18"/>
                <w:szCs w:val="18"/>
                <w:lang w:val="el-GR"/>
              </w:rPr>
              <w:t>λ=0)</w:t>
            </w:r>
          </w:p>
        </w:tc>
        <w:tc>
          <w:tcPr>
            <w:tcW w:w="492"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060EE6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p</w:t>
            </w:r>
          </w:p>
        </w:tc>
        <w:tc>
          <w:tcPr>
            <w:tcW w:w="760" w:type="dxa"/>
            <w:tcBorders>
              <w:top w:val="single" w:sz="4" w:space="0" w:color="000000"/>
              <w:left w:val="single" w:sz="4" w:space="0" w:color="000000"/>
              <w:bottom w:val="single" w:sz="4" w:space="0" w:color="000000"/>
              <w:right w:val="nil"/>
            </w:tcBorders>
            <w:shd w:val="clear" w:color="auto" w:fill="auto"/>
            <w:tcMar>
              <w:top w:w="12" w:type="dxa"/>
              <w:left w:w="12" w:type="dxa"/>
              <w:bottom w:w="0" w:type="dxa"/>
              <w:right w:w="12" w:type="dxa"/>
            </w:tcMar>
            <w:vAlign w:val="center"/>
            <w:hideMark/>
          </w:tcPr>
          <w:p w14:paraId="11A6BB2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KC (</w:t>
            </w:r>
            <w:r w:rsidRPr="00627B43">
              <w:rPr>
                <w:rFonts w:eastAsia="Times New Roman"/>
                <w:b/>
                <w:bCs/>
                <w:color w:val="000000"/>
                <w:kern w:val="24"/>
                <w:sz w:val="18"/>
                <w:szCs w:val="18"/>
                <w:lang w:val="el-GR"/>
              </w:rPr>
              <w:t>λ=0)</w:t>
            </w:r>
          </w:p>
        </w:tc>
        <w:tc>
          <w:tcPr>
            <w:tcW w:w="492" w:type="dxa"/>
            <w:tcBorders>
              <w:top w:val="single" w:sz="4" w:space="0" w:color="000000"/>
              <w:left w:val="nil"/>
              <w:bottom w:val="single" w:sz="4" w:space="0" w:color="000000"/>
              <w:right w:val="nil"/>
            </w:tcBorders>
            <w:shd w:val="clear" w:color="auto" w:fill="auto"/>
            <w:tcMar>
              <w:top w:w="12" w:type="dxa"/>
              <w:left w:w="12" w:type="dxa"/>
              <w:bottom w:w="0" w:type="dxa"/>
              <w:right w:w="12" w:type="dxa"/>
            </w:tcMar>
            <w:vAlign w:val="center"/>
            <w:hideMark/>
          </w:tcPr>
          <w:p w14:paraId="4465FFC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b/>
                <w:bCs/>
                <w:color w:val="000000"/>
                <w:kern w:val="24"/>
                <w:sz w:val="18"/>
                <w:szCs w:val="18"/>
              </w:rPr>
              <w:t>p</w:t>
            </w:r>
          </w:p>
        </w:tc>
      </w:tr>
      <w:tr w:rsidR="00F15F62" w:rsidRPr="009903A1" w14:paraId="678BC7F1" w14:textId="77777777" w:rsidTr="009724F1">
        <w:trPr>
          <w:trHeight w:val="181"/>
        </w:trPr>
        <w:tc>
          <w:tcPr>
            <w:tcW w:w="1316"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79DB4CBC"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w:t>
            </w:r>
            <w:proofErr w:type="spellEnd"/>
          </w:p>
        </w:tc>
        <w:tc>
          <w:tcPr>
            <w:tcW w:w="76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6D1BBC4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24.19</w:t>
            </w:r>
          </w:p>
        </w:tc>
        <w:tc>
          <w:tcPr>
            <w:tcW w:w="492" w:type="dxa"/>
            <w:tcBorders>
              <w:top w:val="single" w:sz="4" w:space="0" w:color="000000"/>
              <w:left w:val="nil"/>
              <w:bottom w:val="nil"/>
              <w:right w:val="single" w:sz="4" w:space="0" w:color="000000"/>
            </w:tcBorders>
            <w:shd w:val="clear" w:color="auto" w:fill="auto"/>
            <w:tcMar>
              <w:top w:w="12" w:type="dxa"/>
              <w:left w:w="12" w:type="dxa"/>
              <w:bottom w:w="0" w:type="dxa"/>
              <w:right w:w="12" w:type="dxa"/>
            </w:tcMar>
            <w:vAlign w:val="center"/>
            <w:hideMark/>
          </w:tcPr>
          <w:p w14:paraId="5C131D4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47.44</w:t>
            </w:r>
          </w:p>
        </w:tc>
        <w:tc>
          <w:tcPr>
            <w:tcW w:w="760" w:type="dxa"/>
            <w:tcBorders>
              <w:top w:val="single" w:sz="4" w:space="0" w:color="000000"/>
              <w:left w:val="single" w:sz="4" w:space="0" w:color="000000"/>
              <w:bottom w:val="nil"/>
              <w:right w:val="nil"/>
            </w:tcBorders>
            <w:shd w:val="clear" w:color="auto" w:fill="auto"/>
            <w:tcMar>
              <w:top w:w="12" w:type="dxa"/>
              <w:left w:w="12" w:type="dxa"/>
              <w:bottom w:w="0" w:type="dxa"/>
              <w:right w:w="12" w:type="dxa"/>
            </w:tcMar>
            <w:vAlign w:val="center"/>
            <w:hideMark/>
          </w:tcPr>
          <w:p w14:paraId="64560D4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2.00</w:t>
            </w:r>
          </w:p>
        </w:tc>
        <w:tc>
          <w:tcPr>
            <w:tcW w:w="492" w:type="dxa"/>
            <w:tcBorders>
              <w:top w:val="single" w:sz="4" w:space="0" w:color="000000"/>
              <w:left w:val="nil"/>
              <w:bottom w:val="nil"/>
              <w:right w:val="nil"/>
            </w:tcBorders>
            <w:shd w:val="clear" w:color="auto" w:fill="auto"/>
            <w:tcMar>
              <w:top w:w="12" w:type="dxa"/>
              <w:left w:w="12" w:type="dxa"/>
              <w:bottom w:w="0" w:type="dxa"/>
              <w:right w:w="12" w:type="dxa"/>
            </w:tcMar>
            <w:vAlign w:val="center"/>
            <w:hideMark/>
          </w:tcPr>
          <w:p w14:paraId="5447F4E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34.39</w:t>
            </w:r>
          </w:p>
        </w:tc>
      </w:tr>
      <w:tr w:rsidR="00F15F62" w:rsidRPr="009903A1" w14:paraId="2E519156"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88249F4"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Parsnp_nc</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95C1AF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1.41</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D82486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61.20</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A212BE8"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1.41</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559E207F"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37.17</w:t>
            </w:r>
          </w:p>
        </w:tc>
      </w:tr>
      <w:tr w:rsidR="00F15F62" w:rsidRPr="009903A1" w14:paraId="39E3B953"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A416AFC"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Parsnp_np</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AB1F7C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24.19</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87A4F0C"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46.86</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7377872"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2.00</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6614754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34.51</w:t>
            </w:r>
          </w:p>
        </w:tc>
      </w:tr>
      <w:tr w:rsidR="00F15F62" w:rsidRPr="009903A1" w14:paraId="3A2A3732"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0497626"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D46773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18.25</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357F93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39.48</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1002EA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0.00</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7F09E88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39.77</w:t>
            </w:r>
          </w:p>
        </w:tc>
      </w:tr>
      <w:tr w:rsidR="00F15F62" w:rsidRPr="009903A1" w14:paraId="3EABB57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094485E"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SMALTPpl_nc</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3A8F166"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2.45</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1341B93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63.14</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B6A314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18.19</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13F1CF55" w14:textId="77777777" w:rsidR="00F15F62" w:rsidRPr="009903A1" w:rsidRDefault="00F15F62" w:rsidP="009724F1">
            <w:pPr>
              <w:spacing w:after="0"/>
              <w:jc w:val="center"/>
              <w:textAlignment w:val="center"/>
              <w:rPr>
                <w:rFonts w:eastAsia="Times New Roman"/>
                <w:b/>
                <w:sz w:val="18"/>
                <w:szCs w:val="18"/>
              </w:rPr>
            </w:pPr>
            <w:r w:rsidRPr="00B01422">
              <w:rPr>
                <w:rFonts w:eastAsia="Times New Roman"/>
                <w:b/>
                <w:color w:val="000000"/>
                <w:kern w:val="24"/>
                <w:sz w:val="18"/>
                <w:szCs w:val="18"/>
              </w:rPr>
              <w:t>0.35</w:t>
            </w:r>
          </w:p>
        </w:tc>
      </w:tr>
      <w:tr w:rsidR="00F15F62" w:rsidRPr="009903A1" w14:paraId="7B349182"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5C5E4C6F"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SMALTPpl_np</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8A717D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2.00</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D4B557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63.10</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3E19E04A"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0.00</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01BE439D"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40.04</w:t>
            </w:r>
          </w:p>
        </w:tc>
      </w:tr>
      <w:tr w:rsidR="00F15F62" w:rsidRPr="009903A1" w14:paraId="01459AD0" w14:textId="77777777" w:rsidTr="009724F1">
        <w:trPr>
          <w:trHeight w:val="181"/>
        </w:trPr>
        <w:tc>
          <w:tcPr>
            <w:tcW w:w="3820" w:type="dxa"/>
            <w:gridSpan w:val="5"/>
            <w:tcBorders>
              <w:top w:val="nil"/>
              <w:left w:val="nil"/>
              <w:bottom w:val="nil"/>
              <w:right w:val="nil"/>
            </w:tcBorders>
            <w:shd w:val="clear" w:color="auto" w:fill="auto"/>
            <w:tcMar>
              <w:top w:w="12" w:type="dxa"/>
              <w:left w:w="12" w:type="dxa"/>
              <w:bottom w:w="0" w:type="dxa"/>
              <w:right w:w="12" w:type="dxa"/>
            </w:tcMar>
            <w:vAlign w:val="center"/>
            <w:hideMark/>
          </w:tcPr>
          <w:p w14:paraId="2ABF2044" w14:textId="77777777" w:rsidR="00F15F62" w:rsidRPr="009903A1" w:rsidRDefault="00F15F62" w:rsidP="009724F1">
            <w:pPr>
              <w:spacing w:after="0"/>
              <w:jc w:val="center"/>
              <w:textAlignment w:val="center"/>
              <w:rPr>
                <w:rFonts w:eastAsia="Times New Roman"/>
                <w:sz w:val="18"/>
                <w:szCs w:val="18"/>
              </w:rPr>
            </w:pPr>
            <w:r w:rsidRPr="009903A1">
              <w:rPr>
                <w:rFonts w:eastAsia="Times New Roman"/>
                <w:b/>
                <w:bCs/>
                <w:color w:val="000000"/>
                <w:kern w:val="24"/>
                <w:sz w:val="18"/>
                <w:szCs w:val="18"/>
              </w:rPr>
              <w:t>Pipelines with recombination filtering</w:t>
            </w:r>
          </w:p>
        </w:tc>
      </w:tr>
      <w:tr w:rsidR="00F15F62" w:rsidRPr="009903A1" w14:paraId="45FEEE68"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650C353"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436235F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40.93</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9BD693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28.79</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27997E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3.32</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6DC5529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23.97</w:t>
            </w:r>
          </w:p>
        </w:tc>
      </w:tr>
      <w:tr w:rsidR="00F15F62" w:rsidRPr="009903A1" w14:paraId="0AD3C53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600CED69"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ParsnpCl_nc</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AFCC8F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5.74</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EB73E5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62.40</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6DF84D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0.00</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57F91CD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36.63</w:t>
            </w:r>
          </w:p>
        </w:tc>
      </w:tr>
      <w:tr w:rsidR="00F15F62" w:rsidRPr="009903A1" w14:paraId="2E9F3375"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79426EED"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lastRenderedPageBreak/>
              <w:t>ParsnpCl_np</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4A67C07"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40.90</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1F0CAD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28.97</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0DA1AF9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3.32</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0ED8CF8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23.95</w:t>
            </w:r>
          </w:p>
        </w:tc>
      </w:tr>
      <w:tr w:rsidR="00F15F62" w:rsidRPr="009903A1" w14:paraId="5AF192E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C85E42D"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278F4F9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24.68</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3FEC3083"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45.01</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30DEC54"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2.83</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28302B15"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28.44</w:t>
            </w:r>
          </w:p>
        </w:tc>
      </w:tr>
      <w:tr w:rsidR="00F15F62" w:rsidRPr="009903A1" w14:paraId="301EB373"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009E8730"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SMALTPplCl_nc</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CB4DDE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2.00</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1B2D4B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68.05</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497734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3.32</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212F56B9"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27.33</w:t>
            </w:r>
          </w:p>
        </w:tc>
      </w:tr>
      <w:tr w:rsidR="00F15F62" w:rsidRPr="009903A1" w14:paraId="192D1F4D" w14:textId="77777777" w:rsidTr="009724F1">
        <w:trPr>
          <w:trHeight w:val="181"/>
        </w:trPr>
        <w:tc>
          <w:tcPr>
            <w:tcW w:w="1316"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4D71E1E" w14:textId="77777777" w:rsidR="00F15F62" w:rsidRPr="009903A1" w:rsidRDefault="00F15F62" w:rsidP="009724F1">
            <w:pPr>
              <w:spacing w:after="0"/>
              <w:jc w:val="center"/>
              <w:textAlignment w:val="center"/>
              <w:rPr>
                <w:rFonts w:eastAsia="Times New Roman"/>
                <w:sz w:val="18"/>
                <w:szCs w:val="18"/>
              </w:rPr>
            </w:pPr>
            <w:proofErr w:type="spellStart"/>
            <w:r w:rsidRPr="009903A1">
              <w:rPr>
                <w:rFonts w:eastAsia="Times New Roman"/>
                <w:color w:val="000000"/>
                <w:kern w:val="24"/>
                <w:sz w:val="18"/>
                <w:szCs w:val="18"/>
              </w:rPr>
              <w:t>SMALTPplCl_np</w:t>
            </w:r>
            <w:proofErr w:type="spellEnd"/>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6BAB287B"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27.20</w:t>
            </w:r>
          </w:p>
        </w:tc>
        <w:tc>
          <w:tcPr>
            <w:tcW w:w="492" w:type="dxa"/>
            <w:tcBorders>
              <w:top w:val="nil"/>
              <w:left w:val="nil"/>
              <w:bottom w:val="nil"/>
              <w:right w:val="single" w:sz="4" w:space="0" w:color="000000"/>
            </w:tcBorders>
            <w:shd w:val="clear" w:color="auto" w:fill="auto"/>
            <w:tcMar>
              <w:top w:w="12" w:type="dxa"/>
              <w:left w:w="12" w:type="dxa"/>
              <w:bottom w:w="0" w:type="dxa"/>
              <w:right w:w="12" w:type="dxa"/>
            </w:tcMar>
            <w:vAlign w:val="center"/>
            <w:hideMark/>
          </w:tcPr>
          <w:p w14:paraId="203CF0BE"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41.55</w:t>
            </w:r>
          </w:p>
        </w:tc>
        <w:tc>
          <w:tcPr>
            <w:tcW w:w="760" w:type="dxa"/>
            <w:tcBorders>
              <w:top w:val="nil"/>
              <w:left w:val="single" w:sz="4" w:space="0" w:color="000000"/>
              <w:bottom w:val="nil"/>
              <w:right w:val="nil"/>
            </w:tcBorders>
            <w:shd w:val="clear" w:color="auto" w:fill="auto"/>
            <w:tcMar>
              <w:top w:w="12" w:type="dxa"/>
              <w:left w:w="12" w:type="dxa"/>
              <w:bottom w:w="0" w:type="dxa"/>
              <w:right w:w="12" w:type="dxa"/>
            </w:tcMar>
            <w:vAlign w:val="center"/>
            <w:hideMark/>
          </w:tcPr>
          <w:p w14:paraId="5CEC7ED1"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0.00</w:t>
            </w:r>
          </w:p>
        </w:tc>
        <w:tc>
          <w:tcPr>
            <w:tcW w:w="492" w:type="dxa"/>
            <w:tcBorders>
              <w:top w:val="nil"/>
              <w:left w:val="nil"/>
              <w:bottom w:val="nil"/>
              <w:right w:val="nil"/>
            </w:tcBorders>
            <w:shd w:val="clear" w:color="auto" w:fill="auto"/>
            <w:tcMar>
              <w:top w:w="12" w:type="dxa"/>
              <w:left w:w="12" w:type="dxa"/>
              <w:bottom w:w="0" w:type="dxa"/>
              <w:right w:w="12" w:type="dxa"/>
            </w:tcMar>
            <w:vAlign w:val="center"/>
            <w:hideMark/>
          </w:tcPr>
          <w:p w14:paraId="77C9F0F0" w14:textId="77777777" w:rsidR="00F15F62" w:rsidRPr="009903A1" w:rsidRDefault="00F15F62" w:rsidP="009724F1">
            <w:pPr>
              <w:spacing w:after="0"/>
              <w:jc w:val="center"/>
              <w:textAlignment w:val="center"/>
              <w:rPr>
                <w:rFonts w:eastAsia="Times New Roman"/>
                <w:sz w:val="18"/>
                <w:szCs w:val="18"/>
              </w:rPr>
            </w:pPr>
            <w:r w:rsidRPr="00B01422">
              <w:rPr>
                <w:rFonts w:eastAsia="Times New Roman"/>
                <w:color w:val="000000"/>
                <w:kern w:val="24"/>
                <w:sz w:val="18"/>
                <w:szCs w:val="18"/>
              </w:rPr>
              <w:t>36.06</w:t>
            </w:r>
          </w:p>
        </w:tc>
      </w:tr>
    </w:tbl>
    <w:p w14:paraId="48DA93E4" w14:textId="1F38E40A" w:rsidR="00624E5E" w:rsidRDefault="00624E5E" w:rsidP="00F15F62"/>
    <w:p w14:paraId="64912108" w14:textId="77777777" w:rsidR="00624E5E" w:rsidRDefault="00624E5E">
      <w:pPr>
        <w:spacing w:before="0" w:after="200" w:line="276" w:lineRule="auto"/>
      </w:pPr>
      <w:r>
        <w:br w:type="page"/>
      </w:r>
    </w:p>
    <w:p w14:paraId="6991EBD9" w14:textId="17D80D95" w:rsidR="00624E5E" w:rsidRPr="00624E5E" w:rsidRDefault="00624E5E" w:rsidP="00624E5E">
      <w:pPr>
        <w:pStyle w:val="Heading1"/>
      </w:pPr>
      <w:r w:rsidRPr="00624E5E">
        <w:lastRenderedPageBreak/>
        <w:t>Bibliography</w:t>
      </w:r>
    </w:p>
    <w:p w14:paraId="22FB4F43" w14:textId="57E2B3C9" w:rsidR="00262336" w:rsidRPr="00262336" w:rsidRDefault="00624E5E" w:rsidP="00262336">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262336" w:rsidRPr="00262336">
        <w:rPr>
          <w:rFonts w:cs="Times New Roman"/>
          <w:noProof/>
          <w:szCs w:val="24"/>
        </w:rPr>
        <w:t xml:space="preserve">Darling, A. E., Mau, B., and Perna, N. T. (2010). progressiveMauve: Multiple Genome Alignment with Gene Gain, Loss and Rearrangement. </w:t>
      </w:r>
      <w:r w:rsidR="00262336" w:rsidRPr="00262336">
        <w:rPr>
          <w:rFonts w:cs="Times New Roman"/>
          <w:i/>
          <w:iCs/>
          <w:noProof/>
          <w:szCs w:val="24"/>
        </w:rPr>
        <w:t>PLoS One</w:t>
      </w:r>
      <w:r w:rsidR="00262336" w:rsidRPr="00262336">
        <w:rPr>
          <w:rFonts w:cs="Times New Roman"/>
          <w:noProof/>
          <w:szCs w:val="24"/>
        </w:rPr>
        <w:t xml:space="preserve"> 5, e11147. Available at: https://doi.org/10.1371/journal.pone.0011147.</w:t>
      </w:r>
    </w:p>
    <w:p w14:paraId="1E1C7251" w14:textId="77777777" w:rsidR="00262336" w:rsidRPr="00262336" w:rsidRDefault="00262336" w:rsidP="00262336">
      <w:pPr>
        <w:widowControl w:val="0"/>
        <w:autoSpaceDE w:val="0"/>
        <w:autoSpaceDN w:val="0"/>
        <w:adjustRightInd w:val="0"/>
        <w:ind w:left="480" w:hanging="480"/>
        <w:rPr>
          <w:rFonts w:cs="Times New Roman"/>
          <w:noProof/>
          <w:szCs w:val="24"/>
        </w:rPr>
      </w:pPr>
      <w:r w:rsidRPr="00262336">
        <w:rPr>
          <w:rFonts w:cs="Times New Roman"/>
          <w:noProof/>
          <w:szCs w:val="24"/>
        </w:rPr>
        <w:t xml:space="preserve">Okonechnikov, K., Conesa, A., and García-Alcalde, F. (2016). Qualimap 2: advanced multi-sample quality control for high-throughput sequencing data. </w:t>
      </w:r>
      <w:r w:rsidRPr="00262336">
        <w:rPr>
          <w:rFonts w:cs="Times New Roman"/>
          <w:i/>
          <w:iCs/>
          <w:noProof/>
          <w:szCs w:val="24"/>
        </w:rPr>
        <w:t>Bioinformatics</w:t>
      </w:r>
      <w:r w:rsidRPr="00262336">
        <w:rPr>
          <w:rFonts w:cs="Times New Roman"/>
          <w:noProof/>
          <w:szCs w:val="24"/>
        </w:rPr>
        <w:t xml:space="preserve"> 32, 292–4. doi:10.1093/bioinformatics/btv566.</w:t>
      </w:r>
    </w:p>
    <w:p w14:paraId="445A5103" w14:textId="77777777" w:rsidR="00262336" w:rsidRPr="00262336" w:rsidRDefault="00262336" w:rsidP="00262336">
      <w:pPr>
        <w:widowControl w:val="0"/>
        <w:autoSpaceDE w:val="0"/>
        <w:autoSpaceDN w:val="0"/>
        <w:adjustRightInd w:val="0"/>
        <w:ind w:left="480" w:hanging="480"/>
        <w:rPr>
          <w:rFonts w:cs="Times New Roman"/>
          <w:noProof/>
        </w:rPr>
      </w:pPr>
      <w:r w:rsidRPr="00262336">
        <w:rPr>
          <w:rFonts w:cs="Times New Roman"/>
          <w:noProof/>
          <w:szCs w:val="24"/>
        </w:rPr>
        <w:t xml:space="preserve">Ponstingl, H., and Ning, Z. (2010). SMALT-a new mapper for DNA sequencing reads. </w:t>
      </w:r>
      <w:r w:rsidRPr="00262336">
        <w:rPr>
          <w:rFonts w:cs="Times New Roman"/>
          <w:i/>
          <w:iCs/>
          <w:noProof/>
          <w:szCs w:val="24"/>
        </w:rPr>
        <w:t>F1000 Posters</w:t>
      </w:r>
      <w:r w:rsidRPr="00262336">
        <w:rPr>
          <w:rFonts w:cs="Times New Roman"/>
          <w:noProof/>
          <w:szCs w:val="24"/>
        </w:rPr>
        <w:t xml:space="preserve"> 1, 313.</w:t>
      </w:r>
    </w:p>
    <w:p w14:paraId="2E70249A" w14:textId="7FD1AE14" w:rsidR="00F15F62" w:rsidRPr="00F15F62" w:rsidRDefault="00624E5E" w:rsidP="00F15F62">
      <w:r>
        <w:fldChar w:fldCharType="end"/>
      </w:r>
    </w:p>
    <w:sectPr w:rsidR="00F15F62" w:rsidRPr="00F15F62" w:rsidSect="0093429D">
      <w:headerReference w:type="even" r:id="rId15"/>
      <w:headerReference w:type="default" r:id="rId16"/>
      <w:footerReference w:type="even" r:id="rId17"/>
      <w:footerReference w:type="default" r:id="rId18"/>
      <w:headerReference w:type="first" r:id="rId19"/>
      <w:foot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A77CF" w14:textId="77777777" w:rsidR="00AF5530" w:rsidRDefault="00AF5530" w:rsidP="00117666">
      <w:pPr>
        <w:spacing w:after="0"/>
      </w:pPr>
      <w:r>
        <w:separator/>
      </w:r>
    </w:p>
  </w:endnote>
  <w:endnote w:type="continuationSeparator" w:id="0">
    <w:p w14:paraId="0666027A" w14:textId="77777777" w:rsidR="00AF5530" w:rsidRDefault="00AF553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AF5530" w:rsidRPr="00577C4C" w:rsidRDefault="00AF5530">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9B8CA49" w:rsidR="00AF5530" w:rsidRPr="00577C4C" w:rsidRDefault="00AF55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156E">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9B8CA49" w:rsidR="00AF5530" w:rsidRPr="00577C4C" w:rsidRDefault="00AF55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156E">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AF5530" w:rsidRPr="00577C4C" w:rsidRDefault="00AF5530">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0C06B132" w:rsidR="00AF5530" w:rsidRPr="00577C4C" w:rsidRDefault="00AF55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156E">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0C06B132" w:rsidR="00AF5530" w:rsidRPr="00577C4C" w:rsidRDefault="00AF55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156E">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2043" w14:textId="77777777" w:rsidR="00533EBE" w:rsidRDefault="00533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B1BB6" w14:textId="77777777" w:rsidR="00AF5530" w:rsidRDefault="00AF5530" w:rsidP="00117666">
      <w:pPr>
        <w:spacing w:after="0"/>
      </w:pPr>
      <w:r>
        <w:separator/>
      </w:r>
    </w:p>
  </w:footnote>
  <w:footnote w:type="continuationSeparator" w:id="0">
    <w:p w14:paraId="7380F760" w14:textId="77777777" w:rsidR="00AF5530" w:rsidRDefault="00AF553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AF5530" w:rsidRPr="009151AA" w:rsidRDefault="00AF553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A5C4A" w14:textId="77777777" w:rsidR="00533EBE" w:rsidRDefault="00533E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AF5530" w:rsidRDefault="00AF5530"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1142D"/>
    <w:multiLevelType w:val="hybridMultilevel"/>
    <w:tmpl w:val="93BC2586"/>
    <w:lvl w:ilvl="0" w:tplc="F5E04AB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1052"/>
    <w:multiLevelType w:val="hybridMultilevel"/>
    <w:tmpl w:val="4CC23EC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C293F"/>
    <w:multiLevelType w:val="hybridMultilevel"/>
    <w:tmpl w:val="19FC3614"/>
    <w:lvl w:ilvl="0" w:tplc="EEF2772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25C3F"/>
    <w:multiLevelType w:val="hybridMultilevel"/>
    <w:tmpl w:val="2B14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1BA1BF0"/>
    <w:multiLevelType w:val="hybridMultilevel"/>
    <w:tmpl w:val="F9E08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C00FE1"/>
    <w:multiLevelType w:val="hybridMultilevel"/>
    <w:tmpl w:val="5C220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2A7CAC"/>
    <w:multiLevelType w:val="multilevel"/>
    <w:tmpl w:val="2D740DBE"/>
    <w:numStyleLink w:val="Headings"/>
  </w:abstractNum>
  <w:abstractNum w:abstractNumId="12" w15:restartNumberingAfterBreak="0">
    <w:nsid w:val="3175220F"/>
    <w:multiLevelType w:val="hybridMultilevel"/>
    <w:tmpl w:val="1A76959C"/>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4D071F"/>
    <w:multiLevelType w:val="hybridMultilevel"/>
    <w:tmpl w:val="EECCC69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A251B6"/>
    <w:multiLevelType w:val="hybridMultilevel"/>
    <w:tmpl w:val="BB0EA86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A3321"/>
    <w:multiLevelType w:val="multilevel"/>
    <w:tmpl w:val="F50426AE"/>
    <w:lvl w:ilvl="0">
      <w:start w:val="1"/>
      <w:numFmt w:val="none"/>
      <w:suff w:val="nothing"/>
      <w:lvlText w:val=""/>
      <w:lvlJc w:val="left"/>
      <w:pPr>
        <w:ind w:left="357" w:hanging="357"/>
      </w:pPr>
      <w:rPr>
        <w:rFonts w:hint="default"/>
      </w:rPr>
    </w:lvl>
    <w:lvl w:ilvl="1">
      <w:start w:val="1"/>
      <w:numFmt w:val="decimal"/>
      <w:suff w:val="space"/>
      <w:lvlText w:val="%2."/>
      <w:lvlJc w:val="left"/>
      <w:pPr>
        <w:ind w:left="357" w:hanging="357"/>
      </w:pPr>
      <w:rPr>
        <w:rFonts w:hint="default"/>
      </w:rPr>
    </w:lvl>
    <w:lvl w:ilvl="2">
      <w:start w:val="1"/>
      <w:numFmt w:val="decimal"/>
      <w:suff w:val="space"/>
      <w:lvlText w:val="%2.%3."/>
      <w:lvlJc w:val="left"/>
      <w:pPr>
        <w:ind w:left="357" w:hanging="357"/>
      </w:pPr>
      <w:rPr>
        <w:rFonts w:hint="default"/>
      </w:rPr>
    </w:lvl>
    <w:lvl w:ilvl="3">
      <w:start w:val="1"/>
      <w:numFmt w:val="decimal"/>
      <w:suff w:val="space"/>
      <w:lvlText w:val="%2.%3.%4."/>
      <w:lvlJc w:val="left"/>
      <w:pPr>
        <w:ind w:left="357" w:hanging="357"/>
      </w:pPr>
      <w:rPr>
        <w:rFonts w:hint="default"/>
      </w:rPr>
    </w:lvl>
    <w:lvl w:ilvl="4">
      <w:start w:val="1"/>
      <w:numFmt w:val="decimal"/>
      <w:suff w:val="space"/>
      <w:lvlText w:val="%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 w15:restartNumberingAfterBreak="0">
    <w:nsid w:val="5BE768FB"/>
    <w:multiLevelType w:val="hybridMultilevel"/>
    <w:tmpl w:val="78C23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24B322A"/>
    <w:multiLevelType w:val="hybridMultilevel"/>
    <w:tmpl w:val="2DF2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097B50"/>
    <w:multiLevelType w:val="hybridMultilevel"/>
    <w:tmpl w:val="C9486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107D6"/>
    <w:multiLevelType w:val="hybridMultilevel"/>
    <w:tmpl w:val="8E2CA95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1" w15:restartNumberingAfterBreak="0">
    <w:nsid w:val="783D0100"/>
    <w:multiLevelType w:val="hybridMultilevel"/>
    <w:tmpl w:val="533A3776"/>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BC6F29"/>
    <w:multiLevelType w:val="multilevel"/>
    <w:tmpl w:val="2D740DBE"/>
    <w:numStyleLink w:val="Headings"/>
  </w:abstractNum>
  <w:abstractNum w:abstractNumId="33"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2"/>
  </w:num>
  <w:num w:numId="3">
    <w:abstractNumId w:val="1"/>
  </w:num>
  <w:num w:numId="4">
    <w:abstractNumId w:val="2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0"/>
  </w:num>
  <w:num w:numId="8">
    <w:abstractNumId w:val="30"/>
  </w:num>
  <w:num w:numId="9">
    <w:abstractNumId w:val="30"/>
  </w:num>
  <w:num w:numId="10">
    <w:abstractNumId w:val="30"/>
  </w:num>
  <w:num w:numId="11">
    <w:abstractNumId w:val="30"/>
  </w:num>
  <w:num w:numId="12">
    <w:abstractNumId w:val="30"/>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7"/>
  </w:num>
  <w:num w:numId="21">
    <w:abstractNumId w:val="15"/>
  </w:num>
  <w:num w:numId="22">
    <w:abstractNumId w:val="13"/>
  </w:num>
  <w:num w:numId="23">
    <w:abstractNumId w:val="16"/>
  </w:num>
  <w:num w:numId="24">
    <w:abstractNumId w:val="14"/>
  </w:num>
  <w:num w:numId="25">
    <w:abstractNumId w:val="6"/>
  </w:num>
  <w:num w:numId="26">
    <w:abstractNumId w:val="33"/>
  </w:num>
  <w:num w:numId="27">
    <w:abstractNumId w:val="21"/>
  </w:num>
  <w:num w:numId="28">
    <w:abstractNumId w:val="18"/>
  </w:num>
  <w:num w:numId="29">
    <w:abstractNumId w:val="25"/>
  </w:num>
  <w:num w:numId="30">
    <w:abstractNumId w:val="7"/>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1134"/>
          </w:tabs>
          <w:ind w:left="1134" w:hanging="567"/>
        </w:pPr>
        <w:rPr>
          <w:rFonts w:hint="default"/>
        </w:rPr>
      </w:lvl>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2"/>
  </w:num>
  <w:num w:numId="34">
    <w:abstractNumId w:val="7"/>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abstractNumId w:val="26"/>
  </w:num>
  <w:num w:numId="36">
    <w:abstractNumId w:val="8"/>
  </w:num>
  <w:num w:numId="37">
    <w:abstractNumId w:val="5"/>
  </w:num>
  <w:num w:numId="38">
    <w:abstractNumId w:val="10"/>
  </w:num>
  <w:num w:numId="39">
    <w:abstractNumId w:val="19"/>
  </w:num>
  <w:num w:numId="40">
    <w:abstractNumId w:val="24"/>
  </w:num>
  <w:num w:numId="41">
    <w:abstractNumId w:val="23"/>
  </w:num>
  <w:num w:numId="42">
    <w:abstractNumId w:val="31"/>
  </w:num>
  <w:num w:numId="43">
    <w:abstractNumId w:val="27"/>
  </w:num>
  <w:num w:numId="44">
    <w:abstractNumId w:val="4"/>
  </w:num>
  <w:num w:numId="45">
    <w:abstractNumId w:val="2"/>
  </w:num>
  <w:num w:numId="46">
    <w:abstractNumId w:val="20"/>
  </w:num>
  <w:num w:numId="47">
    <w:abstractNumId w:val="12"/>
  </w:num>
  <w:num w:numId="48">
    <w:abstractNumId w:val="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trackRevisions/>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1540"/>
    <w:rsid w:val="00052A14"/>
    <w:rsid w:val="00077D53"/>
    <w:rsid w:val="00105FD9"/>
    <w:rsid w:val="00117666"/>
    <w:rsid w:val="001549D3"/>
    <w:rsid w:val="00160065"/>
    <w:rsid w:val="00177D84"/>
    <w:rsid w:val="0022440D"/>
    <w:rsid w:val="00252A27"/>
    <w:rsid w:val="00262336"/>
    <w:rsid w:val="00267D18"/>
    <w:rsid w:val="00274347"/>
    <w:rsid w:val="002868E2"/>
    <w:rsid w:val="002869C3"/>
    <w:rsid w:val="002936E4"/>
    <w:rsid w:val="002B4A57"/>
    <w:rsid w:val="002C74CA"/>
    <w:rsid w:val="002E32F8"/>
    <w:rsid w:val="003123F4"/>
    <w:rsid w:val="003544FB"/>
    <w:rsid w:val="00375381"/>
    <w:rsid w:val="003C3D98"/>
    <w:rsid w:val="003D2F2D"/>
    <w:rsid w:val="00401590"/>
    <w:rsid w:val="004304FD"/>
    <w:rsid w:val="00447801"/>
    <w:rsid w:val="00452E9C"/>
    <w:rsid w:val="004735C8"/>
    <w:rsid w:val="00475CA6"/>
    <w:rsid w:val="004947A6"/>
    <w:rsid w:val="004961FF"/>
    <w:rsid w:val="004C7115"/>
    <w:rsid w:val="00517A89"/>
    <w:rsid w:val="005250F2"/>
    <w:rsid w:val="00533EBE"/>
    <w:rsid w:val="00567A06"/>
    <w:rsid w:val="00593EEA"/>
    <w:rsid w:val="005A5EEE"/>
    <w:rsid w:val="005D2370"/>
    <w:rsid w:val="00624E5E"/>
    <w:rsid w:val="006375C7"/>
    <w:rsid w:val="00654E8F"/>
    <w:rsid w:val="00660D05"/>
    <w:rsid w:val="006820B1"/>
    <w:rsid w:val="006B7D14"/>
    <w:rsid w:val="00701727"/>
    <w:rsid w:val="0070566C"/>
    <w:rsid w:val="00714C50"/>
    <w:rsid w:val="00725A7D"/>
    <w:rsid w:val="007501BE"/>
    <w:rsid w:val="0078555A"/>
    <w:rsid w:val="00787D13"/>
    <w:rsid w:val="00790BB3"/>
    <w:rsid w:val="007C206C"/>
    <w:rsid w:val="00807914"/>
    <w:rsid w:val="00817DD6"/>
    <w:rsid w:val="0083759F"/>
    <w:rsid w:val="00885156"/>
    <w:rsid w:val="0088712F"/>
    <w:rsid w:val="008F6757"/>
    <w:rsid w:val="009151AA"/>
    <w:rsid w:val="0093429D"/>
    <w:rsid w:val="00943573"/>
    <w:rsid w:val="00964134"/>
    <w:rsid w:val="00970F7D"/>
    <w:rsid w:val="009724F1"/>
    <w:rsid w:val="00994A3D"/>
    <w:rsid w:val="0099755D"/>
    <w:rsid w:val="009C2B12"/>
    <w:rsid w:val="009D2CD4"/>
    <w:rsid w:val="00A174D9"/>
    <w:rsid w:val="00A3625D"/>
    <w:rsid w:val="00A978F3"/>
    <w:rsid w:val="00AA4D24"/>
    <w:rsid w:val="00AB6715"/>
    <w:rsid w:val="00AF5530"/>
    <w:rsid w:val="00B1671E"/>
    <w:rsid w:val="00B25EB8"/>
    <w:rsid w:val="00B37F4D"/>
    <w:rsid w:val="00B71B65"/>
    <w:rsid w:val="00C256E7"/>
    <w:rsid w:val="00C50C43"/>
    <w:rsid w:val="00C52A7B"/>
    <w:rsid w:val="00C56BAF"/>
    <w:rsid w:val="00C679AA"/>
    <w:rsid w:val="00C75972"/>
    <w:rsid w:val="00C936D6"/>
    <w:rsid w:val="00C9436B"/>
    <w:rsid w:val="00CD066B"/>
    <w:rsid w:val="00CE4FEE"/>
    <w:rsid w:val="00D060CF"/>
    <w:rsid w:val="00D23260"/>
    <w:rsid w:val="00D24FE1"/>
    <w:rsid w:val="00DB59C3"/>
    <w:rsid w:val="00DC259A"/>
    <w:rsid w:val="00DE23E8"/>
    <w:rsid w:val="00E52377"/>
    <w:rsid w:val="00E537AD"/>
    <w:rsid w:val="00E64E17"/>
    <w:rsid w:val="00E866C9"/>
    <w:rsid w:val="00EA2AAE"/>
    <w:rsid w:val="00EA3D3C"/>
    <w:rsid w:val="00EC090A"/>
    <w:rsid w:val="00ED20B5"/>
    <w:rsid w:val="00F15F62"/>
    <w:rsid w:val="00F27261"/>
    <w:rsid w:val="00F370E5"/>
    <w:rsid w:val="00F46900"/>
    <w:rsid w:val="00F61D89"/>
    <w:rsid w:val="00F9156E"/>
    <w:rsid w:val="00F9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aliases w:val="T1,T1 Sciensano"/>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aliases w:val="T3,T3 Sciensano"/>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aliases w:val="T4,T4 Sciensano"/>
    <w:basedOn w:val="Heading3"/>
    <w:next w:val="Normal"/>
    <w:link w:val="Heading4Char"/>
    <w:uiPriority w:val="9"/>
    <w:qFormat/>
    <w:rsid w:val="00AB6715"/>
    <w:pPr>
      <w:numPr>
        <w:ilvl w:val="3"/>
      </w:numPr>
      <w:outlineLvl w:val="3"/>
    </w:pPr>
    <w:rPr>
      <w:iCs/>
    </w:rPr>
  </w:style>
  <w:style w:type="paragraph" w:styleId="Heading5">
    <w:name w:val="heading 5"/>
    <w:aliases w:val="T5,T5 Sciensano"/>
    <w:basedOn w:val="Heading4"/>
    <w:next w:val="Normal"/>
    <w:link w:val="Heading5Char"/>
    <w:uiPriority w:val="9"/>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1 Char,T1 Sciensano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aliases w:val="T3 Char,T3 Sciensano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aliases w:val="T4 Char,T4 Sciensano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aliases w:val="T5 Char,T5 Sciensano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F15F62"/>
    <w:pPr>
      <w:spacing w:after="0" w:line="240" w:lineRule="auto"/>
    </w:pPr>
    <w:rPr>
      <w:rFonts w:ascii="Times New Roman" w:hAnsi="Times New Roman"/>
      <w:sz w:val="24"/>
    </w:rPr>
  </w:style>
  <w:style w:type="character" w:customStyle="1" w:styleId="ws17e">
    <w:name w:val="ws17e"/>
    <w:basedOn w:val="DefaultParagraphFont"/>
    <w:rsid w:val="00F15F62"/>
  </w:style>
  <w:style w:type="numbering" w:customStyle="1" w:styleId="NoList1">
    <w:name w:val="No List1"/>
    <w:next w:val="NoList"/>
    <w:uiPriority w:val="99"/>
    <w:semiHidden/>
    <w:unhideWhenUsed/>
    <w:rsid w:val="00F15F62"/>
  </w:style>
  <w:style w:type="character" w:customStyle="1" w:styleId="fc1">
    <w:name w:val="fc1"/>
    <w:basedOn w:val="DefaultParagraphFont"/>
    <w:rsid w:val="00F15F62"/>
  </w:style>
  <w:style w:type="paragraph" w:customStyle="1" w:styleId="msonormal0">
    <w:name w:val="msonormal"/>
    <w:basedOn w:val="Normal"/>
    <w:rsid w:val="00F15F62"/>
    <w:pPr>
      <w:spacing w:before="100" w:beforeAutospacing="1" w:after="100" w:afterAutospacing="1"/>
    </w:pPr>
    <w:rPr>
      <w:rFonts w:eastAsia="Times New Roman" w:cs="Times New Roman"/>
      <w:szCs w:val="24"/>
    </w:rPr>
  </w:style>
  <w:style w:type="paragraph" w:customStyle="1" w:styleId="oa1">
    <w:name w:val="oa1"/>
    <w:basedOn w:val="Normal"/>
    <w:rsid w:val="00F15F62"/>
    <w:pPr>
      <w:pBdr>
        <w:top w:val="single" w:sz="8" w:space="0" w:color="FFFFFF"/>
        <w:left w:val="single" w:sz="8" w:space="0" w:color="FFFFFF"/>
        <w:bottom w:val="single" w:sz="8" w:space="0" w:color="FFFFFF"/>
        <w:right w:val="single" w:sz="8" w:space="0" w:color="FFFFFF"/>
      </w:pBdr>
      <w:shd w:val="clear" w:color="auto" w:fill="E9EBF5"/>
      <w:spacing w:before="100" w:beforeAutospacing="1" w:after="100" w:afterAutospacing="1"/>
      <w:jc w:val="center"/>
      <w:textAlignment w:val="center"/>
    </w:pPr>
    <w:rPr>
      <w:rFonts w:eastAsia="Times New Roman" w:cs="Times New Roman"/>
      <w:szCs w:val="24"/>
    </w:rPr>
  </w:style>
  <w:style w:type="numbering" w:customStyle="1" w:styleId="Geenlijst1">
    <w:name w:val="Geen lijst1"/>
    <w:next w:val="NoList"/>
    <w:uiPriority w:val="99"/>
    <w:semiHidden/>
    <w:unhideWhenUsed/>
    <w:rsid w:val="00F15F62"/>
  </w:style>
  <w:style w:type="table" w:styleId="PlainTable3">
    <w:name w:val="Plain Table 3"/>
    <w:basedOn w:val="TableNormal"/>
    <w:uiPriority w:val="43"/>
    <w:rsid w:val="00F15F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T2HyphenNoSpacing">
    <w:name w:val="Heading T2 Hyphen No Spacing"/>
    <w:basedOn w:val="Normal"/>
    <w:next w:val="Normal"/>
    <w:qFormat/>
    <w:rsid w:val="00F15F62"/>
    <w:pPr>
      <w:spacing w:before="0" w:after="0" w:line="276" w:lineRule="auto"/>
      <w:contextualSpacing/>
      <w:jc w:val="center"/>
    </w:pPr>
    <w:rPr>
      <w:rFonts w:ascii="Arial" w:hAnsi="Arial"/>
      <w:b/>
      <w:caps/>
      <w:color w:val="BCCF00"/>
      <w:sz w:val="36"/>
      <w:lang w:val="nl-BE"/>
    </w:rPr>
  </w:style>
  <w:style w:type="character" w:customStyle="1" w:styleId="cit">
    <w:name w:val="cit"/>
    <w:basedOn w:val="DefaultParagraphFont"/>
    <w:rsid w:val="00F15F62"/>
  </w:style>
  <w:style w:type="character" w:customStyle="1" w:styleId="fm-vol-iss-date">
    <w:name w:val="fm-vol-iss-date"/>
    <w:basedOn w:val="DefaultParagraphFont"/>
    <w:rsid w:val="00F15F62"/>
  </w:style>
  <w:style w:type="character" w:customStyle="1" w:styleId="doi2">
    <w:name w:val="doi2"/>
    <w:basedOn w:val="DefaultParagraphFont"/>
    <w:rsid w:val="00F15F62"/>
  </w:style>
  <w:style w:type="character" w:customStyle="1" w:styleId="fm-citation-ids-label">
    <w:name w:val="fm-citation-ids-label"/>
    <w:basedOn w:val="DefaultParagraphFont"/>
    <w:rsid w:val="00F15F62"/>
  </w:style>
  <w:style w:type="character" w:customStyle="1" w:styleId="Onopgelostemelding1">
    <w:name w:val="Onopgeloste melding1"/>
    <w:basedOn w:val="DefaultParagraphFont"/>
    <w:uiPriority w:val="99"/>
    <w:semiHidden/>
    <w:unhideWhenUsed/>
    <w:rsid w:val="00F15F62"/>
    <w:rPr>
      <w:color w:val="605E5C"/>
      <w:shd w:val="clear" w:color="auto" w:fill="E1DFDD"/>
    </w:rPr>
  </w:style>
  <w:style w:type="character" w:styleId="HTMLCite">
    <w:name w:val="HTML Cite"/>
    <w:basedOn w:val="DefaultParagraphFont"/>
    <w:uiPriority w:val="99"/>
    <w:semiHidden/>
    <w:unhideWhenUsed/>
    <w:rsid w:val="00F15F62"/>
    <w:rPr>
      <w:i/>
      <w:iCs/>
    </w:rPr>
  </w:style>
  <w:style w:type="character" w:customStyle="1" w:styleId="named-content">
    <w:name w:val="named-content"/>
    <w:basedOn w:val="DefaultParagraphFont"/>
    <w:rsid w:val="00F15F62"/>
  </w:style>
  <w:style w:type="character" w:customStyle="1" w:styleId="occurrence">
    <w:name w:val="occurrence"/>
    <w:basedOn w:val="DefaultParagraphFont"/>
    <w:rsid w:val="00F15F62"/>
  </w:style>
  <w:style w:type="paragraph" w:customStyle="1" w:styleId="p">
    <w:name w:val="p"/>
    <w:basedOn w:val="Normal"/>
    <w:rsid w:val="00F15F62"/>
    <w:pPr>
      <w:spacing w:before="100" w:beforeAutospacing="1" w:after="100" w:afterAutospacing="1"/>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7701">
      <w:bodyDiv w:val="1"/>
      <w:marLeft w:val="0"/>
      <w:marRight w:val="0"/>
      <w:marTop w:val="0"/>
      <w:marBottom w:val="0"/>
      <w:divBdr>
        <w:top w:val="none" w:sz="0" w:space="0" w:color="auto"/>
        <w:left w:val="none" w:sz="0" w:space="0" w:color="auto"/>
        <w:bottom w:val="none" w:sz="0" w:space="0" w:color="auto"/>
        <w:right w:val="none" w:sz="0" w:space="0" w:color="auto"/>
      </w:divBdr>
    </w:div>
    <w:div w:id="169412732">
      <w:bodyDiv w:val="1"/>
      <w:marLeft w:val="0"/>
      <w:marRight w:val="0"/>
      <w:marTop w:val="0"/>
      <w:marBottom w:val="0"/>
      <w:divBdr>
        <w:top w:val="none" w:sz="0" w:space="0" w:color="auto"/>
        <w:left w:val="none" w:sz="0" w:space="0" w:color="auto"/>
        <w:bottom w:val="none" w:sz="0" w:space="0" w:color="auto"/>
        <w:right w:val="none" w:sz="0" w:space="0" w:color="auto"/>
      </w:divBdr>
    </w:div>
    <w:div w:id="240064835">
      <w:bodyDiv w:val="1"/>
      <w:marLeft w:val="0"/>
      <w:marRight w:val="0"/>
      <w:marTop w:val="0"/>
      <w:marBottom w:val="0"/>
      <w:divBdr>
        <w:top w:val="none" w:sz="0" w:space="0" w:color="auto"/>
        <w:left w:val="none" w:sz="0" w:space="0" w:color="auto"/>
        <w:bottom w:val="none" w:sz="0" w:space="0" w:color="auto"/>
        <w:right w:val="none" w:sz="0" w:space="0" w:color="auto"/>
      </w:divBdr>
    </w:div>
    <w:div w:id="25632829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61446940">
      <w:bodyDiv w:val="1"/>
      <w:marLeft w:val="0"/>
      <w:marRight w:val="0"/>
      <w:marTop w:val="0"/>
      <w:marBottom w:val="0"/>
      <w:divBdr>
        <w:top w:val="none" w:sz="0" w:space="0" w:color="auto"/>
        <w:left w:val="none" w:sz="0" w:space="0" w:color="auto"/>
        <w:bottom w:val="none" w:sz="0" w:space="0" w:color="auto"/>
        <w:right w:val="none" w:sz="0" w:space="0" w:color="auto"/>
      </w:divBdr>
    </w:div>
    <w:div w:id="685441727">
      <w:bodyDiv w:val="1"/>
      <w:marLeft w:val="0"/>
      <w:marRight w:val="0"/>
      <w:marTop w:val="0"/>
      <w:marBottom w:val="0"/>
      <w:divBdr>
        <w:top w:val="none" w:sz="0" w:space="0" w:color="auto"/>
        <w:left w:val="none" w:sz="0" w:space="0" w:color="auto"/>
        <w:bottom w:val="none" w:sz="0" w:space="0" w:color="auto"/>
        <w:right w:val="none" w:sz="0" w:space="0" w:color="auto"/>
      </w:divBdr>
    </w:div>
    <w:div w:id="988828299">
      <w:bodyDiv w:val="1"/>
      <w:marLeft w:val="0"/>
      <w:marRight w:val="0"/>
      <w:marTop w:val="0"/>
      <w:marBottom w:val="0"/>
      <w:divBdr>
        <w:top w:val="none" w:sz="0" w:space="0" w:color="auto"/>
        <w:left w:val="none" w:sz="0" w:space="0" w:color="auto"/>
        <w:bottom w:val="none" w:sz="0" w:space="0" w:color="auto"/>
        <w:right w:val="none" w:sz="0" w:space="0" w:color="auto"/>
      </w:divBdr>
    </w:div>
    <w:div w:id="1146776791">
      <w:bodyDiv w:val="1"/>
      <w:marLeft w:val="0"/>
      <w:marRight w:val="0"/>
      <w:marTop w:val="0"/>
      <w:marBottom w:val="0"/>
      <w:divBdr>
        <w:top w:val="none" w:sz="0" w:space="0" w:color="auto"/>
        <w:left w:val="none" w:sz="0" w:space="0" w:color="auto"/>
        <w:bottom w:val="none" w:sz="0" w:space="0" w:color="auto"/>
        <w:right w:val="none" w:sz="0" w:space="0" w:color="auto"/>
      </w:divBdr>
    </w:div>
    <w:div w:id="126923747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3363942">
      <w:bodyDiv w:val="1"/>
      <w:marLeft w:val="0"/>
      <w:marRight w:val="0"/>
      <w:marTop w:val="0"/>
      <w:marBottom w:val="0"/>
      <w:divBdr>
        <w:top w:val="none" w:sz="0" w:space="0" w:color="auto"/>
        <w:left w:val="none" w:sz="0" w:space="0" w:color="auto"/>
        <w:bottom w:val="none" w:sz="0" w:space="0" w:color="auto"/>
        <w:right w:val="none" w:sz="0" w:space="0" w:color="auto"/>
      </w:divBdr>
    </w:div>
    <w:div w:id="1817067199">
      <w:bodyDiv w:val="1"/>
      <w:marLeft w:val="0"/>
      <w:marRight w:val="0"/>
      <w:marTop w:val="0"/>
      <w:marBottom w:val="0"/>
      <w:divBdr>
        <w:top w:val="none" w:sz="0" w:space="0" w:color="auto"/>
        <w:left w:val="none" w:sz="0" w:space="0" w:color="auto"/>
        <w:bottom w:val="none" w:sz="0" w:space="0" w:color="auto"/>
        <w:right w:val="none" w:sz="0" w:space="0" w:color="auto"/>
      </w:divBdr>
    </w:div>
    <w:div w:id="188232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52BC4B2-CB4C-4BC0-9045-9FF70C76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4441</Words>
  <Characters>25314</Characters>
  <Application>Microsoft Office Word</Application>
  <DocSecurity>0</DocSecurity>
  <Lines>210</Lines>
  <Paragraphs>59</Paragraphs>
  <ScaleCrop>false</ScaleCrop>
  <Company/>
  <LinksUpToDate>false</LinksUpToDate>
  <CharactersWithSpaces>29696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2019-10-22T07:36:00Z</dcterms:created>
  <dcterms:modified xsi:type="dcterms:W3CDTF">2019-12-09T09:48:00Z</dcterms:modified>
</cp:coreProperties>
</file>