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7A" w:rsidRPr="005E4374" w:rsidRDefault="00754E57" w:rsidP="009A437A">
      <w:pPr>
        <w:spacing w:after="0" w:line="240" w:lineRule="auto"/>
        <w:ind w:left="900" w:hanging="900"/>
        <w:jc w:val="both"/>
        <w:rPr>
          <w:rFonts w:ascii="Times New Roman" w:hAnsi="Times New Roman" w:cs="Times New Roman"/>
          <w:b/>
          <w:sz w:val="24"/>
        </w:rPr>
      </w:pPr>
      <w:bookmarkStart w:id="0" w:name="_GoBack"/>
      <w:r>
        <w:rPr>
          <w:rFonts w:ascii="Times New Roman" w:hAnsi="Times New Roman" w:cs="Times New Roman"/>
          <w:b/>
          <w:sz w:val="24"/>
        </w:rPr>
        <w:t xml:space="preserve">Supplementary </w:t>
      </w:r>
      <w:r w:rsidR="009A437A">
        <w:rPr>
          <w:rFonts w:ascii="Times New Roman" w:hAnsi="Times New Roman" w:cs="Times New Roman"/>
          <w:b/>
          <w:sz w:val="24"/>
        </w:rPr>
        <w:t>Table 3</w:t>
      </w:r>
      <w:r w:rsidR="009A437A" w:rsidRPr="005E4374">
        <w:rPr>
          <w:rFonts w:ascii="Times New Roman" w:hAnsi="Times New Roman" w:cs="Times New Roman"/>
          <w:b/>
          <w:sz w:val="24"/>
        </w:rPr>
        <w:t xml:space="preserve"> </w:t>
      </w:r>
      <w:r w:rsidR="009A437A">
        <w:rPr>
          <w:rFonts w:ascii="Times New Roman" w:hAnsi="Times New Roman" w:cs="Times New Roman"/>
          <w:b/>
          <w:sz w:val="24"/>
        </w:rPr>
        <w:t>Categorization</w:t>
      </w:r>
      <w:r w:rsidR="009A437A" w:rsidRPr="005E4374">
        <w:rPr>
          <w:rFonts w:ascii="Times New Roman" w:hAnsi="Times New Roman" w:cs="Times New Roman"/>
          <w:b/>
          <w:sz w:val="24"/>
        </w:rPr>
        <w:t xml:space="preserve"> of genotypes of </w:t>
      </w:r>
      <w:r w:rsidR="009A437A">
        <w:rPr>
          <w:rFonts w:ascii="Times New Roman" w:hAnsi="Times New Roman" w:cs="Times New Roman"/>
          <w:b/>
          <w:sz w:val="24"/>
        </w:rPr>
        <w:t>GSTP</w:t>
      </w:r>
      <w:r w:rsidR="009A437A" w:rsidRPr="005E4374">
        <w:rPr>
          <w:rFonts w:ascii="Times New Roman" w:hAnsi="Times New Roman" w:cs="Times New Roman"/>
          <w:b/>
          <w:sz w:val="24"/>
        </w:rPr>
        <w:t xml:space="preserve"> of </w:t>
      </w:r>
      <w:r w:rsidR="009A437A">
        <w:rPr>
          <w:rFonts w:ascii="Times New Roman" w:hAnsi="Times New Roman" w:cs="Times New Roman"/>
          <w:b/>
          <w:sz w:val="24"/>
        </w:rPr>
        <w:t>peanut</w:t>
      </w:r>
      <w:r w:rsidR="009A437A" w:rsidRPr="005E4374">
        <w:rPr>
          <w:rFonts w:ascii="Times New Roman" w:hAnsi="Times New Roman" w:cs="Times New Roman"/>
          <w:b/>
          <w:sz w:val="24"/>
        </w:rPr>
        <w:t xml:space="preserve"> against LLS based on field evaluation across the three </w:t>
      </w:r>
      <w:r w:rsidR="009A437A">
        <w:rPr>
          <w:rFonts w:ascii="Times New Roman" w:hAnsi="Times New Roman" w:cs="Times New Roman"/>
          <w:b/>
          <w:sz w:val="24"/>
        </w:rPr>
        <w:t>locations</w:t>
      </w:r>
      <w:r>
        <w:rPr>
          <w:rFonts w:ascii="Times New Roman" w:hAnsi="Times New Roman" w:cs="Times New Roman"/>
          <w:b/>
          <w:sz w:val="24"/>
        </w:rPr>
        <w:t xml:space="preserve"> </w:t>
      </w:r>
      <w:r w:rsidR="009A437A" w:rsidRPr="005E4374">
        <w:rPr>
          <w:rFonts w:ascii="Times New Roman" w:hAnsi="Times New Roman" w:cs="Times New Roman"/>
          <w:b/>
          <w:sz w:val="24"/>
        </w:rPr>
        <w:t>during rainy</w:t>
      </w:r>
      <w:r w:rsidR="009A437A">
        <w:rPr>
          <w:rFonts w:ascii="Times New Roman" w:hAnsi="Times New Roman" w:cs="Times New Roman"/>
          <w:b/>
          <w:sz w:val="24"/>
        </w:rPr>
        <w:t xml:space="preserve"> </w:t>
      </w:r>
      <w:r w:rsidR="009A437A" w:rsidRPr="005E4374">
        <w:rPr>
          <w:rFonts w:ascii="Times New Roman" w:hAnsi="Times New Roman" w:cs="Times New Roman"/>
          <w:b/>
          <w:sz w:val="24"/>
        </w:rPr>
        <w:t>2015</w:t>
      </w:r>
    </w:p>
    <w:tbl>
      <w:tblPr>
        <w:tblW w:w="13338" w:type="dxa"/>
        <w:tblBorders>
          <w:top w:val="single" w:sz="4" w:space="0" w:color="auto"/>
          <w:bottom w:val="single" w:sz="4" w:space="0" w:color="auto"/>
        </w:tblBorders>
        <w:tblLook w:val="04A0" w:firstRow="1" w:lastRow="0" w:firstColumn="1" w:lastColumn="0" w:noHBand="0" w:noVBand="1"/>
      </w:tblPr>
      <w:tblGrid>
        <w:gridCol w:w="1368"/>
        <w:gridCol w:w="1217"/>
        <w:gridCol w:w="10753"/>
      </w:tblGrid>
      <w:tr w:rsidR="009A437A" w:rsidRPr="009A437A" w:rsidTr="00504665">
        <w:trPr>
          <w:trHeight w:val="232"/>
        </w:trPr>
        <w:tc>
          <w:tcPr>
            <w:tcW w:w="1368" w:type="dxa"/>
            <w:tcBorders>
              <w:top w:val="single" w:sz="4" w:space="0" w:color="auto"/>
              <w:bottom w:val="single" w:sz="4" w:space="0" w:color="auto"/>
            </w:tcBorders>
            <w:shd w:val="clear" w:color="auto" w:fill="auto"/>
            <w:noWrap/>
            <w:vAlign w:val="center"/>
            <w:hideMark/>
          </w:tcPr>
          <w:bookmarkEnd w:id="0"/>
          <w:p w:rsidR="009A437A" w:rsidRPr="009A437A" w:rsidRDefault="009A437A" w:rsidP="00504665">
            <w:pPr>
              <w:spacing w:after="0" w:line="240" w:lineRule="auto"/>
              <w:rPr>
                <w:rFonts w:ascii="Times New Roman" w:hAnsi="Times New Roman" w:cs="Times New Roman"/>
                <w:b/>
              </w:rPr>
            </w:pPr>
            <w:r w:rsidRPr="009A437A">
              <w:rPr>
                <w:rFonts w:ascii="Times New Roman" w:hAnsi="Times New Roman" w:cs="Times New Roman"/>
                <w:b/>
              </w:rPr>
              <w:t>Reaction*</w:t>
            </w:r>
          </w:p>
        </w:tc>
        <w:tc>
          <w:tcPr>
            <w:tcW w:w="1217" w:type="dxa"/>
            <w:tcBorders>
              <w:top w:val="single" w:sz="4" w:space="0" w:color="auto"/>
              <w:bottom w:val="single" w:sz="4" w:space="0" w:color="auto"/>
            </w:tcBorders>
            <w:shd w:val="clear" w:color="auto" w:fill="auto"/>
            <w:noWrap/>
            <w:vAlign w:val="center"/>
            <w:hideMark/>
          </w:tcPr>
          <w:p w:rsidR="009A437A" w:rsidRPr="009A437A" w:rsidRDefault="009A437A" w:rsidP="00504665">
            <w:pPr>
              <w:spacing w:after="0" w:line="240" w:lineRule="auto"/>
              <w:rPr>
                <w:rFonts w:ascii="Times New Roman" w:hAnsi="Times New Roman" w:cs="Times New Roman"/>
                <w:b/>
              </w:rPr>
            </w:pPr>
            <w:r w:rsidRPr="009A437A">
              <w:rPr>
                <w:rFonts w:ascii="Times New Roman" w:hAnsi="Times New Roman" w:cs="Times New Roman"/>
                <w:b/>
              </w:rPr>
              <w:t>Number</w:t>
            </w:r>
          </w:p>
        </w:tc>
        <w:tc>
          <w:tcPr>
            <w:tcW w:w="10753" w:type="dxa"/>
            <w:tcBorders>
              <w:top w:val="single" w:sz="4" w:space="0" w:color="auto"/>
              <w:bottom w:val="single" w:sz="4" w:space="0" w:color="auto"/>
            </w:tcBorders>
            <w:shd w:val="clear" w:color="auto" w:fill="auto"/>
            <w:noWrap/>
            <w:vAlign w:val="center"/>
            <w:hideMark/>
          </w:tcPr>
          <w:p w:rsidR="009A437A" w:rsidRPr="009A437A" w:rsidRDefault="009A437A" w:rsidP="00504665">
            <w:pPr>
              <w:spacing w:after="0" w:line="240" w:lineRule="auto"/>
              <w:jc w:val="center"/>
              <w:rPr>
                <w:rFonts w:ascii="Times New Roman" w:hAnsi="Times New Roman" w:cs="Times New Roman"/>
                <w:b/>
              </w:rPr>
            </w:pPr>
            <w:r w:rsidRPr="009A437A">
              <w:rPr>
                <w:rFonts w:ascii="Times New Roman" w:hAnsi="Times New Roman" w:cs="Times New Roman"/>
                <w:b/>
              </w:rPr>
              <w:t>Genotypes</w:t>
            </w:r>
          </w:p>
        </w:tc>
      </w:tr>
      <w:tr w:rsidR="009A437A" w:rsidRPr="009A437A" w:rsidTr="00504665">
        <w:trPr>
          <w:trHeight w:val="697"/>
        </w:trPr>
        <w:tc>
          <w:tcPr>
            <w:tcW w:w="1368" w:type="dxa"/>
            <w:tcBorders>
              <w:top w:val="single" w:sz="4" w:space="0" w:color="auto"/>
              <w:bottom w:val="single" w:sz="4" w:space="0" w:color="auto"/>
            </w:tcBorders>
            <w:shd w:val="clear" w:color="auto" w:fill="auto"/>
            <w:noWrap/>
            <w:vAlign w:val="center"/>
            <w:hideMark/>
          </w:tcPr>
          <w:p w:rsidR="009A437A" w:rsidRPr="009A437A" w:rsidRDefault="009A437A" w:rsidP="00504665">
            <w:pPr>
              <w:spacing w:after="0" w:line="240" w:lineRule="auto"/>
              <w:rPr>
                <w:rFonts w:ascii="Times New Roman" w:hAnsi="Times New Roman" w:cs="Times New Roman"/>
              </w:rPr>
            </w:pPr>
            <w:r w:rsidRPr="009A437A">
              <w:rPr>
                <w:rFonts w:ascii="Times New Roman" w:hAnsi="Times New Roman" w:cs="Times New Roman"/>
              </w:rPr>
              <w:t xml:space="preserve">Resistant </w:t>
            </w:r>
          </w:p>
        </w:tc>
        <w:tc>
          <w:tcPr>
            <w:tcW w:w="1217" w:type="dxa"/>
            <w:tcBorders>
              <w:top w:val="single" w:sz="4" w:space="0" w:color="auto"/>
              <w:bottom w:val="single" w:sz="4" w:space="0" w:color="auto"/>
            </w:tcBorders>
            <w:shd w:val="clear" w:color="auto" w:fill="auto"/>
            <w:noWrap/>
            <w:vAlign w:val="center"/>
            <w:hideMark/>
          </w:tcPr>
          <w:p w:rsidR="009A437A" w:rsidRPr="009A437A" w:rsidRDefault="009A437A" w:rsidP="00504665">
            <w:pPr>
              <w:spacing w:after="0" w:line="240" w:lineRule="auto"/>
              <w:rPr>
                <w:rFonts w:ascii="Times New Roman" w:hAnsi="Times New Roman" w:cs="Times New Roman"/>
              </w:rPr>
            </w:pPr>
            <w:r w:rsidRPr="009A437A">
              <w:rPr>
                <w:rFonts w:ascii="Times New Roman" w:hAnsi="Times New Roman" w:cs="Times New Roman"/>
              </w:rPr>
              <w:t>31</w:t>
            </w:r>
          </w:p>
        </w:tc>
        <w:tc>
          <w:tcPr>
            <w:tcW w:w="10753" w:type="dxa"/>
            <w:tcBorders>
              <w:top w:val="single" w:sz="4" w:space="0" w:color="auto"/>
              <w:bottom w:val="single" w:sz="4" w:space="0" w:color="auto"/>
            </w:tcBorders>
            <w:shd w:val="clear" w:color="auto" w:fill="auto"/>
            <w:vAlign w:val="bottom"/>
            <w:hideMark/>
          </w:tcPr>
          <w:p w:rsidR="009A437A" w:rsidRPr="009A437A" w:rsidRDefault="009A437A" w:rsidP="00504665">
            <w:pPr>
              <w:spacing w:after="0" w:line="240" w:lineRule="auto"/>
              <w:jc w:val="both"/>
              <w:rPr>
                <w:rFonts w:ascii="Times New Roman" w:hAnsi="Times New Roman" w:cs="Times New Roman"/>
              </w:rPr>
            </w:pPr>
            <w:r w:rsidRPr="009A437A">
              <w:rPr>
                <w:rFonts w:ascii="Times New Roman" w:hAnsi="Times New Roman" w:cs="Times New Roman"/>
              </w:rPr>
              <w:t xml:space="preserve">49 M- 1-1, 49 M-16, GPBD 4, ICG 11337 , ICG 6022, ICGVs 00068,  00246,  00248,  00362,  01274,  01328,  02323,  02446,  02411,  03043,  04087,  05036,  05100,  05141,  05163,  06142,  07235,  86699,  99051,  99052,  99160, M 28-2, SPS 11, SPS 2, SPS 20 and SPS 8 </w:t>
            </w:r>
          </w:p>
        </w:tc>
      </w:tr>
      <w:tr w:rsidR="009A437A" w:rsidRPr="009A437A" w:rsidTr="00504665">
        <w:trPr>
          <w:trHeight w:val="2554"/>
        </w:trPr>
        <w:tc>
          <w:tcPr>
            <w:tcW w:w="1368" w:type="dxa"/>
            <w:tcBorders>
              <w:top w:val="single" w:sz="4" w:space="0" w:color="auto"/>
              <w:bottom w:val="single" w:sz="4" w:space="0" w:color="auto"/>
            </w:tcBorders>
            <w:shd w:val="clear" w:color="auto" w:fill="auto"/>
            <w:noWrap/>
            <w:vAlign w:val="center"/>
            <w:hideMark/>
          </w:tcPr>
          <w:p w:rsidR="009A437A" w:rsidRPr="009A437A" w:rsidRDefault="009A437A" w:rsidP="00504665">
            <w:pPr>
              <w:spacing w:after="0" w:line="240" w:lineRule="auto"/>
              <w:rPr>
                <w:rFonts w:ascii="Times New Roman" w:hAnsi="Times New Roman" w:cs="Times New Roman"/>
              </w:rPr>
            </w:pPr>
            <w:r w:rsidRPr="009A437A">
              <w:rPr>
                <w:rFonts w:ascii="Times New Roman" w:hAnsi="Times New Roman" w:cs="Times New Roman"/>
              </w:rPr>
              <w:t xml:space="preserve">Moderately Resistant </w:t>
            </w:r>
          </w:p>
        </w:tc>
        <w:tc>
          <w:tcPr>
            <w:tcW w:w="1217" w:type="dxa"/>
            <w:tcBorders>
              <w:top w:val="single" w:sz="4" w:space="0" w:color="auto"/>
              <w:bottom w:val="single" w:sz="4" w:space="0" w:color="auto"/>
            </w:tcBorders>
            <w:shd w:val="clear" w:color="auto" w:fill="auto"/>
            <w:noWrap/>
            <w:vAlign w:val="center"/>
            <w:hideMark/>
          </w:tcPr>
          <w:p w:rsidR="009A437A" w:rsidRPr="009A437A" w:rsidRDefault="009A437A" w:rsidP="00504665">
            <w:pPr>
              <w:spacing w:after="0" w:line="240" w:lineRule="auto"/>
              <w:rPr>
                <w:rFonts w:ascii="Times New Roman" w:hAnsi="Times New Roman" w:cs="Times New Roman"/>
              </w:rPr>
            </w:pPr>
            <w:r w:rsidRPr="009A437A">
              <w:rPr>
                <w:rFonts w:ascii="Times New Roman" w:hAnsi="Times New Roman" w:cs="Times New Roman"/>
              </w:rPr>
              <w:t>162</w:t>
            </w:r>
          </w:p>
        </w:tc>
        <w:tc>
          <w:tcPr>
            <w:tcW w:w="10753" w:type="dxa"/>
            <w:tcBorders>
              <w:top w:val="single" w:sz="4" w:space="0" w:color="auto"/>
              <w:bottom w:val="single" w:sz="4" w:space="0" w:color="auto"/>
            </w:tcBorders>
            <w:shd w:val="clear" w:color="auto" w:fill="auto"/>
            <w:hideMark/>
          </w:tcPr>
          <w:p w:rsidR="009A437A" w:rsidRPr="009A437A" w:rsidRDefault="009A437A" w:rsidP="00504665">
            <w:pPr>
              <w:spacing w:after="0" w:line="240" w:lineRule="auto"/>
              <w:jc w:val="both"/>
              <w:rPr>
                <w:rFonts w:ascii="Times New Roman" w:hAnsi="Times New Roman" w:cs="Times New Roman"/>
              </w:rPr>
            </w:pPr>
            <w:r w:rsidRPr="009A437A">
              <w:rPr>
                <w:rFonts w:ascii="Times New Roman" w:hAnsi="Times New Roman" w:cs="Times New Roman"/>
              </w:rPr>
              <w:t xml:space="preserve">24 × 39-31 MR, 24 M-86, 26 × 37-IV- 9IR, 26 × M-223-1, 26 × M-95-1 RI, 26 M 156-2, 27 × 49- 12, 27 × 49- 14, 27 × 49- 16, 39 × 49 -77, 39 × 49 -8, 39 × 49-81-1, 49 × 37-134, 49 × 27-37, 49 × 37-90, 49 × 39-21-1, 49 × 39-21-2, 49 × 39-21-2(a), 49 × 39-74, 49 × 39-8, 49 M-2-2, BAU 13, CS 39, CSMG 84-1, DH 86, </w:t>
            </w:r>
            <w:proofErr w:type="spellStart"/>
            <w:r w:rsidRPr="009A437A">
              <w:rPr>
                <w:rFonts w:ascii="Times New Roman" w:hAnsi="Times New Roman" w:cs="Times New Roman"/>
              </w:rPr>
              <w:t>Gangapuri</w:t>
            </w:r>
            <w:proofErr w:type="spellEnd"/>
            <w:r w:rsidRPr="009A437A">
              <w:rPr>
                <w:rFonts w:ascii="Times New Roman" w:hAnsi="Times New Roman" w:cs="Times New Roman"/>
              </w:rPr>
              <w:t xml:space="preserve">, ICGs 10036,  10053,  10185,  11322,  11426,  12276,  12370,  12509,  12625,  13895,  14466,  14475,  14482,  14705,  14834,  15415,  15419,  156 (M 13),  2381,  2773,  2857,  4527,  4343,  5221,  532,  5662,  5745,  5891,  6646,  721,  6766,  8285,  875,  8751,  9961, ICGS 76, ICGVs 00005,  00191,  00290,  00346,  00350,  00351,  00371,  01060,  01124,  01265,  01273,  01276,  01361,  01393,  01464,  01495,  02189,  02242,  02286,  02287,  02290,  02317,  02321,  02434,  03042,  03056,  03064,  03128,  03136,  03397,  04044,  04115,  05032,  05057,  05155,  05161,  06040,  06042,  06099,  06100,  06110,  06175,  06188,  06422,  06423,  06420,  06424,  07120,  07145,  07148,  07166,  07168,  07220,  07223,  07227,  07246,  07247,  07368,  86325,  86590 ,  87160,  87187,  87846,  90320,  93216,  93920,  93280,  94118,  95058,  97045,  97058,  97092,  97115,  97116,  97120,  97128,  97165,  97182,  98105,  98163,  98184,  98373,  99029,  98432,  99085, ICR 48, M 110-14, M 28-2, MN1-35, </w:t>
            </w:r>
            <w:proofErr w:type="spellStart"/>
            <w:r w:rsidRPr="009A437A">
              <w:rPr>
                <w:rFonts w:ascii="Times New Roman" w:hAnsi="Times New Roman" w:cs="Times New Roman"/>
              </w:rPr>
              <w:t>Somnath</w:t>
            </w:r>
            <w:proofErr w:type="spellEnd"/>
            <w:r w:rsidRPr="009A437A">
              <w:rPr>
                <w:rFonts w:ascii="Times New Roman" w:hAnsi="Times New Roman" w:cs="Times New Roman"/>
              </w:rPr>
              <w:t>, SPS 1, SPS 14, SPS 15, SPS 21, SPS 7, SPS 9, TDG 13, TDG 14, TKG 19A and TPG 41</w:t>
            </w:r>
          </w:p>
        </w:tc>
      </w:tr>
      <w:tr w:rsidR="009A437A" w:rsidRPr="009A437A" w:rsidTr="00504665">
        <w:trPr>
          <w:trHeight w:val="697"/>
        </w:trPr>
        <w:tc>
          <w:tcPr>
            <w:tcW w:w="1368" w:type="dxa"/>
            <w:tcBorders>
              <w:top w:val="single" w:sz="4" w:space="0" w:color="auto"/>
              <w:bottom w:val="single" w:sz="4" w:space="0" w:color="auto"/>
            </w:tcBorders>
            <w:shd w:val="clear" w:color="auto" w:fill="auto"/>
            <w:noWrap/>
            <w:vAlign w:val="center"/>
            <w:hideMark/>
          </w:tcPr>
          <w:p w:rsidR="009A437A" w:rsidRPr="009A437A" w:rsidRDefault="009A437A" w:rsidP="00504665">
            <w:pPr>
              <w:spacing w:after="0" w:line="240" w:lineRule="auto"/>
              <w:rPr>
                <w:rFonts w:ascii="Times New Roman" w:hAnsi="Times New Roman" w:cs="Times New Roman"/>
              </w:rPr>
            </w:pPr>
            <w:r w:rsidRPr="009A437A">
              <w:rPr>
                <w:rFonts w:ascii="Times New Roman" w:hAnsi="Times New Roman" w:cs="Times New Roman"/>
              </w:rPr>
              <w:t>Susceptible</w:t>
            </w:r>
          </w:p>
        </w:tc>
        <w:tc>
          <w:tcPr>
            <w:tcW w:w="1217" w:type="dxa"/>
            <w:tcBorders>
              <w:top w:val="single" w:sz="4" w:space="0" w:color="auto"/>
              <w:bottom w:val="single" w:sz="4" w:space="0" w:color="auto"/>
            </w:tcBorders>
            <w:shd w:val="clear" w:color="auto" w:fill="auto"/>
            <w:noWrap/>
            <w:vAlign w:val="center"/>
            <w:hideMark/>
          </w:tcPr>
          <w:p w:rsidR="009A437A" w:rsidRPr="009A437A" w:rsidRDefault="009A437A" w:rsidP="00504665">
            <w:pPr>
              <w:spacing w:after="0" w:line="240" w:lineRule="auto"/>
              <w:rPr>
                <w:rFonts w:ascii="Times New Roman" w:hAnsi="Times New Roman" w:cs="Times New Roman"/>
              </w:rPr>
            </w:pPr>
            <w:r w:rsidRPr="009A437A">
              <w:rPr>
                <w:rFonts w:ascii="Times New Roman" w:hAnsi="Times New Roman" w:cs="Times New Roman"/>
              </w:rPr>
              <w:t>147</w:t>
            </w:r>
          </w:p>
        </w:tc>
        <w:tc>
          <w:tcPr>
            <w:tcW w:w="10753" w:type="dxa"/>
            <w:tcBorders>
              <w:top w:val="single" w:sz="4" w:space="0" w:color="auto"/>
              <w:bottom w:val="single" w:sz="4" w:space="0" w:color="auto"/>
            </w:tcBorders>
            <w:shd w:val="clear" w:color="auto" w:fill="auto"/>
            <w:hideMark/>
          </w:tcPr>
          <w:p w:rsidR="009A437A" w:rsidRPr="009A437A" w:rsidRDefault="009A437A" w:rsidP="00504665">
            <w:pPr>
              <w:spacing w:after="0" w:line="240" w:lineRule="auto"/>
              <w:jc w:val="both"/>
              <w:rPr>
                <w:rFonts w:ascii="Times New Roman" w:hAnsi="Times New Roman" w:cs="Times New Roman"/>
              </w:rPr>
            </w:pPr>
            <w:r w:rsidRPr="009A437A">
              <w:rPr>
                <w:rFonts w:ascii="Times New Roman" w:hAnsi="Times New Roman" w:cs="Times New Roman"/>
              </w:rPr>
              <w:t xml:space="preserve">24 × 37-2275, 26 × 27-164, 26 M- 119-1, 27 × 49- 27-1, 49 × 27-19, 49 × 37- 99(b) tall, 49 × 37-135, 49 × 37-97-1, DTG 3, </w:t>
            </w:r>
            <w:proofErr w:type="spellStart"/>
            <w:r w:rsidRPr="009A437A">
              <w:rPr>
                <w:rFonts w:ascii="Times New Roman" w:hAnsi="Times New Roman" w:cs="Times New Roman"/>
              </w:rPr>
              <w:t>Faizpur</w:t>
            </w:r>
            <w:proofErr w:type="spellEnd"/>
            <w:r w:rsidRPr="009A437A">
              <w:rPr>
                <w:rFonts w:ascii="Times New Roman" w:hAnsi="Times New Roman" w:cs="Times New Roman"/>
              </w:rPr>
              <w:t xml:space="preserve"> 1-5, ICGs 10701,  11088,  11651,  111,  12672,  14985,  15190,  1668,  1834,  2106,  3027,  3053,  3102,  3140,  3421,  3746,  434,  4955,  5663,  8517, ICGS 11, ICGS 44, ICGVs 00343,  00387,  00440,  01005,  01263,  01478,  02022,  02125,  02144,  02206,  02251,  02266,  02271,  02298,  03184,  03398,  03207,  04018,  04124,  04149,  05176,  05198,  06049,  06347,  06234,  06431,  07023,  07210,  07268,  07359,  09112,  13238,  13241,  13245,  86011,  86015,  86072,  86143,  86352,  86564,  87354,  87378,  87921,  88145,  88438,  89104,  91114,  92195,  92267,  93437,  94169,  94361,  95070,  95290,  95377,  95469,  96468,  97183,  97232,  97261,  98294,  99083,  99195,  99233, JL 24, Mutant 3, SPS 10 , SPS 13, SPS 17, SPS 3, SPS 6, Sun Oleic 95R, TDG 10, TG 39, TG 41, TG 19, TG 42, TG 49, TG LPS 3, TG LPS 4, TG LPS 7, TMV 2 NLM, 49 × 27-13 (ii), 49 × 37-91, 49 × 39-20-2, DTG 15, ICGs 12879,  ICGs 12991,  1973,  2031,  3312,  3343,  3584,  3673,  4543,  442,  4729,  9315,  9507, ICGVs 00321,  00349,  01232,  02038,  02194,  07217,  07273,  13242,  91116,  93470,  96466,  97262,  99181, J 11, TAG 24 and TMV 2 </w:t>
            </w:r>
          </w:p>
        </w:tc>
      </w:tr>
    </w:tbl>
    <w:p w:rsidR="009A437A" w:rsidRPr="005E4374" w:rsidRDefault="009A437A" w:rsidP="009A437A">
      <w:pPr>
        <w:spacing w:after="0" w:line="240" w:lineRule="auto"/>
        <w:rPr>
          <w:rFonts w:ascii="Times New Roman" w:hAnsi="Times New Roman" w:cs="Times New Roman"/>
          <w:sz w:val="20"/>
          <w:szCs w:val="20"/>
        </w:rPr>
      </w:pPr>
      <w:r w:rsidRPr="005E4374">
        <w:rPr>
          <w:rFonts w:ascii="Times New Roman" w:hAnsi="Times New Roman" w:cs="Times New Roman"/>
          <w:sz w:val="20"/>
          <w:szCs w:val="20"/>
        </w:rPr>
        <w:t>* Genotypes were categorized based on Resistant/susceptible reaction to LLS disease on a 1-9 scale where Resistant (R) =1-3; Moderately Resistant (MR) = 4-5; Susceptible (S) = 6-7; Highly susceptible (HS) = 8-9 disease severity rating scale</w:t>
      </w:r>
    </w:p>
    <w:p w:rsidR="009A437A" w:rsidRDefault="009A437A" w:rsidP="009A437A">
      <w:pPr>
        <w:spacing w:after="0" w:line="240" w:lineRule="auto"/>
        <w:ind w:left="1260" w:hanging="1260"/>
        <w:jc w:val="both"/>
        <w:rPr>
          <w:rFonts w:ascii="Times New Roman" w:hAnsi="Times New Roman" w:cs="Times New Roman"/>
          <w:b/>
          <w:sz w:val="24"/>
        </w:rPr>
      </w:pPr>
    </w:p>
    <w:p w:rsidR="009A437A" w:rsidRDefault="009A437A" w:rsidP="009A437A">
      <w:pPr>
        <w:spacing w:after="0" w:line="240" w:lineRule="auto"/>
        <w:ind w:left="1260" w:hanging="1260"/>
        <w:jc w:val="both"/>
        <w:rPr>
          <w:rFonts w:ascii="Times New Roman" w:hAnsi="Times New Roman" w:cs="Times New Roman"/>
          <w:b/>
          <w:sz w:val="24"/>
        </w:rPr>
      </w:pPr>
    </w:p>
    <w:p w:rsidR="00BD102A" w:rsidRDefault="00191C14"/>
    <w:sectPr w:rsidR="00BD102A" w:rsidSect="009A43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sjS0MLG0NDQ0MLRQ0lEKTi0uzszPAykwrgUAYG/zxywAAAA="/>
  </w:docVars>
  <w:rsids>
    <w:rsidRoot w:val="009A437A"/>
    <w:rsid w:val="00191C14"/>
    <w:rsid w:val="005D33F1"/>
    <w:rsid w:val="00754E57"/>
    <w:rsid w:val="009A437A"/>
    <w:rsid w:val="00B1697A"/>
  </w:rsids>
  <m:mathPr>
    <m:mathFont m:val="Cambria Math"/>
    <m:brkBin m:val="before"/>
    <m:brkBinSub m:val="--"/>
    <m:smallFrac m:val="0"/>
    <m:dispDef/>
    <m:lMargin m:val="0"/>
    <m:rMargin m:val="0"/>
    <m:defJc m:val="centerGroup"/>
    <m:wrapIndent m:val="1440"/>
    <m:intLim m:val="subSup"/>
    <m:naryLim m:val="undOvr"/>
  </m:mathPr>
  <w:themeFontLang w:val="en-I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0964A-1614-494A-8433-BE9FA9E1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7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Chaudhari (ICRISAT-IN)</dc:creator>
  <cp:keywords/>
  <dc:description/>
  <cp:lastModifiedBy>Sunil, Chaudhari (ICRISAT-IN)</cp:lastModifiedBy>
  <cp:revision>3</cp:revision>
  <dcterms:created xsi:type="dcterms:W3CDTF">2019-07-30T02:59:00Z</dcterms:created>
  <dcterms:modified xsi:type="dcterms:W3CDTF">2019-08-08T07:54:00Z</dcterms:modified>
</cp:coreProperties>
</file>