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DC" w:rsidRDefault="00DA59DC" w:rsidP="00DA59DC">
      <w:pPr>
        <w:keepNext/>
        <w:widowControl/>
        <w:suppressAutoHyphens w:val="0"/>
        <w:spacing w:before="40"/>
        <w:jc w:val="both"/>
        <w:rPr>
          <w:rFonts w:ascii="Times New Roman" w:eastAsia="Calibri" w:hAnsi="Times New Roman" w:cs="Times New Roman"/>
          <w:b/>
          <w:iCs/>
          <w:szCs w:val="24"/>
          <w:lang w:eastAsia="en-US"/>
        </w:rPr>
      </w:pPr>
      <w:bookmarkStart w:id="0" w:name="_Toc520033677"/>
      <w:r>
        <w:rPr>
          <w:rFonts w:ascii="Times New Roman" w:eastAsia="Calibri" w:hAnsi="Times New Roman" w:cs="Times New Roman"/>
          <w:b/>
          <w:iCs/>
          <w:szCs w:val="24"/>
          <w:lang w:eastAsia="en-US"/>
        </w:rPr>
        <w:t>Table S1: Markers with genome-wide association significance for carotenoids in cassava roots.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676"/>
        <w:gridCol w:w="748"/>
        <w:gridCol w:w="1285"/>
        <w:gridCol w:w="1212"/>
        <w:gridCol w:w="782"/>
        <w:gridCol w:w="1421"/>
        <w:gridCol w:w="1204"/>
      </w:tblGrid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Trait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Marker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Chr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Pos. (Mb)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Allele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Freq.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SNP Effect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p-value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1_23386060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23.39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4.94E-07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1_24105199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3.69E-08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1_24181156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5.51E-08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1_24611696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1_24636113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4.36E-07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1_24709749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1.23E-07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13_16164208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8.98E-08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1_4814833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1_4815271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1.42E-07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1_4857197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1.13E-08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1_17482176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17.48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8.78E-09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4_22536069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22.54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2.62E-07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4_22974535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22.97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1.25E-07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4_23362863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23.36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3.96E-08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4_23367235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4_23693408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23.69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2.78E-08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13_6088827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1.04E-07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14_24239911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3.28E-07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LUT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15_14171698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1_23386060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23.39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1.77E-07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1_24105199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2.88E-09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1_24117585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4.77E-08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8.54E-08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1_24139256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1_24140688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7.08E-08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1_24159583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5.05E-07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1_24181156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1_24238287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3.92E-07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1_24239005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1_24272965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1_24315496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24.32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1.97E-07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1_24611696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3.80E-09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1_24614646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2.57E-07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1_24636113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1.80E-08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1_24653227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1_24709749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2_12738969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12.74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4.71E-07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4.34E-07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4.34E-07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VIO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1_25426915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3.50E-07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1_24105199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3.37E-08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1_24117585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2.41E-08</w:t>
            </w:r>
          </w:p>
        </w:tc>
      </w:tr>
    </w:tbl>
    <w:p w:rsidR="00DA59DC" w:rsidRDefault="00DA59DC" w:rsidP="00DA59DC">
      <w:pPr>
        <w:widowControl/>
        <w:suppressAutoHyphens w:val="0"/>
        <w:rPr>
          <w:rFonts w:cs="Times New Roman"/>
          <w:lang w:eastAsia="en-US"/>
        </w:rPr>
      </w:pPr>
    </w:p>
    <w:p w:rsidR="00DA59DC" w:rsidRDefault="00DA59DC" w:rsidP="00DA59DC">
      <w:pPr>
        <w:keepNext/>
        <w:widowControl/>
        <w:suppressAutoHyphens w:val="0"/>
        <w:spacing w:before="40"/>
        <w:rPr>
          <w:rFonts w:ascii="Times New Roman" w:eastAsia="Calibri" w:hAnsi="Times New Roman" w:cs="Times New Roman"/>
          <w:b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Cs w:val="24"/>
          <w:lang w:eastAsia="en-US"/>
        </w:rPr>
        <w:lastRenderedPageBreak/>
        <w:t>Table S1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676"/>
        <w:gridCol w:w="748"/>
        <w:gridCol w:w="1285"/>
        <w:gridCol w:w="1212"/>
        <w:gridCol w:w="782"/>
        <w:gridCol w:w="1421"/>
        <w:gridCol w:w="1204"/>
      </w:tblGrid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5.81E-09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1.92E-07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1_24121316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1_24139256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6.23E-08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1_24140688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1_24159583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4.51E-08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1_24160008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1_24181156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3.85E-08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1_24239005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5.52E-07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1_24611696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1.01E-08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1_24614646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2.30E-08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1_24632970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5.29E-07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1_24636113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3.40E-08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1_24653227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1.44E-09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1_24663824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1_24664143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4.89E-08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1_24709749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2.97E-08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1_25426915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5.71E-07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4.47E-07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4.47E-07</w:t>
            </w:r>
          </w:p>
        </w:tc>
      </w:tr>
    </w:tbl>
    <w:p w:rsidR="00DA59DC" w:rsidRDefault="00DA59DC" w:rsidP="00DA59DC">
      <w:pPr>
        <w:widowControl/>
        <w:suppressAutoHyphens w:val="0"/>
        <w:rPr>
          <w:rFonts w:cs="Times New Roman"/>
          <w:lang w:eastAsia="en-US"/>
        </w:rPr>
      </w:pPr>
    </w:p>
    <w:p w:rsidR="00DA59DC" w:rsidRDefault="00DA59DC" w:rsidP="00DA59DC">
      <w:pPr>
        <w:widowControl/>
        <w:suppressAutoHyphens w:val="0"/>
        <w:rPr>
          <w:rFonts w:cs="Times New Roman"/>
          <w:lang w:eastAsia="en-US"/>
        </w:rPr>
      </w:pPr>
    </w:p>
    <w:p w:rsidR="00DA59DC" w:rsidRDefault="00DA59DC" w:rsidP="00DA59DC">
      <w:pPr>
        <w:keepNext/>
        <w:widowControl/>
        <w:suppressAutoHyphens w:val="0"/>
        <w:spacing w:before="40"/>
        <w:jc w:val="both"/>
        <w:rPr>
          <w:rFonts w:ascii="Times New Roman" w:eastAsia="Calibri" w:hAnsi="Times New Roman" w:cs="Times New Roman"/>
          <w:b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Cs w:val="24"/>
          <w:lang w:eastAsia="en-US"/>
        </w:rPr>
        <w:lastRenderedPageBreak/>
        <w:t>Table S1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676"/>
        <w:gridCol w:w="748"/>
        <w:gridCol w:w="1285"/>
        <w:gridCol w:w="1212"/>
        <w:gridCol w:w="782"/>
        <w:gridCol w:w="1421"/>
        <w:gridCol w:w="1204"/>
      </w:tblGrid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13_2208957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5.23E-07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1_23386060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23.39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1.44E-07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1_24105199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3.37E-09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1_24117585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2.00E-08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2.56E-07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1_24121316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2.77E-07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1_24139256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4.31E-08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1_24140688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1_24159583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8.40E-08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1_24160008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4.47E-07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1_24181156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5.99E-09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1_24224353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5.10E-07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1_24239005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1.70E-07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1_24611696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4.84E-09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1_24614646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5.64E-08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1_24636113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1_24653227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3.76E-09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1_24664143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1.65E-07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1_24709749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1.09E-08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1.45E-07</w:t>
            </w:r>
          </w:p>
        </w:tc>
      </w:tr>
    </w:tbl>
    <w:p w:rsidR="00DA59DC" w:rsidRDefault="00DA59DC" w:rsidP="00DA59DC">
      <w:pPr>
        <w:widowControl/>
        <w:suppressAutoHyphens w:val="0"/>
        <w:rPr>
          <w:rFonts w:cs="Times New Roman"/>
          <w:lang w:eastAsia="en-US"/>
        </w:rPr>
      </w:pPr>
    </w:p>
    <w:p w:rsidR="00DA59DC" w:rsidRDefault="00DA59DC" w:rsidP="00DA59DC">
      <w:pPr>
        <w:keepNext/>
        <w:widowControl/>
        <w:suppressAutoHyphens w:val="0"/>
        <w:spacing w:before="40"/>
        <w:jc w:val="both"/>
        <w:rPr>
          <w:rFonts w:ascii="Times New Roman" w:eastAsia="Calibri" w:hAnsi="Times New Roman" w:cs="Times New Roman"/>
          <w:b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Cs w:val="24"/>
          <w:lang w:eastAsia="en-US"/>
        </w:rPr>
        <w:lastRenderedPageBreak/>
        <w:t>Table S1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676"/>
        <w:gridCol w:w="748"/>
        <w:gridCol w:w="1285"/>
        <w:gridCol w:w="1212"/>
        <w:gridCol w:w="782"/>
        <w:gridCol w:w="1421"/>
        <w:gridCol w:w="1204"/>
      </w:tblGrid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1.45E-07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1_24105199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3.50E-08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1_24117585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3.32E-08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9.33E-09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1_24121295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1_24121316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2.88E-07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1_24139256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3.83E-08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1_24140688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6.47E-08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1_24159583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1.05E-07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1_24181156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3.47E-08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1_24611696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8.18E-09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1_24614646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1_24636113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4.96E-08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1_24653227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3.01E-09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1_24663824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1.93E-07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1_24664143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4.86E-08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1_24709749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T/A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3.14E-08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G/C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5.04E-07</w:t>
            </w:r>
          </w:p>
        </w:tc>
      </w:tr>
      <w:tr w:rsidR="00DA59DC" w:rsidTr="00DD24F0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9CBC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13_2185406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A/T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9DC" w:rsidRDefault="00DA59DC" w:rsidP="00DD24F0">
            <w:pPr>
              <w:widowControl/>
              <w:suppressAutoHyphens w:val="0"/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5.04E-07</w:t>
            </w:r>
          </w:p>
        </w:tc>
      </w:tr>
    </w:tbl>
    <w:p w:rsidR="00AB2EF1" w:rsidRDefault="00AB2EF1"/>
    <w:p w:rsidR="00DD24F0" w:rsidRDefault="00DD24F0">
      <w:bookmarkStart w:id="1" w:name="_GoBack"/>
      <w:bookmarkEnd w:id="1"/>
    </w:p>
    <w:sectPr w:rsidR="00DD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szCxNDcyNzewMDdX0lEKTi0uzszPAykwrAUAQ0DZYSwAAAA="/>
  </w:docVars>
  <w:rsids>
    <w:rsidRoot w:val="00DA59DC"/>
    <w:rsid w:val="00626233"/>
    <w:rsid w:val="00AB2EF1"/>
    <w:rsid w:val="00B17E45"/>
    <w:rsid w:val="00DA59DC"/>
    <w:rsid w:val="00D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EE57"/>
  <w15:chartTrackingRefBased/>
  <w15:docId w15:val="{C3B1C419-76BF-4D8C-8861-2A6CA27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DC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233"/>
    <w:pPr>
      <w:keepNext/>
      <w:keepLines/>
      <w:widowControl/>
      <w:suppressAutoHyphens w:val="0"/>
      <w:spacing w:before="240" w:line="259" w:lineRule="auto"/>
      <w:outlineLvl w:val="0"/>
    </w:pPr>
    <w:rPr>
      <w:rFonts w:ascii="Times New Roman" w:eastAsiaTheme="majorEastAsia" w:hAnsi="Times New Roman" w:cstheme="majorBidi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233"/>
    <w:pPr>
      <w:keepNext/>
      <w:keepLines/>
      <w:widowControl/>
      <w:suppressAutoHyphens w:val="0"/>
      <w:spacing w:before="40" w:line="259" w:lineRule="auto"/>
      <w:outlineLvl w:val="1"/>
    </w:pPr>
    <w:rPr>
      <w:rFonts w:ascii="Times New Roman" w:eastAsiaTheme="majorEastAsia" w:hAnsi="Times New Roman" w:cstheme="majorBidi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233"/>
    <w:pPr>
      <w:keepNext/>
      <w:keepLines/>
      <w:widowControl/>
      <w:suppressAutoHyphens w:val="0"/>
      <w:spacing w:before="40" w:line="259" w:lineRule="auto"/>
      <w:outlineLvl w:val="2"/>
    </w:pPr>
    <w:rPr>
      <w:rFonts w:ascii="Times New Roman" w:eastAsiaTheme="majorEastAsia" w:hAnsi="Times New Roman" w:cstheme="majorBidi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233"/>
    <w:rPr>
      <w:rFonts w:ascii="Times New Roman" w:eastAsiaTheme="majorEastAsia" w:hAnsi="Times New Roman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233"/>
    <w:rPr>
      <w:rFonts w:ascii="Times New Roman" w:eastAsiaTheme="majorEastAsia" w:hAnsi="Times New Roman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233"/>
    <w:rPr>
      <w:rFonts w:ascii="Times New Roman" w:eastAsiaTheme="majorEastAsia" w:hAnsi="Times New Roman" w:cstheme="majorBidi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D24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Ugochukwu Nathaniel Ikeogu</dc:creator>
  <cp:keywords/>
  <dc:description/>
  <cp:lastModifiedBy>Ugochukwu Nathaniel Ikeogu</cp:lastModifiedBy>
  <cp:revision>2</cp:revision>
  <dcterms:created xsi:type="dcterms:W3CDTF">2018-09-10T21:13:00Z</dcterms:created>
  <dcterms:modified xsi:type="dcterms:W3CDTF">2019-05-20T23:52:00Z</dcterms:modified>
</cp:coreProperties>
</file>