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  <w:szCs w:val="24"/>
        </w:rPr>
        <w:t>Additional file</w:t>
      </w:r>
    </w:p>
    <w:p>
      <w:pPr>
        <w:pStyle w:val="7"/>
        <w:spacing w:after="156" w:afterLines="50" w:line="360" w:lineRule="auto"/>
        <w:ind w:firstLine="0" w:firstLineChars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pStyle w:val="7"/>
        <w:adjustRightInd w:val="0"/>
        <w:snapToGrid w:val="0"/>
        <w:spacing w:after="156" w:afterLines="50"/>
        <w:ind w:firstLine="0" w:firstLineChars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Oligonucleotides used in this study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4"/>
        <w:tblW w:w="745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880"/>
        <w:gridCol w:w="3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Primers</w:t>
            </w: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Sequences (5’-3’)</w:t>
            </w:r>
          </w:p>
        </w:tc>
        <w:tc>
          <w:tcPr>
            <w:tcW w:w="3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Employment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22459-2117-UF1</w:t>
            </w:r>
          </w:p>
        </w:tc>
        <w:tc>
          <w:tcPr>
            <w:tcW w:w="28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CACTATGCTCAGGGACTG</w:t>
            </w:r>
          </w:p>
        </w:tc>
        <w:tc>
          <w:tcPr>
            <w:tcW w:w="31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onstruction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22459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22459-498-UR1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TGCTCCTTCAATATCAGTTAAGGTCGTATCACGGCTGGAGGTTGG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onstruction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22459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22459-217-DF1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AAATTCCGTCACCAGCCCTGGGTTGTCGCTCGTTAGCAACCACT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22459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22459-1744-DR1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ACTATTACAAGTTCCTCGGT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22459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22459-2093UF2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CGAGAAATCGCAGGAGAAAA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22459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22459-1657-DR2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CAGACAGAAATCCAAACAATCC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22459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51365-1258UF1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CGATAGCGTCAGGAGACCA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51365-15-UR1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TGCTCCTTCAATATCAGTTAAGGTCGCCGCTTGTCTGACTGTGGG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51365-11-DF1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AAATTCCGTCACCAGCCCTGGGTTGGAGGGTTTCTTGAGGGGTAA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51365-1285-DR1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ATGCGCAGCTTGCGATAGAG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51365-1176-UF2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CTCGGAGTGATGCTTCCTTTG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51365-1239-DR2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GCTGGGCAGGCTCTTTGAC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73897-1510-UF1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ATCTTGTCGTTATCGCTCCC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73897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73897-179-UR1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41"/>
            <w:bookmarkStart w:id="1" w:name="OLE_LINK40"/>
            <w:r>
              <w:rPr>
                <w:rFonts w:ascii="Times New Roman" w:hAnsi="Times New Roman" w:cs="Times New Roman"/>
                <w:sz w:val="16"/>
                <w:szCs w:val="16"/>
              </w:rPr>
              <w:t>CTCCTTCAATATCAGTTAAGGTCGCACCACAACAAGGCAACAAT</w:t>
            </w:r>
            <w:bookmarkEnd w:id="0"/>
            <w:bookmarkEnd w:id="1"/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73897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73897-464-DF1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AAATTCCGTCACCAGCCCTGGGTTG TCTCAATAGGCTCCAACCC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73897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73897-1854-DR1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GATTGATAGCCGCTGGATT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73897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73897-1083-UF2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ACGGTTCGTGATAGGTTC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73897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73897-1671-DR2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TCCTGACTAATCTGACCGT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73897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77579-1988-UF1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ATCGTATCCTGTTACTGT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77579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77579-295UR1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TGCTCCTTCAATATCAGTTAAGGTCGCAGGTCGCATTTGGGGTG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77579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77579-58-DF1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AAATTCCGTCACCAGCCCTGGGTTGGCAGAATGCTGGGTAGTTT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77579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77579-1935-DR1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CTTCAGACGCCAGCTCTG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77579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77579-1951-UF2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CCCGATGGAGTGATGGACAG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77579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77579-1869-DR2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GGGAGGGTTAAGTTGTGGT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77579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79807-1475-UF1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GACCAGGCTTGAATATCA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79807-233-UR1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TGCTCCTTCAATATCAGTTAAGGTCGACGAGATGCGGAGAATGA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79807-92-DF1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AAATTCCGTCACCAGCCCTGGGTTGAGACGGACCCATTCCATTAC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79807-1807-DR1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TCGCCAGCCACAGGTAGG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79807-1396-UF2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TCAGGCAAAGTCGGGTTA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79807-1731-DR2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CTTCAGACGCCAGCTCTG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81070</w:t>
            </w: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-2081-UF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ATCTGGCTGACAGTATGGG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81070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81070</w:t>
            </w: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-221-UR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CTCCTTCAATATCAGTTAAGGTCGGTCACCGCTGCCTATCTTA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81070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81070</w:t>
            </w: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-193-DF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AAATTCCGTCACCAGCCCTGGGTTGTTCGGCTTCTTCTAACACTCACAT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81070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81070</w:t>
            </w: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-1916-DR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GGGCGACATGGATCAGCA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81070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81070</w:t>
            </w: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-1536-UF2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ATGGCGATGAAAACCCAC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81070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81070</w:t>
            </w: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-1589-DR2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AGCAGGATGCCCAGAACA</w:t>
            </w:r>
          </w:p>
        </w:tc>
        <w:tc>
          <w:tcPr>
            <w:tcW w:w="312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81070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81070</w:t>
            </w: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  <w:t>551</w:t>
            </w: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CCTGGTGCTCGTCCAAAAC</w:t>
            </w:r>
          </w:p>
        </w:tc>
        <w:tc>
          <w:tcPr>
            <w:tcW w:w="312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81070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81070</w:t>
            </w: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-1</w:t>
            </w: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  <w:t>699</w:t>
            </w: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-R</w:t>
            </w: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GCAACCGAGTGGGCAATAA</w:t>
            </w:r>
          </w:p>
        </w:tc>
        <w:tc>
          <w:tcPr>
            <w:tcW w:w="312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81070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81517-1632-UF1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CCACTTACTGTACATCCATG</w:t>
            </w:r>
          </w:p>
        </w:tc>
        <w:tc>
          <w:tcPr>
            <w:tcW w:w="312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81517-21-UR1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TGCTCCTTCAATATCAGTTAAGGTCGGTGCTGAGGGAGCAGGAC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81517-65-DF1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  <w:t>AAATTCCGTCACCAGCCCTGGGTTGCCTGGCATCAATTTCGGTC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81517-1514-DR1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TGCCTGCTGTGTCGTCTG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81517-1597-UF2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TCCGTCATTTCTGCCCATC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81517-1476-DR2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TGCGGCAGCAGTCAGTAT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103039-1692-UF1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CGGCACTTATGATGTTGGTA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103039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103039-2-UR1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TGCTCCTTCAATATCAGTTAAGGTCGGTATTGAATGGCGGTCGG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103039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103039-283-DF1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AAATTCCGTCACCAGCCCTGGGTTGCGAAGATGCTGCCTCCCA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103039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103039-1620-DR1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GATACTGTCGCTCCCTTCG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103039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103039-1641-UF2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GCTGCTTGAAGTAGAACGAGG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103039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103039-1528-DR2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GCAACCTCCGAATCGTGAC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103039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105808-1790-UF1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CAAGCTCATAGTTACATA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105808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105808-132-UR1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TGCTCCTTCAATATCAGTTAAGGTCGGCCGTAGAGGTCCTGAAGC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105808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105808-188-DF1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AAATTCCGTCACCAGCCCTGGGTTGTGGGGTCACGAGTGTTGTAT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105808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105808-1805-DR1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GACGAACACAGGGGCTTCG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105808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105808-1763-UF2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CAAACATACCCTGTCTCCCC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105808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105808-1723-DR2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GAGGGCTTGATGTCTTATGG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105808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120998-2086-UF1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AAGACCCCTACTTCCGTT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120998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120998-381-UR1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CTCCTTCAATATCAGTTAAGGTCGGTGTTTGTCACTGCTGGAT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120998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120998-151-DF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AAATTCCGTCACCAGCCCTGGGTTGGATTCGTTGATGGATGACTA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120998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120998-2005-DR1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TAACAGAAAGCACCCGAC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120998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120998-1545-UF2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GGACGAGGTTGTGAAGCA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120998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120998-1277-DR2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GCCCTGGTACACTGACACTC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120998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120998-294-F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AAGCAGTTTAGCGGATACCT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120998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120998-1437-R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TGTCGCCAACGGTAAGAT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120998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123234-1995-UF1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GCTCACCTACCGTAACTCA</w:t>
            </w:r>
          </w:p>
        </w:tc>
        <w:tc>
          <w:tcPr>
            <w:tcW w:w="31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123234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123234-197-UR1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CTCCTTCAATATCAGTTAAGGTCGAATAACCACCTCTTCATCG</w:t>
            </w:r>
          </w:p>
        </w:tc>
        <w:tc>
          <w:tcPr>
            <w:tcW w:w="3126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123234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123234-421-DF1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AAATTCCGTCACCAGCCCTGGGTTGTCCCGACTCAGGCAATCCA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123234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123234-2003-DR1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GACCAAAAGGCGGAACACG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123234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123234-1334-UF2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CAACTATGCGAGTGAATGGG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123234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123234-1615-DR2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CCAAAGCGGCACTCATTAC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123234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123234-215-F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ATGTCTTCCGTGGGTTTGC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123234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123234-1206-R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GCCGACGATGTGAGGAGTG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123234</w:t>
            </w:r>
            <w:r>
              <w:rPr>
                <w:rFonts w:hint="eastAsia"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and the triple gene-deletion strains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123244-1820-UF1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GCTCGTAGCCAAGTAGGG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123244-78-UR1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bookmarkStart w:id="2" w:name="OLE_LINK18"/>
            <w:bookmarkStart w:id="3" w:name="OLE_LINK19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CTCCTTCAATATCAGTTAAGGTCGAAAACGCAGCGAAACAGA</w:t>
            </w:r>
            <w:bookmarkEnd w:id="2"/>
            <w:bookmarkEnd w:id="3"/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123244-325-DF1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AAATTCCGTCACCAGCCCTGGGTTGCCCAATCCTCGCAATCTT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123244-1557-DR1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GGTCGCCATTATCCGTTG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123244-1458-UF2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ACGGCAGGACAGGACGAATA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123244-1287-DR2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TCTCAAACGACGGGAGGGAC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Construction and verification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>
              <w:rPr>
                <w:rFonts w:ascii="Times New Roman" w:hAnsi="Times New Roman" w:eastAsia="宋体"/>
                <w:i/>
                <w:iCs/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123244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hph-F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CGACCTTAACTGATATTGAAGGAG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 xml:space="preserve">Amplification of the 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16"/>
                <w:szCs w:val="16"/>
              </w:rPr>
              <w:t>hph</w:t>
            </w: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hph-R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CAACCCAGGGCTGGTGAC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 xml:space="preserve">Amplification of the 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16"/>
                <w:szCs w:val="16"/>
              </w:rPr>
              <w:t>hph</w:t>
            </w: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 xml:space="preserve"> gene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Y-hph-121-DF1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ACTGAGGAATCCGCTCTTGG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Verification of the gene deletion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Y-hph-168-UR1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ACTGCTTACAAGTGGGCTGA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Verification of the gene deletion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Probe-81070-F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CGACGCTGAGAAGAAAGACT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>Preparation of the 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robe</w:t>
            </w: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 xml:space="preserve"> for 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16"/>
                <w:szCs w:val="16"/>
              </w:rPr>
              <w:t>tre81070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Probe-81070-R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GTCACCGCTGCCTATCTTAC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>Preparation of the 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robe</w:t>
            </w: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 xml:space="preserve"> for 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16"/>
                <w:szCs w:val="16"/>
              </w:rPr>
              <w:t>tre81070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Probe-120998-F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CGAGGTCAGGAGGACATAAA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>Preparation of the 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robe</w:t>
            </w: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 xml:space="preserve"> for 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16"/>
                <w:szCs w:val="16"/>
              </w:rPr>
              <w:t>tre120998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Probe-120998-R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CAAGCAGGAGATTCAAGTCAT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>Preparation of the 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robe</w:t>
            </w: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 xml:space="preserve"> for 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16"/>
                <w:szCs w:val="16"/>
              </w:rPr>
              <w:t>tre120998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Probe-123234-F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GTGACTATCCTGGGGTGGTA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>Preparation of the 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robe</w:t>
            </w: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 xml:space="preserve"> for 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16"/>
                <w:szCs w:val="16"/>
              </w:rPr>
              <w:t>tre123234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Probe-123234-R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GACTATGGTGGTTTGGGAAG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>Preparation of the 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robe</w:t>
            </w:r>
            <w:r>
              <w:rPr>
                <w:rFonts w:hint="eastAsia" w:ascii="Times New Roman" w:hAnsi="Times New Roman" w:cs="Times New Roman"/>
                <w:bCs/>
                <w:sz w:val="16"/>
                <w:szCs w:val="16"/>
              </w:rPr>
              <w:t xml:space="preserve"> for </w:t>
            </w:r>
            <w:r>
              <w:rPr>
                <w:rFonts w:hint="eastAsia" w:ascii="Times New Roman" w:hAnsi="Times New Roman" w:cs="Times New Roman"/>
                <w:bCs/>
                <w:i/>
                <w:iCs/>
                <w:sz w:val="16"/>
                <w:szCs w:val="16"/>
              </w:rPr>
              <w:t>tre123234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adjustRightInd w:val="0"/>
        <w:snapToGrid w:val="0"/>
        <w:spacing w:after="156" w:afterLines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hint="eastAsia" w:ascii="Times New Roman" w:hAnsi="Times New Roman" w:cs="Times New Roman"/>
          <w:sz w:val="24"/>
          <w:szCs w:val="24"/>
        </w:rPr>
        <w:t>The secreted proteins identified by means of LC-MS/MS from the fermentation supernatants of</w:t>
      </w:r>
      <w:r>
        <w:rPr>
          <w:rFonts w:hint="eastAsia" w:ascii="Times New Roman" w:hAnsi="Times New Roman" w:cs="Times New Roman"/>
          <w:i/>
          <w:iCs/>
          <w:sz w:val="24"/>
          <w:szCs w:val="24"/>
        </w:rPr>
        <w:t xml:space="preserve"> T. reesei</w:t>
      </w:r>
      <w:r>
        <w:rPr>
          <w:rFonts w:hint="eastAsia" w:ascii="Times New Roman" w:hAnsi="Times New Roman" w:cs="Times New Roman"/>
          <w:sz w:val="24"/>
          <w:szCs w:val="24"/>
        </w:rPr>
        <w:t xml:space="preserve"> grown in CSL medium after 72 h of cultivation.</w:t>
      </w:r>
    </w:p>
    <w:tbl>
      <w:tblPr>
        <w:tblStyle w:val="4"/>
        <w:tblW w:w="83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98"/>
        <w:gridCol w:w="698"/>
        <w:gridCol w:w="791"/>
        <w:gridCol w:w="628"/>
        <w:gridCol w:w="3253"/>
        <w:gridCol w:w="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Protein ID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PSMs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AAs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MW [kDa]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Calc. pI</w:t>
            </w: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442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123989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CBH1, GH7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121136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protein-transmembrane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Isoamyl alcohol oxidase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72567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CBH2, GH6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123818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Xylanase 2, GH11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EG1, GH7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Xyloglucanase, GH74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EG2, GH5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123967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Fungal hydrophobin HFB3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104664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Putative cell wall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70840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1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Swollenin, N-terminal CBM1 module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Putative cell wall protein with a CFEM domain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Glucan-1,4-α-glucosidase with starch-binding domain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123283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α-L-arabinofuranosidase B, GH54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Candidate α-L-arabinofuranosidase, GH54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EG3, GH12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119085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Distantly related to plant expansins, EXPN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124282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β-1,3-glucanosyltransglycosylase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74282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Proteins containing Ca2+-binding EGF-like domains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Cip1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65406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GH16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68064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GH43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121127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β-xylosidase, GH3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119568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Ca2+-modulated nonselective cation channel polycystin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111915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76155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Acid phosphatase-like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121746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Candidate exo-1,3-b-glucanase, GH55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112286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β-glucocerebrosidase, GH30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54242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Candidate β-1,3-glucanase, GH55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123726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Candidateβ-1,3-1,4-glucanase, GH16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73643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Cel61A, AA9, GH61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72379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Candidate β-glycosidase, GH17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120961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Cel61B, AA9, GH61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peroxidases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Serine protease-like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123084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Dehyrdogenase/reductase domain-containing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79448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Carbamoyl-phosphate synthase L chain, ATP-binding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123039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 wall protein with a CFEM domain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123659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Putative cell wall protein.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69245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41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Candidate β-mannosidase, GH2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4.89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Aspartyl protease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73632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Axe1, CE5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56996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Man5a, mannanendo-1,4-β-mannosidase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71094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41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Intradiol ring-cleavage dioxygenase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Anchored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124277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82633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GH2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81778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α-galactosidase 1, GH27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76971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H+-transporting two-sector ATPase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Axe2, candidate acetyl xylanesterase, CE5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120821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Hospholipase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73897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Trypsin-like serine protease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55887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 CIMG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SWI-SNF chromatin-remodeling complex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6.39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Candidate α-glucosidase, GH31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122487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76672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6.86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Cel3A, BGL1, GH3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109907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Citrate binding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Glucose oxidase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80833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5.68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Chitinase, GH18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123955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 bearing a cerato-platanin domain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55443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Predicted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81070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Aminopeptidase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104461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Soluble epoxide hydrolase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111849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Xylanase 4, GH5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103039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1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Peptidase S51, dipeptidase 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Fasciclin and related adhesion glycoprotein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82662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65483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8.68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104079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Distantly related to plant expansins, EXPN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Aspartyl protease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120908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122374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Predicted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123538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β-1,3-glucanosyltransglycosylase, GH72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105808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41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Peptidase M, neutral zinc metallopeptidases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38441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 CIMG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121739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Predicted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124198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1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4186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protein, CIMG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42152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91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8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4186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Candidate chitosanase, GH75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108672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41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Candidate α-1,3-glucanase, GH71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120229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Xylanase III, GH10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22459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Peptidase M14, carboxypeptidase 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63526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57098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124256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Phospholipase-like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Candidate β-1,3-glucanase, GH55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105275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110894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Candidate endo-β-1,6-galactanase, GH5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39588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Monodehydroascorbate/ferredoxin reductase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Peptidase S8 and S53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GH16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40830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71394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β-glycosidases, GH79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Proteins containing the FAD binding domain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Glycosyltransferase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120998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Peptidase_S10, Serine carboxypeptidase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Major facilitator superfamily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119989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Hfb2, hydrophobin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after="156" w:afterLines="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 xml:space="preserve">The secreted proteins identified by LC-MS/MS from the fermentation supernatants of </w:t>
      </w:r>
      <w:r>
        <w:rPr>
          <w:rFonts w:hint="eastAsia" w:ascii="Times New Roman" w:hAnsi="Times New Roman" w:cs="Times New Roman"/>
          <w:i/>
          <w:iCs/>
          <w:sz w:val="24"/>
          <w:szCs w:val="24"/>
        </w:rPr>
        <w:t xml:space="preserve">T. reesei </w:t>
      </w:r>
      <w:r>
        <w:rPr>
          <w:rFonts w:hint="eastAsia" w:ascii="Times New Roman" w:hAnsi="Times New Roman" w:cs="Times New Roman"/>
          <w:sz w:val="24"/>
          <w:szCs w:val="24"/>
        </w:rPr>
        <w:t>grown in CSL medium after 168 h of cultivation.</w:t>
      </w:r>
    </w:p>
    <w:tbl>
      <w:tblPr>
        <w:tblStyle w:val="5"/>
        <w:tblW w:w="87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55"/>
        <w:gridCol w:w="741"/>
        <w:gridCol w:w="762"/>
        <w:gridCol w:w="692"/>
        <w:gridCol w:w="4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Protein ID</w:t>
            </w:r>
          </w:p>
        </w:tc>
        <w:tc>
          <w:tcPr>
            <w:tcW w:w="7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PSMs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AAs</w:t>
            </w:r>
          </w:p>
        </w:tc>
        <w:tc>
          <w:tcPr>
            <w:tcW w:w="7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MW [kDa]</w:t>
            </w:r>
          </w:p>
        </w:tc>
        <w:tc>
          <w:tcPr>
            <w:tcW w:w="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Calc. pI</w:t>
            </w:r>
          </w:p>
        </w:tc>
        <w:tc>
          <w:tcPr>
            <w:tcW w:w="4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Description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123989</w:t>
            </w: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74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6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69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5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CBH1, GH7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72567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CBH2, GH6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121316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protein-transmembrane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122081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EG1, GH7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73631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Isoamyl alcohol oxidase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120312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EG2, GH5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123232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7.27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EG3, GH12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49081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Xyloglucanase, GH74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123818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Xylanase 2, GH11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123992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Swollenin,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N-terminal CBM1 module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123283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α-L-arabinofuranosidase B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GH54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22386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70840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55319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Candidate α-L-arabinofuranosidase, GH54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120961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Cel61b,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AA9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76155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Acid phosphatase-like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120229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8.37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Xylanase 3, GH10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104664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Putative cell wall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122127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8.32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73638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62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692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4651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Cip1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65406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6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4651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GH16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121418</w:t>
            </w:r>
          </w:p>
        </w:tc>
        <w:tc>
          <w:tcPr>
            <w:tcW w:w="755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1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62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692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4651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Lipolytic enzyme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123967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Hfb3, Class II fungal hydrophobin, hfb3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111915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124282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Cro1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123244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Serine protease-like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22914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Candidate β-1,3-glucanosyltransglycosylase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76672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6.86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Cel3A,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BGL1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Glucan-1,4-α-glucosidase with starch-binding 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73643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Cel61a,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AA9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123940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Cip2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79448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Carbamoyl-phosphate synthase L chain, ATP-binding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56996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Man5a, mannan endo-1,4-β-mannosidase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74282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Proteins containing Ca2+-binding EGF-like domains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66792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Candidate β-glycosidase, GH17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76210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62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692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6.92</w:t>
            </w:r>
          </w:p>
        </w:tc>
        <w:tc>
          <w:tcPr>
            <w:tcW w:w="4651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Abf2, Candidate a-L-arabinofuranosidase, GH62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77579</w:t>
            </w:r>
          </w:p>
        </w:tc>
        <w:tc>
          <w:tcPr>
            <w:tcW w:w="755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62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692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4.89</w:t>
            </w:r>
          </w:p>
        </w:tc>
        <w:tc>
          <w:tcPr>
            <w:tcW w:w="4651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Aspartyl protease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119568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Ca2+-modulated nonselective cation channel polycystin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121127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β-xylosidase, GH3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72632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α-galactosidase 1, GH27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104661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Soluble epoxide hydrolase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119085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111849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Xylanase 4, GH5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119989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6.92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Hfb2, hydrophobin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81517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5.82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Peptidase S8 and S53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69276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β-glucocerebrosidase, GH30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73632</w:t>
            </w:r>
          </w:p>
        </w:tc>
        <w:tc>
          <w:tcPr>
            <w:tcW w:w="7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6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5.31</w:t>
            </w:r>
          </w:p>
        </w:tc>
        <w:tc>
          <w:tcPr>
            <w:tcW w:w="46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axe1, acetyl xylan esterase, CE5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123039</w:t>
            </w: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6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69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465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Putative cell wall protein with a CFEM 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120821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21960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Hospholipase 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49976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4.88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Endoglucanase V, GH45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122374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Predicted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76971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62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692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4651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H+-transporting two-sector ATPase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55443</w:t>
            </w:r>
          </w:p>
        </w:tc>
        <w:tc>
          <w:tcPr>
            <w:tcW w:w="755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62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692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4651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Predicted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104401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Putative cell wall protein with a CFEM 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123659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Putative cell wall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108663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62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92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7.94</w:t>
            </w:r>
          </w:p>
        </w:tc>
        <w:tc>
          <w:tcPr>
            <w:tcW w:w="4651" w:type="dxa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68064</w:t>
            </w:r>
          </w:p>
        </w:tc>
        <w:tc>
          <w:tcPr>
            <w:tcW w:w="755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762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692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4651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GH43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65483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8.68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44214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Axe2 candidate acetyl xylan esterase, CE5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103039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Peptidase S51, dipeptidase 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102908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21468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Fasciclin and related adhesion glycoprotein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Ribonuclease, T2 family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123726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Candidate β-1,3-1,4-glucanase, GH16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81778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63526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122870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Putative cell wall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112018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22459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Peptidase M14, carboxypeptidase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120998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5.31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Peptidase_S10, Serine carboxypeptidase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124277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121746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Candidate exo-1,3-β-glucanase, GH55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123234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Proteinase T-like protein, Peptidase S8 and S53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54242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Candidate β-1,3-glucanase, GH5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121739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4.54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Predicted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71094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Intradiol ring-cleavage dioxygenase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122487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53947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SWI-SNF chromatin-remodeling complex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Anchored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74060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51365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Subtilisin kexin isozyme-1/site 1 protease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123084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6.87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Dehyrdogenase/reductase domain-containing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121475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5.08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protein, CIMG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76266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4.89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GH16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72379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74118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TPR repeat-containing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55887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protein, CIMG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112496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6.93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Cytochrome cheme-binding 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38441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465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Hypothetical protein CIMG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23115</w:t>
            </w:r>
          </w:p>
        </w:tc>
        <w:tc>
          <w:tcPr>
            <w:tcW w:w="7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6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46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Distantly related to plant expansins, EXPN</w:t>
            </w:r>
          </w:p>
        </w:tc>
      </w:tr>
    </w:tbl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widowControl w:val="0"/>
        <w:ind w:firstLine="240" w:firstLineChars="100"/>
        <w:jc w:val="center"/>
        <w:rPr>
          <w:rFonts w:hint="eastAsia" w:ascii="Times New Roman" w:hAnsi="Times New Roman" w:cs="Times New Roman"/>
          <w:color w:val="0000FF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0000FF"/>
          <w:kern w:val="0"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color w:val="0000FF"/>
          <w:kern w:val="0"/>
          <w:sz w:val="24"/>
          <w:szCs w:val="24"/>
          <w:lang w:val="en-US" w:eastAsia="zh-CN"/>
        </w:rPr>
        <w:t>S4</w:t>
      </w:r>
      <w:r>
        <w:rPr>
          <w:rFonts w:hint="eastAsia" w:ascii="Times New Roman" w:hAnsi="Times New Roman" w:cs="Times New Roman"/>
          <w:color w:val="0000FF"/>
          <w:kern w:val="0"/>
          <w:sz w:val="24"/>
          <w:szCs w:val="24"/>
        </w:rPr>
        <w:t xml:space="preserve">. The low-protease-level strains in </w:t>
      </w:r>
      <w:r>
        <w:rPr>
          <w:rFonts w:hint="eastAsia" w:ascii="Times New Roman" w:hAnsi="Times New Roman" w:cs="Times New Roman"/>
          <w:i/>
          <w:iCs/>
          <w:color w:val="0000FF"/>
          <w:kern w:val="0"/>
          <w:sz w:val="24"/>
          <w:szCs w:val="24"/>
        </w:rPr>
        <w:t>T. reesei</w:t>
      </w:r>
    </w:p>
    <w:tbl>
      <w:tblPr>
        <w:tblStyle w:val="5"/>
        <w:tblW w:w="869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22"/>
        <w:gridCol w:w="1723"/>
        <w:gridCol w:w="1903"/>
        <w:gridCol w:w="15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Strains</w:t>
            </w:r>
          </w:p>
        </w:tc>
        <w:tc>
          <w:tcPr>
            <w:tcW w:w="2522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2"/>
                <w:sz w:val="20"/>
                <w:szCs w:val="20"/>
              </w:rPr>
              <w:t>Engineering strategy</w:t>
            </w:r>
          </w:p>
        </w:tc>
        <w:tc>
          <w:tcPr>
            <w:tcW w:w="1723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Protease activity</w:t>
            </w:r>
          </w:p>
        </w:tc>
        <w:tc>
          <w:tcPr>
            <w:tcW w:w="1903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Effect on production</w:t>
            </w:r>
          </w:p>
        </w:tc>
        <w:tc>
          <w:tcPr>
            <w:tcW w:w="1541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005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RUT-C30</w:t>
            </w:r>
          </w:p>
        </w:tc>
        <w:tc>
          <w:tcPr>
            <w:tcW w:w="2522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Deletion of </w:t>
            </w:r>
            <w:r>
              <w:rPr>
                <w:rFonts w:hint="eastAsia" w:ascii="Times New Roman" w:hAnsi="Times New Roman"/>
                <w:kern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 w:eastAsia="AdvGulliv-R"/>
                <w:kern w:val="2"/>
                <w:sz w:val="20"/>
                <w:szCs w:val="20"/>
              </w:rPr>
              <w:t>alkaline serine protease SPW</w:t>
            </w:r>
          </w:p>
        </w:tc>
        <w:tc>
          <w:tcPr>
            <w:tcW w:w="1723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eastAsia="AdvGulliv-R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AdvGulliv-R"/>
                <w:kern w:val="2"/>
                <w:sz w:val="20"/>
                <w:szCs w:val="20"/>
              </w:rPr>
              <w:t>L</w:t>
            </w:r>
            <w:r>
              <w:rPr>
                <w:rFonts w:ascii="Times New Roman" w:hAnsi="Times New Roman" w:eastAsia="AdvGulliv-R"/>
                <w:kern w:val="2"/>
                <w:sz w:val="20"/>
                <w:szCs w:val="20"/>
              </w:rPr>
              <w:t>ost</w:t>
            </w:r>
            <w:r>
              <w:rPr>
                <w:rFonts w:hint="eastAsia" w:ascii="Times New Roman" w:hAnsi="Times New Roman" w:eastAsia="AdvGulliv-R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dvGulliv-R"/>
                <w:kern w:val="2"/>
                <w:sz w:val="20"/>
                <w:szCs w:val="20"/>
              </w:rPr>
              <w:t>55% of protease activity</w:t>
            </w:r>
          </w:p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AdvGulliv-R"/>
                <w:kern w:val="2"/>
                <w:sz w:val="20"/>
                <w:szCs w:val="20"/>
              </w:rPr>
              <w:t>at pH 7.0 and 44% activity at pH 6.0</w:t>
            </w:r>
          </w:p>
        </w:tc>
        <w:tc>
          <w:tcPr>
            <w:tcW w:w="1903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 w:eastAsia="AdvGulliv-R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AdvGulliv-R"/>
                <w:color w:val="000000"/>
                <w:sz w:val="20"/>
                <w:szCs w:val="20"/>
              </w:rPr>
              <w:t>Increase 8 % of  heterologous endoglucanase activity</w:t>
            </w:r>
          </w:p>
        </w:tc>
        <w:tc>
          <w:tcPr>
            <w:tcW w:w="1541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 w:eastAsia="AdvGulliv-R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AdvGulliv-R"/>
                <w:color w:val="000000"/>
                <w:sz w:val="20"/>
                <w:szCs w:val="20"/>
              </w:rPr>
              <w:t>Zhang et al., 2014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AdvOT82c4f4c4"/>
                <w:kern w:val="2"/>
                <w:sz w:val="20"/>
                <w:szCs w:val="20"/>
              </w:rPr>
              <w:t>QM6a</w:t>
            </w:r>
          </w:p>
        </w:tc>
        <w:tc>
          <w:tcPr>
            <w:tcW w:w="2522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 w:eastAsia="宋体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2"/>
                <w:sz w:val="20"/>
                <w:szCs w:val="20"/>
              </w:rPr>
              <w:t xml:space="preserve">Deletion of </w:t>
            </w:r>
            <w:r>
              <w:rPr>
                <w:rFonts w:ascii="Times New Roman" w:hAnsi="Times New Roman" w:eastAsia="AdvOT82c4f4c4"/>
                <w:kern w:val="2"/>
                <w:sz w:val="20"/>
                <w:szCs w:val="20"/>
              </w:rPr>
              <w:t>seve</w:t>
            </w:r>
            <w:r>
              <w:rPr>
                <w:rFonts w:ascii="Times New Roman" w:hAnsi="Times New Roman" w:eastAsia="宋体"/>
                <w:kern w:val="2"/>
                <w:sz w:val="20"/>
                <w:szCs w:val="20"/>
              </w:rPr>
              <w:t>n-</w:t>
            </w:r>
            <w:r>
              <w:rPr>
                <w:rFonts w:ascii="Times New Roman" w:hAnsi="Times New Roman" w:eastAsia="AdvOT82c4f4c4"/>
                <w:kern w:val="2"/>
                <w:sz w:val="20"/>
                <w:szCs w:val="20"/>
              </w:rPr>
              <w:t>protease</w:t>
            </w:r>
            <w:r>
              <w:rPr>
                <w:rFonts w:ascii="Times New Roman" w:hAnsi="Times New Roman" w:eastAsia="宋体"/>
                <w:kern w:val="2"/>
                <w:sz w:val="20"/>
                <w:szCs w:val="20"/>
              </w:rPr>
              <w:t xml:space="preserve"> genes</w:t>
            </w:r>
          </w:p>
        </w:tc>
        <w:tc>
          <w:tcPr>
            <w:tcW w:w="1723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eastAsia="AdvGulliv-R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AdvGulliv-R"/>
                <w:kern w:val="2"/>
                <w:sz w:val="20"/>
                <w:szCs w:val="20"/>
              </w:rPr>
              <w:t>Lost 96% of extracellular protease activity</w:t>
            </w:r>
          </w:p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03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AdvGulliv-R"/>
                <w:color w:val="000000"/>
                <w:sz w:val="20"/>
                <w:szCs w:val="20"/>
              </w:rPr>
              <w:t>Stable expression of  heterologous protein, such</w:t>
            </w:r>
            <w:r>
              <w:rPr>
                <w:rFonts w:hint="eastAsia" w:ascii="Times New Roman" w:hAnsi="Times New Roman" w:eastAsia="AdvGulliv-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dvGulliv-R"/>
                <w:color w:val="000000"/>
                <w:sz w:val="20"/>
                <w:szCs w:val="20"/>
              </w:rPr>
              <w:t xml:space="preserve">as, heavy chain </w:t>
            </w:r>
            <w:r>
              <w:rPr>
                <w:rFonts w:hint="eastAsia" w:ascii="Times New Roman" w:hAnsi="Times New Roman" w:eastAsia="AdvGulliv-R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eastAsia="AdvGulliv-R"/>
                <w:color w:val="000000"/>
                <w:sz w:val="20"/>
                <w:szCs w:val="20"/>
              </w:rPr>
              <w:t>f antibody, interferon alpha 2b, and insulin like</w:t>
            </w:r>
          </w:p>
        </w:tc>
        <w:tc>
          <w:tcPr>
            <w:tcW w:w="1541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 w:eastAsia="AdvGulliv-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AdvGulliv-R"/>
                <w:color w:val="000000"/>
                <w:sz w:val="20"/>
                <w:szCs w:val="20"/>
              </w:rPr>
              <w:t>Landowski</w:t>
            </w:r>
            <w:r>
              <w:rPr>
                <w:rFonts w:hint="eastAsia" w:ascii="Times New Roman" w:hAnsi="Times New Roman" w:eastAsia="AdvGulliv-R"/>
                <w:color w:val="000000"/>
                <w:sz w:val="20"/>
                <w:szCs w:val="20"/>
              </w:rPr>
              <w:t xml:space="preserve"> et al., 2015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AdvOT82c4f4c4"/>
                <w:kern w:val="2"/>
                <w:sz w:val="20"/>
                <w:szCs w:val="20"/>
              </w:rPr>
              <w:t>QM6a</w:t>
            </w:r>
          </w:p>
        </w:tc>
        <w:tc>
          <w:tcPr>
            <w:tcW w:w="2522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eastAsia="LpcwbbWarnockPro-Regular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LpcwbbWarnockPro-Regular"/>
                <w:kern w:val="2"/>
                <w:sz w:val="20"/>
                <w:szCs w:val="20"/>
              </w:rPr>
              <w:t>Deletions of nine-protease</w:t>
            </w:r>
          </w:p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 w:eastAsia="LpcwbbWarnockPro-Regular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LpcwbbWarnockPro-Regular"/>
                <w:kern w:val="2"/>
                <w:sz w:val="20"/>
                <w:szCs w:val="20"/>
              </w:rPr>
              <w:t>gene</w:t>
            </w:r>
            <w:r>
              <w:rPr>
                <w:rFonts w:hint="eastAsia" w:ascii="Times New Roman" w:hAnsi="Times New Roman" w:eastAsia="LpcwbbWarnockPro-Regular"/>
                <w:kern w:val="2"/>
                <w:sz w:val="20"/>
                <w:szCs w:val="20"/>
              </w:rPr>
              <w:t>s</w:t>
            </w:r>
          </w:p>
        </w:tc>
        <w:tc>
          <w:tcPr>
            <w:tcW w:w="1723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No reported</w:t>
            </w:r>
          </w:p>
        </w:tc>
        <w:tc>
          <w:tcPr>
            <w:tcW w:w="1903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LpcwbbWarnockPro-Regular"/>
                <w:kern w:val="2"/>
                <w:sz w:val="20"/>
                <w:szCs w:val="20"/>
              </w:rPr>
              <w:t xml:space="preserve">Increase </w:t>
            </w:r>
            <w:r>
              <w:rPr>
                <w:rFonts w:ascii="Times New Roman" w:hAnsi="Times New Roman" w:eastAsia="AdvGulliv-R"/>
                <w:color w:val="000000"/>
                <w:sz w:val="20"/>
                <w:szCs w:val="20"/>
              </w:rPr>
              <w:t>heterologous IFNα-2b</w:t>
            </w:r>
            <w:r>
              <w:rPr>
                <w:rFonts w:ascii="Times New Roman" w:hAnsi="Times New Roman" w:eastAsia="LpcwbbWarnockPro-Regular"/>
                <w:kern w:val="2"/>
                <w:sz w:val="20"/>
                <w:szCs w:val="20"/>
              </w:rPr>
              <w:t xml:space="preserve"> yields</w:t>
            </w:r>
            <w:r>
              <w:rPr>
                <w:rFonts w:ascii="Times New Roman" w:hAnsi="Times New Roman" w:eastAsia="AdvGulliv-R"/>
                <w:color w:val="000000"/>
                <w:sz w:val="20"/>
                <w:szCs w:val="20"/>
              </w:rPr>
              <w:t xml:space="preserve"> to 2.4 g/L,</w:t>
            </w:r>
          </w:p>
        </w:tc>
        <w:tc>
          <w:tcPr>
            <w:tcW w:w="1541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 w:eastAsia="AdvGulliv-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AdvGulliv-R"/>
                <w:color w:val="000000"/>
                <w:sz w:val="20"/>
                <w:szCs w:val="20"/>
              </w:rPr>
              <w:t>Landowski</w:t>
            </w:r>
            <w:r>
              <w:rPr>
                <w:rFonts w:hint="eastAsia" w:ascii="Times New Roman" w:hAnsi="Times New Roman" w:eastAsia="AdvGulliv-R"/>
                <w:color w:val="000000"/>
                <w:sz w:val="20"/>
                <w:szCs w:val="20"/>
              </w:rPr>
              <w:t xml:space="preserve"> et al., 2016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QM9414</w:t>
            </w:r>
          </w:p>
        </w:tc>
        <w:tc>
          <w:tcPr>
            <w:tcW w:w="2522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MyriadPro-SemiboldSemiCn"/>
                <w:kern w:val="2"/>
                <w:sz w:val="20"/>
                <w:szCs w:val="20"/>
              </w:rPr>
              <w:t>Deletion of trichodermapepsin (TrAsP)</w:t>
            </w:r>
          </w:p>
        </w:tc>
        <w:tc>
          <w:tcPr>
            <w:tcW w:w="1723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 w:eastAsia="AdvGulliv-R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AdvGulliv-R"/>
                <w:kern w:val="2"/>
                <w:sz w:val="20"/>
                <w:szCs w:val="20"/>
              </w:rPr>
              <w:t>Lost 13% of  protease activit</w:t>
            </w:r>
            <w:r>
              <w:rPr>
                <w:rFonts w:hint="eastAsia" w:ascii="Times New Roman" w:hAnsi="Times New Roman" w:eastAsia="AdvGulliv-R"/>
                <w:kern w:val="2"/>
                <w:sz w:val="20"/>
                <w:szCs w:val="20"/>
              </w:rPr>
              <w:t>y</w:t>
            </w:r>
          </w:p>
        </w:tc>
        <w:tc>
          <w:tcPr>
            <w:tcW w:w="1903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kern w:val="2"/>
                <w:sz w:val="20"/>
                <w:szCs w:val="20"/>
              </w:rPr>
              <w:t xml:space="preserve">Neary increase 30% in </w:t>
            </w:r>
            <w:r>
              <w:rPr>
                <w:rFonts w:ascii="Times New Roman" w:hAnsi="Times New Roman" w:eastAsia="ArialMT3"/>
                <w:kern w:val="2"/>
                <w:sz w:val="20"/>
                <w:szCs w:val="20"/>
              </w:rPr>
              <w:t>Avicelase activity</w:t>
            </w:r>
          </w:p>
        </w:tc>
        <w:tc>
          <w:tcPr>
            <w:tcW w:w="1541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 w:eastAsia="AdvGulliv-R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AdvGulliv-R"/>
                <w:color w:val="000000"/>
                <w:sz w:val="20"/>
                <w:szCs w:val="20"/>
              </w:rPr>
              <w:t>Daranagama et al., 2019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QM9414 </w:t>
            </w:r>
          </w:p>
        </w:tc>
        <w:tc>
          <w:tcPr>
            <w:tcW w:w="2522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Deletion of</w:t>
            </w:r>
            <w:r>
              <w:rPr>
                <w:rFonts w:hint="eastAsia"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three-protease genes</w:t>
            </w:r>
          </w:p>
        </w:tc>
        <w:tc>
          <w:tcPr>
            <w:tcW w:w="1723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eastAsia="AdvGulliv-R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AdvGulliv-R"/>
                <w:kern w:val="2"/>
                <w:sz w:val="20"/>
                <w:szCs w:val="20"/>
              </w:rPr>
              <w:t xml:space="preserve">Lost </w:t>
            </w:r>
            <w:r>
              <w:rPr>
                <w:rFonts w:hint="eastAsia" w:ascii="Times New Roman" w:hAnsi="Times New Roman" w:eastAsia="AdvGulliv-R"/>
                <w:kern w:val="2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AdvGulliv-R"/>
                <w:kern w:val="2"/>
                <w:sz w:val="20"/>
                <w:szCs w:val="20"/>
                <w:lang w:val="en-US" w:eastAsia="zh-CN"/>
              </w:rPr>
              <w:t>8</w:t>
            </w:r>
            <w:bookmarkStart w:id="4" w:name="_GoBack"/>
            <w:bookmarkEnd w:id="4"/>
            <w:r>
              <w:rPr>
                <w:rFonts w:ascii="Times New Roman" w:hAnsi="Times New Roman" w:eastAsia="AdvGulliv-R"/>
                <w:kern w:val="2"/>
                <w:sz w:val="20"/>
                <w:szCs w:val="20"/>
              </w:rPr>
              <w:t>% of protease activity</w:t>
            </w:r>
          </w:p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03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9FBFC"/>
              <w:adjustRightInd w:val="0"/>
              <w:snapToGrid w:val="0"/>
              <w:spacing w:after="60" w:line="87" w:lineRule="atLeast"/>
              <w:jc w:val="left"/>
              <w:rPr>
                <w:rFonts w:ascii="Times New Roman" w:hAnsi="Times New Roman"/>
                <w:b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AdvGulliv-R"/>
                <w:kern w:val="2"/>
                <w:sz w:val="20"/>
                <w:szCs w:val="20"/>
              </w:rPr>
              <w:t xml:space="preserve">Increase 6-fold </w:t>
            </w:r>
            <w:r>
              <w:fldChar w:fldCharType="begin"/>
            </w:r>
            <w:r>
              <w:instrText xml:space="preserve"> HYPERLINK "D:/%E8%BD%AF%E4%BB%B6/office2007pro/%E6%9C%89%E9%81%93/Dict/7.5.2.0/resultui/dict/javascript:;" </w:instrText>
            </w:r>
            <w:r>
              <w:fldChar w:fldCharType="separate"/>
            </w:r>
            <w:r>
              <w:rPr>
                <w:rFonts w:hint="eastAsia" w:ascii="Times New Roman" w:hAnsi="Times New Roman" w:eastAsia="AdvGulliv-R"/>
                <w:kern w:val="2"/>
                <w:sz w:val="20"/>
                <w:szCs w:val="20"/>
                <w:lang w:val="en-US" w:eastAsia="zh-CN"/>
              </w:rPr>
              <w:t>h</w:t>
            </w:r>
            <w:r>
              <w:rPr>
                <w:rFonts w:ascii="Times New Roman" w:hAnsi="Times New Roman" w:eastAsia="AdvGulliv-R"/>
                <w:kern w:val="2"/>
                <w:sz w:val="20"/>
                <w:szCs w:val="20"/>
              </w:rPr>
              <w:t>omologous</w:t>
            </w:r>
            <w:r>
              <w:rPr>
                <w:rFonts w:ascii="Times New Roman" w:hAnsi="Times New Roman" w:eastAsia="AdvGulliv-R"/>
                <w:kern w:val="2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AdvGulliv-R"/>
                <w:kern w:val="2"/>
                <w:sz w:val="20"/>
                <w:szCs w:val="20"/>
              </w:rPr>
              <w:t xml:space="preserve"> cellulase activity</w:t>
            </w:r>
          </w:p>
        </w:tc>
        <w:tc>
          <w:tcPr>
            <w:tcW w:w="1541" w:type="dxa"/>
            <w:tcBorders>
              <w:tl2br w:val="nil"/>
              <w:tr2bl w:val="nil"/>
            </w:tcBorders>
          </w:tcPr>
          <w:p>
            <w:pPr>
              <w:widowControl w:val="0"/>
              <w:adjustRightInd w:val="0"/>
              <w:snapToGrid w:val="0"/>
              <w:jc w:val="both"/>
              <w:rPr>
                <w:rFonts w:ascii="Times New Roman" w:hAnsi="Times New Roman" w:eastAsia="AdvGulliv-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AdvGulliv-R"/>
                <w:color w:val="000000"/>
                <w:sz w:val="20"/>
                <w:szCs w:val="20"/>
              </w:rPr>
              <w:t>In this study</w:t>
            </w:r>
          </w:p>
        </w:tc>
      </w:tr>
    </w:tbl>
    <w:p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  <w:szCs w:val="24"/>
        </w:rPr>
        <w:drawing>
          <wp:inline distT="0" distB="0" distL="114300" distR="114300">
            <wp:extent cx="4714240" cy="3448050"/>
            <wp:effectExtent l="0" t="0" r="10160" b="11430"/>
            <wp:docPr id="1" name="图片 1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 S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/>
          <w:b/>
          <w:bCs/>
          <w:szCs w:val="21"/>
        </w:rPr>
        <w:t>Fig</w:t>
      </w:r>
      <w:r>
        <w:rPr>
          <w:rFonts w:hint="eastAsia" w:ascii="Times New Roman" w:hAnsi="Times New Roman"/>
          <w:b/>
          <w:bCs/>
          <w:szCs w:val="21"/>
        </w:rPr>
        <w:t>ure</w:t>
      </w:r>
      <w:r>
        <w:rPr>
          <w:rFonts w:ascii="Times New Roman" w:hAnsi="Times New Roman"/>
          <w:b/>
          <w:bCs/>
          <w:szCs w:val="21"/>
        </w:rPr>
        <w:t xml:space="preserve"> </w:t>
      </w:r>
      <w:r>
        <w:rPr>
          <w:rFonts w:hint="eastAsia" w:ascii="Times New Roman" w:hAnsi="Times New Roman"/>
          <w:b/>
          <w:bCs/>
          <w:szCs w:val="21"/>
        </w:rPr>
        <w:t>S1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Growth rates of </w:t>
      </w:r>
      <w:r>
        <w:rPr>
          <w:rFonts w:ascii="Times New Roman" w:hAnsi="Times New Roman" w:cs="Times New Roman"/>
          <w:szCs w:val="21"/>
        </w:rPr>
        <w:t>the 11 protease</w:t>
      </w:r>
      <w:r>
        <w:rPr>
          <w:rFonts w:hint="eastAsia" w:ascii="Times New Roman" w:hAnsi="Times New Roman" w:cs="Times New Roman"/>
          <w:szCs w:val="21"/>
        </w:rPr>
        <w:t xml:space="preserve"> gene</w:t>
      </w:r>
      <w:r>
        <w:rPr>
          <w:rFonts w:ascii="Times New Roman" w:hAnsi="Times New Roman" w:cs="Times New Roman"/>
          <w:szCs w:val="21"/>
        </w:rPr>
        <w:t xml:space="preserve">-deletion </w:t>
      </w:r>
      <w:r>
        <w:rPr>
          <w:rFonts w:hint="eastAsia" w:ascii="Times New Roman" w:hAnsi="Times New Roman" w:cs="Times New Roman"/>
          <w:szCs w:val="21"/>
        </w:rPr>
        <w:t xml:space="preserve">strains and </w:t>
      </w:r>
      <w:r>
        <w:rPr>
          <w:rFonts w:ascii="Times New Roman" w:hAnsi="Times New Roman" w:cs="Times New Roman"/>
          <w:szCs w:val="21"/>
        </w:rPr>
        <w:t>the parental strain QM9414</w:t>
      </w:r>
      <w:r>
        <w:rPr>
          <w:rFonts w:ascii="Times New Roman" w:hAnsi="Times New Roman" w:eastAsia="宋体"/>
          <w:szCs w:val="21"/>
        </w:rPr>
        <w:t>Δ</w:t>
      </w:r>
      <w:r>
        <w:rPr>
          <w:rFonts w:ascii="Times New Roman" w:hAnsi="Times New Roman" w:eastAsia="宋体"/>
          <w:i/>
          <w:iCs/>
          <w:szCs w:val="21"/>
        </w:rPr>
        <w:t>mus53</w:t>
      </w:r>
      <w:r>
        <w:rPr>
          <w:rFonts w:hint="eastAsia" w:ascii="Times New Roman" w:hAnsi="Times New Roman" w:cs="Times New Roman"/>
          <w:szCs w:val="21"/>
        </w:rPr>
        <w:t xml:space="preserve"> (</w:t>
      </w:r>
      <w:r>
        <w:rPr>
          <w:rFonts w:ascii="Times New Roman" w:hAnsi="Times New Roman" w:cs="Times New Roman"/>
          <w:szCs w:val="21"/>
        </w:rPr>
        <w:t>QM9414</w:t>
      </w:r>
      <w:r>
        <w:rPr>
          <w:rFonts w:hint="eastAsia" w:ascii="Times New Roman" w:hAnsi="Times New Roman" w:cs="Times New Roman"/>
          <w:szCs w:val="21"/>
        </w:rPr>
        <w:t xml:space="preserve">) on the </w:t>
      </w:r>
      <w:r>
        <w:rPr>
          <w:rFonts w:ascii="Times New Roman" w:hAnsi="Times New Roman" w:cs="Times New Roman"/>
          <w:szCs w:val="21"/>
        </w:rPr>
        <w:t>MM</w:t>
      </w:r>
      <w:r>
        <w:rPr>
          <w:rFonts w:hint="eastAsia" w:ascii="Times New Roman" w:hAnsi="Times New Roman" w:cs="Times New Roman"/>
          <w:szCs w:val="21"/>
        </w:rPr>
        <w:t xml:space="preserve"> plates</w:t>
      </w:r>
      <w:r>
        <w:rPr>
          <w:rFonts w:ascii="Times New Roman" w:hAnsi="Times New Roman" w:cs="Times New Roman"/>
          <w:szCs w:val="21"/>
        </w:rPr>
        <w:t xml:space="preserve"> containing different nitrogen sources (</w:t>
      </w:r>
      <w:r>
        <w:rPr>
          <w:rFonts w:ascii="Times New Roman" w:hAnsi="Times New Roman" w:cs="Times New Roman"/>
          <w:b/>
          <w:bCs/>
          <w:szCs w:val="21"/>
        </w:rPr>
        <w:t>a</w:t>
      </w:r>
      <w:r>
        <w:rPr>
          <w:rFonts w:ascii="Times New Roman" w:hAnsi="Times New Roman" w:cs="Times New Roman"/>
          <w:szCs w:val="21"/>
        </w:rPr>
        <w:t xml:space="preserve">: peptone; </w:t>
      </w:r>
      <w:r>
        <w:rPr>
          <w:rFonts w:ascii="Times New Roman" w:hAnsi="Times New Roman" w:cs="Times New Roman"/>
          <w:b/>
          <w:bCs/>
          <w:szCs w:val="21"/>
        </w:rPr>
        <w:t>b</w:t>
      </w:r>
      <w:r>
        <w:rPr>
          <w:rFonts w:ascii="Times New Roman" w:hAnsi="Times New Roman" w:cs="Times New Roman"/>
          <w:szCs w:val="21"/>
        </w:rPr>
        <w:t>: milk;</w:t>
      </w:r>
      <w:r>
        <w:rPr>
          <w:rFonts w:ascii="Times New Roman" w:hAnsi="Times New Roman" w:cs="Times New Roman"/>
          <w:b/>
          <w:bCs/>
          <w:szCs w:val="21"/>
        </w:rPr>
        <w:t xml:space="preserve"> c</w:t>
      </w:r>
      <w:r>
        <w:rPr>
          <w:rFonts w:ascii="Times New Roman" w:hAnsi="Times New Roman" w:cs="Times New Roman"/>
          <w:szCs w:val="21"/>
        </w:rPr>
        <w:t xml:space="preserve">: gelatin and </w:t>
      </w:r>
      <w:r>
        <w:rPr>
          <w:rFonts w:ascii="Times New Roman" w:hAnsi="Times New Roman" w:cs="Times New Roman"/>
          <w:b/>
          <w:bCs/>
          <w:szCs w:val="21"/>
        </w:rPr>
        <w:t>d</w:t>
      </w:r>
      <w:r>
        <w:rPr>
          <w:rFonts w:ascii="Times New Roman" w:hAnsi="Times New Roman" w:cs="Times New Roman"/>
          <w:szCs w:val="21"/>
        </w:rPr>
        <w:t>: casein).</w:t>
      </w:r>
      <w:r>
        <w:rPr>
          <w:rFonts w:hint="eastAsia" w:ascii="Times New Roman" w:hAnsi="Times New Roman" w:cs="Times New Roman"/>
          <w:szCs w:val="21"/>
        </w:rPr>
        <w:t xml:space="preserve"> The slope of the formula represents the growth rate of the colony. </w:t>
      </w:r>
      <w:r>
        <w:rPr>
          <w:rFonts w:ascii="Times New Roman" w:hAnsi="Times New Roman" w:cs="Times New Roman"/>
          <w:szCs w:val="21"/>
        </w:rPr>
        <w:t>Data are the means of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three biological replicates and error bars show the standard deviation</w:t>
      </w:r>
      <w:r>
        <w:rPr>
          <w:rFonts w:hint="eastAsia"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/>
          <w:szCs w:val="21"/>
        </w:rPr>
        <w:t>.</w:t>
      </w:r>
    </w:p>
    <w:p>
      <w:pPr>
        <w:rPr>
          <w:rFonts w:ascii="Times New Roman" w:hAnsi="Times New Roman" w:cs="Times New Roman"/>
          <w:sz w:val="28"/>
        </w:rPr>
      </w:pPr>
    </w:p>
    <w:p>
      <w:pPr>
        <w:spacing w:after="156" w:afterLines="50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drawing>
          <wp:inline distT="0" distB="0" distL="114300" distR="114300">
            <wp:extent cx="4533265" cy="3329305"/>
            <wp:effectExtent l="0" t="0" r="8255" b="8255"/>
            <wp:docPr id="2" name="图片 2" descr="Figur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 S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Fig</w:t>
      </w:r>
      <w:r>
        <w:rPr>
          <w:rFonts w:hint="eastAsia" w:ascii="Times New Roman" w:hAnsi="Times New Roman" w:cs="Times New Roman"/>
          <w:b/>
          <w:bCs/>
          <w:szCs w:val="21"/>
        </w:rPr>
        <w:t>ure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hint="eastAsia" w:ascii="Times New Roman" w:hAnsi="Times New Roman" w:cs="Times New Roman"/>
          <w:b/>
          <w:bCs/>
          <w:szCs w:val="21"/>
        </w:rPr>
        <w:t>S</w:t>
      </w:r>
      <w:r>
        <w:rPr>
          <w:rFonts w:ascii="Times New Roman" w:hAnsi="Times New Roman" w:cs="Times New Roman"/>
          <w:b/>
          <w:bCs/>
          <w:szCs w:val="21"/>
        </w:rPr>
        <w:t>2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Growth rates of </w:t>
      </w:r>
      <w:r>
        <w:rPr>
          <w:rFonts w:ascii="Times New Roman" w:hAnsi="Times New Roman" w:cs="Times New Roman"/>
          <w:szCs w:val="21"/>
        </w:rPr>
        <w:t>the 11 protease</w:t>
      </w:r>
      <w:r>
        <w:rPr>
          <w:rFonts w:hint="eastAsia" w:ascii="Times New Roman" w:hAnsi="Times New Roman" w:cs="Times New Roman"/>
          <w:szCs w:val="21"/>
        </w:rPr>
        <w:t xml:space="preserve"> gene</w:t>
      </w:r>
      <w:r>
        <w:rPr>
          <w:rFonts w:ascii="Times New Roman" w:hAnsi="Times New Roman" w:cs="Times New Roman"/>
          <w:szCs w:val="21"/>
        </w:rPr>
        <w:t xml:space="preserve">-deletion </w:t>
      </w:r>
      <w:r>
        <w:rPr>
          <w:rFonts w:hint="eastAsia" w:ascii="Times New Roman" w:hAnsi="Times New Roman" w:cs="Times New Roman"/>
          <w:szCs w:val="21"/>
        </w:rPr>
        <w:t xml:space="preserve">strains and </w:t>
      </w:r>
      <w:r>
        <w:rPr>
          <w:rFonts w:ascii="Times New Roman" w:hAnsi="Times New Roman" w:cs="Times New Roman"/>
          <w:szCs w:val="21"/>
        </w:rPr>
        <w:t>the parental strain QM9414</w:t>
      </w:r>
      <w:r>
        <w:rPr>
          <w:rFonts w:ascii="Times New Roman" w:hAnsi="Times New Roman" w:eastAsia="宋体"/>
          <w:szCs w:val="21"/>
        </w:rPr>
        <w:t>Δ</w:t>
      </w:r>
      <w:r>
        <w:rPr>
          <w:rFonts w:ascii="Times New Roman" w:hAnsi="Times New Roman" w:eastAsia="宋体"/>
          <w:i/>
          <w:iCs/>
          <w:szCs w:val="21"/>
        </w:rPr>
        <w:t>mus53</w:t>
      </w:r>
      <w:r>
        <w:rPr>
          <w:rFonts w:hint="eastAsia" w:ascii="Times New Roman" w:hAnsi="Times New Roman" w:cs="Times New Roman"/>
          <w:szCs w:val="21"/>
        </w:rPr>
        <w:t xml:space="preserve"> (</w:t>
      </w:r>
      <w:r>
        <w:rPr>
          <w:rFonts w:ascii="Times New Roman" w:hAnsi="Times New Roman" w:cs="Times New Roman"/>
          <w:szCs w:val="21"/>
        </w:rPr>
        <w:t>QM9414</w:t>
      </w:r>
      <w:r>
        <w:rPr>
          <w:rFonts w:hint="eastAsia" w:ascii="Times New Roman" w:hAnsi="Times New Roman" w:cs="Times New Roman"/>
          <w:szCs w:val="21"/>
        </w:rPr>
        <w:t xml:space="preserve">) on the </w:t>
      </w:r>
      <w:r>
        <w:rPr>
          <w:rFonts w:ascii="Times New Roman" w:hAnsi="Times New Roman" w:cs="Times New Roman"/>
          <w:szCs w:val="21"/>
        </w:rPr>
        <w:t>MM</w:t>
      </w:r>
      <w:r>
        <w:rPr>
          <w:rFonts w:hint="eastAsia" w:ascii="Times New Roman" w:hAnsi="Times New Roman" w:cs="Times New Roman"/>
          <w:szCs w:val="21"/>
        </w:rPr>
        <w:t xml:space="preserve"> plates</w:t>
      </w:r>
      <w:r>
        <w:rPr>
          <w:rFonts w:ascii="Times New Roman" w:hAnsi="Times New Roman" w:cs="Times New Roman"/>
          <w:szCs w:val="21"/>
        </w:rPr>
        <w:t xml:space="preserve"> containing different carbon sources (</w:t>
      </w:r>
      <w:r>
        <w:rPr>
          <w:rFonts w:ascii="Times New Roman" w:hAnsi="Times New Roman" w:cs="Times New Roman"/>
          <w:b/>
          <w:bCs/>
          <w:szCs w:val="21"/>
        </w:rPr>
        <w:t>a</w:t>
      </w:r>
      <w:r>
        <w:rPr>
          <w:rFonts w:ascii="Times New Roman" w:hAnsi="Times New Roman" w:cs="Times New Roman"/>
          <w:szCs w:val="21"/>
        </w:rPr>
        <w:t>: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glucose; </w:t>
      </w:r>
      <w:r>
        <w:rPr>
          <w:rFonts w:ascii="Times New Roman" w:hAnsi="Times New Roman" w:cs="Times New Roman"/>
          <w:b/>
          <w:bCs/>
          <w:szCs w:val="21"/>
        </w:rPr>
        <w:t>b</w:t>
      </w:r>
      <w:r>
        <w:rPr>
          <w:rFonts w:ascii="Times New Roman" w:hAnsi="Times New Roman" w:cs="Times New Roman"/>
          <w:szCs w:val="21"/>
        </w:rPr>
        <w:t>: glycerol</w:t>
      </w:r>
      <w:r>
        <w:rPr>
          <w:rFonts w:hint="eastAsia" w:ascii="Times New Roman" w:hAnsi="Times New Roman" w:cs="Times New Roman"/>
          <w:szCs w:val="21"/>
        </w:rPr>
        <w:t>;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c</w:t>
      </w:r>
      <w:r>
        <w:rPr>
          <w:rFonts w:ascii="Times New Roman" w:hAnsi="Times New Roman" w:cs="Times New Roman"/>
          <w:szCs w:val="21"/>
        </w:rPr>
        <w:t>: lactose</w:t>
      </w:r>
      <w:r>
        <w:rPr>
          <w:rFonts w:hint="eastAsia"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  <w:szCs w:val="21"/>
        </w:rPr>
        <w:t xml:space="preserve"> The slope of the formula represents the growth rate of the colony. D</w:t>
      </w:r>
      <w:r>
        <w:rPr>
          <w:rFonts w:ascii="Times New Roman" w:hAnsi="Times New Roman" w:cs="Times New Roman"/>
          <w:szCs w:val="21"/>
        </w:rPr>
        <w:t>ata are represented as the mean of three independent experiments; error bars express the standard deviations.</w:t>
      </w:r>
    </w:p>
    <w:p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>
      <w:pPr>
        <w:spacing w:after="156" w:afterLines="5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5039995" cy="2922905"/>
            <wp:effectExtent l="0" t="0" r="1905" b="10795"/>
            <wp:docPr id="3" name="图片 3" descr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Times New Roman" w:hAnsi="Times New Roman" w:eastAsia="Arial Unicode MS"/>
          <w:szCs w:val="21"/>
        </w:rPr>
      </w:pPr>
      <w:r>
        <w:rPr>
          <w:rFonts w:ascii="Times New Roman" w:hAnsi="Times New Roman"/>
          <w:b/>
          <w:szCs w:val="21"/>
        </w:rPr>
        <w:t>Fig</w:t>
      </w:r>
      <w:r>
        <w:rPr>
          <w:rFonts w:hint="eastAsia" w:ascii="Times New Roman" w:hAnsi="Times New Roman"/>
          <w:b/>
          <w:szCs w:val="21"/>
        </w:rPr>
        <w:t>ure</w:t>
      </w:r>
      <w:r>
        <w:rPr>
          <w:rFonts w:ascii="Times New Roman" w:hAnsi="Times New Roman"/>
          <w:b/>
          <w:szCs w:val="21"/>
        </w:rPr>
        <w:t xml:space="preserve"> </w:t>
      </w:r>
      <w:r>
        <w:rPr>
          <w:rFonts w:hint="eastAsia" w:ascii="Times New Roman" w:hAnsi="Times New Roman"/>
          <w:b/>
          <w:szCs w:val="21"/>
        </w:rPr>
        <w:t>S3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ascii="Times New Roman" w:hAnsi="Times New Roman" w:eastAsia="Arial Unicode MS"/>
          <w:iCs/>
          <w:szCs w:val="21"/>
        </w:rPr>
        <w:t>PCR analysis</w:t>
      </w:r>
      <w:r>
        <w:rPr>
          <w:rFonts w:hint="eastAsia" w:ascii="Times New Roman" w:hAnsi="Times New Roman" w:eastAsia="Arial Unicode MS"/>
          <w:iCs/>
          <w:szCs w:val="21"/>
        </w:rPr>
        <w:t xml:space="preserve"> of the</w:t>
      </w:r>
      <w:r>
        <w:rPr>
          <w:rFonts w:hint="eastAsia" w:ascii="Times New Roman" w:hAnsi="Times New Roman" w:eastAsia="宋体"/>
          <w:szCs w:val="21"/>
        </w:rPr>
        <w:t xml:space="preserve"> triple protease-gene deletions in </w:t>
      </w:r>
      <w:r>
        <w:rPr>
          <w:rFonts w:hint="eastAsia" w:ascii="Times New Roman" w:hAnsi="Times New Roman" w:eastAsia="宋体"/>
          <w:i/>
          <w:iCs/>
          <w:szCs w:val="21"/>
        </w:rPr>
        <w:t xml:space="preserve">T. reesei </w:t>
      </w:r>
      <w:r>
        <w:rPr>
          <w:rFonts w:ascii="Times New Roman" w:hAnsi="Times New Roman" w:eastAsia="Arial Unicode MS"/>
          <w:szCs w:val="21"/>
        </w:rPr>
        <w:t>Δ</w:t>
      </w:r>
      <w:r>
        <w:rPr>
          <w:rFonts w:hint="eastAsia" w:ascii="Times New Roman" w:hAnsi="Times New Roman" w:eastAsia="Arial Unicode MS"/>
          <w:szCs w:val="21"/>
        </w:rPr>
        <w:t>P70</w:t>
      </w:r>
      <w:r>
        <w:rPr>
          <w:rFonts w:hint="eastAsia" w:ascii="Times New Roman" w:hAnsi="Times New Roman" w:eastAsia="宋体"/>
          <w:szCs w:val="21"/>
        </w:rPr>
        <w:t>. (</w:t>
      </w:r>
      <w:r>
        <w:rPr>
          <w:rFonts w:hint="eastAsia" w:ascii="Times New Roman" w:hAnsi="Times New Roman" w:eastAsia="宋体"/>
          <w:b/>
          <w:bCs/>
          <w:szCs w:val="21"/>
        </w:rPr>
        <w:t>a</w:t>
      </w:r>
      <w:r>
        <w:rPr>
          <w:rFonts w:hint="eastAsia" w:ascii="Times New Roman" w:hAnsi="Times New Roman" w:eastAsia="宋体"/>
          <w:szCs w:val="21"/>
        </w:rPr>
        <w:t xml:space="preserve">) </w:t>
      </w:r>
      <w:r>
        <w:rPr>
          <w:rFonts w:ascii="Times New Roman" w:hAnsi="Times New Roman" w:eastAsia="宋体"/>
          <w:szCs w:val="21"/>
        </w:rPr>
        <w:t>Graphical</w:t>
      </w:r>
      <w:r>
        <w:rPr>
          <w:rFonts w:hint="eastAsia" w:ascii="Times New Roman" w:hAnsi="Times New Roman" w:eastAsia="宋体"/>
          <w:szCs w:val="21"/>
        </w:rPr>
        <w:t xml:space="preserve"> </w:t>
      </w:r>
      <w:r>
        <w:rPr>
          <w:rFonts w:ascii="Times New Roman" w:hAnsi="Times New Roman" w:eastAsia="宋体"/>
          <w:szCs w:val="21"/>
        </w:rPr>
        <w:t>representation of the</w:t>
      </w:r>
      <w:r>
        <w:rPr>
          <w:rFonts w:hint="eastAsia" w:ascii="Times New Roman" w:hAnsi="Times New Roman" w:eastAsia="宋体"/>
          <w:szCs w:val="21"/>
        </w:rPr>
        <w:t xml:space="preserve"> </w:t>
      </w:r>
      <w:r>
        <w:rPr>
          <w:rFonts w:ascii="Times New Roman" w:hAnsi="Times New Roman" w:eastAsia="宋体"/>
          <w:szCs w:val="21"/>
        </w:rPr>
        <w:t>genomic loc</w:t>
      </w:r>
      <w:r>
        <w:rPr>
          <w:rFonts w:hint="eastAsia" w:ascii="Times New Roman" w:hAnsi="Times New Roman" w:eastAsia="宋体"/>
          <w:szCs w:val="21"/>
        </w:rPr>
        <w:t>i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</w:rPr>
        <w:t>for deletion of the protease genes</w:t>
      </w:r>
      <w:r>
        <w:rPr>
          <w:rFonts w:hint="eastAsia" w:ascii="Times New Roman" w:hAnsi="Times New Roman" w:eastAsia="Arial Unicode MS"/>
          <w:szCs w:val="21"/>
        </w:rPr>
        <w:t>.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ascii="Times New Roman" w:hAnsi="Times New Roman" w:eastAsia="Arial Unicode MS"/>
          <w:iCs/>
          <w:szCs w:val="21"/>
        </w:rPr>
        <w:t>(</w:t>
      </w:r>
      <w:r>
        <w:rPr>
          <w:rFonts w:hint="eastAsia" w:ascii="Times New Roman" w:hAnsi="Times New Roman" w:eastAsia="Arial Unicode MS"/>
          <w:b/>
          <w:bCs/>
          <w:iCs/>
          <w:szCs w:val="21"/>
        </w:rPr>
        <w:t>b</w:t>
      </w:r>
      <w:r>
        <w:rPr>
          <w:rFonts w:hint="eastAsia" w:ascii="Times New Roman" w:hAnsi="Times New Roman" w:eastAsia="Arial Unicode MS"/>
          <w:iCs/>
          <w:szCs w:val="21"/>
        </w:rPr>
        <w:t>)</w:t>
      </w:r>
      <w:r>
        <w:rPr>
          <w:rFonts w:ascii="Times New Roman" w:hAnsi="Times New Roman" w:eastAsia="Arial Unicode MS"/>
          <w:iCs/>
          <w:szCs w:val="21"/>
        </w:rPr>
        <w:t xml:space="preserve"> PCR analysis of </w:t>
      </w:r>
      <w:r>
        <w:rPr>
          <w:rFonts w:hint="eastAsia" w:ascii="Times New Roman" w:hAnsi="Times New Roman" w:eastAsia="Arial Unicode MS"/>
          <w:iCs/>
          <w:szCs w:val="21"/>
        </w:rPr>
        <w:t xml:space="preserve">the </w:t>
      </w:r>
      <w:r>
        <w:rPr>
          <w:rFonts w:hint="eastAsia" w:ascii="Times New Roman" w:hAnsi="Times New Roman" w:eastAsia="宋体"/>
          <w:i/>
          <w:iCs/>
          <w:szCs w:val="21"/>
        </w:rPr>
        <w:t xml:space="preserve">tre81070 </w:t>
      </w:r>
      <w:r>
        <w:rPr>
          <w:rFonts w:hint="eastAsia" w:ascii="Times New Roman" w:hAnsi="Times New Roman" w:eastAsia="宋体"/>
          <w:szCs w:val="21"/>
        </w:rPr>
        <w:t xml:space="preserve">gene </w:t>
      </w:r>
      <w:r>
        <w:rPr>
          <w:rFonts w:hint="eastAsia" w:ascii="Times New Roman" w:hAnsi="Times New Roman" w:eastAsia="Arial Unicode MS"/>
          <w:iCs/>
          <w:szCs w:val="21"/>
        </w:rPr>
        <w:t xml:space="preserve">deletion </w:t>
      </w:r>
      <w:r>
        <w:rPr>
          <w:rFonts w:hint="eastAsia" w:ascii="Times New Roman" w:hAnsi="Times New Roman" w:eastAsia="宋体"/>
          <w:szCs w:val="21"/>
        </w:rPr>
        <w:t>in</w:t>
      </w:r>
      <w:r>
        <w:rPr>
          <w:rFonts w:hint="eastAsia" w:ascii="Times New Roman" w:hAnsi="Times New Roman" w:eastAsia="宋体"/>
          <w:i/>
          <w:iCs/>
          <w:szCs w:val="21"/>
        </w:rPr>
        <w:t xml:space="preserve"> </w:t>
      </w:r>
      <w:r>
        <w:rPr>
          <w:rFonts w:ascii="Times New Roman" w:hAnsi="Times New Roman" w:eastAsia="Arial Unicode MS"/>
          <w:szCs w:val="21"/>
        </w:rPr>
        <w:t>Δ</w:t>
      </w:r>
      <w:r>
        <w:rPr>
          <w:rFonts w:hint="eastAsia" w:ascii="Times New Roman" w:hAnsi="Times New Roman" w:eastAsia="Arial Unicode MS"/>
          <w:szCs w:val="21"/>
        </w:rPr>
        <w:t xml:space="preserve">P70. </w:t>
      </w:r>
      <w:r>
        <w:rPr>
          <w:rFonts w:ascii="Times New Roman" w:hAnsi="Times New Roman" w:eastAsia="Arial Unicode MS" w:cs="Times New Roman"/>
          <w:szCs w:val="21"/>
        </w:rPr>
        <w:t xml:space="preserve">① The left anchoring region (1.9kb) of the </w:t>
      </w:r>
      <w:r>
        <w:rPr>
          <w:rFonts w:ascii="Times New Roman" w:hAnsi="Times New Roman" w:eastAsia="Arial Unicode MS" w:cs="Times New Roman"/>
          <w:i/>
          <w:iCs/>
          <w:szCs w:val="21"/>
        </w:rPr>
        <w:t>tre81070</w:t>
      </w:r>
      <w:r>
        <w:rPr>
          <w:rFonts w:ascii="Times New Roman" w:hAnsi="Times New Roman" w:eastAsia="Arial Unicode MS" w:cs="Times New Roman"/>
          <w:szCs w:val="21"/>
        </w:rPr>
        <w:t xml:space="preserve"> gene deletion spanning from the genomic location</w:t>
      </w:r>
      <w:r>
        <w:rPr>
          <w:rFonts w:ascii="Times New Roman" w:hAnsi="Times New Roman" w:eastAsia="Arial Unicode MS" w:cs="Times New Roman"/>
          <w:i/>
          <w:iCs/>
          <w:szCs w:val="21"/>
        </w:rPr>
        <w:t xml:space="preserve"> </w:t>
      </w:r>
      <w:r>
        <w:rPr>
          <w:rFonts w:ascii="Times New Roman" w:hAnsi="Times New Roman" w:eastAsia="Arial Unicode MS" w:cs="Times New Roman"/>
          <w:szCs w:val="21"/>
        </w:rPr>
        <w:t xml:space="preserve">to the displaced </w:t>
      </w:r>
      <w:r>
        <w:rPr>
          <w:rFonts w:ascii="Times New Roman" w:hAnsi="Times New Roman" w:eastAsia="Arial Unicode MS" w:cs="Times New Roman"/>
          <w:i/>
          <w:iCs/>
          <w:szCs w:val="21"/>
        </w:rPr>
        <w:t>hph</w:t>
      </w:r>
      <w:r>
        <w:rPr>
          <w:rFonts w:ascii="Times New Roman" w:hAnsi="Times New Roman" w:eastAsia="Arial Unicode MS" w:cs="Times New Roman"/>
          <w:szCs w:val="21"/>
        </w:rPr>
        <w:t xml:space="preserve"> gene was amplified with the prime pair</w:t>
      </w:r>
      <w:r>
        <w:rPr>
          <w:rFonts w:ascii="Times New Roman" w:hAnsi="Times New Roman" w:eastAsia="Arial Unicode MS" w:cs="Times New Roman"/>
          <w:sz w:val="16"/>
          <w:szCs w:val="16"/>
        </w:rPr>
        <w:t xml:space="preserve">① </w:t>
      </w:r>
      <w:r>
        <w:rPr>
          <w:rFonts w:ascii="Times New Roman" w:hAnsi="Times New Roman" w:eastAsia="Arial Unicode MS" w:cs="Times New Roman"/>
          <w:szCs w:val="21"/>
        </w:rPr>
        <w:t>(81070-2081-UF1/Y-hph-121-DF1) in ΔP70 while no product was amplified from the parental strain QM9414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szCs w:val="21"/>
        </w:rPr>
        <w:t>mus53</w:t>
      </w:r>
      <w:r>
        <w:rPr>
          <w:rFonts w:ascii="Times New Roman" w:hAnsi="Times New Roman" w:cs="Times New Roman"/>
          <w:szCs w:val="21"/>
        </w:rPr>
        <w:t xml:space="preserve"> (QM)</w:t>
      </w:r>
      <w:r>
        <w:rPr>
          <w:rFonts w:ascii="Times New Roman" w:hAnsi="Times New Roman" w:eastAsia="Arial Unicode MS" w:cs="Times New Roman"/>
          <w:szCs w:val="21"/>
        </w:rPr>
        <w:t xml:space="preserve">; ② The right anchoring region (1.5kb) of the </w:t>
      </w:r>
      <w:r>
        <w:rPr>
          <w:rFonts w:ascii="Times New Roman" w:hAnsi="Times New Roman" w:eastAsia="Arial Unicode MS" w:cs="Times New Roman"/>
          <w:i/>
          <w:iCs/>
          <w:szCs w:val="21"/>
        </w:rPr>
        <w:t>tre81070</w:t>
      </w:r>
      <w:r>
        <w:rPr>
          <w:rFonts w:ascii="Times New Roman" w:hAnsi="Times New Roman" w:eastAsia="Arial Unicode MS" w:cs="Times New Roman"/>
          <w:szCs w:val="21"/>
        </w:rPr>
        <w:t xml:space="preserve"> gene deletion spanning from the genomic location</w:t>
      </w:r>
      <w:r>
        <w:rPr>
          <w:rFonts w:ascii="Times New Roman" w:hAnsi="Times New Roman" w:eastAsia="Arial Unicode MS" w:cs="Times New Roman"/>
          <w:i/>
          <w:iCs/>
          <w:szCs w:val="21"/>
        </w:rPr>
        <w:t xml:space="preserve"> </w:t>
      </w:r>
      <w:r>
        <w:rPr>
          <w:rFonts w:ascii="Times New Roman" w:hAnsi="Times New Roman" w:eastAsia="Arial Unicode MS" w:cs="Times New Roman"/>
          <w:szCs w:val="21"/>
        </w:rPr>
        <w:t xml:space="preserve">to the displaced </w:t>
      </w:r>
      <w:r>
        <w:rPr>
          <w:rFonts w:ascii="Times New Roman" w:hAnsi="Times New Roman" w:eastAsia="Arial Unicode MS" w:cs="Times New Roman"/>
          <w:i/>
          <w:iCs/>
          <w:szCs w:val="21"/>
        </w:rPr>
        <w:t>hph</w:t>
      </w:r>
      <w:r>
        <w:rPr>
          <w:rFonts w:ascii="Times New Roman" w:hAnsi="Times New Roman" w:eastAsia="Arial Unicode MS" w:cs="Times New Roman"/>
          <w:szCs w:val="21"/>
        </w:rPr>
        <w:t xml:space="preserve"> gene was amplified with the prime pair</w:t>
      </w:r>
      <w:r>
        <w:rPr>
          <w:rFonts w:ascii="Times New Roman" w:hAnsi="Times New Roman" w:eastAsia="Arial Unicode MS" w:cs="Times New Roman"/>
          <w:sz w:val="16"/>
          <w:szCs w:val="16"/>
        </w:rPr>
        <w:t xml:space="preserve">② </w:t>
      </w:r>
      <w:r>
        <w:rPr>
          <w:rFonts w:ascii="Times New Roman" w:hAnsi="Times New Roman" w:eastAsia="Arial Unicode MS" w:cs="Times New Roman"/>
          <w:szCs w:val="21"/>
        </w:rPr>
        <w:t>(Y-hph-121-DF1/81070-1916-DR1) in ΔP70 while no product was amplified from QM9414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szCs w:val="21"/>
        </w:rPr>
        <w:t>mus53</w:t>
      </w:r>
      <w:r>
        <w:rPr>
          <w:rFonts w:ascii="Times New Roman" w:hAnsi="Times New Roman" w:cs="Times New Roman"/>
          <w:szCs w:val="21"/>
        </w:rPr>
        <w:t xml:space="preserve"> (QM)</w:t>
      </w:r>
      <w:r>
        <w:rPr>
          <w:rFonts w:ascii="Times New Roman" w:hAnsi="Times New Roman" w:eastAsia="Arial Unicode MS" w:cs="Times New Roman"/>
          <w:szCs w:val="21"/>
        </w:rPr>
        <w:t xml:space="preserve">; ③ The fragment of the </w:t>
      </w:r>
      <w:r>
        <w:rPr>
          <w:rFonts w:ascii="Times New Roman" w:hAnsi="Times New Roman" w:eastAsia="Arial Unicode MS" w:cs="Times New Roman"/>
          <w:i/>
          <w:iCs/>
          <w:szCs w:val="21"/>
        </w:rPr>
        <w:t>hph</w:t>
      </w:r>
      <w:r>
        <w:rPr>
          <w:rFonts w:ascii="Times New Roman" w:hAnsi="Times New Roman" w:eastAsia="Arial Unicode MS" w:cs="Times New Roman"/>
          <w:szCs w:val="21"/>
        </w:rPr>
        <w:t xml:space="preserve"> gene (2.0kb) was amplified with the prime pair</w:t>
      </w:r>
      <w:r>
        <w:rPr>
          <w:rFonts w:ascii="Times New Roman" w:hAnsi="Times New Roman" w:eastAsia="Arial Unicode MS" w:cs="Times New Roman"/>
          <w:sz w:val="16"/>
          <w:szCs w:val="16"/>
        </w:rPr>
        <w:t xml:space="preserve">③ </w:t>
      </w:r>
      <w:r>
        <w:rPr>
          <w:rFonts w:ascii="Times New Roman" w:hAnsi="Times New Roman" w:eastAsia="Arial Unicode MS" w:cs="Times New Roman"/>
          <w:szCs w:val="21"/>
        </w:rPr>
        <w:t>(hph-F/hph-R) in ΔP70 while no product was amplified from QM9414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szCs w:val="21"/>
        </w:rPr>
        <w:t>mus53</w:t>
      </w:r>
      <w:r>
        <w:rPr>
          <w:rFonts w:ascii="Times New Roman" w:hAnsi="Times New Roman" w:cs="Times New Roman"/>
          <w:szCs w:val="21"/>
        </w:rPr>
        <w:t xml:space="preserve"> (QM)</w:t>
      </w:r>
      <w:r>
        <w:rPr>
          <w:rFonts w:ascii="Times New Roman" w:hAnsi="Times New Roman" w:eastAsia="Arial Unicode MS" w:cs="Times New Roman"/>
          <w:szCs w:val="21"/>
        </w:rPr>
        <w:t>; ④</w:t>
      </w:r>
      <w:r>
        <w:rPr>
          <w:rFonts w:hint="eastAsia" w:ascii="Times New Roman" w:hAnsi="Times New Roman" w:eastAsia="Arial Unicode MS" w:cs="Times New Roman"/>
          <w:szCs w:val="21"/>
        </w:rPr>
        <w:t xml:space="preserve"> </w:t>
      </w:r>
      <w:r>
        <w:rPr>
          <w:rFonts w:ascii="Times New Roman" w:hAnsi="Times New Roman" w:eastAsia="Arial Unicode MS" w:cs="Times New Roman"/>
          <w:szCs w:val="21"/>
        </w:rPr>
        <w:t xml:space="preserve">The fragment of the </w:t>
      </w:r>
      <w:r>
        <w:rPr>
          <w:rFonts w:ascii="Times New Roman" w:hAnsi="Times New Roman" w:eastAsia="Arial Unicode MS" w:cs="Times New Roman"/>
          <w:i/>
          <w:iCs/>
          <w:szCs w:val="21"/>
        </w:rPr>
        <w:t>tre81070</w:t>
      </w:r>
      <w:r>
        <w:rPr>
          <w:rFonts w:ascii="Times New Roman" w:hAnsi="Times New Roman" w:eastAsia="Arial Unicode MS" w:cs="Times New Roman"/>
          <w:szCs w:val="21"/>
        </w:rPr>
        <w:t xml:space="preserve"> gene (</w:t>
      </w:r>
      <w:r>
        <w:rPr>
          <w:rFonts w:hint="eastAsia" w:ascii="Times New Roman" w:hAnsi="Times New Roman" w:eastAsia="Arial Unicode MS" w:cs="Times New Roman"/>
          <w:szCs w:val="21"/>
        </w:rPr>
        <w:t>0.9</w:t>
      </w:r>
      <w:r>
        <w:rPr>
          <w:rFonts w:ascii="Times New Roman" w:hAnsi="Times New Roman" w:eastAsia="Arial Unicode MS" w:cs="Times New Roman"/>
          <w:szCs w:val="21"/>
        </w:rPr>
        <w:t>kb) was amplified with the prime pair</w:t>
      </w:r>
      <w:r>
        <w:rPr>
          <w:rFonts w:ascii="Times New Roman" w:hAnsi="Times New Roman" w:eastAsia="Arial Unicode MS" w:cs="Times New Roman"/>
          <w:sz w:val="16"/>
          <w:szCs w:val="16"/>
        </w:rPr>
        <w:t xml:space="preserve">④ </w:t>
      </w:r>
      <w:r>
        <w:rPr>
          <w:rFonts w:ascii="Times New Roman" w:hAnsi="Times New Roman" w:eastAsia="Arial Unicode MS" w:cs="Times New Roman"/>
          <w:szCs w:val="21"/>
        </w:rPr>
        <w:t>(81070-</w:t>
      </w:r>
      <w:r>
        <w:rPr>
          <w:rFonts w:hint="eastAsia" w:ascii="Times New Roman" w:hAnsi="Times New Roman" w:eastAsia="Arial Unicode MS" w:cs="Times New Roman"/>
          <w:szCs w:val="21"/>
        </w:rPr>
        <w:t>551</w:t>
      </w:r>
      <w:r>
        <w:rPr>
          <w:rFonts w:ascii="Times New Roman" w:hAnsi="Times New Roman" w:eastAsia="Arial Unicode MS" w:cs="Times New Roman"/>
          <w:szCs w:val="21"/>
        </w:rPr>
        <w:t>-F</w:t>
      </w:r>
      <w:r>
        <w:rPr>
          <w:rFonts w:hint="eastAsia" w:ascii="Times New Roman" w:hAnsi="Times New Roman" w:eastAsia="Arial Unicode MS" w:cs="Times New Roman"/>
          <w:szCs w:val="21"/>
        </w:rPr>
        <w:t>1</w:t>
      </w:r>
      <w:r>
        <w:rPr>
          <w:rFonts w:ascii="Times New Roman" w:hAnsi="Times New Roman" w:eastAsia="Arial Unicode MS" w:cs="Times New Roman"/>
          <w:szCs w:val="21"/>
        </w:rPr>
        <w:t>/81070-1</w:t>
      </w:r>
      <w:r>
        <w:rPr>
          <w:rFonts w:hint="eastAsia" w:ascii="Times New Roman" w:hAnsi="Times New Roman" w:eastAsia="Arial Unicode MS" w:cs="Times New Roman"/>
          <w:szCs w:val="21"/>
        </w:rPr>
        <w:t>699</w:t>
      </w:r>
      <w:r>
        <w:rPr>
          <w:rFonts w:ascii="Times New Roman" w:hAnsi="Times New Roman" w:eastAsia="Arial Unicode MS" w:cs="Times New Roman"/>
          <w:szCs w:val="21"/>
        </w:rPr>
        <w:t>-R</w:t>
      </w:r>
      <w:r>
        <w:rPr>
          <w:rFonts w:hint="eastAsia" w:ascii="Times New Roman" w:hAnsi="Times New Roman" w:eastAsia="Arial Unicode MS" w:cs="Times New Roman"/>
          <w:szCs w:val="21"/>
        </w:rPr>
        <w:t>1</w:t>
      </w:r>
      <w:r>
        <w:rPr>
          <w:rFonts w:ascii="Times New Roman" w:hAnsi="Times New Roman" w:eastAsia="Arial Unicode MS" w:cs="Times New Roman"/>
          <w:szCs w:val="21"/>
        </w:rPr>
        <w:t>) in QM9414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szCs w:val="21"/>
        </w:rPr>
        <w:t>mus53</w:t>
      </w:r>
      <w:r>
        <w:rPr>
          <w:rFonts w:ascii="Times New Roman" w:hAnsi="Times New Roman" w:cs="Times New Roman"/>
          <w:szCs w:val="21"/>
        </w:rPr>
        <w:t xml:space="preserve"> (QM)</w:t>
      </w:r>
      <w:r>
        <w:rPr>
          <w:rFonts w:ascii="Times New Roman" w:hAnsi="Times New Roman" w:eastAsia="Arial Unicode MS" w:cs="Times New Roman"/>
          <w:szCs w:val="21"/>
        </w:rPr>
        <w:t xml:space="preserve"> while no product was amplified from ΔP70</w:t>
      </w:r>
      <w:r>
        <w:rPr>
          <w:rFonts w:hint="eastAsia" w:ascii="Times New Roman" w:hAnsi="Times New Roman" w:eastAsia="Arial Unicode MS" w:cs="Times New Roman"/>
          <w:szCs w:val="21"/>
        </w:rPr>
        <w:t xml:space="preserve">. </w:t>
      </w:r>
      <w:r>
        <w:rPr>
          <w:rFonts w:ascii="Times New Roman" w:hAnsi="Times New Roman" w:eastAsia="Arial Unicode MS"/>
          <w:iCs/>
          <w:szCs w:val="21"/>
        </w:rPr>
        <w:t>(</w:t>
      </w:r>
      <w:r>
        <w:rPr>
          <w:rFonts w:hint="eastAsia" w:ascii="Times New Roman" w:hAnsi="Times New Roman" w:eastAsia="Arial Unicode MS"/>
          <w:b/>
          <w:bCs/>
          <w:iCs/>
          <w:szCs w:val="21"/>
        </w:rPr>
        <w:t>c</w:t>
      </w:r>
      <w:r>
        <w:rPr>
          <w:rFonts w:hint="eastAsia" w:ascii="Times New Roman" w:hAnsi="Times New Roman" w:eastAsia="Arial Unicode MS"/>
          <w:iCs/>
          <w:szCs w:val="21"/>
        </w:rPr>
        <w:t>)</w:t>
      </w:r>
      <w:r>
        <w:rPr>
          <w:rFonts w:ascii="Times New Roman" w:hAnsi="Times New Roman" w:eastAsia="Arial Unicode MS"/>
          <w:iCs/>
          <w:szCs w:val="21"/>
        </w:rPr>
        <w:t xml:space="preserve"> PCR analysis of </w:t>
      </w:r>
      <w:r>
        <w:rPr>
          <w:rFonts w:hint="eastAsia" w:ascii="Times New Roman" w:hAnsi="Times New Roman" w:eastAsia="Arial Unicode MS"/>
          <w:iCs/>
          <w:szCs w:val="21"/>
        </w:rPr>
        <w:t xml:space="preserve">the </w:t>
      </w:r>
      <w:r>
        <w:rPr>
          <w:rFonts w:hint="eastAsia" w:ascii="Times New Roman" w:hAnsi="Times New Roman" w:eastAsia="宋体"/>
          <w:i/>
          <w:iCs/>
          <w:szCs w:val="21"/>
        </w:rPr>
        <w:t xml:space="preserve">tre120998 </w:t>
      </w:r>
      <w:r>
        <w:rPr>
          <w:rFonts w:hint="eastAsia" w:ascii="Times New Roman" w:hAnsi="Times New Roman" w:eastAsia="宋体"/>
          <w:szCs w:val="21"/>
        </w:rPr>
        <w:t xml:space="preserve">gene </w:t>
      </w:r>
      <w:r>
        <w:rPr>
          <w:rFonts w:hint="eastAsia" w:ascii="Times New Roman" w:hAnsi="Times New Roman" w:eastAsia="Arial Unicode MS"/>
          <w:iCs/>
          <w:szCs w:val="21"/>
        </w:rPr>
        <w:t xml:space="preserve">deletion </w:t>
      </w:r>
      <w:r>
        <w:rPr>
          <w:rFonts w:hint="eastAsia" w:ascii="Times New Roman" w:hAnsi="Times New Roman" w:eastAsia="宋体"/>
          <w:szCs w:val="21"/>
        </w:rPr>
        <w:t>in</w:t>
      </w:r>
      <w:r>
        <w:rPr>
          <w:rFonts w:hint="eastAsia" w:ascii="Times New Roman" w:hAnsi="Times New Roman" w:eastAsia="宋体"/>
          <w:i/>
          <w:iCs/>
          <w:szCs w:val="21"/>
        </w:rPr>
        <w:t xml:space="preserve"> </w:t>
      </w:r>
      <w:r>
        <w:rPr>
          <w:rFonts w:ascii="Times New Roman" w:hAnsi="Times New Roman" w:eastAsia="Arial Unicode MS"/>
          <w:szCs w:val="21"/>
        </w:rPr>
        <w:t>Δ</w:t>
      </w:r>
      <w:r>
        <w:rPr>
          <w:rFonts w:hint="eastAsia" w:ascii="Times New Roman" w:hAnsi="Times New Roman" w:eastAsia="Arial Unicode MS"/>
          <w:szCs w:val="21"/>
        </w:rPr>
        <w:t xml:space="preserve">P70. </w:t>
      </w:r>
      <w:r>
        <w:rPr>
          <w:rFonts w:ascii="Times New Roman" w:hAnsi="Times New Roman" w:eastAsia="Arial Unicode MS" w:cs="Times New Roman"/>
          <w:szCs w:val="21"/>
        </w:rPr>
        <w:t>① The left anchoring region (1.</w:t>
      </w:r>
      <w:r>
        <w:rPr>
          <w:rFonts w:hint="eastAsia" w:ascii="Times New Roman" w:hAnsi="Times New Roman" w:eastAsia="Arial Unicode MS" w:cs="Times New Roman"/>
          <w:szCs w:val="21"/>
        </w:rPr>
        <w:t>7</w:t>
      </w:r>
      <w:r>
        <w:rPr>
          <w:rFonts w:ascii="Times New Roman" w:hAnsi="Times New Roman" w:eastAsia="Arial Unicode MS" w:cs="Times New Roman"/>
          <w:szCs w:val="21"/>
        </w:rPr>
        <w:t xml:space="preserve">kb) of the </w:t>
      </w:r>
      <w:r>
        <w:rPr>
          <w:rFonts w:hint="eastAsia" w:ascii="Times New Roman" w:hAnsi="Times New Roman" w:eastAsia="宋体"/>
          <w:i/>
          <w:iCs/>
          <w:szCs w:val="21"/>
        </w:rPr>
        <w:t>tre120998</w:t>
      </w:r>
      <w:r>
        <w:rPr>
          <w:rFonts w:ascii="Times New Roman" w:hAnsi="Times New Roman" w:eastAsia="Arial Unicode MS" w:cs="Times New Roman"/>
          <w:szCs w:val="21"/>
        </w:rPr>
        <w:t xml:space="preserve"> gene deletion spanning from the genomic location</w:t>
      </w:r>
      <w:r>
        <w:rPr>
          <w:rFonts w:ascii="Times New Roman" w:hAnsi="Times New Roman" w:eastAsia="Arial Unicode MS" w:cs="Times New Roman"/>
          <w:i/>
          <w:iCs/>
          <w:szCs w:val="21"/>
        </w:rPr>
        <w:t xml:space="preserve"> </w:t>
      </w:r>
      <w:r>
        <w:rPr>
          <w:rFonts w:ascii="Times New Roman" w:hAnsi="Times New Roman" w:eastAsia="Arial Unicode MS" w:cs="Times New Roman"/>
          <w:szCs w:val="21"/>
        </w:rPr>
        <w:t xml:space="preserve">to the displaced </w:t>
      </w:r>
      <w:r>
        <w:rPr>
          <w:rFonts w:ascii="Times New Roman" w:hAnsi="Times New Roman" w:eastAsia="Arial Unicode MS" w:cs="Times New Roman"/>
          <w:i/>
          <w:iCs/>
          <w:szCs w:val="21"/>
        </w:rPr>
        <w:t>hph</w:t>
      </w:r>
      <w:r>
        <w:rPr>
          <w:rFonts w:ascii="Times New Roman" w:hAnsi="Times New Roman" w:eastAsia="Arial Unicode MS" w:cs="Times New Roman"/>
          <w:szCs w:val="21"/>
        </w:rPr>
        <w:t xml:space="preserve"> gene was amplified with the prime pair</w:t>
      </w:r>
      <w:r>
        <w:rPr>
          <w:rFonts w:ascii="Times New Roman" w:hAnsi="Times New Roman" w:eastAsia="Arial Unicode MS" w:cs="Times New Roman"/>
          <w:sz w:val="16"/>
          <w:szCs w:val="16"/>
        </w:rPr>
        <w:t xml:space="preserve">① </w:t>
      </w:r>
      <w:r>
        <w:rPr>
          <w:rFonts w:ascii="Times New Roman" w:hAnsi="Times New Roman" w:eastAsia="Arial Unicode MS" w:cs="Times New Roman"/>
          <w:szCs w:val="21"/>
        </w:rPr>
        <w:t>(120998-2086-UF1/Y-hph-121-DF1) in ΔP70 while no product was amplified from QM9414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szCs w:val="21"/>
        </w:rPr>
        <w:t>mus53</w:t>
      </w:r>
      <w:r>
        <w:rPr>
          <w:rFonts w:ascii="Times New Roman" w:hAnsi="Times New Roman" w:cs="Times New Roman"/>
          <w:szCs w:val="21"/>
        </w:rPr>
        <w:t xml:space="preserve"> (QM)</w:t>
      </w:r>
      <w:r>
        <w:rPr>
          <w:rFonts w:ascii="Times New Roman" w:hAnsi="Times New Roman" w:eastAsia="Arial Unicode MS" w:cs="Times New Roman"/>
          <w:szCs w:val="21"/>
        </w:rPr>
        <w:t>; ② The right anchoring region (1.</w:t>
      </w:r>
      <w:r>
        <w:rPr>
          <w:rFonts w:hint="eastAsia" w:ascii="Times New Roman" w:hAnsi="Times New Roman" w:eastAsia="Arial Unicode MS" w:cs="Times New Roman"/>
          <w:szCs w:val="21"/>
        </w:rPr>
        <w:t>7</w:t>
      </w:r>
      <w:r>
        <w:rPr>
          <w:rFonts w:ascii="Times New Roman" w:hAnsi="Times New Roman" w:eastAsia="Arial Unicode MS" w:cs="Times New Roman"/>
          <w:szCs w:val="21"/>
        </w:rPr>
        <w:t xml:space="preserve">kb) of the </w:t>
      </w:r>
      <w:r>
        <w:rPr>
          <w:rFonts w:ascii="Times New Roman" w:hAnsi="Times New Roman" w:eastAsia="Arial Unicode MS" w:cs="Times New Roman"/>
          <w:i/>
          <w:iCs/>
          <w:szCs w:val="21"/>
        </w:rPr>
        <w:t>tre120998</w:t>
      </w:r>
      <w:r>
        <w:rPr>
          <w:rFonts w:ascii="Times New Roman" w:hAnsi="Times New Roman" w:eastAsia="Arial Unicode MS" w:cs="Times New Roman"/>
          <w:szCs w:val="21"/>
        </w:rPr>
        <w:t xml:space="preserve"> gene deletion spanning from the genomic location</w:t>
      </w:r>
      <w:r>
        <w:rPr>
          <w:rFonts w:ascii="Times New Roman" w:hAnsi="Times New Roman" w:eastAsia="Arial Unicode MS" w:cs="Times New Roman"/>
          <w:i/>
          <w:iCs/>
          <w:szCs w:val="21"/>
        </w:rPr>
        <w:t xml:space="preserve"> </w:t>
      </w:r>
      <w:r>
        <w:rPr>
          <w:rFonts w:ascii="Times New Roman" w:hAnsi="Times New Roman" w:eastAsia="Arial Unicode MS" w:cs="Times New Roman"/>
          <w:szCs w:val="21"/>
        </w:rPr>
        <w:t xml:space="preserve">to the displaced </w:t>
      </w:r>
      <w:r>
        <w:rPr>
          <w:rFonts w:ascii="Times New Roman" w:hAnsi="Times New Roman" w:eastAsia="Arial Unicode MS" w:cs="Times New Roman"/>
          <w:i/>
          <w:iCs/>
          <w:szCs w:val="21"/>
        </w:rPr>
        <w:t>hph</w:t>
      </w:r>
      <w:r>
        <w:rPr>
          <w:rFonts w:ascii="Times New Roman" w:hAnsi="Times New Roman" w:eastAsia="Arial Unicode MS" w:cs="Times New Roman"/>
          <w:szCs w:val="21"/>
        </w:rPr>
        <w:t xml:space="preserve"> gene was amplified with the prime pair</w:t>
      </w:r>
      <w:r>
        <w:rPr>
          <w:rFonts w:ascii="Times New Roman" w:hAnsi="Times New Roman" w:eastAsia="Arial Unicode MS" w:cs="Times New Roman"/>
          <w:sz w:val="16"/>
          <w:szCs w:val="16"/>
        </w:rPr>
        <w:t xml:space="preserve">② </w:t>
      </w:r>
      <w:r>
        <w:rPr>
          <w:rFonts w:ascii="Times New Roman" w:hAnsi="Times New Roman" w:eastAsia="Arial Unicode MS" w:cs="Times New Roman"/>
          <w:szCs w:val="21"/>
        </w:rPr>
        <w:t>(Y-hph-121-DF1/120998-2005-DR1) in ΔP70 while no product was amplified from QM9414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szCs w:val="21"/>
        </w:rPr>
        <w:t>mus53</w:t>
      </w:r>
      <w:r>
        <w:rPr>
          <w:rFonts w:ascii="Times New Roman" w:hAnsi="Times New Roman" w:cs="Times New Roman"/>
          <w:szCs w:val="21"/>
        </w:rPr>
        <w:t xml:space="preserve"> (QM)</w:t>
      </w:r>
      <w:r>
        <w:rPr>
          <w:rFonts w:ascii="Times New Roman" w:hAnsi="Times New Roman" w:eastAsia="Arial Unicode MS" w:cs="Times New Roman"/>
          <w:szCs w:val="21"/>
        </w:rPr>
        <w:t xml:space="preserve">; ③ The fragment of the </w:t>
      </w:r>
      <w:r>
        <w:rPr>
          <w:rFonts w:ascii="Times New Roman" w:hAnsi="Times New Roman" w:eastAsia="Arial Unicode MS" w:cs="Times New Roman"/>
          <w:i/>
          <w:iCs/>
          <w:szCs w:val="21"/>
        </w:rPr>
        <w:t>hph</w:t>
      </w:r>
      <w:r>
        <w:rPr>
          <w:rFonts w:ascii="Times New Roman" w:hAnsi="Times New Roman" w:eastAsia="Arial Unicode MS" w:cs="Times New Roman"/>
          <w:szCs w:val="21"/>
        </w:rPr>
        <w:t xml:space="preserve"> gene (2.0kb) was amplified with the prime pair</w:t>
      </w:r>
      <w:r>
        <w:rPr>
          <w:rFonts w:ascii="Times New Roman" w:hAnsi="Times New Roman" w:eastAsia="Arial Unicode MS" w:cs="Times New Roman"/>
          <w:sz w:val="16"/>
          <w:szCs w:val="16"/>
        </w:rPr>
        <w:t xml:space="preserve">③ </w:t>
      </w:r>
      <w:r>
        <w:rPr>
          <w:rFonts w:ascii="Times New Roman" w:hAnsi="Times New Roman" w:eastAsia="Arial Unicode MS" w:cs="Times New Roman"/>
          <w:szCs w:val="21"/>
        </w:rPr>
        <w:t>(hph-F/hph-R) in ΔP70 while no product was amplified from QM9414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szCs w:val="21"/>
        </w:rPr>
        <w:t>mus53</w:t>
      </w:r>
      <w:r>
        <w:rPr>
          <w:rFonts w:ascii="Times New Roman" w:hAnsi="Times New Roman" w:cs="Times New Roman"/>
          <w:szCs w:val="21"/>
        </w:rPr>
        <w:t xml:space="preserve"> (QM)</w:t>
      </w:r>
      <w:r>
        <w:rPr>
          <w:rFonts w:ascii="Times New Roman" w:hAnsi="Times New Roman" w:eastAsia="Arial Unicode MS" w:cs="Times New Roman"/>
          <w:szCs w:val="21"/>
        </w:rPr>
        <w:t>; ④</w:t>
      </w:r>
      <w:r>
        <w:rPr>
          <w:rFonts w:hint="eastAsia" w:ascii="Times New Roman" w:hAnsi="Times New Roman" w:eastAsia="Arial Unicode MS" w:cs="Times New Roman"/>
          <w:szCs w:val="21"/>
        </w:rPr>
        <w:t xml:space="preserve"> </w:t>
      </w:r>
      <w:r>
        <w:rPr>
          <w:rFonts w:ascii="Times New Roman" w:hAnsi="Times New Roman" w:eastAsia="Arial Unicode MS" w:cs="Times New Roman"/>
          <w:szCs w:val="21"/>
        </w:rPr>
        <w:t xml:space="preserve">The fragment of the </w:t>
      </w:r>
      <w:r>
        <w:rPr>
          <w:rFonts w:ascii="Times New Roman" w:hAnsi="Times New Roman" w:eastAsia="Arial Unicode MS" w:cs="Times New Roman"/>
          <w:i/>
          <w:iCs/>
          <w:szCs w:val="21"/>
        </w:rPr>
        <w:t>tre120998</w:t>
      </w:r>
      <w:r>
        <w:rPr>
          <w:rFonts w:ascii="Times New Roman" w:hAnsi="Times New Roman" w:eastAsia="Arial Unicode MS" w:cs="Times New Roman"/>
          <w:szCs w:val="21"/>
        </w:rPr>
        <w:t xml:space="preserve"> gene (</w:t>
      </w:r>
      <w:r>
        <w:rPr>
          <w:rFonts w:hint="eastAsia" w:ascii="Times New Roman" w:hAnsi="Times New Roman" w:eastAsia="Arial Unicode MS" w:cs="Times New Roman"/>
          <w:szCs w:val="21"/>
        </w:rPr>
        <w:t>0.8</w:t>
      </w:r>
      <w:r>
        <w:rPr>
          <w:rFonts w:ascii="Times New Roman" w:hAnsi="Times New Roman" w:eastAsia="Arial Unicode MS" w:cs="Times New Roman"/>
          <w:szCs w:val="21"/>
        </w:rPr>
        <w:t>kb) was amplified with the prime pair</w:t>
      </w:r>
      <w:r>
        <w:rPr>
          <w:rFonts w:ascii="Times New Roman" w:hAnsi="Times New Roman" w:eastAsia="Arial Unicode MS" w:cs="Times New Roman"/>
          <w:sz w:val="16"/>
          <w:szCs w:val="16"/>
        </w:rPr>
        <w:t xml:space="preserve">④ </w:t>
      </w:r>
      <w:r>
        <w:rPr>
          <w:rFonts w:ascii="Times New Roman" w:hAnsi="Times New Roman" w:eastAsia="Arial Unicode MS" w:cs="Times New Roman"/>
          <w:szCs w:val="21"/>
        </w:rPr>
        <w:t>(120998-</w:t>
      </w:r>
      <w:r>
        <w:rPr>
          <w:rFonts w:hint="eastAsia" w:ascii="Times New Roman" w:hAnsi="Times New Roman" w:eastAsia="Arial Unicode MS" w:cs="Times New Roman"/>
          <w:szCs w:val="21"/>
        </w:rPr>
        <w:t>294</w:t>
      </w:r>
      <w:r>
        <w:rPr>
          <w:rFonts w:ascii="Times New Roman" w:hAnsi="Times New Roman" w:eastAsia="Arial Unicode MS" w:cs="Times New Roman"/>
          <w:szCs w:val="21"/>
        </w:rPr>
        <w:t>-F</w:t>
      </w:r>
      <w:r>
        <w:rPr>
          <w:rFonts w:hint="eastAsia" w:ascii="Times New Roman" w:hAnsi="Times New Roman" w:eastAsia="Arial Unicode MS" w:cs="Times New Roman"/>
          <w:szCs w:val="21"/>
        </w:rPr>
        <w:t>1</w:t>
      </w:r>
      <w:r>
        <w:rPr>
          <w:rFonts w:ascii="Times New Roman" w:hAnsi="Times New Roman" w:eastAsia="Arial Unicode MS" w:cs="Times New Roman"/>
          <w:szCs w:val="21"/>
        </w:rPr>
        <w:t>/120998-1</w:t>
      </w:r>
      <w:r>
        <w:rPr>
          <w:rFonts w:hint="eastAsia" w:ascii="Times New Roman" w:hAnsi="Times New Roman" w:eastAsia="Arial Unicode MS" w:cs="Times New Roman"/>
          <w:szCs w:val="21"/>
        </w:rPr>
        <w:t>473</w:t>
      </w:r>
      <w:r>
        <w:rPr>
          <w:rFonts w:ascii="Times New Roman" w:hAnsi="Times New Roman" w:eastAsia="Arial Unicode MS" w:cs="Times New Roman"/>
          <w:szCs w:val="21"/>
        </w:rPr>
        <w:t>-R</w:t>
      </w:r>
      <w:r>
        <w:rPr>
          <w:rFonts w:hint="eastAsia" w:ascii="Times New Roman" w:hAnsi="Times New Roman" w:eastAsia="Arial Unicode MS" w:cs="Times New Roman"/>
          <w:szCs w:val="21"/>
        </w:rPr>
        <w:t>1</w:t>
      </w:r>
      <w:r>
        <w:rPr>
          <w:rFonts w:ascii="Times New Roman" w:hAnsi="Times New Roman" w:eastAsia="Arial Unicode MS" w:cs="Times New Roman"/>
          <w:szCs w:val="21"/>
        </w:rPr>
        <w:t>) in QM9414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szCs w:val="21"/>
        </w:rPr>
        <w:t>mus53</w:t>
      </w:r>
      <w:r>
        <w:rPr>
          <w:rFonts w:ascii="Times New Roman" w:hAnsi="Times New Roman" w:cs="Times New Roman"/>
          <w:szCs w:val="21"/>
        </w:rPr>
        <w:t xml:space="preserve"> (QM)</w:t>
      </w:r>
      <w:r>
        <w:rPr>
          <w:rFonts w:ascii="Times New Roman" w:hAnsi="Times New Roman" w:eastAsia="Arial Unicode MS" w:cs="Times New Roman"/>
          <w:szCs w:val="21"/>
        </w:rPr>
        <w:t xml:space="preserve"> while no product was amplified from ΔP70</w:t>
      </w:r>
      <w:r>
        <w:rPr>
          <w:rFonts w:hint="eastAsia" w:ascii="Times New Roman" w:hAnsi="Times New Roman" w:eastAsia="Arial Unicode MS" w:cs="Times New Roman"/>
          <w:szCs w:val="21"/>
        </w:rPr>
        <w:t xml:space="preserve">. </w:t>
      </w:r>
      <w:r>
        <w:rPr>
          <w:rFonts w:ascii="Times New Roman" w:hAnsi="Times New Roman" w:eastAsia="Arial Unicode MS"/>
          <w:iCs/>
          <w:szCs w:val="21"/>
        </w:rPr>
        <w:t>(</w:t>
      </w:r>
      <w:r>
        <w:rPr>
          <w:rFonts w:hint="eastAsia" w:ascii="Times New Roman" w:hAnsi="Times New Roman" w:eastAsia="Arial Unicode MS"/>
          <w:b/>
          <w:bCs/>
          <w:iCs/>
          <w:szCs w:val="21"/>
        </w:rPr>
        <w:t>d</w:t>
      </w:r>
      <w:r>
        <w:rPr>
          <w:rFonts w:hint="eastAsia" w:ascii="Times New Roman" w:hAnsi="Times New Roman" w:eastAsia="Arial Unicode MS"/>
          <w:iCs/>
          <w:szCs w:val="21"/>
        </w:rPr>
        <w:t>)</w:t>
      </w:r>
      <w:r>
        <w:rPr>
          <w:rFonts w:ascii="Times New Roman" w:hAnsi="Times New Roman" w:eastAsia="Arial Unicode MS"/>
          <w:iCs/>
          <w:szCs w:val="21"/>
        </w:rPr>
        <w:t xml:space="preserve"> PCR analysis of </w:t>
      </w:r>
      <w:r>
        <w:rPr>
          <w:rFonts w:hint="eastAsia" w:ascii="Times New Roman" w:hAnsi="Times New Roman" w:eastAsia="Arial Unicode MS"/>
          <w:iCs/>
          <w:szCs w:val="21"/>
        </w:rPr>
        <w:t xml:space="preserve">the </w:t>
      </w:r>
      <w:r>
        <w:rPr>
          <w:rFonts w:hint="eastAsia" w:ascii="Times New Roman" w:hAnsi="Times New Roman" w:eastAsia="宋体"/>
          <w:i/>
          <w:iCs/>
          <w:szCs w:val="21"/>
        </w:rPr>
        <w:t xml:space="preserve">tre123234 </w:t>
      </w:r>
      <w:r>
        <w:rPr>
          <w:rFonts w:hint="eastAsia" w:ascii="Times New Roman" w:hAnsi="Times New Roman" w:eastAsia="宋体"/>
          <w:szCs w:val="21"/>
        </w:rPr>
        <w:t xml:space="preserve">gene </w:t>
      </w:r>
      <w:r>
        <w:rPr>
          <w:rFonts w:hint="eastAsia" w:ascii="Times New Roman" w:hAnsi="Times New Roman" w:eastAsia="Arial Unicode MS"/>
          <w:iCs/>
          <w:szCs w:val="21"/>
        </w:rPr>
        <w:t xml:space="preserve">deletion </w:t>
      </w:r>
      <w:r>
        <w:rPr>
          <w:rFonts w:hint="eastAsia" w:ascii="Times New Roman" w:hAnsi="Times New Roman" w:eastAsia="宋体"/>
          <w:szCs w:val="21"/>
        </w:rPr>
        <w:t>in</w:t>
      </w:r>
      <w:r>
        <w:rPr>
          <w:rFonts w:hint="eastAsia" w:ascii="Times New Roman" w:hAnsi="Times New Roman" w:eastAsia="宋体"/>
          <w:i/>
          <w:iCs/>
          <w:szCs w:val="21"/>
        </w:rPr>
        <w:t xml:space="preserve"> </w:t>
      </w:r>
      <w:r>
        <w:rPr>
          <w:rFonts w:ascii="Times New Roman" w:hAnsi="Times New Roman" w:eastAsia="Arial Unicode MS"/>
          <w:szCs w:val="21"/>
        </w:rPr>
        <w:t>Δ</w:t>
      </w:r>
      <w:r>
        <w:rPr>
          <w:rFonts w:hint="eastAsia" w:ascii="Times New Roman" w:hAnsi="Times New Roman" w:eastAsia="Arial Unicode MS"/>
          <w:szCs w:val="21"/>
        </w:rPr>
        <w:t xml:space="preserve">P70. </w:t>
      </w:r>
      <w:r>
        <w:rPr>
          <w:rFonts w:ascii="Times New Roman" w:hAnsi="Times New Roman" w:eastAsia="Arial Unicode MS" w:cs="Times New Roman"/>
          <w:szCs w:val="21"/>
        </w:rPr>
        <w:t>① The left anchoring region (1.</w:t>
      </w:r>
      <w:r>
        <w:rPr>
          <w:rFonts w:hint="eastAsia" w:ascii="Times New Roman" w:hAnsi="Times New Roman" w:eastAsia="Arial Unicode MS" w:cs="Times New Roman"/>
          <w:szCs w:val="21"/>
        </w:rPr>
        <w:t>9</w:t>
      </w:r>
      <w:r>
        <w:rPr>
          <w:rFonts w:ascii="Times New Roman" w:hAnsi="Times New Roman" w:eastAsia="Arial Unicode MS" w:cs="Times New Roman"/>
          <w:szCs w:val="21"/>
        </w:rPr>
        <w:t xml:space="preserve">kb) of the </w:t>
      </w:r>
      <w:r>
        <w:rPr>
          <w:rFonts w:hint="eastAsia" w:ascii="Times New Roman" w:hAnsi="Times New Roman" w:eastAsia="宋体"/>
          <w:i/>
          <w:iCs/>
          <w:szCs w:val="21"/>
        </w:rPr>
        <w:t>tre123234</w:t>
      </w:r>
      <w:r>
        <w:rPr>
          <w:rFonts w:ascii="Times New Roman" w:hAnsi="Times New Roman" w:eastAsia="Arial Unicode MS" w:cs="Times New Roman"/>
          <w:szCs w:val="21"/>
        </w:rPr>
        <w:t xml:space="preserve"> gene deletion spanning from the genomic location</w:t>
      </w:r>
      <w:r>
        <w:rPr>
          <w:rFonts w:ascii="Times New Roman" w:hAnsi="Times New Roman" w:eastAsia="Arial Unicode MS" w:cs="Times New Roman"/>
          <w:i/>
          <w:iCs/>
          <w:szCs w:val="21"/>
        </w:rPr>
        <w:t xml:space="preserve"> </w:t>
      </w:r>
      <w:r>
        <w:rPr>
          <w:rFonts w:ascii="Times New Roman" w:hAnsi="Times New Roman" w:eastAsia="Arial Unicode MS" w:cs="Times New Roman"/>
          <w:szCs w:val="21"/>
        </w:rPr>
        <w:t xml:space="preserve">to the displaced </w:t>
      </w:r>
      <w:r>
        <w:rPr>
          <w:rFonts w:ascii="Times New Roman" w:hAnsi="Times New Roman" w:eastAsia="Arial Unicode MS" w:cs="Times New Roman"/>
          <w:i/>
          <w:iCs/>
          <w:szCs w:val="21"/>
        </w:rPr>
        <w:t>hph</w:t>
      </w:r>
      <w:r>
        <w:rPr>
          <w:rFonts w:ascii="Times New Roman" w:hAnsi="Times New Roman" w:eastAsia="Arial Unicode MS" w:cs="Times New Roman"/>
          <w:szCs w:val="21"/>
        </w:rPr>
        <w:t xml:space="preserve"> gene was amplified with the prime pair</w:t>
      </w:r>
      <w:r>
        <w:rPr>
          <w:rFonts w:ascii="Times New Roman" w:hAnsi="Times New Roman" w:eastAsia="Arial Unicode MS" w:cs="Times New Roman"/>
          <w:sz w:val="16"/>
          <w:szCs w:val="16"/>
        </w:rPr>
        <w:t xml:space="preserve">① </w:t>
      </w:r>
      <w:r>
        <w:rPr>
          <w:rFonts w:ascii="Times New Roman" w:hAnsi="Times New Roman" w:eastAsia="Arial Unicode MS" w:cs="Times New Roman"/>
          <w:szCs w:val="21"/>
        </w:rPr>
        <w:t>(123234-1995-UF1/Y-hph-121-DF1) in ΔP70 while no product was amplified from QM9414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szCs w:val="21"/>
        </w:rPr>
        <w:t>mus53</w:t>
      </w:r>
      <w:r>
        <w:rPr>
          <w:rFonts w:ascii="Times New Roman" w:hAnsi="Times New Roman" w:cs="Times New Roman"/>
          <w:szCs w:val="21"/>
        </w:rPr>
        <w:t xml:space="preserve"> (QM)</w:t>
      </w:r>
      <w:r>
        <w:rPr>
          <w:rFonts w:ascii="Times New Roman" w:hAnsi="Times New Roman" w:eastAsia="Arial Unicode MS" w:cs="Times New Roman"/>
          <w:szCs w:val="21"/>
        </w:rPr>
        <w:t>; ② The right anchoring region (1.</w:t>
      </w:r>
      <w:r>
        <w:rPr>
          <w:rFonts w:hint="eastAsia" w:ascii="Times New Roman" w:hAnsi="Times New Roman" w:eastAsia="Arial Unicode MS" w:cs="Times New Roman"/>
          <w:szCs w:val="21"/>
        </w:rPr>
        <w:t>8</w:t>
      </w:r>
      <w:r>
        <w:rPr>
          <w:rFonts w:ascii="Times New Roman" w:hAnsi="Times New Roman" w:eastAsia="Arial Unicode MS" w:cs="Times New Roman"/>
          <w:szCs w:val="21"/>
        </w:rPr>
        <w:t xml:space="preserve">kb) of the </w:t>
      </w:r>
      <w:r>
        <w:rPr>
          <w:rFonts w:ascii="Times New Roman" w:hAnsi="Times New Roman" w:eastAsia="Arial Unicode MS" w:cs="Times New Roman"/>
          <w:i/>
          <w:iCs/>
          <w:szCs w:val="21"/>
        </w:rPr>
        <w:t>tre123234</w:t>
      </w:r>
      <w:r>
        <w:rPr>
          <w:rFonts w:ascii="Times New Roman" w:hAnsi="Times New Roman" w:eastAsia="Arial Unicode MS" w:cs="Times New Roman"/>
          <w:szCs w:val="21"/>
        </w:rPr>
        <w:t xml:space="preserve"> gene deletion spanning from the genomic location</w:t>
      </w:r>
      <w:r>
        <w:rPr>
          <w:rFonts w:ascii="Times New Roman" w:hAnsi="Times New Roman" w:eastAsia="Arial Unicode MS" w:cs="Times New Roman"/>
          <w:i/>
          <w:iCs/>
          <w:szCs w:val="21"/>
        </w:rPr>
        <w:t xml:space="preserve"> </w:t>
      </w:r>
      <w:r>
        <w:rPr>
          <w:rFonts w:ascii="Times New Roman" w:hAnsi="Times New Roman" w:eastAsia="Arial Unicode MS" w:cs="Times New Roman"/>
          <w:szCs w:val="21"/>
        </w:rPr>
        <w:t xml:space="preserve">to the displaced </w:t>
      </w:r>
      <w:r>
        <w:rPr>
          <w:rFonts w:ascii="Times New Roman" w:hAnsi="Times New Roman" w:eastAsia="Arial Unicode MS" w:cs="Times New Roman"/>
          <w:i/>
          <w:iCs/>
          <w:szCs w:val="21"/>
        </w:rPr>
        <w:t>hph</w:t>
      </w:r>
      <w:r>
        <w:rPr>
          <w:rFonts w:ascii="Times New Roman" w:hAnsi="Times New Roman" w:eastAsia="Arial Unicode MS" w:cs="Times New Roman"/>
          <w:szCs w:val="21"/>
        </w:rPr>
        <w:t xml:space="preserve"> gene was amplified with the prime pair</w:t>
      </w:r>
      <w:r>
        <w:rPr>
          <w:rFonts w:ascii="Times New Roman" w:hAnsi="Times New Roman" w:eastAsia="Arial Unicode MS" w:cs="Times New Roman"/>
          <w:sz w:val="16"/>
          <w:szCs w:val="16"/>
        </w:rPr>
        <w:t xml:space="preserve">② </w:t>
      </w:r>
      <w:r>
        <w:rPr>
          <w:rFonts w:ascii="Times New Roman" w:hAnsi="Times New Roman" w:eastAsia="Arial Unicode MS" w:cs="Times New Roman"/>
          <w:szCs w:val="21"/>
        </w:rPr>
        <w:t>(Y-hph-121-DF1/123234-2003-DR1) in ΔP70 while no product was amplified from QM9414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szCs w:val="21"/>
        </w:rPr>
        <w:t>mus53</w:t>
      </w:r>
      <w:r>
        <w:rPr>
          <w:rFonts w:ascii="Times New Roman" w:hAnsi="Times New Roman" w:cs="Times New Roman"/>
          <w:szCs w:val="21"/>
        </w:rPr>
        <w:t xml:space="preserve"> (QM)</w:t>
      </w:r>
      <w:r>
        <w:rPr>
          <w:rFonts w:ascii="Times New Roman" w:hAnsi="Times New Roman" w:eastAsia="Arial Unicode MS" w:cs="Times New Roman"/>
          <w:szCs w:val="21"/>
        </w:rPr>
        <w:t xml:space="preserve">; ③ The fragment of the </w:t>
      </w:r>
      <w:r>
        <w:rPr>
          <w:rFonts w:ascii="Times New Roman" w:hAnsi="Times New Roman" w:eastAsia="Arial Unicode MS" w:cs="Times New Roman"/>
          <w:i/>
          <w:iCs/>
          <w:szCs w:val="21"/>
        </w:rPr>
        <w:t>hph</w:t>
      </w:r>
      <w:r>
        <w:rPr>
          <w:rFonts w:ascii="Times New Roman" w:hAnsi="Times New Roman" w:eastAsia="Arial Unicode MS" w:cs="Times New Roman"/>
          <w:szCs w:val="21"/>
        </w:rPr>
        <w:t xml:space="preserve"> gene (2.0kb) was amplified with the prime pair</w:t>
      </w:r>
      <w:r>
        <w:rPr>
          <w:rFonts w:ascii="Times New Roman" w:hAnsi="Times New Roman" w:eastAsia="Arial Unicode MS" w:cs="Times New Roman"/>
          <w:sz w:val="16"/>
          <w:szCs w:val="16"/>
        </w:rPr>
        <w:t xml:space="preserve">③ </w:t>
      </w:r>
      <w:r>
        <w:rPr>
          <w:rFonts w:ascii="Times New Roman" w:hAnsi="Times New Roman" w:eastAsia="Arial Unicode MS" w:cs="Times New Roman"/>
          <w:szCs w:val="21"/>
        </w:rPr>
        <w:t>(hph-F/hph-R) in ΔP70 while no product was amplified from QM9414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szCs w:val="21"/>
        </w:rPr>
        <w:t>mus53</w:t>
      </w:r>
      <w:r>
        <w:rPr>
          <w:rFonts w:ascii="Times New Roman" w:hAnsi="Times New Roman" w:cs="Times New Roman"/>
          <w:szCs w:val="21"/>
        </w:rPr>
        <w:t xml:space="preserve"> (QM)</w:t>
      </w:r>
      <w:r>
        <w:rPr>
          <w:rFonts w:ascii="Times New Roman" w:hAnsi="Times New Roman" w:eastAsia="Arial Unicode MS" w:cs="Times New Roman"/>
          <w:szCs w:val="21"/>
        </w:rPr>
        <w:t>; ④</w:t>
      </w:r>
      <w:r>
        <w:rPr>
          <w:rFonts w:hint="eastAsia" w:ascii="Times New Roman" w:hAnsi="Times New Roman" w:eastAsia="Arial Unicode MS" w:cs="Times New Roman"/>
          <w:szCs w:val="21"/>
        </w:rPr>
        <w:t xml:space="preserve"> </w:t>
      </w:r>
      <w:r>
        <w:rPr>
          <w:rFonts w:ascii="Times New Roman" w:hAnsi="Times New Roman" w:eastAsia="Arial Unicode MS" w:cs="Times New Roman"/>
          <w:szCs w:val="21"/>
        </w:rPr>
        <w:t xml:space="preserve">The fragment of the </w:t>
      </w:r>
      <w:r>
        <w:rPr>
          <w:rFonts w:hint="eastAsia" w:ascii="Times New Roman" w:hAnsi="Times New Roman" w:eastAsia="宋体"/>
          <w:i/>
          <w:iCs/>
          <w:szCs w:val="21"/>
        </w:rPr>
        <w:t>tre123234</w:t>
      </w:r>
      <w:r>
        <w:rPr>
          <w:rFonts w:ascii="Times New Roman" w:hAnsi="Times New Roman" w:eastAsia="Arial Unicode MS" w:cs="Times New Roman"/>
          <w:szCs w:val="21"/>
        </w:rPr>
        <w:t xml:space="preserve"> gene (</w:t>
      </w:r>
      <w:r>
        <w:rPr>
          <w:rFonts w:hint="eastAsia" w:ascii="Times New Roman" w:hAnsi="Times New Roman" w:eastAsia="Arial Unicode MS" w:cs="Times New Roman"/>
          <w:szCs w:val="21"/>
        </w:rPr>
        <w:t>1.1</w:t>
      </w:r>
      <w:r>
        <w:rPr>
          <w:rFonts w:ascii="Times New Roman" w:hAnsi="Times New Roman" w:eastAsia="Arial Unicode MS" w:cs="Times New Roman"/>
          <w:szCs w:val="21"/>
        </w:rPr>
        <w:t>kb) was amplified with the prime pair</w:t>
      </w:r>
      <w:r>
        <w:rPr>
          <w:rFonts w:ascii="Times New Roman" w:hAnsi="Times New Roman" w:eastAsia="Arial Unicode MS" w:cs="Times New Roman"/>
          <w:sz w:val="16"/>
          <w:szCs w:val="16"/>
        </w:rPr>
        <w:t xml:space="preserve">④ </w:t>
      </w:r>
      <w:r>
        <w:rPr>
          <w:rFonts w:ascii="Times New Roman" w:hAnsi="Times New Roman" w:eastAsia="Arial Unicode MS" w:cs="Times New Roman"/>
          <w:szCs w:val="21"/>
        </w:rPr>
        <w:t>(123234-</w:t>
      </w:r>
      <w:r>
        <w:rPr>
          <w:rFonts w:hint="eastAsia" w:ascii="Times New Roman" w:hAnsi="Times New Roman" w:eastAsia="Arial Unicode MS" w:cs="Times New Roman"/>
          <w:szCs w:val="21"/>
        </w:rPr>
        <w:t>215</w:t>
      </w:r>
      <w:r>
        <w:rPr>
          <w:rFonts w:ascii="Times New Roman" w:hAnsi="Times New Roman" w:eastAsia="Arial Unicode MS" w:cs="Times New Roman"/>
          <w:szCs w:val="21"/>
        </w:rPr>
        <w:t>-F</w:t>
      </w:r>
      <w:r>
        <w:rPr>
          <w:rFonts w:hint="eastAsia" w:ascii="Times New Roman" w:hAnsi="Times New Roman" w:eastAsia="Arial Unicode MS" w:cs="Times New Roman"/>
          <w:szCs w:val="21"/>
        </w:rPr>
        <w:t>1</w:t>
      </w:r>
      <w:r>
        <w:rPr>
          <w:rFonts w:ascii="Times New Roman" w:hAnsi="Times New Roman" w:eastAsia="Arial Unicode MS" w:cs="Times New Roman"/>
          <w:szCs w:val="21"/>
        </w:rPr>
        <w:t>/123234-1</w:t>
      </w:r>
      <w:r>
        <w:rPr>
          <w:rFonts w:hint="eastAsia" w:ascii="Times New Roman" w:hAnsi="Times New Roman" w:eastAsia="Arial Unicode MS" w:cs="Times New Roman"/>
          <w:szCs w:val="21"/>
        </w:rPr>
        <w:t>206</w:t>
      </w:r>
      <w:r>
        <w:rPr>
          <w:rFonts w:ascii="Times New Roman" w:hAnsi="Times New Roman" w:eastAsia="Arial Unicode MS" w:cs="Times New Roman"/>
          <w:szCs w:val="21"/>
        </w:rPr>
        <w:t>-R</w:t>
      </w:r>
      <w:r>
        <w:rPr>
          <w:rFonts w:hint="eastAsia" w:ascii="Times New Roman" w:hAnsi="Times New Roman" w:eastAsia="Arial Unicode MS" w:cs="Times New Roman"/>
          <w:szCs w:val="21"/>
        </w:rPr>
        <w:t>1</w:t>
      </w:r>
      <w:r>
        <w:rPr>
          <w:rFonts w:ascii="Times New Roman" w:hAnsi="Times New Roman" w:eastAsia="Arial Unicode MS" w:cs="Times New Roman"/>
          <w:szCs w:val="21"/>
        </w:rPr>
        <w:t>) in QM9414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szCs w:val="21"/>
        </w:rPr>
        <w:t>mus53</w:t>
      </w:r>
      <w:r>
        <w:rPr>
          <w:rFonts w:ascii="Times New Roman" w:hAnsi="Times New Roman" w:cs="Times New Roman"/>
          <w:szCs w:val="21"/>
        </w:rPr>
        <w:t xml:space="preserve"> (QM)</w:t>
      </w:r>
      <w:r>
        <w:rPr>
          <w:rFonts w:ascii="Times New Roman" w:hAnsi="Times New Roman" w:eastAsia="Arial Unicode MS" w:cs="Times New Roman"/>
          <w:szCs w:val="21"/>
        </w:rPr>
        <w:t xml:space="preserve"> while no product was amplified from ΔP70</w:t>
      </w:r>
      <w:r>
        <w:rPr>
          <w:rFonts w:hint="eastAsia" w:ascii="Times New Roman" w:hAnsi="Times New Roman" w:eastAsia="Arial Unicode MS" w:cs="Times New Roman"/>
          <w:szCs w:val="21"/>
        </w:rPr>
        <w:t>.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Gulliv-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OT82c4f4c4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pcwbbWarnockPro-Regular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MyriadPro-SemiboldSemiCn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ArialMT3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21"/>
    <w:rsid w:val="001579D6"/>
    <w:rsid w:val="00235B9A"/>
    <w:rsid w:val="00280161"/>
    <w:rsid w:val="00327BDE"/>
    <w:rsid w:val="00523B11"/>
    <w:rsid w:val="00602A3C"/>
    <w:rsid w:val="00842821"/>
    <w:rsid w:val="00882E36"/>
    <w:rsid w:val="0088445F"/>
    <w:rsid w:val="008B53FB"/>
    <w:rsid w:val="00D86E16"/>
    <w:rsid w:val="00EB7A56"/>
    <w:rsid w:val="026976A9"/>
    <w:rsid w:val="02AA6D04"/>
    <w:rsid w:val="036B3227"/>
    <w:rsid w:val="03E1532E"/>
    <w:rsid w:val="052D4A7A"/>
    <w:rsid w:val="055B5786"/>
    <w:rsid w:val="07760E2B"/>
    <w:rsid w:val="082F5082"/>
    <w:rsid w:val="089906BC"/>
    <w:rsid w:val="08F26D53"/>
    <w:rsid w:val="096433FD"/>
    <w:rsid w:val="0A0F7B5F"/>
    <w:rsid w:val="0AED045E"/>
    <w:rsid w:val="0BB438A9"/>
    <w:rsid w:val="0D2800FD"/>
    <w:rsid w:val="0D9D19CF"/>
    <w:rsid w:val="118B22FC"/>
    <w:rsid w:val="11D35393"/>
    <w:rsid w:val="12BC3FE8"/>
    <w:rsid w:val="14950875"/>
    <w:rsid w:val="14A96EA0"/>
    <w:rsid w:val="14C07EBE"/>
    <w:rsid w:val="15EB65AD"/>
    <w:rsid w:val="170630C5"/>
    <w:rsid w:val="19421F09"/>
    <w:rsid w:val="19C02467"/>
    <w:rsid w:val="1C8B2C5A"/>
    <w:rsid w:val="1CCE4082"/>
    <w:rsid w:val="1D0A43DF"/>
    <w:rsid w:val="1EB03FBE"/>
    <w:rsid w:val="1F7F6C25"/>
    <w:rsid w:val="1F9E77E1"/>
    <w:rsid w:val="2047054A"/>
    <w:rsid w:val="21404781"/>
    <w:rsid w:val="225C6A01"/>
    <w:rsid w:val="247E54B3"/>
    <w:rsid w:val="252520A9"/>
    <w:rsid w:val="25442A35"/>
    <w:rsid w:val="2572259D"/>
    <w:rsid w:val="25EE3F6D"/>
    <w:rsid w:val="26404F12"/>
    <w:rsid w:val="27DB65F1"/>
    <w:rsid w:val="291B559D"/>
    <w:rsid w:val="29A67099"/>
    <w:rsid w:val="2BB65F5E"/>
    <w:rsid w:val="2C1F5A55"/>
    <w:rsid w:val="2C4A653A"/>
    <w:rsid w:val="2DBE4F2C"/>
    <w:rsid w:val="2E362478"/>
    <w:rsid w:val="2EBD3BDD"/>
    <w:rsid w:val="2FA41F36"/>
    <w:rsid w:val="2FAB4EC9"/>
    <w:rsid w:val="3104429C"/>
    <w:rsid w:val="31B41B78"/>
    <w:rsid w:val="33EE032F"/>
    <w:rsid w:val="340216CC"/>
    <w:rsid w:val="34793139"/>
    <w:rsid w:val="34821A2D"/>
    <w:rsid w:val="34A75A75"/>
    <w:rsid w:val="3550451B"/>
    <w:rsid w:val="35765948"/>
    <w:rsid w:val="358F73EA"/>
    <w:rsid w:val="35F82163"/>
    <w:rsid w:val="36A04DDA"/>
    <w:rsid w:val="373F0104"/>
    <w:rsid w:val="378E5EB7"/>
    <w:rsid w:val="38CC132B"/>
    <w:rsid w:val="39651A0E"/>
    <w:rsid w:val="3A2072BC"/>
    <w:rsid w:val="3CB53F72"/>
    <w:rsid w:val="3D0C7077"/>
    <w:rsid w:val="3D7B6CA1"/>
    <w:rsid w:val="3ED92CB5"/>
    <w:rsid w:val="3F6704F5"/>
    <w:rsid w:val="3FB8388C"/>
    <w:rsid w:val="410256DA"/>
    <w:rsid w:val="411314DB"/>
    <w:rsid w:val="43404073"/>
    <w:rsid w:val="449A5C90"/>
    <w:rsid w:val="45850862"/>
    <w:rsid w:val="474A7FA7"/>
    <w:rsid w:val="492A6913"/>
    <w:rsid w:val="49E456EF"/>
    <w:rsid w:val="4A5C48A6"/>
    <w:rsid w:val="4AD20155"/>
    <w:rsid w:val="4BFC62D4"/>
    <w:rsid w:val="4C496EA9"/>
    <w:rsid w:val="4DB5345A"/>
    <w:rsid w:val="4EF27900"/>
    <w:rsid w:val="4F323DC5"/>
    <w:rsid w:val="4F577B1B"/>
    <w:rsid w:val="50991C6D"/>
    <w:rsid w:val="51F11F7E"/>
    <w:rsid w:val="51FB32E1"/>
    <w:rsid w:val="52F14937"/>
    <w:rsid w:val="53302636"/>
    <w:rsid w:val="539323CF"/>
    <w:rsid w:val="546935C1"/>
    <w:rsid w:val="548969C1"/>
    <w:rsid w:val="55261A19"/>
    <w:rsid w:val="559C2BDD"/>
    <w:rsid w:val="579658B8"/>
    <w:rsid w:val="59D81908"/>
    <w:rsid w:val="5C4E54D2"/>
    <w:rsid w:val="5CF76E81"/>
    <w:rsid w:val="5D1847B0"/>
    <w:rsid w:val="5E326083"/>
    <w:rsid w:val="5E5C6168"/>
    <w:rsid w:val="5F971F7E"/>
    <w:rsid w:val="625C3A0A"/>
    <w:rsid w:val="62E93B2F"/>
    <w:rsid w:val="643F7739"/>
    <w:rsid w:val="655331CA"/>
    <w:rsid w:val="6873685C"/>
    <w:rsid w:val="6903612D"/>
    <w:rsid w:val="694A2DB1"/>
    <w:rsid w:val="697742E1"/>
    <w:rsid w:val="6A9A4759"/>
    <w:rsid w:val="6B80706B"/>
    <w:rsid w:val="6DDF340B"/>
    <w:rsid w:val="6F2B2A19"/>
    <w:rsid w:val="70C76E79"/>
    <w:rsid w:val="72CE5A5A"/>
    <w:rsid w:val="72E556AB"/>
    <w:rsid w:val="738913F2"/>
    <w:rsid w:val="73E52956"/>
    <w:rsid w:val="74C11017"/>
    <w:rsid w:val="74DF7080"/>
    <w:rsid w:val="759F4A07"/>
    <w:rsid w:val="75B12D69"/>
    <w:rsid w:val="761230BB"/>
    <w:rsid w:val="7732510C"/>
    <w:rsid w:val="774C5B14"/>
    <w:rsid w:val="7871378E"/>
    <w:rsid w:val="78DE021E"/>
    <w:rsid w:val="7B707ACE"/>
    <w:rsid w:val="7BFD4505"/>
    <w:rsid w:val="7E18176B"/>
    <w:rsid w:val="7E755420"/>
    <w:rsid w:val="7ED73D9B"/>
    <w:rsid w:val="7ED9539C"/>
    <w:rsid w:val="7F54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sz w:val="18"/>
      <w:szCs w:val="18"/>
    </w:rPr>
  </w:style>
  <w:style w:type="character" w:customStyle="1" w:styleId="10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3364</Words>
  <Characters>19175</Characters>
  <Lines>159</Lines>
  <Paragraphs>44</Paragraphs>
  <TotalTime>2</TotalTime>
  <ScaleCrop>false</ScaleCrop>
  <LinksUpToDate>false</LinksUpToDate>
  <CharactersWithSpaces>22495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2018-09-21T06:02:00Z</dcterms:created>
  <dc:creator>think</dc:creator>
  <cp:lastModifiedBy>潜渊</cp:lastModifiedBy>
  <dcterms:modified xsi:type="dcterms:W3CDTF">2019-11-22T21:39:15Z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