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2767" w14:textId="77777777" w:rsidR="00DC5B8E" w:rsidRPr="003A1718" w:rsidRDefault="00DC5B8E" w:rsidP="00DC5B8E">
      <w:pPr>
        <w:pStyle w:val="NoSpacing"/>
        <w:jc w:val="both"/>
        <w:rPr>
          <w:rFonts w:ascii="Times New Roman" w:hAnsi="Times New Roman" w:cs="Times New Roman"/>
          <w:b/>
          <w:sz w:val="20"/>
          <w:szCs w:val="20"/>
          <w:lang w:val="en-GB"/>
        </w:rPr>
      </w:pPr>
      <w:r w:rsidRPr="003A1718">
        <w:rPr>
          <w:rFonts w:ascii="Times New Roman" w:hAnsi="Times New Roman" w:cs="Times New Roman"/>
          <w:b/>
          <w:sz w:val="20"/>
          <w:szCs w:val="20"/>
          <w:lang w:val="en-GB"/>
        </w:rPr>
        <w:t>Supplementary Table 1:</w:t>
      </w:r>
    </w:p>
    <w:p w14:paraId="101DD226" w14:textId="764225F9" w:rsidR="006C4E71" w:rsidRDefault="006C4E71" w:rsidP="002076A7">
      <w:pPr>
        <w:pStyle w:val="NoSpacing"/>
        <w:jc w:val="both"/>
        <w:rPr>
          <w:rFonts w:ascii="Times New Roman" w:hAnsi="Times New Roman" w:cs="Times New Roman"/>
          <w:sz w:val="24"/>
          <w:lang w:val="en-GB"/>
        </w:rPr>
      </w:pPr>
    </w:p>
    <w:tbl>
      <w:tblPr>
        <w:tblpPr w:leftFromText="141" w:rightFromText="141" w:vertAnchor="page" w:horzAnchor="margin" w:tblpY="1861"/>
        <w:tblW w:w="12753" w:type="dxa"/>
        <w:tblLayout w:type="fixed"/>
        <w:tblCellMar>
          <w:left w:w="70" w:type="dxa"/>
          <w:right w:w="70" w:type="dxa"/>
        </w:tblCellMar>
        <w:tblLook w:val="04A0" w:firstRow="1" w:lastRow="0" w:firstColumn="1" w:lastColumn="0" w:noHBand="0" w:noVBand="1"/>
      </w:tblPr>
      <w:tblGrid>
        <w:gridCol w:w="562"/>
        <w:gridCol w:w="1281"/>
        <w:gridCol w:w="1701"/>
        <w:gridCol w:w="283"/>
        <w:gridCol w:w="709"/>
        <w:gridCol w:w="567"/>
        <w:gridCol w:w="425"/>
        <w:gridCol w:w="992"/>
        <w:gridCol w:w="993"/>
        <w:gridCol w:w="992"/>
        <w:gridCol w:w="709"/>
        <w:gridCol w:w="1559"/>
        <w:gridCol w:w="1129"/>
        <w:gridCol w:w="851"/>
      </w:tblGrid>
      <w:tr w:rsidR="001A576E" w:rsidRPr="00B5211C" w14:paraId="6EC33283" w14:textId="77777777" w:rsidTr="001A576E">
        <w:trPr>
          <w:trHeight w:val="7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1C68E"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Pat.Nr.</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01AAE2B2" w14:textId="77777777" w:rsidR="001A576E" w:rsidRPr="00B5211C" w:rsidRDefault="001A576E" w:rsidP="001A576E">
            <w:pPr>
              <w:spacing w:after="0" w:line="240" w:lineRule="auto"/>
              <w:rPr>
                <w:rFonts w:ascii="Arial" w:eastAsia="Times New Roman" w:hAnsi="Arial" w:cs="Arial"/>
                <w:b/>
                <w:bCs/>
                <w:color w:val="000000"/>
                <w:sz w:val="18"/>
                <w:szCs w:val="18"/>
                <w:lang w:val="de-AT" w:eastAsia="de-AT"/>
              </w:rPr>
            </w:pPr>
            <w:r w:rsidRPr="00B5211C">
              <w:rPr>
                <w:rFonts w:ascii="Arial" w:eastAsia="Times New Roman" w:hAnsi="Arial" w:cs="Arial"/>
                <w:b/>
                <w:bCs/>
                <w:color w:val="000000"/>
                <w:sz w:val="18"/>
                <w:szCs w:val="18"/>
                <w:lang w:val="de-AT" w:eastAsia="de-AT"/>
              </w:rPr>
              <w:t>Exam</w:t>
            </w:r>
            <w:r>
              <w:rPr>
                <w:rFonts w:ascii="Arial" w:eastAsia="Times New Roman" w:hAnsi="Arial" w:cs="Arial"/>
                <w:b/>
                <w:bCs/>
                <w:color w:val="000000"/>
                <w:sz w:val="18"/>
                <w:szCs w:val="18"/>
                <w:lang w:val="de-AT" w:eastAsia="de-AT"/>
              </w:rPr>
              <w:t>ination</w:t>
            </w:r>
            <w:r w:rsidRPr="00B5211C">
              <w:rPr>
                <w:rFonts w:ascii="Arial" w:eastAsia="Times New Roman" w:hAnsi="Arial" w:cs="Arial"/>
                <w:b/>
                <w:bCs/>
                <w:color w:val="000000"/>
                <w:sz w:val="18"/>
                <w:szCs w:val="18"/>
                <w:lang w:val="de-AT" w:eastAsia="de-AT"/>
              </w:rPr>
              <w:t xml:space="preserve"> date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C7877B" w14:textId="77777777" w:rsidR="001A576E" w:rsidRPr="00B5211C" w:rsidRDefault="001A576E" w:rsidP="001A576E">
            <w:pPr>
              <w:spacing w:after="0" w:line="240" w:lineRule="auto"/>
              <w:rPr>
                <w:rFonts w:ascii="Arial" w:eastAsia="Times New Roman" w:hAnsi="Arial" w:cs="Arial"/>
                <w:b/>
                <w:bCs/>
                <w:color w:val="000000"/>
                <w:sz w:val="18"/>
                <w:szCs w:val="18"/>
                <w:lang w:val="de-AT" w:eastAsia="de-AT"/>
              </w:rPr>
            </w:pPr>
            <w:r w:rsidRPr="00B5211C">
              <w:rPr>
                <w:rFonts w:ascii="Arial" w:eastAsia="Times New Roman" w:hAnsi="Arial" w:cs="Arial"/>
                <w:b/>
                <w:bCs/>
                <w:color w:val="000000"/>
                <w:sz w:val="18"/>
                <w:szCs w:val="18"/>
                <w:lang w:val="de-AT" w:eastAsia="de-AT"/>
              </w:rPr>
              <w:t xml:space="preserve">MR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8A531BB" w14:textId="77777777" w:rsidR="001A576E" w:rsidRPr="00B5211C" w:rsidRDefault="001A576E" w:rsidP="001A576E">
            <w:pPr>
              <w:spacing w:after="0" w:line="240" w:lineRule="auto"/>
              <w:rPr>
                <w:rFonts w:ascii="Arial" w:eastAsia="Times New Roman" w:hAnsi="Arial" w:cs="Arial"/>
                <w:b/>
                <w:bCs/>
                <w:color w:val="000000"/>
                <w:sz w:val="18"/>
                <w:szCs w:val="18"/>
                <w:lang w:val="de-AT" w:eastAsia="de-AT"/>
              </w:rPr>
            </w:pPr>
            <w:r w:rsidRPr="00B5211C">
              <w:rPr>
                <w:rFonts w:ascii="Arial" w:eastAsia="Times New Roman" w:hAnsi="Arial" w:cs="Arial"/>
                <w:b/>
                <w:bCs/>
                <w:color w:val="000000"/>
                <w:sz w:val="18"/>
                <w:szCs w:val="18"/>
                <w:lang w:val="de-AT" w:eastAsia="de-AT"/>
              </w:rPr>
              <w:t>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71BEAF"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TR [ms]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ACFAB1"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TE [ms]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91A3E35"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FA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D12BEE"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Matrix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8F1789"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Slice</w:t>
            </w:r>
            <w:r>
              <w:rPr>
                <w:rFonts w:ascii="Calibri" w:eastAsia="Times New Roman" w:hAnsi="Calibri" w:cs="Calibri"/>
                <w:b/>
                <w:bCs/>
                <w:color w:val="000000"/>
                <w:lang w:val="de-AT" w:eastAsia="de-AT"/>
              </w:rPr>
              <w:t xml:space="preserve"> t</w:t>
            </w:r>
            <w:r w:rsidRPr="00B5211C">
              <w:rPr>
                <w:rFonts w:ascii="Calibri" w:eastAsia="Times New Roman" w:hAnsi="Calibri" w:cs="Calibri"/>
                <w:b/>
                <w:bCs/>
                <w:color w:val="000000"/>
                <w:lang w:val="de-AT" w:eastAsia="de-AT"/>
              </w:rPr>
              <w:t>hickness [mm2]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6C6F2"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Number of slices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8B2C80"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TI [ms]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36E446" w14:textId="3F1AB6F8"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Contrast Agen</w:t>
            </w:r>
            <w:r w:rsidR="00736432">
              <w:rPr>
                <w:rFonts w:ascii="Calibri" w:eastAsia="Times New Roman" w:hAnsi="Calibri" w:cs="Calibri"/>
                <w:b/>
                <w:bCs/>
                <w:color w:val="000000"/>
                <w:lang w:val="de-AT" w:eastAsia="de-AT"/>
              </w:rPr>
              <w:t>t</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CE006A2" w14:textId="75CE8EE2"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Contrast Agen</w:t>
            </w:r>
            <w:r w:rsidR="00736432">
              <w:rPr>
                <w:rFonts w:ascii="Calibri" w:eastAsia="Times New Roman" w:hAnsi="Calibri" w:cs="Calibri"/>
                <w:b/>
                <w:bCs/>
                <w:color w:val="000000"/>
                <w:lang w:val="de-AT" w:eastAsia="de-AT"/>
              </w:rPr>
              <w:t>t</w:t>
            </w:r>
            <w:r w:rsidRPr="00B5211C">
              <w:rPr>
                <w:rFonts w:ascii="Calibri" w:eastAsia="Times New Roman" w:hAnsi="Calibri" w:cs="Calibri"/>
                <w:b/>
                <w:bCs/>
                <w:color w:val="000000"/>
                <w:lang w:val="de-AT" w:eastAsia="de-AT"/>
              </w:rPr>
              <w:t xml:space="preserve"> dos</w:t>
            </w:r>
            <w:r w:rsidR="00736432">
              <w:rPr>
                <w:rFonts w:ascii="Calibri" w:eastAsia="Times New Roman" w:hAnsi="Calibri" w:cs="Calibri"/>
                <w:b/>
                <w:bCs/>
                <w:color w:val="000000"/>
                <w:lang w:val="de-AT" w:eastAsia="de-AT"/>
              </w:rPr>
              <w:t>e</w:t>
            </w:r>
            <w:r w:rsidRPr="00B5211C">
              <w:rPr>
                <w:rFonts w:ascii="Calibri" w:eastAsia="Times New Roman" w:hAnsi="Calibri" w:cs="Calibri"/>
                <w:b/>
                <w:bCs/>
                <w:color w:val="000000"/>
                <w:lang w:val="de-AT" w:eastAsia="de-AT"/>
              </w:rPr>
              <w:t xml:space="preserve"> [ml]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6B26FB" w14:textId="77777777" w:rsidR="001A576E" w:rsidRPr="00B5211C" w:rsidRDefault="001A576E" w:rsidP="001A576E">
            <w:pPr>
              <w:spacing w:after="0" w:line="240" w:lineRule="auto"/>
              <w:rPr>
                <w:rFonts w:ascii="Calibri" w:eastAsia="Times New Roman" w:hAnsi="Calibri" w:cs="Calibri"/>
                <w:b/>
                <w:bCs/>
                <w:color w:val="000000"/>
                <w:lang w:val="de-AT" w:eastAsia="de-AT"/>
              </w:rPr>
            </w:pPr>
            <w:r w:rsidRPr="00B5211C">
              <w:rPr>
                <w:rFonts w:ascii="Calibri" w:eastAsia="Times New Roman" w:hAnsi="Calibri" w:cs="Calibri"/>
                <w:b/>
                <w:bCs/>
                <w:color w:val="000000"/>
                <w:lang w:val="de-AT" w:eastAsia="de-AT"/>
              </w:rPr>
              <w:t>Body Weight [kg]</w:t>
            </w:r>
          </w:p>
        </w:tc>
      </w:tr>
      <w:tr w:rsidR="001A576E" w:rsidRPr="00B5211C" w14:paraId="52C50F19"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75C8C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1281" w:type="dxa"/>
            <w:tcBorders>
              <w:top w:val="nil"/>
              <w:left w:val="nil"/>
              <w:bottom w:val="single" w:sz="4" w:space="0" w:color="auto"/>
              <w:right w:val="single" w:sz="4" w:space="0" w:color="auto"/>
            </w:tcBorders>
            <w:shd w:val="clear" w:color="auto" w:fill="auto"/>
            <w:noWrap/>
            <w:hideMark/>
          </w:tcPr>
          <w:p w14:paraId="2EA501A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09.07.2013</w:t>
            </w:r>
          </w:p>
        </w:tc>
        <w:tc>
          <w:tcPr>
            <w:tcW w:w="1701" w:type="dxa"/>
            <w:tcBorders>
              <w:top w:val="nil"/>
              <w:left w:val="nil"/>
              <w:bottom w:val="single" w:sz="4" w:space="0" w:color="auto"/>
              <w:right w:val="single" w:sz="4" w:space="0" w:color="auto"/>
            </w:tcBorders>
            <w:shd w:val="clear" w:color="auto" w:fill="auto"/>
            <w:noWrap/>
            <w:vAlign w:val="bottom"/>
            <w:hideMark/>
          </w:tcPr>
          <w:p w14:paraId="0B3DC282"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5B5BB05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678905DE"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0EB3170E" w14:textId="40C97148"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79</w:t>
            </w:r>
          </w:p>
        </w:tc>
        <w:tc>
          <w:tcPr>
            <w:tcW w:w="425" w:type="dxa"/>
            <w:tcBorders>
              <w:top w:val="nil"/>
              <w:left w:val="nil"/>
              <w:bottom w:val="single" w:sz="4" w:space="0" w:color="auto"/>
              <w:right w:val="single" w:sz="4" w:space="0" w:color="auto"/>
            </w:tcBorders>
            <w:shd w:val="clear" w:color="auto" w:fill="auto"/>
            <w:noWrap/>
            <w:vAlign w:val="bottom"/>
            <w:hideMark/>
          </w:tcPr>
          <w:p w14:paraId="07881BC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0B9F454B"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7831FC1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30A1519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190</w:t>
            </w:r>
          </w:p>
        </w:tc>
        <w:tc>
          <w:tcPr>
            <w:tcW w:w="709" w:type="dxa"/>
            <w:tcBorders>
              <w:top w:val="nil"/>
              <w:left w:val="nil"/>
              <w:bottom w:val="single" w:sz="4" w:space="0" w:color="auto"/>
              <w:right w:val="single" w:sz="4" w:space="0" w:color="auto"/>
            </w:tcBorders>
            <w:shd w:val="clear" w:color="auto" w:fill="auto"/>
            <w:noWrap/>
            <w:vAlign w:val="bottom"/>
            <w:hideMark/>
          </w:tcPr>
          <w:p w14:paraId="37C3766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60A22CE0"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Gadoteric acid</w:t>
            </w:r>
          </w:p>
        </w:tc>
        <w:tc>
          <w:tcPr>
            <w:tcW w:w="1129" w:type="dxa"/>
            <w:tcBorders>
              <w:top w:val="nil"/>
              <w:left w:val="nil"/>
              <w:bottom w:val="single" w:sz="4" w:space="0" w:color="auto"/>
              <w:right w:val="single" w:sz="4" w:space="0" w:color="auto"/>
            </w:tcBorders>
            <w:shd w:val="clear" w:color="auto" w:fill="auto"/>
            <w:noWrap/>
            <w:vAlign w:val="bottom"/>
            <w:hideMark/>
          </w:tcPr>
          <w:p w14:paraId="48A076F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851" w:type="dxa"/>
            <w:tcBorders>
              <w:top w:val="nil"/>
              <w:left w:val="nil"/>
              <w:bottom w:val="single" w:sz="4" w:space="0" w:color="auto"/>
              <w:right w:val="single" w:sz="4" w:space="0" w:color="auto"/>
            </w:tcBorders>
            <w:shd w:val="clear" w:color="auto" w:fill="auto"/>
            <w:noWrap/>
            <w:vAlign w:val="bottom"/>
            <w:hideMark/>
          </w:tcPr>
          <w:p w14:paraId="4F001F7E"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52</w:t>
            </w:r>
          </w:p>
        </w:tc>
      </w:tr>
      <w:tr w:rsidR="001A576E" w:rsidRPr="00B5211C" w14:paraId="7554E966"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E1024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p>
        </w:tc>
        <w:tc>
          <w:tcPr>
            <w:tcW w:w="1281" w:type="dxa"/>
            <w:tcBorders>
              <w:top w:val="nil"/>
              <w:left w:val="nil"/>
              <w:bottom w:val="single" w:sz="4" w:space="0" w:color="auto"/>
              <w:right w:val="single" w:sz="4" w:space="0" w:color="auto"/>
            </w:tcBorders>
            <w:shd w:val="clear" w:color="auto" w:fill="auto"/>
            <w:noWrap/>
            <w:hideMark/>
          </w:tcPr>
          <w:p w14:paraId="0F205F1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31.01.2017</w:t>
            </w:r>
          </w:p>
        </w:tc>
        <w:tc>
          <w:tcPr>
            <w:tcW w:w="1701" w:type="dxa"/>
            <w:tcBorders>
              <w:top w:val="nil"/>
              <w:left w:val="nil"/>
              <w:bottom w:val="single" w:sz="4" w:space="0" w:color="auto"/>
              <w:right w:val="single" w:sz="4" w:space="0" w:color="auto"/>
            </w:tcBorders>
            <w:shd w:val="clear" w:color="auto" w:fill="auto"/>
            <w:noWrap/>
            <w:hideMark/>
          </w:tcPr>
          <w:p w14:paraId="67ECC959"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01F54CE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3A94E1A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7CA1E7C3" w14:textId="522ABB43"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9</w:t>
            </w:r>
          </w:p>
        </w:tc>
        <w:tc>
          <w:tcPr>
            <w:tcW w:w="425" w:type="dxa"/>
            <w:tcBorders>
              <w:top w:val="nil"/>
              <w:left w:val="nil"/>
              <w:bottom w:val="single" w:sz="4" w:space="0" w:color="auto"/>
              <w:right w:val="single" w:sz="4" w:space="0" w:color="auto"/>
            </w:tcBorders>
            <w:shd w:val="clear" w:color="auto" w:fill="auto"/>
            <w:noWrap/>
            <w:vAlign w:val="bottom"/>
            <w:hideMark/>
          </w:tcPr>
          <w:p w14:paraId="6A450CB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760693E3"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192x192</w:t>
            </w:r>
          </w:p>
        </w:tc>
        <w:tc>
          <w:tcPr>
            <w:tcW w:w="993" w:type="dxa"/>
            <w:tcBorders>
              <w:top w:val="nil"/>
              <w:left w:val="nil"/>
              <w:bottom w:val="single" w:sz="4" w:space="0" w:color="auto"/>
              <w:right w:val="single" w:sz="4" w:space="0" w:color="auto"/>
            </w:tcBorders>
            <w:shd w:val="clear" w:color="auto" w:fill="auto"/>
            <w:noWrap/>
            <w:vAlign w:val="bottom"/>
            <w:hideMark/>
          </w:tcPr>
          <w:p w14:paraId="7564548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250B18E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190</w:t>
            </w:r>
          </w:p>
        </w:tc>
        <w:tc>
          <w:tcPr>
            <w:tcW w:w="709" w:type="dxa"/>
            <w:tcBorders>
              <w:top w:val="nil"/>
              <w:left w:val="nil"/>
              <w:bottom w:val="single" w:sz="4" w:space="0" w:color="auto"/>
              <w:right w:val="single" w:sz="4" w:space="0" w:color="auto"/>
            </w:tcBorders>
            <w:shd w:val="clear" w:color="auto" w:fill="auto"/>
            <w:noWrap/>
            <w:vAlign w:val="bottom"/>
            <w:hideMark/>
          </w:tcPr>
          <w:p w14:paraId="35C744B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38A4D2F0"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263D1795" w14:textId="5A91D2C9"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10BE732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85</w:t>
            </w:r>
          </w:p>
        </w:tc>
      </w:tr>
      <w:tr w:rsidR="001A576E" w:rsidRPr="00B5211C" w14:paraId="6E5E373F"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8AD16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1281" w:type="dxa"/>
            <w:tcBorders>
              <w:top w:val="nil"/>
              <w:left w:val="nil"/>
              <w:bottom w:val="single" w:sz="4" w:space="0" w:color="auto"/>
              <w:right w:val="single" w:sz="4" w:space="0" w:color="auto"/>
            </w:tcBorders>
            <w:shd w:val="clear" w:color="auto" w:fill="auto"/>
            <w:noWrap/>
            <w:hideMark/>
          </w:tcPr>
          <w:p w14:paraId="49907D9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21.02.2017</w:t>
            </w:r>
          </w:p>
        </w:tc>
        <w:tc>
          <w:tcPr>
            <w:tcW w:w="1701" w:type="dxa"/>
            <w:tcBorders>
              <w:top w:val="nil"/>
              <w:left w:val="nil"/>
              <w:bottom w:val="single" w:sz="4" w:space="0" w:color="auto"/>
              <w:right w:val="single" w:sz="4" w:space="0" w:color="auto"/>
            </w:tcBorders>
            <w:shd w:val="clear" w:color="auto" w:fill="auto"/>
            <w:noWrap/>
            <w:hideMark/>
          </w:tcPr>
          <w:p w14:paraId="472ED888"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6B35A89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04921BE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74460FDD" w14:textId="0147D085" w:rsidR="001A576E" w:rsidRPr="00B5211C" w:rsidRDefault="00540DA6" w:rsidP="001A576E">
            <w:pPr>
              <w:spacing w:after="0" w:line="240" w:lineRule="auto"/>
              <w:jc w:val="right"/>
              <w:rPr>
                <w:rFonts w:ascii="Calibri" w:eastAsia="Times New Roman" w:hAnsi="Calibri" w:cs="Calibri"/>
                <w:color w:val="000000"/>
                <w:lang w:val="de-AT" w:eastAsia="de-AT"/>
              </w:rPr>
            </w:pPr>
            <w:r>
              <w:rPr>
                <w:rFonts w:ascii="Calibri" w:eastAsia="Times New Roman" w:hAnsi="Calibri" w:cs="Calibri"/>
                <w:color w:val="000000"/>
                <w:lang w:val="de-AT" w:eastAsia="de-AT"/>
              </w:rPr>
              <w:t>2.</w:t>
            </w:r>
            <w:r w:rsidR="001A576E" w:rsidRPr="00B5211C">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3EDB770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992" w:type="dxa"/>
            <w:tcBorders>
              <w:top w:val="nil"/>
              <w:left w:val="nil"/>
              <w:bottom w:val="single" w:sz="4" w:space="0" w:color="auto"/>
              <w:right w:val="single" w:sz="4" w:space="0" w:color="auto"/>
            </w:tcBorders>
            <w:shd w:val="clear" w:color="auto" w:fill="auto"/>
            <w:noWrap/>
            <w:vAlign w:val="bottom"/>
            <w:hideMark/>
          </w:tcPr>
          <w:p w14:paraId="047287E3"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38D3CD5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3079F73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520F07E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900</w:t>
            </w:r>
          </w:p>
        </w:tc>
        <w:tc>
          <w:tcPr>
            <w:tcW w:w="1559" w:type="dxa"/>
            <w:tcBorders>
              <w:top w:val="nil"/>
              <w:left w:val="nil"/>
              <w:bottom w:val="single" w:sz="4" w:space="0" w:color="auto"/>
              <w:right w:val="single" w:sz="4" w:space="0" w:color="auto"/>
            </w:tcBorders>
            <w:shd w:val="clear" w:color="auto" w:fill="auto"/>
            <w:noWrap/>
            <w:vAlign w:val="bottom"/>
            <w:hideMark/>
          </w:tcPr>
          <w:p w14:paraId="25AEDE7E"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409A5CBE" w14:textId="50749D50"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7CE4BE1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70</w:t>
            </w:r>
          </w:p>
        </w:tc>
      </w:tr>
      <w:tr w:rsidR="001A576E" w:rsidRPr="00B5211C" w14:paraId="79306358"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7A6E7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4</w:t>
            </w:r>
          </w:p>
        </w:tc>
        <w:tc>
          <w:tcPr>
            <w:tcW w:w="1281" w:type="dxa"/>
            <w:tcBorders>
              <w:top w:val="nil"/>
              <w:left w:val="nil"/>
              <w:bottom w:val="single" w:sz="4" w:space="0" w:color="auto"/>
              <w:right w:val="single" w:sz="4" w:space="0" w:color="auto"/>
            </w:tcBorders>
            <w:shd w:val="clear" w:color="auto" w:fill="auto"/>
            <w:noWrap/>
            <w:hideMark/>
          </w:tcPr>
          <w:p w14:paraId="06ED7BF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19.12.2016</w:t>
            </w:r>
          </w:p>
        </w:tc>
        <w:tc>
          <w:tcPr>
            <w:tcW w:w="1701" w:type="dxa"/>
            <w:tcBorders>
              <w:top w:val="nil"/>
              <w:left w:val="nil"/>
              <w:bottom w:val="single" w:sz="4" w:space="0" w:color="auto"/>
              <w:right w:val="single" w:sz="4" w:space="0" w:color="auto"/>
            </w:tcBorders>
            <w:shd w:val="clear" w:color="auto" w:fill="auto"/>
            <w:noWrap/>
            <w:hideMark/>
          </w:tcPr>
          <w:p w14:paraId="5FB9824D"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6AC8C06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328B0A7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1B1E1EAD" w14:textId="0E9E111E"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9</w:t>
            </w:r>
          </w:p>
        </w:tc>
        <w:tc>
          <w:tcPr>
            <w:tcW w:w="425" w:type="dxa"/>
            <w:tcBorders>
              <w:top w:val="nil"/>
              <w:left w:val="nil"/>
              <w:bottom w:val="single" w:sz="4" w:space="0" w:color="auto"/>
              <w:right w:val="single" w:sz="4" w:space="0" w:color="auto"/>
            </w:tcBorders>
            <w:shd w:val="clear" w:color="auto" w:fill="auto"/>
            <w:noWrap/>
            <w:vAlign w:val="bottom"/>
            <w:hideMark/>
          </w:tcPr>
          <w:p w14:paraId="6D8B8E5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1DE081FD"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48E78D6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762918C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192</w:t>
            </w:r>
          </w:p>
        </w:tc>
        <w:tc>
          <w:tcPr>
            <w:tcW w:w="709" w:type="dxa"/>
            <w:tcBorders>
              <w:top w:val="nil"/>
              <w:left w:val="nil"/>
              <w:bottom w:val="single" w:sz="4" w:space="0" w:color="auto"/>
              <w:right w:val="single" w:sz="4" w:space="0" w:color="auto"/>
            </w:tcBorders>
            <w:shd w:val="clear" w:color="auto" w:fill="auto"/>
            <w:noWrap/>
            <w:vAlign w:val="bottom"/>
            <w:hideMark/>
          </w:tcPr>
          <w:p w14:paraId="21A8CBD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63A08B1C"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21059E1F" w14:textId="0A8B25EB"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6F8FC2C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63</w:t>
            </w:r>
          </w:p>
        </w:tc>
      </w:tr>
      <w:tr w:rsidR="001A576E" w:rsidRPr="00B5211C" w14:paraId="2E5DF4EA"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602E5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5</w:t>
            </w:r>
          </w:p>
        </w:tc>
        <w:tc>
          <w:tcPr>
            <w:tcW w:w="1281" w:type="dxa"/>
            <w:tcBorders>
              <w:top w:val="nil"/>
              <w:left w:val="nil"/>
              <w:bottom w:val="single" w:sz="4" w:space="0" w:color="auto"/>
              <w:right w:val="single" w:sz="4" w:space="0" w:color="auto"/>
            </w:tcBorders>
            <w:shd w:val="clear" w:color="auto" w:fill="auto"/>
            <w:noWrap/>
            <w:hideMark/>
          </w:tcPr>
          <w:p w14:paraId="14DF8852"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17.02.2010</w:t>
            </w:r>
          </w:p>
        </w:tc>
        <w:tc>
          <w:tcPr>
            <w:tcW w:w="1701" w:type="dxa"/>
            <w:tcBorders>
              <w:top w:val="nil"/>
              <w:left w:val="nil"/>
              <w:bottom w:val="single" w:sz="4" w:space="0" w:color="auto"/>
              <w:right w:val="single" w:sz="4" w:space="0" w:color="auto"/>
            </w:tcBorders>
            <w:shd w:val="clear" w:color="auto" w:fill="auto"/>
            <w:noWrap/>
            <w:hideMark/>
          </w:tcPr>
          <w:p w14:paraId="5E7D5FCB"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0AD0DCD2"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09B4114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5C067720" w14:textId="0F0CFF9F"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79</w:t>
            </w:r>
          </w:p>
        </w:tc>
        <w:tc>
          <w:tcPr>
            <w:tcW w:w="425" w:type="dxa"/>
            <w:tcBorders>
              <w:top w:val="nil"/>
              <w:left w:val="nil"/>
              <w:bottom w:val="single" w:sz="4" w:space="0" w:color="auto"/>
              <w:right w:val="single" w:sz="4" w:space="0" w:color="auto"/>
            </w:tcBorders>
            <w:shd w:val="clear" w:color="auto" w:fill="auto"/>
            <w:noWrap/>
            <w:vAlign w:val="bottom"/>
            <w:hideMark/>
          </w:tcPr>
          <w:p w14:paraId="7F14ED4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60DF90C9"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224x256</w:t>
            </w:r>
          </w:p>
        </w:tc>
        <w:tc>
          <w:tcPr>
            <w:tcW w:w="993" w:type="dxa"/>
            <w:tcBorders>
              <w:top w:val="nil"/>
              <w:left w:val="nil"/>
              <w:bottom w:val="single" w:sz="4" w:space="0" w:color="auto"/>
              <w:right w:val="single" w:sz="4" w:space="0" w:color="auto"/>
            </w:tcBorders>
            <w:shd w:val="clear" w:color="auto" w:fill="auto"/>
            <w:noWrap/>
            <w:vAlign w:val="bottom"/>
            <w:hideMark/>
          </w:tcPr>
          <w:p w14:paraId="7BC260A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6B04087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192</w:t>
            </w:r>
          </w:p>
        </w:tc>
        <w:tc>
          <w:tcPr>
            <w:tcW w:w="709" w:type="dxa"/>
            <w:tcBorders>
              <w:top w:val="nil"/>
              <w:left w:val="nil"/>
              <w:bottom w:val="single" w:sz="4" w:space="0" w:color="auto"/>
              <w:right w:val="single" w:sz="4" w:space="0" w:color="auto"/>
            </w:tcBorders>
            <w:shd w:val="clear" w:color="auto" w:fill="auto"/>
            <w:noWrap/>
            <w:vAlign w:val="bottom"/>
            <w:hideMark/>
          </w:tcPr>
          <w:p w14:paraId="14C5B6D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00042875"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Gadoteric acid</w:t>
            </w:r>
          </w:p>
        </w:tc>
        <w:tc>
          <w:tcPr>
            <w:tcW w:w="1129" w:type="dxa"/>
            <w:tcBorders>
              <w:top w:val="nil"/>
              <w:left w:val="nil"/>
              <w:bottom w:val="single" w:sz="4" w:space="0" w:color="auto"/>
              <w:right w:val="single" w:sz="4" w:space="0" w:color="auto"/>
            </w:tcBorders>
            <w:shd w:val="clear" w:color="auto" w:fill="auto"/>
            <w:noWrap/>
            <w:vAlign w:val="bottom"/>
            <w:hideMark/>
          </w:tcPr>
          <w:p w14:paraId="3A90B58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851" w:type="dxa"/>
            <w:tcBorders>
              <w:top w:val="nil"/>
              <w:left w:val="nil"/>
              <w:bottom w:val="single" w:sz="4" w:space="0" w:color="auto"/>
              <w:right w:val="single" w:sz="4" w:space="0" w:color="auto"/>
            </w:tcBorders>
            <w:shd w:val="clear" w:color="auto" w:fill="auto"/>
            <w:noWrap/>
            <w:vAlign w:val="bottom"/>
            <w:hideMark/>
          </w:tcPr>
          <w:p w14:paraId="5C907ED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65</w:t>
            </w:r>
          </w:p>
        </w:tc>
      </w:tr>
      <w:tr w:rsidR="001A576E" w:rsidRPr="00B5211C" w14:paraId="61AC2913"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89787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w:t>
            </w:r>
          </w:p>
        </w:tc>
        <w:tc>
          <w:tcPr>
            <w:tcW w:w="1281" w:type="dxa"/>
            <w:tcBorders>
              <w:top w:val="nil"/>
              <w:left w:val="nil"/>
              <w:bottom w:val="single" w:sz="4" w:space="0" w:color="auto"/>
              <w:right w:val="single" w:sz="4" w:space="0" w:color="auto"/>
            </w:tcBorders>
            <w:shd w:val="clear" w:color="auto" w:fill="auto"/>
            <w:noWrap/>
            <w:hideMark/>
          </w:tcPr>
          <w:p w14:paraId="65DE732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12.01.2016</w:t>
            </w:r>
          </w:p>
        </w:tc>
        <w:tc>
          <w:tcPr>
            <w:tcW w:w="1701" w:type="dxa"/>
            <w:tcBorders>
              <w:top w:val="nil"/>
              <w:left w:val="nil"/>
              <w:bottom w:val="single" w:sz="4" w:space="0" w:color="auto"/>
              <w:right w:val="single" w:sz="4" w:space="0" w:color="auto"/>
            </w:tcBorders>
            <w:shd w:val="clear" w:color="auto" w:fill="auto"/>
            <w:noWrap/>
            <w:hideMark/>
          </w:tcPr>
          <w:p w14:paraId="21F53CF2"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582FE13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3FDFB18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03AA6AE1" w14:textId="5C568995"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3BD2DD4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992" w:type="dxa"/>
            <w:tcBorders>
              <w:top w:val="nil"/>
              <w:left w:val="nil"/>
              <w:bottom w:val="single" w:sz="4" w:space="0" w:color="auto"/>
              <w:right w:val="single" w:sz="4" w:space="0" w:color="auto"/>
            </w:tcBorders>
            <w:shd w:val="clear" w:color="auto" w:fill="auto"/>
            <w:noWrap/>
            <w:vAlign w:val="bottom"/>
            <w:hideMark/>
          </w:tcPr>
          <w:p w14:paraId="237EE433"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56054D5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24751A7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3B85E80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1559" w:type="dxa"/>
            <w:tcBorders>
              <w:top w:val="nil"/>
              <w:left w:val="nil"/>
              <w:bottom w:val="single" w:sz="4" w:space="0" w:color="auto"/>
              <w:right w:val="single" w:sz="4" w:space="0" w:color="auto"/>
            </w:tcBorders>
            <w:shd w:val="clear" w:color="auto" w:fill="auto"/>
            <w:noWrap/>
            <w:vAlign w:val="bottom"/>
            <w:hideMark/>
          </w:tcPr>
          <w:p w14:paraId="1B2249DA"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0D7801B9" w14:textId="3788C6FC"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4FE6BB4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95</w:t>
            </w:r>
          </w:p>
        </w:tc>
      </w:tr>
      <w:tr w:rsidR="001A576E" w:rsidRPr="00B5211C" w14:paraId="056A7803"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B0AF4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w:t>
            </w:r>
          </w:p>
        </w:tc>
        <w:tc>
          <w:tcPr>
            <w:tcW w:w="1281" w:type="dxa"/>
            <w:tcBorders>
              <w:top w:val="nil"/>
              <w:left w:val="nil"/>
              <w:bottom w:val="single" w:sz="4" w:space="0" w:color="auto"/>
              <w:right w:val="single" w:sz="4" w:space="0" w:color="auto"/>
            </w:tcBorders>
            <w:shd w:val="clear" w:color="auto" w:fill="auto"/>
            <w:noWrap/>
            <w:hideMark/>
          </w:tcPr>
          <w:p w14:paraId="2940BD1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21.03.2016</w:t>
            </w:r>
          </w:p>
        </w:tc>
        <w:tc>
          <w:tcPr>
            <w:tcW w:w="1701" w:type="dxa"/>
            <w:tcBorders>
              <w:top w:val="nil"/>
              <w:left w:val="nil"/>
              <w:bottom w:val="single" w:sz="4" w:space="0" w:color="auto"/>
              <w:right w:val="single" w:sz="4" w:space="0" w:color="auto"/>
            </w:tcBorders>
            <w:shd w:val="clear" w:color="auto" w:fill="auto"/>
            <w:noWrap/>
            <w:vAlign w:val="bottom"/>
            <w:hideMark/>
          </w:tcPr>
          <w:p w14:paraId="33A2D8B9"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Skyra*</w:t>
            </w:r>
          </w:p>
        </w:tc>
        <w:tc>
          <w:tcPr>
            <w:tcW w:w="283" w:type="dxa"/>
            <w:tcBorders>
              <w:top w:val="nil"/>
              <w:left w:val="nil"/>
              <w:bottom w:val="single" w:sz="4" w:space="0" w:color="auto"/>
              <w:right w:val="single" w:sz="4" w:space="0" w:color="auto"/>
            </w:tcBorders>
            <w:shd w:val="clear" w:color="auto" w:fill="auto"/>
            <w:noWrap/>
            <w:vAlign w:val="bottom"/>
            <w:hideMark/>
          </w:tcPr>
          <w:p w14:paraId="096101F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6995CCA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28</w:t>
            </w:r>
          </w:p>
        </w:tc>
        <w:tc>
          <w:tcPr>
            <w:tcW w:w="567" w:type="dxa"/>
            <w:tcBorders>
              <w:top w:val="nil"/>
              <w:left w:val="nil"/>
              <w:bottom w:val="single" w:sz="4" w:space="0" w:color="auto"/>
              <w:right w:val="single" w:sz="4" w:space="0" w:color="auto"/>
            </w:tcBorders>
            <w:shd w:val="clear" w:color="auto" w:fill="auto"/>
            <w:noWrap/>
            <w:vAlign w:val="bottom"/>
            <w:hideMark/>
          </w:tcPr>
          <w:p w14:paraId="32DA088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w:t>
            </w:r>
          </w:p>
        </w:tc>
        <w:tc>
          <w:tcPr>
            <w:tcW w:w="425" w:type="dxa"/>
            <w:tcBorders>
              <w:top w:val="nil"/>
              <w:left w:val="nil"/>
              <w:bottom w:val="single" w:sz="4" w:space="0" w:color="auto"/>
              <w:right w:val="single" w:sz="4" w:space="0" w:color="auto"/>
            </w:tcBorders>
            <w:shd w:val="clear" w:color="auto" w:fill="auto"/>
            <w:noWrap/>
            <w:vAlign w:val="bottom"/>
            <w:hideMark/>
          </w:tcPr>
          <w:p w14:paraId="7185EA4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27</w:t>
            </w:r>
          </w:p>
        </w:tc>
        <w:tc>
          <w:tcPr>
            <w:tcW w:w="992" w:type="dxa"/>
            <w:tcBorders>
              <w:top w:val="nil"/>
              <w:left w:val="nil"/>
              <w:bottom w:val="single" w:sz="4" w:space="0" w:color="auto"/>
              <w:right w:val="single" w:sz="4" w:space="0" w:color="auto"/>
            </w:tcBorders>
            <w:shd w:val="clear" w:color="auto" w:fill="auto"/>
            <w:noWrap/>
            <w:vAlign w:val="bottom"/>
            <w:hideMark/>
          </w:tcPr>
          <w:p w14:paraId="397A5BD9"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192x256</w:t>
            </w:r>
          </w:p>
        </w:tc>
        <w:tc>
          <w:tcPr>
            <w:tcW w:w="993" w:type="dxa"/>
            <w:tcBorders>
              <w:top w:val="nil"/>
              <w:left w:val="nil"/>
              <w:bottom w:val="single" w:sz="4" w:space="0" w:color="auto"/>
              <w:right w:val="single" w:sz="4" w:space="0" w:color="auto"/>
            </w:tcBorders>
            <w:shd w:val="clear" w:color="auto" w:fill="auto"/>
            <w:noWrap/>
            <w:vAlign w:val="bottom"/>
            <w:hideMark/>
          </w:tcPr>
          <w:p w14:paraId="26225F9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992" w:type="dxa"/>
            <w:tcBorders>
              <w:top w:val="nil"/>
              <w:left w:val="nil"/>
              <w:bottom w:val="single" w:sz="4" w:space="0" w:color="auto"/>
              <w:right w:val="single" w:sz="4" w:space="0" w:color="auto"/>
            </w:tcBorders>
            <w:shd w:val="clear" w:color="auto" w:fill="auto"/>
            <w:noWrap/>
            <w:vAlign w:val="bottom"/>
            <w:hideMark/>
          </w:tcPr>
          <w:p w14:paraId="0FB9C97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60</w:t>
            </w:r>
          </w:p>
        </w:tc>
        <w:tc>
          <w:tcPr>
            <w:tcW w:w="709" w:type="dxa"/>
            <w:tcBorders>
              <w:top w:val="nil"/>
              <w:left w:val="nil"/>
              <w:bottom w:val="single" w:sz="4" w:space="0" w:color="auto"/>
              <w:right w:val="single" w:sz="4" w:space="0" w:color="auto"/>
            </w:tcBorders>
            <w:shd w:val="clear" w:color="auto" w:fill="auto"/>
            <w:noWrap/>
            <w:vAlign w:val="bottom"/>
            <w:hideMark/>
          </w:tcPr>
          <w:p w14:paraId="6572E179" w14:textId="3165EB9E" w:rsidR="001A576E" w:rsidRPr="00B5211C" w:rsidRDefault="00C413DB" w:rsidP="001A576E">
            <w:pPr>
              <w:spacing w:after="0" w:line="240" w:lineRule="auto"/>
              <w:jc w:val="right"/>
              <w:rPr>
                <w:rFonts w:ascii="Calibri" w:eastAsia="Times New Roman" w:hAnsi="Calibri" w:cs="Calibri"/>
                <w:color w:val="000000"/>
                <w:lang w:val="de-AT" w:eastAsia="de-AT"/>
              </w:rPr>
            </w:pPr>
            <w:r>
              <w:rPr>
                <w:rFonts w:ascii="Calibri" w:eastAsia="Times New Roman" w:hAnsi="Calibri" w:cs="Calibri"/>
                <w:color w:val="000000"/>
                <w:lang w:val="de-AT" w:eastAsia="de-AT"/>
              </w:rPr>
              <w:t>-</w:t>
            </w:r>
          </w:p>
        </w:tc>
        <w:tc>
          <w:tcPr>
            <w:tcW w:w="1559" w:type="dxa"/>
            <w:tcBorders>
              <w:top w:val="nil"/>
              <w:left w:val="nil"/>
              <w:bottom w:val="single" w:sz="4" w:space="0" w:color="auto"/>
              <w:right w:val="single" w:sz="4" w:space="0" w:color="auto"/>
            </w:tcBorders>
            <w:shd w:val="clear" w:color="auto" w:fill="auto"/>
            <w:noWrap/>
            <w:vAlign w:val="bottom"/>
            <w:hideMark/>
          </w:tcPr>
          <w:p w14:paraId="0340D9D8" w14:textId="0DD4C71A" w:rsidR="001A576E" w:rsidRPr="00B5211C" w:rsidRDefault="00824BA0" w:rsidP="001A576E">
            <w:pPr>
              <w:spacing w:after="0" w:line="240" w:lineRule="auto"/>
              <w:jc w:val="right"/>
              <w:rPr>
                <w:rFonts w:ascii="Calibri" w:eastAsia="Times New Roman" w:hAnsi="Calibri" w:cs="Calibri"/>
                <w:color w:val="000000"/>
                <w:lang w:val="de-AT" w:eastAsia="de-AT"/>
              </w:rPr>
            </w:pPr>
            <w:r>
              <w:rPr>
                <w:rFonts w:ascii="Calibri" w:eastAsia="Times New Roman" w:hAnsi="Calibri" w:cs="Calibri"/>
                <w:color w:val="000000"/>
                <w:lang w:val="de-AT" w:eastAsia="de-AT"/>
              </w:rPr>
              <w:t>?</w:t>
            </w:r>
          </w:p>
        </w:tc>
        <w:tc>
          <w:tcPr>
            <w:tcW w:w="1129" w:type="dxa"/>
            <w:tcBorders>
              <w:top w:val="nil"/>
              <w:left w:val="nil"/>
              <w:bottom w:val="single" w:sz="4" w:space="0" w:color="auto"/>
              <w:right w:val="single" w:sz="4" w:space="0" w:color="auto"/>
            </w:tcBorders>
            <w:shd w:val="clear" w:color="auto" w:fill="auto"/>
            <w:noWrap/>
            <w:vAlign w:val="bottom"/>
            <w:hideMark/>
          </w:tcPr>
          <w:p w14:paraId="69F1E2B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w:t>
            </w:r>
          </w:p>
        </w:tc>
        <w:tc>
          <w:tcPr>
            <w:tcW w:w="851" w:type="dxa"/>
            <w:tcBorders>
              <w:top w:val="nil"/>
              <w:left w:val="nil"/>
              <w:bottom w:val="single" w:sz="4" w:space="0" w:color="auto"/>
              <w:right w:val="single" w:sz="4" w:space="0" w:color="auto"/>
            </w:tcBorders>
            <w:shd w:val="clear" w:color="auto" w:fill="auto"/>
            <w:noWrap/>
            <w:vAlign w:val="bottom"/>
            <w:hideMark/>
          </w:tcPr>
          <w:p w14:paraId="7F94AAD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53</w:t>
            </w:r>
          </w:p>
        </w:tc>
      </w:tr>
      <w:tr w:rsidR="001A576E" w:rsidRPr="00B5211C" w14:paraId="515FDB20"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8ABB4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8</w:t>
            </w:r>
          </w:p>
        </w:tc>
        <w:tc>
          <w:tcPr>
            <w:tcW w:w="1281" w:type="dxa"/>
            <w:tcBorders>
              <w:top w:val="nil"/>
              <w:left w:val="nil"/>
              <w:bottom w:val="single" w:sz="4" w:space="0" w:color="auto"/>
              <w:right w:val="single" w:sz="4" w:space="0" w:color="auto"/>
            </w:tcBorders>
            <w:shd w:val="clear" w:color="auto" w:fill="auto"/>
            <w:noWrap/>
            <w:hideMark/>
          </w:tcPr>
          <w:p w14:paraId="453F180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09.05.2017</w:t>
            </w:r>
          </w:p>
        </w:tc>
        <w:tc>
          <w:tcPr>
            <w:tcW w:w="1701" w:type="dxa"/>
            <w:tcBorders>
              <w:top w:val="nil"/>
              <w:left w:val="nil"/>
              <w:bottom w:val="single" w:sz="4" w:space="0" w:color="auto"/>
              <w:right w:val="single" w:sz="4" w:space="0" w:color="auto"/>
            </w:tcBorders>
            <w:shd w:val="clear" w:color="auto" w:fill="auto"/>
            <w:noWrap/>
            <w:hideMark/>
          </w:tcPr>
          <w:p w14:paraId="208A0689"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6A297382"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534135D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07BB5D5D" w14:textId="4E7AEF31"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39F96D9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992" w:type="dxa"/>
            <w:tcBorders>
              <w:top w:val="nil"/>
              <w:left w:val="nil"/>
              <w:bottom w:val="single" w:sz="4" w:space="0" w:color="auto"/>
              <w:right w:val="single" w:sz="4" w:space="0" w:color="auto"/>
            </w:tcBorders>
            <w:shd w:val="clear" w:color="auto" w:fill="auto"/>
            <w:noWrap/>
            <w:vAlign w:val="bottom"/>
            <w:hideMark/>
          </w:tcPr>
          <w:p w14:paraId="30EED5AF"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484x484</w:t>
            </w:r>
          </w:p>
        </w:tc>
        <w:tc>
          <w:tcPr>
            <w:tcW w:w="993" w:type="dxa"/>
            <w:tcBorders>
              <w:top w:val="nil"/>
              <w:left w:val="nil"/>
              <w:bottom w:val="single" w:sz="4" w:space="0" w:color="auto"/>
              <w:right w:val="single" w:sz="4" w:space="0" w:color="auto"/>
            </w:tcBorders>
            <w:shd w:val="clear" w:color="auto" w:fill="auto"/>
            <w:noWrap/>
            <w:vAlign w:val="bottom"/>
            <w:hideMark/>
          </w:tcPr>
          <w:p w14:paraId="5588768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6F37548E"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38B3CB0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900</w:t>
            </w:r>
          </w:p>
        </w:tc>
        <w:tc>
          <w:tcPr>
            <w:tcW w:w="1559" w:type="dxa"/>
            <w:tcBorders>
              <w:top w:val="nil"/>
              <w:left w:val="nil"/>
              <w:bottom w:val="single" w:sz="4" w:space="0" w:color="auto"/>
              <w:right w:val="single" w:sz="4" w:space="0" w:color="auto"/>
            </w:tcBorders>
            <w:shd w:val="clear" w:color="auto" w:fill="auto"/>
            <w:noWrap/>
            <w:vAlign w:val="bottom"/>
            <w:hideMark/>
          </w:tcPr>
          <w:p w14:paraId="6481176C"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476C6D7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w:t>
            </w:r>
          </w:p>
        </w:tc>
        <w:tc>
          <w:tcPr>
            <w:tcW w:w="851" w:type="dxa"/>
            <w:tcBorders>
              <w:top w:val="nil"/>
              <w:left w:val="nil"/>
              <w:bottom w:val="single" w:sz="4" w:space="0" w:color="auto"/>
              <w:right w:val="single" w:sz="4" w:space="0" w:color="auto"/>
            </w:tcBorders>
            <w:shd w:val="clear" w:color="auto" w:fill="auto"/>
            <w:noWrap/>
            <w:vAlign w:val="bottom"/>
            <w:hideMark/>
          </w:tcPr>
          <w:p w14:paraId="25AF4E6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60</w:t>
            </w:r>
          </w:p>
        </w:tc>
      </w:tr>
      <w:tr w:rsidR="001A576E" w:rsidRPr="00B5211C" w14:paraId="143E6958"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66315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w:t>
            </w:r>
          </w:p>
        </w:tc>
        <w:tc>
          <w:tcPr>
            <w:tcW w:w="1281" w:type="dxa"/>
            <w:tcBorders>
              <w:top w:val="nil"/>
              <w:left w:val="nil"/>
              <w:bottom w:val="single" w:sz="4" w:space="0" w:color="auto"/>
              <w:right w:val="single" w:sz="4" w:space="0" w:color="auto"/>
            </w:tcBorders>
            <w:shd w:val="clear" w:color="auto" w:fill="auto"/>
            <w:noWrap/>
            <w:hideMark/>
          </w:tcPr>
          <w:p w14:paraId="1C7ED05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04.03.2014</w:t>
            </w:r>
          </w:p>
        </w:tc>
        <w:tc>
          <w:tcPr>
            <w:tcW w:w="1701" w:type="dxa"/>
            <w:tcBorders>
              <w:top w:val="nil"/>
              <w:left w:val="nil"/>
              <w:bottom w:val="single" w:sz="4" w:space="0" w:color="auto"/>
              <w:right w:val="single" w:sz="4" w:space="0" w:color="auto"/>
            </w:tcBorders>
            <w:shd w:val="clear" w:color="auto" w:fill="auto"/>
            <w:noWrap/>
            <w:hideMark/>
          </w:tcPr>
          <w:p w14:paraId="480B39E6"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71B9116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63DDAF5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1750</w:t>
            </w:r>
          </w:p>
        </w:tc>
        <w:tc>
          <w:tcPr>
            <w:tcW w:w="567" w:type="dxa"/>
            <w:tcBorders>
              <w:top w:val="nil"/>
              <w:left w:val="nil"/>
              <w:bottom w:val="single" w:sz="4" w:space="0" w:color="auto"/>
              <w:right w:val="single" w:sz="4" w:space="0" w:color="auto"/>
            </w:tcBorders>
            <w:shd w:val="clear" w:color="auto" w:fill="auto"/>
            <w:noWrap/>
            <w:vAlign w:val="bottom"/>
            <w:hideMark/>
          </w:tcPr>
          <w:p w14:paraId="4A9CF12D" w14:textId="20BFF003"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79</w:t>
            </w:r>
          </w:p>
        </w:tc>
        <w:tc>
          <w:tcPr>
            <w:tcW w:w="425" w:type="dxa"/>
            <w:tcBorders>
              <w:top w:val="nil"/>
              <w:left w:val="nil"/>
              <w:bottom w:val="single" w:sz="4" w:space="0" w:color="auto"/>
              <w:right w:val="single" w:sz="4" w:space="0" w:color="auto"/>
            </w:tcBorders>
            <w:shd w:val="clear" w:color="auto" w:fill="auto"/>
            <w:noWrap/>
            <w:vAlign w:val="bottom"/>
            <w:hideMark/>
          </w:tcPr>
          <w:p w14:paraId="01DD3141"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1DB73F4A"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1A03C7F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1E1AFD3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0C6FE59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3BC7B2D0"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7723B10C" w14:textId="4C477EB1"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2F4C113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68</w:t>
            </w:r>
          </w:p>
        </w:tc>
      </w:tr>
      <w:tr w:rsidR="001A576E" w:rsidRPr="00B5211C" w14:paraId="7FC9F1B7"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5C051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1281" w:type="dxa"/>
            <w:tcBorders>
              <w:top w:val="nil"/>
              <w:left w:val="nil"/>
              <w:bottom w:val="single" w:sz="4" w:space="0" w:color="auto"/>
              <w:right w:val="single" w:sz="4" w:space="0" w:color="auto"/>
            </w:tcBorders>
            <w:shd w:val="clear" w:color="auto" w:fill="auto"/>
            <w:noWrap/>
            <w:hideMark/>
          </w:tcPr>
          <w:p w14:paraId="1A3B74E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20.01.2011</w:t>
            </w:r>
          </w:p>
        </w:tc>
        <w:tc>
          <w:tcPr>
            <w:tcW w:w="1701" w:type="dxa"/>
            <w:tcBorders>
              <w:top w:val="nil"/>
              <w:left w:val="nil"/>
              <w:bottom w:val="single" w:sz="4" w:space="0" w:color="auto"/>
              <w:right w:val="single" w:sz="4" w:space="0" w:color="auto"/>
            </w:tcBorders>
            <w:shd w:val="clear" w:color="auto" w:fill="auto"/>
            <w:noWrap/>
            <w:hideMark/>
          </w:tcPr>
          <w:p w14:paraId="7600BB4C"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151E5CB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48D7363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1540</w:t>
            </w:r>
          </w:p>
        </w:tc>
        <w:tc>
          <w:tcPr>
            <w:tcW w:w="567" w:type="dxa"/>
            <w:tcBorders>
              <w:top w:val="nil"/>
              <w:left w:val="nil"/>
              <w:bottom w:val="single" w:sz="4" w:space="0" w:color="auto"/>
              <w:right w:val="single" w:sz="4" w:space="0" w:color="auto"/>
            </w:tcBorders>
            <w:shd w:val="clear" w:color="auto" w:fill="auto"/>
            <w:noWrap/>
            <w:vAlign w:val="bottom"/>
            <w:hideMark/>
          </w:tcPr>
          <w:p w14:paraId="03489BA1" w14:textId="62954F1D"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r w:rsidR="00540DA6">
              <w:rPr>
                <w:rFonts w:ascii="Calibri" w:eastAsia="Times New Roman" w:hAnsi="Calibri" w:cs="Calibri"/>
                <w:color w:val="000000"/>
                <w:lang w:val="de-AT" w:eastAsia="de-AT"/>
              </w:rPr>
              <w:t>.</w:t>
            </w:r>
            <w:r w:rsidR="005719A2">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13871E52"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w:t>
            </w:r>
          </w:p>
        </w:tc>
        <w:tc>
          <w:tcPr>
            <w:tcW w:w="992" w:type="dxa"/>
            <w:tcBorders>
              <w:top w:val="nil"/>
              <w:left w:val="nil"/>
              <w:bottom w:val="single" w:sz="4" w:space="0" w:color="auto"/>
              <w:right w:val="single" w:sz="4" w:space="0" w:color="auto"/>
            </w:tcBorders>
            <w:shd w:val="clear" w:color="auto" w:fill="auto"/>
            <w:noWrap/>
            <w:vAlign w:val="bottom"/>
            <w:hideMark/>
          </w:tcPr>
          <w:p w14:paraId="41A2F76C"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484x484</w:t>
            </w:r>
          </w:p>
        </w:tc>
        <w:tc>
          <w:tcPr>
            <w:tcW w:w="993" w:type="dxa"/>
            <w:tcBorders>
              <w:top w:val="nil"/>
              <w:left w:val="nil"/>
              <w:bottom w:val="single" w:sz="4" w:space="0" w:color="auto"/>
              <w:right w:val="single" w:sz="4" w:space="0" w:color="auto"/>
            </w:tcBorders>
            <w:shd w:val="clear" w:color="auto" w:fill="auto"/>
            <w:noWrap/>
            <w:vAlign w:val="bottom"/>
            <w:hideMark/>
          </w:tcPr>
          <w:p w14:paraId="23FACD9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67ADEE2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160</w:t>
            </w:r>
          </w:p>
        </w:tc>
        <w:tc>
          <w:tcPr>
            <w:tcW w:w="709" w:type="dxa"/>
            <w:tcBorders>
              <w:top w:val="nil"/>
              <w:left w:val="nil"/>
              <w:bottom w:val="single" w:sz="4" w:space="0" w:color="auto"/>
              <w:right w:val="single" w:sz="4" w:space="0" w:color="auto"/>
            </w:tcBorders>
            <w:shd w:val="clear" w:color="auto" w:fill="auto"/>
            <w:noWrap/>
            <w:vAlign w:val="bottom"/>
            <w:hideMark/>
          </w:tcPr>
          <w:p w14:paraId="16960EE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900</w:t>
            </w:r>
          </w:p>
        </w:tc>
        <w:tc>
          <w:tcPr>
            <w:tcW w:w="1559" w:type="dxa"/>
            <w:tcBorders>
              <w:top w:val="nil"/>
              <w:left w:val="nil"/>
              <w:bottom w:val="single" w:sz="4" w:space="0" w:color="auto"/>
              <w:right w:val="single" w:sz="4" w:space="0" w:color="auto"/>
            </w:tcBorders>
            <w:shd w:val="clear" w:color="auto" w:fill="auto"/>
            <w:noWrap/>
            <w:vAlign w:val="bottom"/>
            <w:hideMark/>
          </w:tcPr>
          <w:p w14:paraId="15C6B1BA"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029CDF1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851" w:type="dxa"/>
            <w:tcBorders>
              <w:top w:val="nil"/>
              <w:left w:val="nil"/>
              <w:bottom w:val="single" w:sz="4" w:space="0" w:color="auto"/>
              <w:right w:val="single" w:sz="4" w:space="0" w:color="auto"/>
            </w:tcBorders>
            <w:shd w:val="clear" w:color="auto" w:fill="auto"/>
            <w:noWrap/>
            <w:vAlign w:val="bottom"/>
            <w:hideMark/>
          </w:tcPr>
          <w:p w14:paraId="57269FB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100</w:t>
            </w:r>
          </w:p>
        </w:tc>
      </w:tr>
      <w:tr w:rsidR="001A576E" w:rsidRPr="00B5211C" w14:paraId="09231C4E"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4B003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w:t>
            </w:r>
          </w:p>
        </w:tc>
        <w:tc>
          <w:tcPr>
            <w:tcW w:w="1281" w:type="dxa"/>
            <w:tcBorders>
              <w:top w:val="nil"/>
              <w:left w:val="nil"/>
              <w:bottom w:val="single" w:sz="4" w:space="0" w:color="auto"/>
              <w:right w:val="single" w:sz="4" w:space="0" w:color="auto"/>
            </w:tcBorders>
            <w:shd w:val="clear" w:color="auto" w:fill="auto"/>
            <w:noWrap/>
            <w:hideMark/>
          </w:tcPr>
          <w:p w14:paraId="3553952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21.03.2012</w:t>
            </w:r>
          </w:p>
        </w:tc>
        <w:tc>
          <w:tcPr>
            <w:tcW w:w="1701" w:type="dxa"/>
            <w:tcBorders>
              <w:top w:val="nil"/>
              <w:left w:val="nil"/>
              <w:bottom w:val="single" w:sz="4" w:space="0" w:color="auto"/>
              <w:right w:val="single" w:sz="4" w:space="0" w:color="auto"/>
            </w:tcBorders>
            <w:shd w:val="clear" w:color="auto" w:fill="auto"/>
            <w:noWrap/>
            <w:hideMark/>
          </w:tcPr>
          <w:p w14:paraId="628D8681"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6A6DF4F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175A9D4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1710</w:t>
            </w:r>
          </w:p>
        </w:tc>
        <w:tc>
          <w:tcPr>
            <w:tcW w:w="567" w:type="dxa"/>
            <w:tcBorders>
              <w:top w:val="nil"/>
              <w:left w:val="nil"/>
              <w:bottom w:val="single" w:sz="4" w:space="0" w:color="auto"/>
              <w:right w:val="single" w:sz="4" w:space="0" w:color="auto"/>
            </w:tcBorders>
            <w:shd w:val="clear" w:color="auto" w:fill="auto"/>
            <w:noWrap/>
            <w:vAlign w:val="bottom"/>
            <w:hideMark/>
          </w:tcPr>
          <w:p w14:paraId="0A4FF9C5" w14:textId="15DDB14D"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79</w:t>
            </w:r>
          </w:p>
        </w:tc>
        <w:tc>
          <w:tcPr>
            <w:tcW w:w="425" w:type="dxa"/>
            <w:tcBorders>
              <w:top w:val="nil"/>
              <w:left w:val="nil"/>
              <w:bottom w:val="single" w:sz="4" w:space="0" w:color="auto"/>
              <w:right w:val="single" w:sz="4" w:space="0" w:color="auto"/>
            </w:tcBorders>
            <w:shd w:val="clear" w:color="auto" w:fill="auto"/>
            <w:noWrap/>
            <w:vAlign w:val="bottom"/>
            <w:hideMark/>
          </w:tcPr>
          <w:p w14:paraId="392DB9A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2A3839A0"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4A076F9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1A4FC93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160</w:t>
            </w:r>
          </w:p>
        </w:tc>
        <w:tc>
          <w:tcPr>
            <w:tcW w:w="709" w:type="dxa"/>
            <w:tcBorders>
              <w:top w:val="nil"/>
              <w:left w:val="nil"/>
              <w:bottom w:val="single" w:sz="4" w:space="0" w:color="auto"/>
              <w:right w:val="single" w:sz="4" w:space="0" w:color="auto"/>
            </w:tcBorders>
            <w:shd w:val="clear" w:color="auto" w:fill="auto"/>
            <w:noWrap/>
            <w:vAlign w:val="bottom"/>
            <w:hideMark/>
          </w:tcPr>
          <w:p w14:paraId="01E838E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44DAABB0"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13F94F44" w14:textId="7E9A06D1"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7</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5E62A36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53</w:t>
            </w:r>
          </w:p>
        </w:tc>
      </w:tr>
      <w:tr w:rsidR="001A576E" w:rsidRPr="00B5211C" w14:paraId="5C92280B"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01A22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1281" w:type="dxa"/>
            <w:tcBorders>
              <w:top w:val="nil"/>
              <w:left w:val="nil"/>
              <w:bottom w:val="single" w:sz="4" w:space="0" w:color="auto"/>
              <w:right w:val="single" w:sz="4" w:space="0" w:color="auto"/>
            </w:tcBorders>
            <w:shd w:val="clear" w:color="auto" w:fill="auto"/>
            <w:noWrap/>
            <w:hideMark/>
          </w:tcPr>
          <w:p w14:paraId="10B7308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07.03.2017</w:t>
            </w:r>
          </w:p>
        </w:tc>
        <w:tc>
          <w:tcPr>
            <w:tcW w:w="1701" w:type="dxa"/>
            <w:tcBorders>
              <w:top w:val="nil"/>
              <w:left w:val="nil"/>
              <w:bottom w:val="single" w:sz="4" w:space="0" w:color="auto"/>
              <w:right w:val="single" w:sz="4" w:space="0" w:color="auto"/>
            </w:tcBorders>
            <w:shd w:val="clear" w:color="auto" w:fill="auto"/>
            <w:noWrap/>
            <w:hideMark/>
          </w:tcPr>
          <w:p w14:paraId="5ECE5E66"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2E084C5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0F6584E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44A8E0A5" w14:textId="751B4864"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1DBEF96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992" w:type="dxa"/>
            <w:tcBorders>
              <w:top w:val="nil"/>
              <w:left w:val="nil"/>
              <w:bottom w:val="single" w:sz="4" w:space="0" w:color="auto"/>
              <w:right w:val="single" w:sz="4" w:space="0" w:color="auto"/>
            </w:tcBorders>
            <w:shd w:val="clear" w:color="auto" w:fill="auto"/>
            <w:noWrap/>
            <w:vAlign w:val="bottom"/>
            <w:hideMark/>
          </w:tcPr>
          <w:p w14:paraId="4272A7A1"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4395A2B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5E8FBDB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4B6DE5A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900</w:t>
            </w:r>
          </w:p>
        </w:tc>
        <w:tc>
          <w:tcPr>
            <w:tcW w:w="1559" w:type="dxa"/>
            <w:tcBorders>
              <w:top w:val="nil"/>
              <w:left w:val="nil"/>
              <w:bottom w:val="single" w:sz="4" w:space="0" w:color="auto"/>
              <w:right w:val="single" w:sz="4" w:space="0" w:color="auto"/>
            </w:tcBorders>
            <w:shd w:val="clear" w:color="auto" w:fill="auto"/>
            <w:noWrap/>
            <w:vAlign w:val="bottom"/>
            <w:hideMark/>
          </w:tcPr>
          <w:p w14:paraId="52101F25"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Gadoteric acid</w:t>
            </w:r>
          </w:p>
        </w:tc>
        <w:tc>
          <w:tcPr>
            <w:tcW w:w="1129" w:type="dxa"/>
            <w:tcBorders>
              <w:top w:val="nil"/>
              <w:left w:val="nil"/>
              <w:bottom w:val="single" w:sz="4" w:space="0" w:color="auto"/>
              <w:right w:val="single" w:sz="4" w:space="0" w:color="auto"/>
            </w:tcBorders>
            <w:shd w:val="clear" w:color="auto" w:fill="auto"/>
            <w:noWrap/>
            <w:vAlign w:val="bottom"/>
            <w:hideMark/>
          </w:tcPr>
          <w:p w14:paraId="4F87A25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851" w:type="dxa"/>
            <w:tcBorders>
              <w:top w:val="nil"/>
              <w:left w:val="nil"/>
              <w:bottom w:val="single" w:sz="4" w:space="0" w:color="auto"/>
              <w:right w:val="single" w:sz="4" w:space="0" w:color="auto"/>
            </w:tcBorders>
            <w:shd w:val="clear" w:color="auto" w:fill="auto"/>
            <w:noWrap/>
            <w:vAlign w:val="bottom"/>
            <w:hideMark/>
          </w:tcPr>
          <w:p w14:paraId="216C8E0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52</w:t>
            </w:r>
          </w:p>
        </w:tc>
      </w:tr>
      <w:tr w:rsidR="001A576E" w:rsidRPr="00B5211C" w14:paraId="3D412287"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1704F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13</w:t>
            </w:r>
          </w:p>
        </w:tc>
        <w:tc>
          <w:tcPr>
            <w:tcW w:w="1281" w:type="dxa"/>
            <w:tcBorders>
              <w:top w:val="nil"/>
              <w:left w:val="nil"/>
              <w:bottom w:val="single" w:sz="4" w:space="0" w:color="auto"/>
              <w:right w:val="single" w:sz="4" w:space="0" w:color="auto"/>
            </w:tcBorders>
            <w:shd w:val="clear" w:color="auto" w:fill="auto"/>
            <w:noWrap/>
            <w:hideMark/>
          </w:tcPr>
          <w:p w14:paraId="0427335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03.10.2017</w:t>
            </w:r>
          </w:p>
        </w:tc>
        <w:tc>
          <w:tcPr>
            <w:tcW w:w="1701" w:type="dxa"/>
            <w:tcBorders>
              <w:top w:val="nil"/>
              <w:left w:val="nil"/>
              <w:bottom w:val="single" w:sz="4" w:space="0" w:color="auto"/>
              <w:right w:val="single" w:sz="4" w:space="0" w:color="auto"/>
            </w:tcBorders>
            <w:shd w:val="clear" w:color="auto" w:fill="auto"/>
            <w:noWrap/>
            <w:hideMark/>
          </w:tcPr>
          <w:p w14:paraId="6EE8FA0D"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7ACDAB12"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3F28D68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1CBB2F7F" w14:textId="67AC6528"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5419D9E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992" w:type="dxa"/>
            <w:tcBorders>
              <w:top w:val="nil"/>
              <w:left w:val="nil"/>
              <w:bottom w:val="single" w:sz="4" w:space="0" w:color="auto"/>
              <w:right w:val="single" w:sz="4" w:space="0" w:color="auto"/>
            </w:tcBorders>
            <w:shd w:val="clear" w:color="auto" w:fill="auto"/>
            <w:noWrap/>
            <w:vAlign w:val="bottom"/>
            <w:hideMark/>
          </w:tcPr>
          <w:p w14:paraId="7ECA3B2D"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2F4D24A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3D833B4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176</w:t>
            </w:r>
          </w:p>
        </w:tc>
        <w:tc>
          <w:tcPr>
            <w:tcW w:w="709" w:type="dxa"/>
            <w:tcBorders>
              <w:top w:val="nil"/>
              <w:left w:val="nil"/>
              <w:bottom w:val="single" w:sz="4" w:space="0" w:color="auto"/>
              <w:right w:val="single" w:sz="4" w:space="0" w:color="auto"/>
            </w:tcBorders>
            <w:shd w:val="clear" w:color="auto" w:fill="auto"/>
            <w:noWrap/>
            <w:vAlign w:val="bottom"/>
            <w:hideMark/>
          </w:tcPr>
          <w:p w14:paraId="6E86309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900</w:t>
            </w:r>
          </w:p>
        </w:tc>
        <w:tc>
          <w:tcPr>
            <w:tcW w:w="1559" w:type="dxa"/>
            <w:tcBorders>
              <w:top w:val="nil"/>
              <w:left w:val="nil"/>
              <w:bottom w:val="single" w:sz="4" w:space="0" w:color="auto"/>
              <w:right w:val="single" w:sz="4" w:space="0" w:color="auto"/>
            </w:tcBorders>
            <w:shd w:val="clear" w:color="auto" w:fill="auto"/>
            <w:noWrap/>
            <w:vAlign w:val="bottom"/>
            <w:hideMark/>
          </w:tcPr>
          <w:p w14:paraId="2D02FF3A"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w:t>
            </w:r>
          </w:p>
        </w:tc>
        <w:tc>
          <w:tcPr>
            <w:tcW w:w="1129" w:type="dxa"/>
            <w:tcBorders>
              <w:top w:val="nil"/>
              <w:left w:val="nil"/>
              <w:bottom w:val="single" w:sz="4" w:space="0" w:color="auto"/>
              <w:right w:val="single" w:sz="4" w:space="0" w:color="auto"/>
            </w:tcBorders>
            <w:shd w:val="clear" w:color="auto" w:fill="auto"/>
            <w:noWrap/>
            <w:vAlign w:val="bottom"/>
            <w:hideMark/>
          </w:tcPr>
          <w:p w14:paraId="67061CF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w:t>
            </w:r>
          </w:p>
        </w:tc>
        <w:tc>
          <w:tcPr>
            <w:tcW w:w="851" w:type="dxa"/>
            <w:tcBorders>
              <w:top w:val="nil"/>
              <w:left w:val="nil"/>
              <w:bottom w:val="single" w:sz="4" w:space="0" w:color="auto"/>
              <w:right w:val="single" w:sz="4" w:space="0" w:color="auto"/>
            </w:tcBorders>
            <w:shd w:val="clear" w:color="auto" w:fill="auto"/>
            <w:noWrap/>
            <w:vAlign w:val="bottom"/>
            <w:hideMark/>
          </w:tcPr>
          <w:p w14:paraId="7092728B"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62</w:t>
            </w:r>
          </w:p>
        </w:tc>
      </w:tr>
      <w:tr w:rsidR="001A576E" w:rsidRPr="00B5211C" w14:paraId="1CDD8E57"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D65B6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14</w:t>
            </w:r>
          </w:p>
        </w:tc>
        <w:tc>
          <w:tcPr>
            <w:tcW w:w="1281" w:type="dxa"/>
            <w:tcBorders>
              <w:top w:val="nil"/>
              <w:left w:val="nil"/>
              <w:bottom w:val="single" w:sz="4" w:space="0" w:color="auto"/>
              <w:right w:val="single" w:sz="4" w:space="0" w:color="auto"/>
            </w:tcBorders>
            <w:shd w:val="clear" w:color="auto" w:fill="auto"/>
            <w:noWrap/>
            <w:hideMark/>
          </w:tcPr>
          <w:p w14:paraId="687D476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17.08.2017</w:t>
            </w:r>
          </w:p>
        </w:tc>
        <w:tc>
          <w:tcPr>
            <w:tcW w:w="1701" w:type="dxa"/>
            <w:tcBorders>
              <w:top w:val="nil"/>
              <w:left w:val="nil"/>
              <w:bottom w:val="single" w:sz="4" w:space="0" w:color="auto"/>
              <w:right w:val="single" w:sz="4" w:space="0" w:color="auto"/>
            </w:tcBorders>
            <w:shd w:val="clear" w:color="auto" w:fill="auto"/>
            <w:noWrap/>
            <w:hideMark/>
          </w:tcPr>
          <w:p w14:paraId="2928EAC0"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21C2814C"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3DE70744"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630EA08E" w14:textId="1C46DBFD" w:rsidR="001A576E" w:rsidRPr="00B5211C" w:rsidRDefault="00540DA6" w:rsidP="001A576E">
            <w:pPr>
              <w:spacing w:after="0" w:line="240" w:lineRule="auto"/>
              <w:jc w:val="right"/>
              <w:rPr>
                <w:rFonts w:ascii="Calibri" w:eastAsia="Times New Roman" w:hAnsi="Calibri" w:cs="Calibri"/>
                <w:color w:val="000000"/>
                <w:lang w:val="de-AT" w:eastAsia="de-AT"/>
              </w:rPr>
            </w:pPr>
            <w:r>
              <w:rPr>
                <w:rFonts w:ascii="Calibri" w:eastAsia="Times New Roman" w:hAnsi="Calibri" w:cs="Calibri"/>
                <w:color w:val="000000"/>
                <w:lang w:val="de-AT" w:eastAsia="de-AT"/>
              </w:rPr>
              <w:t>3.</w:t>
            </w:r>
            <w:r w:rsidR="001A576E" w:rsidRPr="00B5211C">
              <w:rPr>
                <w:rFonts w:ascii="Calibri" w:eastAsia="Times New Roman" w:hAnsi="Calibri" w:cs="Calibri"/>
                <w:color w:val="000000"/>
                <w:lang w:val="de-AT" w:eastAsia="de-AT"/>
              </w:rPr>
              <w:t>79</w:t>
            </w:r>
          </w:p>
        </w:tc>
        <w:tc>
          <w:tcPr>
            <w:tcW w:w="425" w:type="dxa"/>
            <w:tcBorders>
              <w:top w:val="nil"/>
              <w:left w:val="nil"/>
              <w:bottom w:val="single" w:sz="4" w:space="0" w:color="auto"/>
              <w:right w:val="single" w:sz="4" w:space="0" w:color="auto"/>
            </w:tcBorders>
            <w:shd w:val="clear" w:color="auto" w:fill="auto"/>
            <w:noWrap/>
            <w:vAlign w:val="bottom"/>
            <w:hideMark/>
          </w:tcPr>
          <w:p w14:paraId="4332542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992" w:type="dxa"/>
            <w:tcBorders>
              <w:top w:val="nil"/>
              <w:left w:val="nil"/>
              <w:bottom w:val="single" w:sz="4" w:space="0" w:color="auto"/>
              <w:right w:val="single" w:sz="4" w:space="0" w:color="auto"/>
            </w:tcBorders>
            <w:shd w:val="clear" w:color="auto" w:fill="auto"/>
            <w:noWrap/>
            <w:vAlign w:val="bottom"/>
            <w:hideMark/>
          </w:tcPr>
          <w:p w14:paraId="7CD363EF"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256x256</w:t>
            </w:r>
          </w:p>
        </w:tc>
        <w:tc>
          <w:tcPr>
            <w:tcW w:w="993" w:type="dxa"/>
            <w:tcBorders>
              <w:top w:val="nil"/>
              <w:left w:val="nil"/>
              <w:bottom w:val="single" w:sz="4" w:space="0" w:color="auto"/>
              <w:right w:val="single" w:sz="4" w:space="0" w:color="auto"/>
            </w:tcBorders>
            <w:shd w:val="clear" w:color="auto" w:fill="auto"/>
            <w:noWrap/>
            <w:vAlign w:val="bottom"/>
            <w:hideMark/>
          </w:tcPr>
          <w:p w14:paraId="54ADCD1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2AA2FD7F"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192</w:t>
            </w:r>
          </w:p>
        </w:tc>
        <w:tc>
          <w:tcPr>
            <w:tcW w:w="709" w:type="dxa"/>
            <w:tcBorders>
              <w:top w:val="nil"/>
              <w:left w:val="nil"/>
              <w:bottom w:val="single" w:sz="4" w:space="0" w:color="auto"/>
              <w:right w:val="single" w:sz="4" w:space="0" w:color="auto"/>
            </w:tcBorders>
            <w:shd w:val="clear" w:color="auto" w:fill="auto"/>
            <w:noWrap/>
            <w:vAlign w:val="bottom"/>
            <w:hideMark/>
          </w:tcPr>
          <w:p w14:paraId="49E3C5CE"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1100</w:t>
            </w:r>
          </w:p>
        </w:tc>
        <w:tc>
          <w:tcPr>
            <w:tcW w:w="1559" w:type="dxa"/>
            <w:tcBorders>
              <w:top w:val="nil"/>
              <w:left w:val="nil"/>
              <w:bottom w:val="single" w:sz="4" w:space="0" w:color="auto"/>
              <w:right w:val="single" w:sz="4" w:space="0" w:color="auto"/>
            </w:tcBorders>
            <w:shd w:val="clear" w:color="auto" w:fill="auto"/>
            <w:noWrap/>
            <w:vAlign w:val="bottom"/>
            <w:hideMark/>
          </w:tcPr>
          <w:p w14:paraId="4228536A"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Gadoteric acid</w:t>
            </w:r>
          </w:p>
        </w:tc>
        <w:tc>
          <w:tcPr>
            <w:tcW w:w="1129" w:type="dxa"/>
            <w:tcBorders>
              <w:top w:val="nil"/>
              <w:left w:val="nil"/>
              <w:bottom w:val="single" w:sz="4" w:space="0" w:color="auto"/>
              <w:right w:val="single" w:sz="4" w:space="0" w:color="auto"/>
            </w:tcBorders>
            <w:shd w:val="clear" w:color="auto" w:fill="auto"/>
            <w:noWrap/>
            <w:vAlign w:val="bottom"/>
            <w:hideMark/>
          </w:tcPr>
          <w:p w14:paraId="2014F2B6"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12</w:t>
            </w:r>
          </w:p>
        </w:tc>
        <w:tc>
          <w:tcPr>
            <w:tcW w:w="851" w:type="dxa"/>
            <w:tcBorders>
              <w:top w:val="nil"/>
              <w:left w:val="nil"/>
              <w:bottom w:val="single" w:sz="4" w:space="0" w:color="auto"/>
              <w:right w:val="single" w:sz="4" w:space="0" w:color="auto"/>
            </w:tcBorders>
            <w:shd w:val="clear" w:color="auto" w:fill="auto"/>
            <w:noWrap/>
            <w:vAlign w:val="bottom"/>
            <w:hideMark/>
          </w:tcPr>
          <w:p w14:paraId="5EAFE47E"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66</w:t>
            </w:r>
          </w:p>
        </w:tc>
      </w:tr>
      <w:tr w:rsidR="001A576E" w:rsidRPr="00B5211C" w14:paraId="2F4D0BDF" w14:textId="77777777" w:rsidTr="001A576E">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AA6DE7"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15</w:t>
            </w:r>
          </w:p>
        </w:tc>
        <w:tc>
          <w:tcPr>
            <w:tcW w:w="1281" w:type="dxa"/>
            <w:tcBorders>
              <w:top w:val="nil"/>
              <w:left w:val="nil"/>
              <w:bottom w:val="single" w:sz="4" w:space="0" w:color="auto"/>
              <w:right w:val="single" w:sz="4" w:space="0" w:color="auto"/>
            </w:tcBorders>
            <w:shd w:val="clear" w:color="auto" w:fill="auto"/>
            <w:noWrap/>
            <w:hideMark/>
          </w:tcPr>
          <w:p w14:paraId="7747300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E60655">
              <w:t>31.05.2016</w:t>
            </w:r>
          </w:p>
        </w:tc>
        <w:tc>
          <w:tcPr>
            <w:tcW w:w="1701" w:type="dxa"/>
            <w:tcBorders>
              <w:top w:val="nil"/>
              <w:left w:val="nil"/>
              <w:bottom w:val="single" w:sz="4" w:space="0" w:color="auto"/>
              <w:right w:val="single" w:sz="4" w:space="0" w:color="auto"/>
            </w:tcBorders>
            <w:shd w:val="clear" w:color="auto" w:fill="auto"/>
            <w:noWrap/>
            <w:hideMark/>
          </w:tcPr>
          <w:p w14:paraId="01095E39"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Siemens Trio Tim</w:t>
            </w:r>
          </w:p>
        </w:tc>
        <w:tc>
          <w:tcPr>
            <w:tcW w:w="283" w:type="dxa"/>
            <w:tcBorders>
              <w:top w:val="nil"/>
              <w:left w:val="nil"/>
              <w:bottom w:val="single" w:sz="4" w:space="0" w:color="auto"/>
              <w:right w:val="single" w:sz="4" w:space="0" w:color="auto"/>
            </w:tcBorders>
            <w:shd w:val="clear" w:color="auto" w:fill="auto"/>
            <w:noWrap/>
            <w:vAlign w:val="bottom"/>
            <w:hideMark/>
          </w:tcPr>
          <w:p w14:paraId="5F706BAD"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3</w:t>
            </w:r>
          </w:p>
        </w:tc>
        <w:tc>
          <w:tcPr>
            <w:tcW w:w="709" w:type="dxa"/>
            <w:tcBorders>
              <w:top w:val="nil"/>
              <w:left w:val="nil"/>
              <w:bottom w:val="single" w:sz="4" w:space="0" w:color="auto"/>
              <w:right w:val="single" w:sz="4" w:space="0" w:color="auto"/>
            </w:tcBorders>
            <w:shd w:val="clear" w:color="auto" w:fill="auto"/>
            <w:noWrap/>
            <w:vAlign w:val="bottom"/>
            <w:hideMark/>
          </w:tcPr>
          <w:p w14:paraId="76DFA3D0"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1800</w:t>
            </w:r>
          </w:p>
        </w:tc>
        <w:tc>
          <w:tcPr>
            <w:tcW w:w="567" w:type="dxa"/>
            <w:tcBorders>
              <w:top w:val="nil"/>
              <w:left w:val="nil"/>
              <w:bottom w:val="single" w:sz="4" w:space="0" w:color="auto"/>
              <w:right w:val="single" w:sz="4" w:space="0" w:color="auto"/>
            </w:tcBorders>
            <w:shd w:val="clear" w:color="auto" w:fill="auto"/>
            <w:noWrap/>
            <w:vAlign w:val="bottom"/>
            <w:hideMark/>
          </w:tcPr>
          <w:p w14:paraId="7C9C514E" w14:textId="69F50E6D"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2</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19</w:t>
            </w:r>
          </w:p>
        </w:tc>
        <w:tc>
          <w:tcPr>
            <w:tcW w:w="425" w:type="dxa"/>
            <w:tcBorders>
              <w:top w:val="nil"/>
              <w:left w:val="nil"/>
              <w:bottom w:val="single" w:sz="4" w:space="0" w:color="auto"/>
              <w:right w:val="single" w:sz="4" w:space="0" w:color="auto"/>
            </w:tcBorders>
            <w:shd w:val="clear" w:color="auto" w:fill="auto"/>
            <w:noWrap/>
            <w:vAlign w:val="bottom"/>
            <w:hideMark/>
          </w:tcPr>
          <w:p w14:paraId="13E80929"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10</w:t>
            </w:r>
          </w:p>
        </w:tc>
        <w:tc>
          <w:tcPr>
            <w:tcW w:w="992" w:type="dxa"/>
            <w:tcBorders>
              <w:top w:val="nil"/>
              <w:left w:val="nil"/>
              <w:bottom w:val="single" w:sz="4" w:space="0" w:color="auto"/>
              <w:right w:val="single" w:sz="4" w:space="0" w:color="auto"/>
            </w:tcBorders>
            <w:shd w:val="clear" w:color="auto" w:fill="auto"/>
            <w:noWrap/>
            <w:vAlign w:val="bottom"/>
            <w:hideMark/>
          </w:tcPr>
          <w:p w14:paraId="47B42C0E"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484x484</w:t>
            </w:r>
          </w:p>
        </w:tc>
        <w:tc>
          <w:tcPr>
            <w:tcW w:w="993" w:type="dxa"/>
            <w:tcBorders>
              <w:top w:val="nil"/>
              <w:left w:val="nil"/>
              <w:bottom w:val="single" w:sz="4" w:space="0" w:color="auto"/>
              <w:right w:val="single" w:sz="4" w:space="0" w:color="auto"/>
            </w:tcBorders>
            <w:shd w:val="clear" w:color="auto" w:fill="auto"/>
            <w:noWrap/>
            <w:vAlign w:val="bottom"/>
            <w:hideMark/>
          </w:tcPr>
          <w:p w14:paraId="660AFDD5"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w:t>
            </w:r>
          </w:p>
        </w:tc>
        <w:tc>
          <w:tcPr>
            <w:tcW w:w="992" w:type="dxa"/>
            <w:tcBorders>
              <w:top w:val="nil"/>
              <w:left w:val="nil"/>
              <w:bottom w:val="single" w:sz="4" w:space="0" w:color="auto"/>
              <w:right w:val="single" w:sz="4" w:space="0" w:color="auto"/>
            </w:tcBorders>
            <w:shd w:val="clear" w:color="auto" w:fill="auto"/>
            <w:noWrap/>
            <w:vAlign w:val="bottom"/>
            <w:hideMark/>
          </w:tcPr>
          <w:p w14:paraId="4EB8D208"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183</w:t>
            </w:r>
          </w:p>
        </w:tc>
        <w:tc>
          <w:tcPr>
            <w:tcW w:w="709" w:type="dxa"/>
            <w:tcBorders>
              <w:top w:val="nil"/>
              <w:left w:val="nil"/>
              <w:bottom w:val="single" w:sz="4" w:space="0" w:color="auto"/>
              <w:right w:val="single" w:sz="4" w:space="0" w:color="auto"/>
            </w:tcBorders>
            <w:shd w:val="clear" w:color="auto" w:fill="auto"/>
            <w:noWrap/>
            <w:vAlign w:val="bottom"/>
            <w:hideMark/>
          </w:tcPr>
          <w:p w14:paraId="235E6E33"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900</w:t>
            </w:r>
          </w:p>
        </w:tc>
        <w:tc>
          <w:tcPr>
            <w:tcW w:w="1559" w:type="dxa"/>
            <w:tcBorders>
              <w:top w:val="nil"/>
              <w:left w:val="nil"/>
              <w:bottom w:val="single" w:sz="4" w:space="0" w:color="auto"/>
              <w:right w:val="single" w:sz="4" w:space="0" w:color="auto"/>
            </w:tcBorders>
            <w:shd w:val="clear" w:color="auto" w:fill="auto"/>
            <w:noWrap/>
            <w:vAlign w:val="bottom"/>
            <w:hideMark/>
          </w:tcPr>
          <w:p w14:paraId="78B66694" w14:textId="77777777" w:rsidR="001A576E" w:rsidRPr="00B5211C" w:rsidRDefault="001A576E" w:rsidP="001A576E">
            <w:pPr>
              <w:spacing w:after="0" w:line="240" w:lineRule="auto"/>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Gadobutrol</w:t>
            </w:r>
          </w:p>
        </w:tc>
        <w:tc>
          <w:tcPr>
            <w:tcW w:w="1129" w:type="dxa"/>
            <w:tcBorders>
              <w:top w:val="nil"/>
              <w:left w:val="nil"/>
              <w:bottom w:val="single" w:sz="4" w:space="0" w:color="auto"/>
              <w:right w:val="single" w:sz="4" w:space="0" w:color="auto"/>
            </w:tcBorders>
            <w:shd w:val="clear" w:color="auto" w:fill="auto"/>
            <w:noWrap/>
            <w:vAlign w:val="bottom"/>
            <w:hideMark/>
          </w:tcPr>
          <w:p w14:paraId="088A239F" w14:textId="240AD6E1"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w:t>
            </w:r>
            <w:r w:rsidR="00540DA6">
              <w:rPr>
                <w:rFonts w:ascii="Calibri" w:eastAsia="Times New Roman" w:hAnsi="Calibri" w:cs="Calibri"/>
                <w:color w:val="000000"/>
                <w:lang w:val="de-AT" w:eastAsia="de-AT"/>
              </w:rPr>
              <w:t>.</w:t>
            </w:r>
            <w:r w:rsidRPr="00B5211C">
              <w:rPr>
                <w:rFonts w:ascii="Calibri" w:eastAsia="Times New Roman" w:hAnsi="Calibri" w:cs="Calibri"/>
                <w:color w:val="000000"/>
                <w:lang w:val="de-AT" w:eastAsia="de-AT"/>
              </w:rPr>
              <w:t>5</w:t>
            </w:r>
          </w:p>
        </w:tc>
        <w:tc>
          <w:tcPr>
            <w:tcW w:w="851" w:type="dxa"/>
            <w:tcBorders>
              <w:top w:val="nil"/>
              <w:left w:val="nil"/>
              <w:bottom w:val="single" w:sz="4" w:space="0" w:color="auto"/>
              <w:right w:val="single" w:sz="4" w:space="0" w:color="auto"/>
            </w:tcBorders>
            <w:shd w:val="clear" w:color="auto" w:fill="auto"/>
            <w:noWrap/>
            <w:vAlign w:val="bottom"/>
            <w:hideMark/>
          </w:tcPr>
          <w:p w14:paraId="368534F2" w14:textId="77777777" w:rsidR="001A576E" w:rsidRPr="00B5211C" w:rsidRDefault="001A576E" w:rsidP="001A576E">
            <w:pPr>
              <w:spacing w:after="0" w:line="240" w:lineRule="auto"/>
              <w:jc w:val="right"/>
              <w:rPr>
                <w:rFonts w:ascii="Calibri" w:eastAsia="Times New Roman" w:hAnsi="Calibri" w:cs="Calibri"/>
                <w:color w:val="000000"/>
                <w:lang w:val="de-AT" w:eastAsia="de-AT"/>
              </w:rPr>
            </w:pPr>
            <w:r w:rsidRPr="00B5211C">
              <w:rPr>
                <w:rFonts w:ascii="Calibri" w:eastAsia="Times New Roman" w:hAnsi="Calibri" w:cs="Calibri"/>
                <w:color w:val="000000"/>
                <w:lang w:val="de-AT" w:eastAsia="de-AT"/>
              </w:rPr>
              <w:t>95</w:t>
            </w:r>
          </w:p>
        </w:tc>
      </w:tr>
    </w:tbl>
    <w:p w14:paraId="62B7AACE" w14:textId="3B2089A9" w:rsidR="00DC5B8E" w:rsidRDefault="00DC5B8E" w:rsidP="002076A7">
      <w:pPr>
        <w:pStyle w:val="NoSpacing"/>
        <w:jc w:val="both"/>
        <w:rPr>
          <w:rFonts w:ascii="Times New Roman" w:hAnsi="Times New Roman" w:cs="Times New Roman"/>
          <w:sz w:val="24"/>
          <w:lang w:val="en-GB"/>
        </w:rPr>
      </w:pPr>
    </w:p>
    <w:p w14:paraId="6A4DF6A7" w14:textId="4BFC51D7" w:rsidR="00DC5B8E" w:rsidRDefault="00DC5B8E" w:rsidP="002076A7">
      <w:pPr>
        <w:pStyle w:val="NoSpacing"/>
        <w:jc w:val="both"/>
        <w:rPr>
          <w:rFonts w:ascii="Times New Roman" w:hAnsi="Times New Roman" w:cs="Times New Roman"/>
          <w:sz w:val="24"/>
          <w:lang w:val="en-GB"/>
        </w:rPr>
      </w:pPr>
    </w:p>
    <w:p w14:paraId="29DC7189" w14:textId="08FC52BD" w:rsidR="00DC5B8E" w:rsidRDefault="00DC5B8E" w:rsidP="002076A7">
      <w:pPr>
        <w:pStyle w:val="NoSpacing"/>
        <w:jc w:val="both"/>
        <w:rPr>
          <w:rFonts w:ascii="Times New Roman" w:hAnsi="Times New Roman" w:cs="Times New Roman"/>
          <w:sz w:val="24"/>
          <w:lang w:val="en-GB"/>
        </w:rPr>
      </w:pPr>
    </w:p>
    <w:p w14:paraId="47B8FA81" w14:textId="77777777" w:rsidR="00DC5B8E" w:rsidRPr="003A1718" w:rsidRDefault="00DC5B8E" w:rsidP="002076A7">
      <w:pPr>
        <w:pStyle w:val="NoSpacing"/>
        <w:jc w:val="both"/>
        <w:rPr>
          <w:rFonts w:ascii="Times New Roman" w:hAnsi="Times New Roman" w:cs="Times New Roman"/>
          <w:sz w:val="24"/>
          <w:lang w:val="en-GB"/>
        </w:rPr>
      </w:pPr>
    </w:p>
    <w:p w14:paraId="0EB741A7" w14:textId="77777777" w:rsidR="00A31EAB" w:rsidRDefault="00A31EAB">
      <w:pPr>
        <w:rPr>
          <w:rFonts w:ascii="Times New Roman" w:hAnsi="Times New Roman" w:cs="Times New Roman"/>
          <w:sz w:val="24"/>
        </w:rPr>
      </w:pPr>
    </w:p>
    <w:p w14:paraId="6958F714" w14:textId="77777777" w:rsidR="001A576E" w:rsidRDefault="001A576E">
      <w:pPr>
        <w:rPr>
          <w:rFonts w:ascii="Times New Roman" w:hAnsi="Times New Roman" w:cs="Times New Roman"/>
          <w:sz w:val="24"/>
        </w:rPr>
      </w:pPr>
    </w:p>
    <w:p w14:paraId="78FB58F1" w14:textId="77777777" w:rsidR="001A576E" w:rsidRDefault="001A576E">
      <w:pPr>
        <w:rPr>
          <w:rFonts w:ascii="Times New Roman" w:hAnsi="Times New Roman" w:cs="Times New Roman"/>
          <w:sz w:val="24"/>
        </w:rPr>
      </w:pPr>
    </w:p>
    <w:p w14:paraId="7B09E595" w14:textId="77777777" w:rsidR="001A576E" w:rsidRDefault="001A576E">
      <w:pPr>
        <w:rPr>
          <w:rFonts w:ascii="Times New Roman" w:hAnsi="Times New Roman" w:cs="Times New Roman"/>
          <w:sz w:val="24"/>
        </w:rPr>
      </w:pPr>
    </w:p>
    <w:p w14:paraId="77D58FDD" w14:textId="77777777" w:rsidR="001A576E" w:rsidRDefault="001A576E">
      <w:pPr>
        <w:rPr>
          <w:rFonts w:ascii="Times New Roman" w:hAnsi="Times New Roman" w:cs="Times New Roman"/>
          <w:sz w:val="24"/>
        </w:rPr>
      </w:pPr>
    </w:p>
    <w:p w14:paraId="444FE8D9" w14:textId="77777777" w:rsidR="001A576E" w:rsidRDefault="001A576E">
      <w:pPr>
        <w:rPr>
          <w:rFonts w:ascii="Times New Roman" w:hAnsi="Times New Roman" w:cs="Times New Roman"/>
          <w:sz w:val="24"/>
        </w:rPr>
      </w:pPr>
    </w:p>
    <w:p w14:paraId="6CACA7E8" w14:textId="77777777" w:rsidR="001A576E" w:rsidRDefault="001A576E">
      <w:pPr>
        <w:rPr>
          <w:rFonts w:ascii="Times New Roman" w:hAnsi="Times New Roman" w:cs="Times New Roman"/>
          <w:sz w:val="24"/>
        </w:rPr>
      </w:pPr>
    </w:p>
    <w:p w14:paraId="76911809" w14:textId="77777777" w:rsidR="001A576E" w:rsidRDefault="001A576E">
      <w:pPr>
        <w:rPr>
          <w:rFonts w:ascii="Times New Roman" w:hAnsi="Times New Roman" w:cs="Times New Roman"/>
          <w:sz w:val="24"/>
        </w:rPr>
      </w:pPr>
    </w:p>
    <w:p w14:paraId="2CD65BCF" w14:textId="77777777" w:rsidR="001A576E" w:rsidRDefault="001A576E">
      <w:pPr>
        <w:rPr>
          <w:rFonts w:ascii="Times New Roman" w:hAnsi="Times New Roman" w:cs="Times New Roman"/>
          <w:sz w:val="24"/>
        </w:rPr>
      </w:pPr>
    </w:p>
    <w:p w14:paraId="424D110A" w14:textId="77777777" w:rsidR="001A576E" w:rsidRDefault="001A576E" w:rsidP="001A576E">
      <w:pPr>
        <w:pStyle w:val="NoSpacing"/>
        <w:jc w:val="both"/>
        <w:rPr>
          <w:rFonts w:ascii="Times New Roman" w:hAnsi="Times New Roman" w:cs="Times New Roman"/>
          <w:b/>
          <w:sz w:val="20"/>
          <w:szCs w:val="20"/>
          <w:lang w:val="en-GB"/>
        </w:rPr>
      </w:pPr>
    </w:p>
    <w:p w14:paraId="30E0210E" w14:textId="77777777" w:rsidR="001A576E" w:rsidRDefault="001A576E" w:rsidP="001A576E">
      <w:pPr>
        <w:pStyle w:val="NoSpacing"/>
        <w:jc w:val="both"/>
        <w:rPr>
          <w:rFonts w:ascii="Times New Roman" w:hAnsi="Times New Roman" w:cs="Times New Roman"/>
          <w:b/>
          <w:sz w:val="20"/>
          <w:szCs w:val="20"/>
          <w:lang w:val="en-GB"/>
        </w:rPr>
      </w:pPr>
      <w:r w:rsidRPr="001A576E">
        <w:rPr>
          <w:rFonts w:ascii="Times New Roman" w:hAnsi="Times New Roman" w:cs="Times New Roman"/>
          <w:b/>
          <w:sz w:val="20"/>
          <w:szCs w:val="20"/>
          <w:lang w:val="en-GB"/>
        </w:rPr>
        <w:t>Supplementary Table 1:</w:t>
      </w:r>
    </w:p>
    <w:p w14:paraId="1F6842B2" w14:textId="5684837E" w:rsidR="001A576E" w:rsidRDefault="0071379A" w:rsidP="001A576E">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MR parameters of MS patients with cranial nerve enhancement (CNE). Patient Nr. 7 was examined </w:t>
      </w:r>
      <w:r w:rsidR="00736432">
        <w:rPr>
          <w:rFonts w:ascii="Times New Roman" w:hAnsi="Times New Roman" w:cs="Times New Roman"/>
          <w:sz w:val="20"/>
          <w:szCs w:val="20"/>
          <w:lang w:val="en-GB"/>
        </w:rPr>
        <w:t xml:space="preserve">on </w:t>
      </w:r>
      <w:r>
        <w:rPr>
          <w:rFonts w:ascii="Times New Roman" w:hAnsi="Times New Roman" w:cs="Times New Roman"/>
          <w:sz w:val="20"/>
          <w:szCs w:val="20"/>
          <w:lang w:val="en-GB"/>
        </w:rPr>
        <w:t>an external MR</w:t>
      </w:r>
      <w:r w:rsidR="00736432">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unit, </w:t>
      </w:r>
      <w:r w:rsidR="00736432">
        <w:rPr>
          <w:rFonts w:ascii="Times New Roman" w:hAnsi="Times New Roman" w:cs="Times New Roman"/>
          <w:sz w:val="20"/>
          <w:szCs w:val="20"/>
          <w:lang w:val="en-GB"/>
        </w:rPr>
        <w:t xml:space="preserve">and </w:t>
      </w:r>
      <w:r>
        <w:rPr>
          <w:rFonts w:ascii="Times New Roman" w:hAnsi="Times New Roman" w:cs="Times New Roman"/>
          <w:sz w:val="20"/>
          <w:szCs w:val="20"/>
          <w:lang w:val="en-GB"/>
        </w:rPr>
        <w:t>the contrast agent type and concentration were not known for patient</w:t>
      </w:r>
      <w:r w:rsidR="00736432">
        <w:rPr>
          <w:rFonts w:ascii="Times New Roman" w:hAnsi="Times New Roman" w:cs="Times New Roman"/>
          <w:sz w:val="20"/>
          <w:szCs w:val="20"/>
          <w:lang w:val="en-GB"/>
        </w:rPr>
        <w:t>s</w:t>
      </w:r>
      <w:r>
        <w:rPr>
          <w:rFonts w:ascii="Times New Roman" w:hAnsi="Times New Roman" w:cs="Times New Roman"/>
          <w:sz w:val="20"/>
          <w:szCs w:val="20"/>
          <w:lang w:val="en-GB"/>
        </w:rPr>
        <w:t xml:space="preserve"> NR.7 and 13. TR (time to repetition), TE (time to echo), F</w:t>
      </w:r>
      <w:r w:rsidR="00736432">
        <w:rPr>
          <w:rFonts w:ascii="Times New Roman" w:hAnsi="Times New Roman" w:cs="Times New Roman"/>
          <w:sz w:val="20"/>
          <w:szCs w:val="20"/>
          <w:lang w:val="en-GB"/>
        </w:rPr>
        <w:t>A</w:t>
      </w:r>
      <w:r>
        <w:rPr>
          <w:rFonts w:ascii="Times New Roman" w:hAnsi="Times New Roman" w:cs="Times New Roman"/>
          <w:sz w:val="20"/>
          <w:szCs w:val="20"/>
          <w:lang w:val="en-GB"/>
        </w:rPr>
        <w:t xml:space="preserve"> (flip angle), TI (time to inversion)</w:t>
      </w:r>
      <w:r w:rsidR="00A728E7">
        <w:rPr>
          <w:rFonts w:ascii="Times New Roman" w:hAnsi="Times New Roman" w:cs="Times New Roman"/>
          <w:sz w:val="20"/>
          <w:szCs w:val="20"/>
          <w:lang w:val="en-GB"/>
        </w:rPr>
        <w:t xml:space="preserve">. CNE </w:t>
      </w:r>
      <w:r w:rsidR="00317666">
        <w:rPr>
          <w:rFonts w:ascii="Times New Roman" w:hAnsi="Times New Roman" w:cs="Times New Roman"/>
          <w:sz w:val="20"/>
          <w:szCs w:val="20"/>
          <w:lang w:val="en-GB"/>
        </w:rPr>
        <w:t xml:space="preserve">was detected </w:t>
      </w:r>
      <w:r w:rsidR="00736432">
        <w:rPr>
          <w:rFonts w:ascii="Times New Roman" w:hAnsi="Times New Roman" w:cs="Times New Roman"/>
          <w:sz w:val="20"/>
          <w:szCs w:val="20"/>
          <w:lang w:val="en-GB"/>
        </w:rPr>
        <w:t xml:space="preserve">only </w:t>
      </w:r>
      <w:r w:rsidR="00317666">
        <w:rPr>
          <w:rFonts w:ascii="Times New Roman" w:hAnsi="Times New Roman" w:cs="Times New Roman"/>
          <w:sz w:val="20"/>
          <w:szCs w:val="20"/>
          <w:lang w:val="en-GB"/>
        </w:rPr>
        <w:t xml:space="preserve">at </w:t>
      </w:r>
      <w:r w:rsidR="00A728E7">
        <w:rPr>
          <w:rFonts w:ascii="Times New Roman" w:hAnsi="Times New Roman" w:cs="Times New Roman"/>
          <w:sz w:val="20"/>
          <w:szCs w:val="20"/>
          <w:lang w:val="en-GB"/>
        </w:rPr>
        <w:t>3T.</w:t>
      </w:r>
    </w:p>
    <w:p w14:paraId="2FDCCCC3" w14:textId="77777777" w:rsidR="001A576E" w:rsidRPr="001A576E" w:rsidRDefault="001A576E" w:rsidP="001A576E">
      <w:pPr>
        <w:pStyle w:val="NoSpacing"/>
        <w:jc w:val="both"/>
        <w:rPr>
          <w:rFonts w:ascii="Times New Roman" w:hAnsi="Times New Roman" w:cs="Times New Roman"/>
          <w:sz w:val="20"/>
          <w:szCs w:val="20"/>
          <w:lang w:val="en-GB"/>
        </w:rPr>
      </w:pPr>
    </w:p>
    <w:p w14:paraId="6440F989" w14:textId="21AA11B1" w:rsidR="0071379A" w:rsidRDefault="0071379A" w:rsidP="001A576E">
      <w:pPr>
        <w:pStyle w:val="NoSpacing"/>
        <w:jc w:val="both"/>
        <w:rPr>
          <w:rFonts w:ascii="Times New Roman" w:hAnsi="Times New Roman" w:cs="Times New Roman"/>
          <w:sz w:val="20"/>
          <w:szCs w:val="20"/>
          <w:lang w:val="en-GB"/>
        </w:rPr>
      </w:pPr>
    </w:p>
    <w:p w14:paraId="0E393A5A" w14:textId="77777777" w:rsidR="0071379A" w:rsidRPr="0071379A" w:rsidRDefault="0071379A" w:rsidP="0071379A">
      <w:pPr>
        <w:pStyle w:val="NoSpacing"/>
        <w:jc w:val="both"/>
        <w:rPr>
          <w:rFonts w:ascii="Times New Roman" w:hAnsi="Times New Roman" w:cs="Times New Roman"/>
          <w:sz w:val="20"/>
          <w:szCs w:val="20"/>
          <w:lang w:val="en-GB"/>
        </w:rPr>
      </w:pPr>
    </w:p>
    <w:p w14:paraId="087FD7C3" w14:textId="77777777" w:rsidR="0071379A" w:rsidRPr="0071379A" w:rsidRDefault="0071379A" w:rsidP="0071379A">
      <w:pPr>
        <w:pStyle w:val="NoSpacing"/>
        <w:jc w:val="both"/>
        <w:rPr>
          <w:rFonts w:ascii="Times New Roman" w:hAnsi="Times New Roman" w:cs="Times New Roman"/>
          <w:sz w:val="20"/>
          <w:szCs w:val="20"/>
          <w:lang w:val="en-GB"/>
        </w:rPr>
      </w:pPr>
    </w:p>
    <w:p w14:paraId="2A11B91E" w14:textId="77777777" w:rsidR="0071379A" w:rsidRPr="0071379A" w:rsidRDefault="0071379A" w:rsidP="0071379A"/>
    <w:p w14:paraId="147579D0" w14:textId="04F76E92" w:rsidR="0071379A" w:rsidRDefault="0071379A" w:rsidP="0071379A"/>
    <w:p w14:paraId="23599322" w14:textId="3E6E4CC1" w:rsidR="0071379A" w:rsidRDefault="0071379A" w:rsidP="0071379A"/>
    <w:p w14:paraId="288353F1" w14:textId="77777777" w:rsidR="001A576E" w:rsidRPr="0071379A" w:rsidRDefault="001A576E" w:rsidP="0071379A">
      <w:pPr>
        <w:sectPr w:rsidR="001A576E" w:rsidRPr="0071379A" w:rsidSect="00A31EAB">
          <w:pgSz w:w="16838" w:h="11906" w:orient="landscape"/>
          <w:pgMar w:top="1417" w:right="1417" w:bottom="1417" w:left="1134" w:header="708" w:footer="708" w:gutter="0"/>
          <w:cols w:space="708"/>
          <w:docGrid w:linePitch="360"/>
        </w:sectPr>
      </w:pPr>
    </w:p>
    <w:p w14:paraId="2DB25D08" w14:textId="09FDAF76" w:rsidR="00B5211C" w:rsidRDefault="00B5211C">
      <w:pPr>
        <w:rPr>
          <w:rFonts w:ascii="Times New Roman" w:hAnsi="Times New Roman" w:cs="Times New Roman"/>
          <w:sz w:val="24"/>
        </w:rPr>
      </w:pPr>
    </w:p>
    <w:p w14:paraId="4F4420E3" w14:textId="77777777" w:rsidR="002076A7" w:rsidRPr="003A1718" w:rsidRDefault="002076A7" w:rsidP="002076A7">
      <w:pPr>
        <w:pStyle w:val="NoSpacing"/>
        <w:jc w:val="both"/>
        <w:rPr>
          <w:rFonts w:ascii="Times New Roman" w:hAnsi="Times New Roman" w:cs="Times New Roman"/>
          <w:sz w:val="24"/>
          <w:lang w:val="en-GB"/>
        </w:rPr>
      </w:pPr>
    </w:p>
    <w:p w14:paraId="74A395E1" w14:textId="42B9CF20" w:rsidR="002076A7" w:rsidRPr="003A1718" w:rsidRDefault="002076A7" w:rsidP="002076A7">
      <w:pPr>
        <w:pStyle w:val="NoSpacing"/>
        <w:jc w:val="both"/>
        <w:rPr>
          <w:rFonts w:ascii="Times New Roman" w:hAnsi="Times New Roman" w:cs="Times New Roman"/>
          <w:sz w:val="24"/>
          <w:lang w:val="en-GB"/>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134"/>
        <w:gridCol w:w="992"/>
        <w:gridCol w:w="1134"/>
        <w:gridCol w:w="1134"/>
        <w:gridCol w:w="1134"/>
      </w:tblGrid>
      <w:tr w:rsidR="00911088" w:rsidRPr="003A1718" w14:paraId="6D391C08" w14:textId="7F86B0EA" w:rsidTr="00911088">
        <w:trPr>
          <w:trHeight w:val="285"/>
        </w:trPr>
        <w:tc>
          <w:tcPr>
            <w:tcW w:w="1980" w:type="dxa"/>
            <w:gridSpan w:val="2"/>
            <w:shd w:val="clear" w:color="auto" w:fill="auto"/>
            <w:noWrap/>
          </w:tcPr>
          <w:p w14:paraId="4AF24607" w14:textId="79855B36" w:rsidR="00911088" w:rsidRPr="00C10FA8" w:rsidRDefault="00911088" w:rsidP="00911088">
            <w:pPr>
              <w:spacing w:after="0" w:line="240" w:lineRule="auto"/>
              <w:rPr>
                <w:rFonts w:ascii="Calibri" w:eastAsia="Times New Roman" w:hAnsi="Calibri" w:cs="Calibri"/>
                <w:b/>
                <w:color w:val="000000"/>
                <w:lang w:eastAsia="de-AT"/>
              </w:rPr>
            </w:pPr>
            <w:r w:rsidRPr="00C10FA8">
              <w:rPr>
                <w:rFonts w:ascii="Calibri" w:eastAsia="Times New Roman" w:hAnsi="Calibri" w:cs="Calibri"/>
                <w:b/>
                <w:color w:val="000000"/>
                <w:lang w:eastAsia="de-AT"/>
              </w:rPr>
              <w:t xml:space="preserve">MS </w:t>
            </w:r>
            <w:r w:rsidRPr="0022445A">
              <w:rPr>
                <w:rFonts w:ascii="Calibri" w:eastAsia="Times New Roman" w:hAnsi="Calibri" w:cs="Calibri"/>
                <w:b/>
                <w:color w:val="000000"/>
                <w:u w:val="single"/>
                <w:lang w:eastAsia="de-AT"/>
              </w:rPr>
              <w:t>with CNE</w:t>
            </w:r>
          </w:p>
        </w:tc>
        <w:tc>
          <w:tcPr>
            <w:tcW w:w="2126" w:type="dxa"/>
            <w:gridSpan w:val="2"/>
          </w:tcPr>
          <w:p w14:paraId="70F1E3FA" w14:textId="20CD5C1F" w:rsidR="00911088" w:rsidRPr="00C10FA8" w:rsidRDefault="00911088" w:rsidP="002076A7">
            <w:pPr>
              <w:spacing w:after="0" w:line="240" w:lineRule="auto"/>
              <w:rPr>
                <w:rFonts w:ascii="Calibri" w:eastAsia="Times New Roman" w:hAnsi="Calibri" w:cs="Calibri"/>
                <w:b/>
                <w:color w:val="000000"/>
                <w:lang w:eastAsia="de-AT"/>
              </w:rPr>
            </w:pPr>
            <w:r w:rsidRPr="00C10FA8">
              <w:rPr>
                <w:rFonts w:ascii="Calibri" w:eastAsia="Times New Roman" w:hAnsi="Calibri" w:cs="Calibri"/>
                <w:b/>
                <w:color w:val="000000"/>
                <w:lang w:eastAsia="de-AT"/>
              </w:rPr>
              <w:t>MS without CNE Matched for:</w:t>
            </w:r>
          </w:p>
          <w:p w14:paraId="4B754732" w14:textId="5E55DC77" w:rsidR="00911088" w:rsidRPr="0022445A" w:rsidRDefault="00911088" w:rsidP="002076A7">
            <w:pPr>
              <w:spacing w:after="0" w:line="240" w:lineRule="auto"/>
              <w:rPr>
                <w:rFonts w:ascii="Calibri" w:eastAsia="Times New Roman" w:hAnsi="Calibri" w:cs="Calibri"/>
                <w:b/>
                <w:i/>
                <w:color w:val="000000"/>
                <w:u w:val="single"/>
                <w:lang w:eastAsia="de-AT"/>
              </w:rPr>
            </w:pPr>
            <w:r w:rsidRPr="0022445A">
              <w:rPr>
                <w:rFonts w:ascii="Calibri" w:eastAsia="Times New Roman" w:hAnsi="Calibri" w:cs="Calibri"/>
                <w:b/>
                <w:i/>
                <w:color w:val="000000"/>
                <w:u w:val="single"/>
                <w:lang w:eastAsia="de-AT"/>
              </w:rPr>
              <w:t>Age at MS onset</w:t>
            </w:r>
          </w:p>
        </w:tc>
        <w:tc>
          <w:tcPr>
            <w:tcW w:w="2268" w:type="dxa"/>
            <w:gridSpan w:val="2"/>
          </w:tcPr>
          <w:p w14:paraId="1A9ACAF4" w14:textId="77777777" w:rsidR="00911088" w:rsidRPr="00C10FA8" w:rsidRDefault="00911088" w:rsidP="002076A7">
            <w:pPr>
              <w:spacing w:after="0" w:line="240" w:lineRule="auto"/>
              <w:rPr>
                <w:rFonts w:ascii="Calibri" w:eastAsia="Times New Roman" w:hAnsi="Calibri" w:cs="Calibri"/>
                <w:b/>
                <w:color w:val="000000"/>
                <w:lang w:eastAsia="de-AT"/>
              </w:rPr>
            </w:pPr>
            <w:r w:rsidRPr="00C10FA8">
              <w:rPr>
                <w:rFonts w:ascii="Calibri" w:eastAsia="Times New Roman" w:hAnsi="Calibri" w:cs="Calibri"/>
                <w:b/>
                <w:color w:val="000000"/>
                <w:lang w:eastAsia="de-AT"/>
              </w:rPr>
              <w:t>MS without CNE Matched for:</w:t>
            </w:r>
          </w:p>
          <w:p w14:paraId="6D3DF43F" w14:textId="1E249D55" w:rsidR="00911088" w:rsidRPr="0022445A" w:rsidRDefault="00911088" w:rsidP="002076A7">
            <w:pPr>
              <w:spacing w:after="0" w:line="240" w:lineRule="auto"/>
              <w:rPr>
                <w:rFonts w:ascii="Calibri" w:eastAsia="Times New Roman" w:hAnsi="Calibri" w:cs="Calibri"/>
                <w:b/>
                <w:i/>
                <w:color w:val="000000"/>
                <w:u w:val="single"/>
                <w:lang w:eastAsia="de-AT"/>
              </w:rPr>
            </w:pPr>
            <w:r w:rsidRPr="0022445A">
              <w:rPr>
                <w:rFonts w:ascii="Calibri" w:eastAsia="Times New Roman" w:hAnsi="Calibri" w:cs="Calibri"/>
                <w:b/>
                <w:i/>
                <w:color w:val="000000"/>
                <w:u w:val="single"/>
                <w:lang w:eastAsia="de-AT"/>
              </w:rPr>
              <w:t>Age</w:t>
            </w:r>
            <w:r w:rsidR="00C10FA8" w:rsidRPr="0022445A">
              <w:rPr>
                <w:rFonts w:ascii="Calibri" w:eastAsia="Times New Roman" w:hAnsi="Calibri" w:cs="Calibri"/>
                <w:b/>
                <w:i/>
                <w:color w:val="000000"/>
                <w:u w:val="single"/>
                <w:lang w:eastAsia="de-AT"/>
              </w:rPr>
              <w:t xml:space="preserve"> at MRI</w:t>
            </w:r>
          </w:p>
        </w:tc>
      </w:tr>
      <w:tr w:rsidR="00911088" w:rsidRPr="003A1718" w14:paraId="587F59D0" w14:textId="7CCFFCCF" w:rsidTr="00911088">
        <w:trPr>
          <w:trHeight w:val="285"/>
        </w:trPr>
        <w:tc>
          <w:tcPr>
            <w:tcW w:w="846" w:type="dxa"/>
            <w:shd w:val="clear" w:color="auto" w:fill="auto"/>
            <w:noWrap/>
          </w:tcPr>
          <w:p w14:paraId="4B0EDB1F" w14:textId="50BC6E4C" w:rsidR="00911088" w:rsidRPr="002076A7" w:rsidRDefault="00911088" w:rsidP="003A171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Pat. Nr.</w:t>
            </w:r>
          </w:p>
        </w:tc>
        <w:tc>
          <w:tcPr>
            <w:tcW w:w="1134" w:type="dxa"/>
            <w:shd w:val="clear" w:color="auto" w:fill="auto"/>
            <w:noWrap/>
            <w:vAlign w:val="bottom"/>
          </w:tcPr>
          <w:p w14:paraId="206D2594" w14:textId="77777777" w:rsidR="00911088" w:rsidRPr="003A1718" w:rsidRDefault="00911088" w:rsidP="003A171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Number of brainstem</w:t>
            </w:r>
          </w:p>
          <w:p w14:paraId="13F92123" w14:textId="16476A99" w:rsidR="00911088" w:rsidRPr="002076A7" w:rsidRDefault="00911088" w:rsidP="003A171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 xml:space="preserve"> lesions</w:t>
            </w:r>
          </w:p>
        </w:tc>
        <w:tc>
          <w:tcPr>
            <w:tcW w:w="992" w:type="dxa"/>
          </w:tcPr>
          <w:p w14:paraId="2DD62D55" w14:textId="625183AB" w:rsidR="00911088" w:rsidRPr="003A1718" w:rsidRDefault="00911088" w:rsidP="003A171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Pat. Nr.</w:t>
            </w:r>
          </w:p>
        </w:tc>
        <w:tc>
          <w:tcPr>
            <w:tcW w:w="1134" w:type="dxa"/>
            <w:vAlign w:val="bottom"/>
          </w:tcPr>
          <w:p w14:paraId="6C351FDE" w14:textId="77777777" w:rsidR="00911088" w:rsidRPr="003A1718" w:rsidRDefault="00911088" w:rsidP="003A171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Number of brainstem</w:t>
            </w:r>
          </w:p>
          <w:p w14:paraId="237AA690" w14:textId="4D14854D" w:rsidR="00911088" w:rsidRPr="003A1718" w:rsidRDefault="00911088" w:rsidP="003A171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 xml:space="preserve"> lesions </w:t>
            </w:r>
          </w:p>
        </w:tc>
        <w:tc>
          <w:tcPr>
            <w:tcW w:w="1134" w:type="dxa"/>
          </w:tcPr>
          <w:p w14:paraId="617AE15C" w14:textId="215D78ED" w:rsidR="00911088" w:rsidRPr="003A1718" w:rsidRDefault="00911088" w:rsidP="003A1718">
            <w:pPr>
              <w:spacing w:after="0" w:line="240" w:lineRule="auto"/>
              <w:rPr>
                <w:rFonts w:ascii="Calibri" w:eastAsia="Times New Roman" w:hAnsi="Calibri" w:cs="Calibri"/>
                <w:color w:val="000000"/>
                <w:lang w:eastAsia="de-AT"/>
              </w:rPr>
            </w:pPr>
            <w:r>
              <w:rPr>
                <w:rFonts w:ascii="Calibri" w:eastAsia="Times New Roman" w:hAnsi="Calibri" w:cs="Calibri"/>
                <w:color w:val="000000"/>
                <w:lang w:eastAsia="de-AT"/>
              </w:rPr>
              <w:t>Pat. Nr.</w:t>
            </w:r>
          </w:p>
        </w:tc>
        <w:tc>
          <w:tcPr>
            <w:tcW w:w="1134" w:type="dxa"/>
          </w:tcPr>
          <w:p w14:paraId="71344B8A" w14:textId="77777777" w:rsidR="00911088" w:rsidRDefault="00911088" w:rsidP="003A1718">
            <w:pPr>
              <w:spacing w:after="0" w:line="240" w:lineRule="auto"/>
              <w:rPr>
                <w:rFonts w:ascii="Calibri" w:eastAsia="Times New Roman" w:hAnsi="Calibri" w:cs="Calibri"/>
                <w:color w:val="000000"/>
                <w:lang w:eastAsia="de-AT"/>
              </w:rPr>
            </w:pPr>
            <w:r>
              <w:rPr>
                <w:rFonts w:ascii="Calibri" w:eastAsia="Times New Roman" w:hAnsi="Calibri" w:cs="Calibri"/>
                <w:color w:val="000000"/>
                <w:lang w:eastAsia="de-AT"/>
              </w:rPr>
              <w:t>Number of brainstem</w:t>
            </w:r>
          </w:p>
          <w:p w14:paraId="52228F01" w14:textId="5346C993" w:rsidR="00911088" w:rsidRPr="003A1718" w:rsidRDefault="00911088" w:rsidP="003A1718">
            <w:pPr>
              <w:spacing w:after="0" w:line="240" w:lineRule="auto"/>
              <w:rPr>
                <w:rFonts w:ascii="Calibri" w:eastAsia="Times New Roman" w:hAnsi="Calibri" w:cs="Calibri"/>
                <w:color w:val="000000"/>
                <w:lang w:eastAsia="de-AT"/>
              </w:rPr>
            </w:pPr>
            <w:r>
              <w:rPr>
                <w:rFonts w:ascii="Calibri" w:eastAsia="Times New Roman" w:hAnsi="Calibri" w:cs="Calibri"/>
                <w:color w:val="000000"/>
                <w:lang w:eastAsia="de-AT"/>
              </w:rPr>
              <w:t>lesion</w:t>
            </w:r>
            <w:r w:rsidR="00736432">
              <w:rPr>
                <w:rFonts w:ascii="Calibri" w:eastAsia="Times New Roman" w:hAnsi="Calibri" w:cs="Calibri"/>
                <w:color w:val="000000"/>
                <w:lang w:eastAsia="de-AT"/>
              </w:rPr>
              <w:t>s</w:t>
            </w:r>
          </w:p>
        </w:tc>
      </w:tr>
      <w:tr w:rsidR="00911088" w:rsidRPr="003A1718" w14:paraId="72F221C4" w14:textId="12D4F24E" w:rsidTr="00911088">
        <w:trPr>
          <w:trHeight w:val="285"/>
        </w:trPr>
        <w:tc>
          <w:tcPr>
            <w:tcW w:w="846" w:type="dxa"/>
            <w:shd w:val="clear" w:color="auto" w:fill="auto"/>
            <w:noWrap/>
          </w:tcPr>
          <w:p w14:paraId="44890B77" w14:textId="0D325406" w:rsidR="00911088" w:rsidRPr="003A1718"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w:t>
            </w:r>
          </w:p>
        </w:tc>
        <w:tc>
          <w:tcPr>
            <w:tcW w:w="1134" w:type="dxa"/>
            <w:shd w:val="clear" w:color="auto" w:fill="auto"/>
            <w:noWrap/>
            <w:vAlign w:val="bottom"/>
          </w:tcPr>
          <w:p w14:paraId="5889B3EA" w14:textId="2396D03E"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3</w:t>
            </w:r>
          </w:p>
        </w:tc>
        <w:tc>
          <w:tcPr>
            <w:tcW w:w="992" w:type="dxa"/>
            <w:vAlign w:val="bottom"/>
          </w:tcPr>
          <w:p w14:paraId="6F7073A2" w14:textId="274ACC57"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16</w:t>
            </w:r>
          </w:p>
        </w:tc>
        <w:tc>
          <w:tcPr>
            <w:tcW w:w="1134" w:type="dxa"/>
            <w:vAlign w:val="bottom"/>
          </w:tcPr>
          <w:p w14:paraId="4F25B681" w14:textId="7B8DF89F"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1134" w:type="dxa"/>
          </w:tcPr>
          <w:p w14:paraId="08629DF5" w14:textId="45F19CAE" w:rsidR="00911088" w:rsidRPr="002076A7" w:rsidRDefault="00911088" w:rsidP="00911088">
            <w:pPr>
              <w:spacing w:after="0" w:line="240" w:lineRule="auto"/>
              <w:jc w:val="right"/>
              <w:rPr>
                <w:rFonts w:ascii="Calibri" w:eastAsia="Times New Roman" w:hAnsi="Calibri" w:cs="Calibri"/>
                <w:color w:val="000000"/>
                <w:lang w:eastAsia="de-AT"/>
              </w:rPr>
            </w:pPr>
            <w:r w:rsidRPr="00033AB1">
              <w:t>31</w:t>
            </w:r>
          </w:p>
        </w:tc>
        <w:tc>
          <w:tcPr>
            <w:tcW w:w="1134" w:type="dxa"/>
          </w:tcPr>
          <w:p w14:paraId="0E60651E" w14:textId="61149D52"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77556C5E" w14:textId="2313EE04" w:rsidTr="00911088">
        <w:trPr>
          <w:trHeight w:val="285"/>
        </w:trPr>
        <w:tc>
          <w:tcPr>
            <w:tcW w:w="846" w:type="dxa"/>
            <w:shd w:val="clear" w:color="auto" w:fill="auto"/>
            <w:noWrap/>
            <w:hideMark/>
          </w:tcPr>
          <w:p w14:paraId="28A5620C" w14:textId="2F2A6280"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2</w:t>
            </w:r>
          </w:p>
        </w:tc>
        <w:tc>
          <w:tcPr>
            <w:tcW w:w="1134" w:type="dxa"/>
            <w:shd w:val="clear" w:color="auto" w:fill="auto"/>
            <w:noWrap/>
            <w:vAlign w:val="bottom"/>
            <w:hideMark/>
          </w:tcPr>
          <w:p w14:paraId="6BAF25E5" w14:textId="25CD4974"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992" w:type="dxa"/>
            <w:vAlign w:val="bottom"/>
          </w:tcPr>
          <w:p w14:paraId="4FFC105A" w14:textId="1087F5DC"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17</w:t>
            </w:r>
          </w:p>
        </w:tc>
        <w:tc>
          <w:tcPr>
            <w:tcW w:w="1134" w:type="dxa"/>
            <w:vAlign w:val="bottom"/>
          </w:tcPr>
          <w:p w14:paraId="00EBBAFC" w14:textId="4AEFA368"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2</w:t>
            </w:r>
          </w:p>
        </w:tc>
        <w:tc>
          <w:tcPr>
            <w:tcW w:w="1134" w:type="dxa"/>
          </w:tcPr>
          <w:p w14:paraId="55D7C1DE" w14:textId="6EE43205" w:rsidR="00911088" w:rsidRPr="002076A7" w:rsidRDefault="00911088" w:rsidP="00911088">
            <w:pPr>
              <w:spacing w:after="0" w:line="240" w:lineRule="auto"/>
              <w:jc w:val="right"/>
              <w:rPr>
                <w:rFonts w:ascii="Calibri" w:eastAsia="Times New Roman" w:hAnsi="Calibri" w:cs="Calibri"/>
                <w:color w:val="000000"/>
                <w:lang w:eastAsia="de-AT"/>
              </w:rPr>
            </w:pPr>
            <w:r w:rsidRPr="00033AB1">
              <w:t>32</w:t>
            </w:r>
          </w:p>
        </w:tc>
        <w:tc>
          <w:tcPr>
            <w:tcW w:w="1134" w:type="dxa"/>
          </w:tcPr>
          <w:p w14:paraId="4E9ED92F" w14:textId="435FE4D9"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3452F22A" w14:textId="3EFEAFB9" w:rsidTr="00911088">
        <w:trPr>
          <w:trHeight w:val="285"/>
        </w:trPr>
        <w:tc>
          <w:tcPr>
            <w:tcW w:w="846" w:type="dxa"/>
            <w:shd w:val="clear" w:color="auto" w:fill="auto"/>
            <w:noWrap/>
            <w:hideMark/>
          </w:tcPr>
          <w:p w14:paraId="232B3D4C" w14:textId="248D7FAB"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3</w:t>
            </w:r>
          </w:p>
        </w:tc>
        <w:tc>
          <w:tcPr>
            <w:tcW w:w="1134" w:type="dxa"/>
            <w:shd w:val="clear" w:color="auto" w:fill="auto"/>
            <w:noWrap/>
            <w:vAlign w:val="bottom"/>
            <w:hideMark/>
          </w:tcPr>
          <w:p w14:paraId="4CDB5CDB" w14:textId="18B85E25"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992" w:type="dxa"/>
            <w:vAlign w:val="bottom"/>
          </w:tcPr>
          <w:p w14:paraId="3188436F" w14:textId="665CA63E"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18</w:t>
            </w:r>
          </w:p>
        </w:tc>
        <w:tc>
          <w:tcPr>
            <w:tcW w:w="1134" w:type="dxa"/>
            <w:vAlign w:val="bottom"/>
          </w:tcPr>
          <w:p w14:paraId="7EC21BE3" w14:textId="0B629415"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1134" w:type="dxa"/>
          </w:tcPr>
          <w:p w14:paraId="02465B71" w14:textId="50DB3C90" w:rsidR="00911088" w:rsidRPr="002076A7" w:rsidRDefault="00911088" w:rsidP="00911088">
            <w:pPr>
              <w:spacing w:after="0" w:line="240" w:lineRule="auto"/>
              <w:jc w:val="right"/>
              <w:rPr>
                <w:rFonts w:ascii="Calibri" w:eastAsia="Times New Roman" w:hAnsi="Calibri" w:cs="Calibri"/>
                <w:color w:val="000000"/>
                <w:lang w:eastAsia="de-AT"/>
              </w:rPr>
            </w:pPr>
            <w:r w:rsidRPr="00033AB1">
              <w:t>33</w:t>
            </w:r>
          </w:p>
        </w:tc>
        <w:tc>
          <w:tcPr>
            <w:tcW w:w="1134" w:type="dxa"/>
          </w:tcPr>
          <w:p w14:paraId="4BA82945" w14:textId="05AF3117"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43DF4594" w14:textId="0D440679" w:rsidTr="00911088">
        <w:trPr>
          <w:trHeight w:val="285"/>
        </w:trPr>
        <w:tc>
          <w:tcPr>
            <w:tcW w:w="846" w:type="dxa"/>
            <w:shd w:val="clear" w:color="auto" w:fill="auto"/>
            <w:noWrap/>
            <w:hideMark/>
          </w:tcPr>
          <w:p w14:paraId="6D20F9E4" w14:textId="516DF78A"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4</w:t>
            </w:r>
          </w:p>
        </w:tc>
        <w:tc>
          <w:tcPr>
            <w:tcW w:w="1134" w:type="dxa"/>
            <w:shd w:val="clear" w:color="auto" w:fill="auto"/>
            <w:noWrap/>
            <w:vAlign w:val="bottom"/>
            <w:hideMark/>
          </w:tcPr>
          <w:p w14:paraId="251F885B" w14:textId="572AA6FE"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4</w:t>
            </w:r>
          </w:p>
        </w:tc>
        <w:tc>
          <w:tcPr>
            <w:tcW w:w="992" w:type="dxa"/>
            <w:vAlign w:val="bottom"/>
          </w:tcPr>
          <w:p w14:paraId="4DADBA90" w14:textId="5FD7B142"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19</w:t>
            </w:r>
          </w:p>
        </w:tc>
        <w:tc>
          <w:tcPr>
            <w:tcW w:w="1134" w:type="dxa"/>
            <w:vAlign w:val="bottom"/>
          </w:tcPr>
          <w:p w14:paraId="6F909436" w14:textId="70B823B0"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1134" w:type="dxa"/>
          </w:tcPr>
          <w:p w14:paraId="77359E0E" w14:textId="2CFAEB7D" w:rsidR="00911088" w:rsidRPr="002076A7" w:rsidRDefault="00911088" w:rsidP="00911088">
            <w:pPr>
              <w:spacing w:after="0" w:line="240" w:lineRule="auto"/>
              <w:jc w:val="right"/>
              <w:rPr>
                <w:rFonts w:ascii="Calibri" w:eastAsia="Times New Roman" w:hAnsi="Calibri" w:cs="Calibri"/>
                <w:color w:val="000000"/>
                <w:lang w:eastAsia="de-AT"/>
              </w:rPr>
            </w:pPr>
            <w:r w:rsidRPr="00033AB1">
              <w:t>34</w:t>
            </w:r>
          </w:p>
        </w:tc>
        <w:tc>
          <w:tcPr>
            <w:tcW w:w="1134" w:type="dxa"/>
          </w:tcPr>
          <w:p w14:paraId="05B91199" w14:textId="3128F3BA" w:rsidR="00911088" w:rsidRPr="002076A7" w:rsidRDefault="00911088" w:rsidP="00911088">
            <w:pPr>
              <w:spacing w:after="0" w:line="240" w:lineRule="auto"/>
              <w:jc w:val="right"/>
              <w:rPr>
                <w:rFonts w:ascii="Calibri" w:eastAsia="Times New Roman" w:hAnsi="Calibri" w:cs="Calibri"/>
                <w:color w:val="000000"/>
                <w:lang w:eastAsia="de-AT"/>
              </w:rPr>
            </w:pPr>
            <w:r w:rsidRPr="00033AB1">
              <w:t>1</w:t>
            </w:r>
          </w:p>
        </w:tc>
      </w:tr>
      <w:tr w:rsidR="00911088" w:rsidRPr="003A1718" w14:paraId="5CE13B20" w14:textId="27E4D28E" w:rsidTr="00911088">
        <w:trPr>
          <w:trHeight w:val="285"/>
        </w:trPr>
        <w:tc>
          <w:tcPr>
            <w:tcW w:w="846" w:type="dxa"/>
            <w:shd w:val="clear" w:color="auto" w:fill="auto"/>
            <w:noWrap/>
            <w:hideMark/>
          </w:tcPr>
          <w:p w14:paraId="677D0592" w14:textId="5267D86F"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5</w:t>
            </w:r>
          </w:p>
        </w:tc>
        <w:tc>
          <w:tcPr>
            <w:tcW w:w="1134" w:type="dxa"/>
            <w:shd w:val="clear" w:color="auto" w:fill="auto"/>
            <w:noWrap/>
            <w:vAlign w:val="bottom"/>
            <w:hideMark/>
          </w:tcPr>
          <w:p w14:paraId="424BA4D4" w14:textId="5BCFD9D1"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992" w:type="dxa"/>
            <w:vAlign w:val="bottom"/>
          </w:tcPr>
          <w:p w14:paraId="176857F0" w14:textId="633E1AA9"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20</w:t>
            </w:r>
          </w:p>
        </w:tc>
        <w:tc>
          <w:tcPr>
            <w:tcW w:w="1134" w:type="dxa"/>
            <w:vAlign w:val="bottom"/>
          </w:tcPr>
          <w:p w14:paraId="51088713" w14:textId="6091ABD2"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3CBB9AA2" w14:textId="0B1AEDD5" w:rsidR="00911088" w:rsidRPr="002076A7" w:rsidRDefault="00911088" w:rsidP="00911088">
            <w:pPr>
              <w:spacing w:after="0" w:line="240" w:lineRule="auto"/>
              <w:jc w:val="right"/>
              <w:rPr>
                <w:rFonts w:ascii="Calibri" w:eastAsia="Times New Roman" w:hAnsi="Calibri" w:cs="Calibri"/>
                <w:color w:val="000000"/>
                <w:lang w:eastAsia="de-AT"/>
              </w:rPr>
            </w:pPr>
            <w:r w:rsidRPr="00033AB1">
              <w:t>35</w:t>
            </w:r>
          </w:p>
        </w:tc>
        <w:tc>
          <w:tcPr>
            <w:tcW w:w="1134" w:type="dxa"/>
          </w:tcPr>
          <w:p w14:paraId="106E5F5D" w14:textId="2322ADE4" w:rsidR="00911088" w:rsidRPr="002076A7" w:rsidRDefault="00911088" w:rsidP="00911088">
            <w:pPr>
              <w:spacing w:after="0" w:line="240" w:lineRule="auto"/>
              <w:jc w:val="right"/>
              <w:rPr>
                <w:rFonts w:ascii="Calibri" w:eastAsia="Times New Roman" w:hAnsi="Calibri" w:cs="Calibri"/>
                <w:color w:val="000000"/>
                <w:lang w:eastAsia="de-AT"/>
              </w:rPr>
            </w:pPr>
            <w:r w:rsidRPr="00033AB1">
              <w:t>1</w:t>
            </w:r>
          </w:p>
        </w:tc>
      </w:tr>
      <w:tr w:rsidR="00911088" w:rsidRPr="003A1718" w14:paraId="1F56150F" w14:textId="754D3B17" w:rsidTr="00911088">
        <w:trPr>
          <w:trHeight w:val="285"/>
        </w:trPr>
        <w:tc>
          <w:tcPr>
            <w:tcW w:w="846" w:type="dxa"/>
            <w:shd w:val="clear" w:color="auto" w:fill="auto"/>
            <w:noWrap/>
            <w:hideMark/>
          </w:tcPr>
          <w:p w14:paraId="47A612AA" w14:textId="7976EB71"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6</w:t>
            </w:r>
          </w:p>
        </w:tc>
        <w:tc>
          <w:tcPr>
            <w:tcW w:w="1134" w:type="dxa"/>
            <w:shd w:val="clear" w:color="auto" w:fill="auto"/>
            <w:noWrap/>
            <w:vAlign w:val="bottom"/>
            <w:hideMark/>
          </w:tcPr>
          <w:p w14:paraId="4926EE02" w14:textId="624B8805"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2</w:t>
            </w:r>
          </w:p>
        </w:tc>
        <w:tc>
          <w:tcPr>
            <w:tcW w:w="992" w:type="dxa"/>
            <w:vAlign w:val="bottom"/>
          </w:tcPr>
          <w:p w14:paraId="0B398E44" w14:textId="4F797CBE"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21</w:t>
            </w:r>
          </w:p>
        </w:tc>
        <w:tc>
          <w:tcPr>
            <w:tcW w:w="1134" w:type="dxa"/>
            <w:vAlign w:val="bottom"/>
          </w:tcPr>
          <w:p w14:paraId="6B047868" w14:textId="02B35C9E"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1134" w:type="dxa"/>
          </w:tcPr>
          <w:p w14:paraId="0E429A6B" w14:textId="0475CF6F" w:rsidR="00911088" w:rsidRPr="002076A7" w:rsidRDefault="00911088" w:rsidP="00911088">
            <w:pPr>
              <w:spacing w:after="0" w:line="240" w:lineRule="auto"/>
              <w:jc w:val="right"/>
              <w:rPr>
                <w:rFonts w:ascii="Calibri" w:eastAsia="Times New Roman" w:hAnsi="Calibri" w:cs="Calibri"/>
                <w:color w:val="000000"/>
                <w:lang w:eastAsia="de-AT"/>
              </w:rPr>
            </w:pPr>
            <w:r w:rsidRPr="00033AB1">
              <w:t>36</w:t>
            </w:r>
          </w:p>
        </w:tc>
        <w:tc>
          <w:tcPr>
            <w:tcW w:w="1134" w:type="dxa"/>
          </w:tcPr>
          <w:p w14:paraId="2EE0C60F" w14:textId="36A3935E"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3BE85E17" w14:textId="001B0C16" w:rsidTr="00911088">
        <w:trPr>
          <w:trHeight w:val="285"/>
        </w:trPr>
        <w:tc>
          <w:tcPr>
            <w:tcW w:w="846" w:type="dxa"/>
            <w:shd w:val="clear" w:color="auto" w:fill="auto"/>
            <w:noWrap/>
            <w:hideMark/>
          </w:tcPr>
          <w:p w14:paraId="4472B3FF" w14:textId="5C45FE6B"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7</w:t>
            </w:r>
          </w:p>
        </w:tc>
        <w:tc>
          <w:tcPr>
            <w:tcW w:w="1134" w:type="dxa"/>
            <w:shd w:val="clear" w:color="auto" w:fill="auto"/>
            <w:noWrap/>
            <w:vAlign w:val="bottom"/>
            <w:hideMark/>
          </w:tcPr>
          <w:p w14:paraId="7F70056A" w14:textId="6113EF9F"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992" w:type="dxa"/>
            <w:vAlign w:val="bottom"/>
          </w:tcPr>
          <w:p w14:paraId="162F4050" w14:textId="35F4D9D6"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22</w:t>
            </w:r>
          </w:p>
        </w:tc>
        <w:tc>
          <w:tcPr>
            <w:tcW w:w="1134" w:type="dxa"/>
            <w:vAlign w:val="bottom"/>
          </w:tcPr>
          <w:p w14:paraId="09E77B19" w14:textId="0D55C8AE"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7E1BAABB" w14:textId="3C593FE9" w:rsidR="00911088" w:rsidRPr="002076A7" w:rsidRDefault="00911088" w:rsidP="00911088">
            <w:pPr>
              <w:spacing w:after="0" w:line="240" w:lineRule="auto"/>
              <w:jc w:val="right"/>
              <w:rPr>
                <w:rFonts w:ascii="Calibri" w:eastAsia="Times New Roman" w:hAnsi="Calibri" w:cs="Calibri"/>
                <w:color w:val="000000"/>
                <w:lang w:eastAsia="de-AT"/>
              </w:rPr>
            </w:pPr>
            <w:r w:rsidRPr="00033AB1">
              <w:t>37</w:t>
            </w:r>
          </w:p>
        </w:tc>
        <w:tc>
          <w:tcPr>
            <w:tcW w:w="1134" w:type="dxa"/>
          </w:tcPr>
          <w:p w14:paraId="28AB6B48" w14:textId="46F5A16A"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4352654E" w14:textId="533F60FA" w:rsidTr="00911088">
        <w:trPr>
          <w:trHeight w:val="285"/>
        </w:trPr>
        <w:tc>
          <w:tcPr>
            <w:tcW w:w="846" w:type="dxa"/>
            <w:shd w:val="clear" w:color="auto" w:fill="auto"/>
            <w:noWrap/>
            <w:hideMark/>
          </w:tcPr>
          <w:p w14:paraId="5C6E5FFC" w14:textId="2D776081"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8</w:t>
            </w:r>
          </w:p>
        </w:tc>
        <w:tc>
          <w:tcPr>
            <w:tcW w:w="1134" w:type="dxa"/>
            <w:shd w:val="clear" w:color="auto" w:fill="auto"/>
            <w:noWrap/>
            <w:vAlign w:val="bottom"/>
            <w:hideMark/>
          </w:tcPr>
          <w:p w14:paraId="11653944" w14:textId="2C6FF8CE"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992" w:type="dxa"/>
            <w:vAlign w:val="bottom"/>
          </w:tcPr>
          <w:p w14:paraId="29C698FD" w14:textId="2F006ED7"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23</w:t>
            </w:r>
          </w:p>
        </w:tc>
        <w:tc>
          <w:tcPr>
            <w:tcW w:w="1134" w:type="dxa"/>
            <w:vAlign w:val="bottom"/>
          </w:tcPr>
          <w:p w14:paraId="541A4B29" w14:textId="3EA8E75A"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1134" w:type="dxa"/>
          </w:tcPr>
          <w:p w14:paraId="55FDD9B3" w14:textId="583E3C31" w:rsidR="00911088" w:rsidRPr="002076A7" w:rsidRDefault="00911088" w:rsidP="00911088">
            <w:pPr>
              <w:spacing w:after="0" w:line="240" w:lineRule="auto"/>
              <w:jc w:val="right"/>
              <w:rPr>
                <w:rFonts w:ascii="Calibri" w:eastAsia="Times New Roman" w:hAnsi="Calibri" w:cs="Calibri"/>
                <w:color w:val="000000"/>
                <w:lang w:eastAsia="de-AT"/>
              </w:rPr>
            </w:pPr>
            <w:r w:rsidRPr="00033AB1">
              <w:t>38</w:t>
            </w:r>
          </w:p>
        </w:tc>
        <w:tc>
          <w:tcPr>
            <w:tcW w:w="1134" w:type="dxa"/>
          </w:tcPr>
          <w:p w14:paraId="41784B69" w14:textId="66981816"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62A82565" w14:textId="3EF1C6E6" w:rsidTr="00911088">
        <w:trPr>
          <w:trHeight w:val="285"/>
        </w:trPr>
        <w:tc>
          <w:tcPr>
            <w:tcW w:w="846" w:type="dxa"/>
            <w:shd w:val="clear" w:color="auto" w:fill="auto"/>
            <w:noWrap/>
            <w:hideMark/>
          </w:tcPr>
          <w:p w14:paraId="4B0538ED" w14:textId="09411DBA"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9</w:t>
            </w:r>
          </w:p>
        </w:tc>
        <w:tc>
          <w:tcPr>
            <w:tcW w:w="1134" w:type="dxa"/>
            <w:shd w:val="clear" w:color="auto" w:fill="auto"/>
            <w:noWrap/>
            <w:vAlign w:val="bottom"/>
            <w:hideMark/>
          </w:tcPr>
          <w:p w14:paraId="2265C2E7" w14:textId="79491CF7"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992" w:type="dxa"/>
            <w:vAlign w:val="bottom"/>
          </w:tcPr>
          <w:p w14:paraId="567B7FE6" w14:textId="70C038D7"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24</w:t>
            </w:r>
          </w:p>
        </w:tc>
        <w:tc>
          <w:tcPr>
            <w:tcW w:w="1134" w:type="dxa"/>
            <w:vAlign w:val="bottom"/>
          </w:tcPr>
          <w:p w14:paraId="2C92E6C5" w14:textId="19518572"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32787E3E" w14:textId="73E10098" w:rsidR="00911088" w:rsidRPr="002076A7" w:rsidRDefault="00911088" w:rsidP="00911088">
            <w:pPr>
              <w:spacing w:after="0" w:line="240" w:lineRule="auto"/>
              <w:jc w:val="right"/>
              <w:rPr>
                <w:rFonts w:ascii="Calibri" w:eastAsia="Times New Roman" w:hAnsi="Calibri" w:cs="Calibri"/>
                <w:color w:val="000000"/>
                <w:lang w:eastAsia="de-AT"/>
              </w:rPr>
            </w:pPr>
            <w:r w:rsidRPr="00033AB1">
              <w:t>39</w:t>
            </w:r>
          </w:p>
        </w:tc>
        <w:tc>
          <w:tcPr>
            <w:tcW w:w="1134" w:type="dxa"/>
          </w:tcPr>
          <w:p w14:paraId="5C683188" w14:textId="19E0CA0C"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1E4AA768" w14:textId="24410F4A" w:rsidTr="00911088">
        <w:trPr>
          <w:trHeight w:val="285"/>
        </w:trPr>
        <w:tc>
          <w:tcPr>
            <w:tcW w:w="846" w:type="dxa"/>
            <w:shd w:val="clear" w:color="auto" w:fill="auto"/>
            <w:noWrap/>
            <w:hideMark/>
          </w:tcPr>
          <w:p w14:paraId="67AF7C5D" w14:textId="01ACCC78"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10</w:t>
            </w:r>
          </w:p>
        </w:tc>
        <w:tc>
          <w:tcPr>
            <w:tcW w:w="1134" w:type="dxa"/>
            <w:shd w:val="clear" w:color="auto" w:fill="auto"/>
            <w:noWrap/>
            <w:vAlign w:val="bottom"/>
            <w:hideMark/>
          </w:tcPr>
          <w:p w14:paraId="5242F279" w14:textId="18E1F573"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992" w:type="dxa"/>
            <w:vAlign w:val="bottom"/>
          </w:tcPr>
          <w:p w14:paraId="56E96E67" w14:textId="67792B45"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25</w:t>
            </w:r>
          </w:p>
        </w:tc>
        <w:tc>
          <w:tcPr>
            <w:tcW w:w="1134" w:type="dxa"/>
            <w:vAlign w:val="bottom"/>
          </w:tcPr>
          <w:p w14:paraId="4C6152C3" w14:textId="2E7DF37F"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501F45FD" w14:textId="5FB3E787" w:rsidR="00911088" w:rsidRPr="002076A7" w:rsidRDefault="00911088" w:rsidP="00911088">
            <w:pPr>
              <w:spacing w:after="0" w:line="240" w:lineRule="auto"/>
              <w:jc w:val="right"/>
              <w:rPr>
                <w:rFonts w:ascii="Calibri" w:eastAsia="Times New Roman" w:hAnsi="Calibri" w:cs="Calibri"/>
                <w:color w:val="000000"/>
                <w:lang w:eastAsia="de-AT"/>
              </w:rPr>
            </w:pPr>
            <w:r w:rsidRPr="00033AB1">
              <w:t>40</w:t>
            </w:r>
          </w:p>
        </w:tc>
        <w:tc>
          <w:tcPr>
            <w:tcW w:w="1134" w:type="dxa"/>
          </w:tcPr>
          <w:p w14:paraId="6EF45E66" w14:textId="13C61697" w:rsidR="00911088" w:rsidRPr="002076A7" w:rsidRDefault="00911088" w:rsidP="00911088">
            <w:pPr>
              <w:spacing w:after="0" w:line="240" w:lineRule="auto"/>
              <w:jc w:val="right"/>
              <w:rPr>
                <w:rFonts w:ascii="Calibri" w:eastAsia="Times New Roman" w:hAnsi="Calibri" w:cs="Calibri"/>
                <w:color w:val="000000"/>
                <w:lang w:eastAsia="de-AT"/>
              </w:rPr>
            </w:pPr>
            <w:r w:rsidRPr="00033AB1">
              <w:t>1</w:t>
            </w:r>
          </w:p>
        </w:tc>
      </w:tr>
      <w:tr w:rsidR="00911088" w:rsidRPr="003A1718" w14:paraId="1ED980BF" w14:textId="2FD66B10" w:rsidTr="00911088">
        <w:trPr>
          <w:trHeight w:val="285"/>
        </w:trPr>
        <w:tc>
          <w:tcPr>
            <w:tcW w:w="846" w:type="dxa"/>
            <w:shd w:val="clear" w:color="auto" w:fill="auto"/>
            <w:noWrap/>
            <w:hideMark/>
          </w:tcPr>
          <w:p w14:paraId="310505F1" w14:textId="10F38EA9"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11</w:t>
            </w:r>
          </w:p>
        </w:tc>
        <w:tc>
          <w:tcPr>
            <w:tcW w:w="1134" w:type="dxa"/>
            <w:shd w:val="clear" w:color="auto" w:fill="auto"/>
            <w:noWrap/>
            <w:vAlign w:val="bottom"/>
            <w:hideMark/>
          </w:tcPr>
          <w:p w14:paraId="28C1BB21" w14:textId="3162811C"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992" w:type="dxa"/>
            <w:vAlign w:val="bottom"/>
          </w:tcPr>
          <w:p w14:paraId="50CF892F" w14:textId="30F32B86"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26</w:t>
            </w:r>
          </w:p>
        </w:tc>
        <w:tc>
          <w:tcPr>
            <w:tcW w:w="1134" w:type="dxa"/>
            <w:vAlign w:val="bottom"/>
          </w:tcPr>
          <w:p w14:paraId="36C43FC2" w14:textId="7BD98C17"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7D24D146" w14:textId="315D4B97" w:rsidR="00911088" w:rsidRPr="002076A7" w:rsidRDefault="00911088" w:rsidP="00911088">
            <w:pPr>
              <w:spacing w:after="0" w:line="240" w:lineRule="auto"/>
              <w:jc w:val="right"/>
              <w:rPr>
                <w:rFonts w:ascii="Calibri" w:eastAsia="Times New Roman" w:hAnsi="Calibri" w:cs="Calibri"/>
                <w:color w:val="000000"/>
                <w:lang w:eastAsia="de-AT"/>
              </w:rPr>
            </w:pPr>
            <w:r w:rsidRPr="00033AB1">
              <w:t>41</w:t>
            </w:r>
          </w:p>
        </w:tc>
        <w:tc>
          <w:tcPr>
            <w:tcW w:w="1134" w:type="dxa"/>
          </w:tcPr>
          <w:p w14:paraId="4FD60FF7" w14:textId="6329A430"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4C2BFEAC" w14:textId="622F57B0" w:rsidTr="00911088">
        <w:trPr>
          <w:trHeight w:val="285"/>
        </w:trPr>
        <w:tc>
          <w:tcPr>
            <w:tcW w:w="846" w:type="dxa"/>
            <w:shd w:val="clear" w:color="auto" w:fill="auto"/>
            <w:noWrap/>
            <w:hideMark/>
          </w:tcPr>
          <w:p w14:paraId="192CD1AB" w14:textId="37476201"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12</w:t>
            </w:r>
          </w:p>
        </w:tc>
        <w:tc>
          <w:tcPr>
            <w:tcW w:w="1134" w:type="dxa"/>
            <w:shd w:val="clear" w:color="auto" w:fill="auto"/>
            <w:noWrap/>
            <w:vAlign w:val="bottom"/>
            <w:hideMark/>
          </w:tcPr>
          <w:p w14:paraId="67743C06" w14:textId="1292ECD4"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992" w:type="dxa"/>
            <w:vAlign w:val="bottom"/>
          </w:tcPr>
          <w:p w14:paraId="4A98024E" w14:textId="63E05B72"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27</w:t>
            </w:r>
          </w:p>
        </w:tc>
        <w:tc>
          <w:tcPr>
            <w:tcW w:w="1134" w:type="dxa"/>
            <w:vAlign w:val="bottom"/>
          </w:tcPr>
          <w:p w14:paraId="122B73AF" w14:textId="3120FF74"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4F427115" w14:textId="4F8CB874" w:rsidR="00911088" w:rsidRPr="002076A7" w:rsidRDefault="00911088" w:rsidP="00911088">
            <w:pPr>
              <w:spacing w:after="0" w:line="240" w:lineRule="auto"/>
              <w:jc w:val="right"/>
              <w:rPr>
                <w:rFonts w:ascii="Calibri" w:eastAsia="Times New Roman" w:hAnsi="Calibri" w:cs="Calibri"/>
                <w:color w:val="000000"/>
                <w:lang w:eastAsia="de-AT"/>
              </w:rPr>
            </w:pPr>
            <w:r w:rsidRPr="00033AB1">
              <w:t>42</w:t>
            </w:r>
          </w:p>
        </w:tc>
        <w:tc>
          <w:tcPr>
            <w:tcW w:w="1134" w:type="dxa"/>
          </w:tcPr>
          <w:p w14:paraId="4D43D66D" w14:textId="648D0D02"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6234DDD7" w14:textId="3E85E51F" w:rsidTr="00911088">
        <w:trPr>
          <w:trHeight w:val="285"/>
        </w:trPr>
        <w:tc>
          <w:tcPr>
            <w:tcW w:w="846" w:type="dxa"/>
            <w:shd w:val="clear" w:color="auto" w:fill="auto"/>
            <w:noWrap/>
            <w:hideMark/>
          </w:tcPr>
          <w:p w14:paraId="4ED5EA38" w14:textId="36668F2B"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13</w:t>
            </w:r>
          </w:p>
        </w:tc>
        <w:tc>
          <w:tcPr>
            <w:tcW w:w="1134" w:type="dxa"/>
            <w:shd w:val="clear" w:color="auto" w:fill="auto"/>
            <w:noWrap/>
            <w:vAlign w:val="bottom"/>
            <w:hideMark/>
          </w:tcPr>
          <w:p w14:paraId="7F874918" w14:textId="6E02BF09"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992" w:type="dxa"/>
            <w:vAlign w:val="bottom"/>
          </w:tcPr>
          <w:p w14:paraId="5FF9E7C5" w14:textId="59F4D337"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28</w:t>
            </w:r>
          </w:p>
        </w:tc>
        <w:tc>
          <w:tcPr>
            <w:tcW w:w="1134" w:type="dxa"/>
            <w:vAlign w:val="bottom"/>
          </w:tcPr>
          <w:p w14:paraId="657BFBD9" w14:textId="2057C929"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1134" w:type="dxa"/>
          </w:tcPr>
          <w:p w14:paraId="6837BF90" w14:textId="123901E3" w:rsidR="00911088" w:rsidRPr="002076A7" w:rsidRDefault="00911088" w:rsidP="00911088">
            <w:pPr>
              <w:spacing w:after="0" w:line="240" w:lineRule="auto"/>
              <w:jc w:val="right"/>
              <w:rPr>
                <w:rFonts w:ascii="Calibri" w:eastAsia="Times New Roman" w:hAnsi="Calibri" w:cs="Calibri"/>
                <w:color w:val="000000"/>
                <w:lang w:eastAsia="de-AT"/>
              </w:rPr>
            </w:pPr>
            <w:r w:rsidRPr="00033AB1">
              <w:t>43</w:t>
            </w:r>
          </w:p>
        </w:tc>
        <w:tc>
          <w:tcPr>
            <w:tcW w:w="1134" w:type="dxa"/>
          </w:tcPr>
          <w:p w14:paraId="31B3A1B7" w14:textId="300A141E"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0DDFA697" w14:textId="534FBFF2" w:rsidTr="00911088">
        <w:trPr>
          <w:trHeight w:val="285"/>
        </w:trPr>
        <w:tc>
          <w:tcPr>
            <w:tcW w:w="846" w:type="dxa"/>
            <w:shd w:val="clear" w:color="auto" w:fill="auto"/>
            <w:noWrap/>
            <w:hideMark/>
          </w:tcPr>
          <w:p w14:paraId="212F5C85" w14:textId="7751CFBD"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14</w:t>
            </w:r>
          </w:p>
        </w:tc>
        <w:tc>
          <w:tcPr>
            <w:tcW w:w="1134" w:type="dxa"/>
            <w:shd w:val="clear" w:color="auto" w:fill="auto"/>
            <w:noWrap/>
            <w:vAlign w:val="bottom"/>
            <w:hideMark/>
          </w:tcPr>
          <w:p w14:paraId="30FD24DF" w14:textId="1E7FE2A9"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1</w:t>
            </w:r>
          </w:p>
        </w:tc>
        <w:tc>
          <w:tcPr>
            <w:tcW w:w="992" w:type="dxa"/>
            <w:vAlign w:val="bottom"/>
          </w:tcPr>
          <w:p w14:paraId="77F4A299" w14:textId="62CCFE1D"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29</w:t>
            </w:r>
          </w:p>
        </w:tc>
        <w:tc>
          <w:tcPr>
            <w:tcW w:w="1134" w:type="dxa"/>
            <w:vAlign w:val="bottom"/>
          </w:tcPr>
          <w:p w14:paraId="35814B86" w14:textId="6D3D7EAA"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2</w:t>
            </w:r>
          </w:p>
        </w:tc>
        <w:tc>
          <w:tcPr>
            <w:tcW w:w="1134" w:type="dxa"/>
          </w:tcPr>
          <w:p w14:paraId="150BB928" w14:textId="0DB294A6" w:rsidR="00911088" w:rsidRPr="002076A7" w:rsidRDefault="00911088" w:rsidP="00911088">
            <w:pPr>
              <w:spacing w:after="0" w:line="240" w:lineRule="auto"/>
              <w:jc w:val="right"/>
              <w:rPr>
                <w:rFonts w:ascii="Calibri" w:eastAsia="Times New Roman" w:hAnsi="Calibri" w:cs="Calibri"/>
                <w:color w:val="000000"/>
                <w:lang w:eastAsia="de-AT"/>
              </w:rPr>
            </w:pPr>
            <w:r w:rsidRPr="00033AB1">
              <w:t>44</w:t>
            </w:r>
          </w:p>
        </w:tc>
        <w:tc>
          <w:tcPr>
            <w:tcW w:w="1134" w:type="dxa"/>
          </w:tcPr>
          <w:p w14:paraId="35839848" w14:textId="16FD5E4D"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r w:rsidR="00911088" w:rsidRPr="003A1718" w14:paraId="1678D0D9" w14:textId="1475D52E" w:rsidTr="00911088">
        <w:trPr>
          <w:trHeight w:val="285"/>
        </w:trPr>
        <w:tc>
          <w:tcPr>
            <w:tcW w:w="846" w:type="dxa"/>
            <w:shd w:val="clear" w:color="auto" w:fill="auto"/>
            <w:noWrap/>
            <w:hideMark/>
          </w:tcPr>
          <w:p w14:paraId="58069717" w14:textId="17B77617" w:rsidR="00911088" w:rsidRPr="002076A7" w:rsidRDefault="00911088" w:rsidP="00911088">
            <w:pPr>
              <w:spacing w:after="0" w:line="240" w:lineRule="auto"/>
              <w:rPr>
                <w:rFonts w:ascii="Calibri" w:eastAsia="Times New Roman" w:hAnsi="Calibri" w:cs="Calibri"/>
                <w:color w:val="000000"/>
                <w:lang w:eastAsia="de-AT"/>
              </w:rPr>
            </w:pPr>
            <w:r w:rsidRPr="003A1718">
              <w:rPr>
                <w:rFonts w:ascii="Calibri" w:eastAsia="Times New Roman" w:hAnsi="Calibri" w:cs="Calibri"/>
                <w:color w:val="000000"/>
                <w:lang w:eastAsia="de-AT"/>
              </w:rPr>
              <w:t>15</w:t>
            </w:r>
          </w:p>
        </w:tc>
        <w:tc>
          <w:tcPr>
            <w:tcW w:w="1134" w:type="dxa"/>
            <w:shd w:val="clear" w:color="auto" w:fill="auto"/>
            <w:noWrap/>
            <w:vAlign w:val="bottom"/>
            <w:hideMark/>
          </w:tcPr>
          <w:p w14:paraId="0FDF3BF4" w14:textId="73A0124B" w:rsidR="00911088" w:rsidRPr="002076A7"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992" w:type="dxa"/>
            <w:vAlign w:val="bottom"/>
          </w:tcPr>
          <w:p w14:paraId="71058A86" w14:textId="6B3141AE" w:rsidR="00911088" w:rsidRPr="003A1718" w:rsidRDefault="00911088" w:rsidP="00911088">
            <w:pPr>
              <w:spacing w:after="0" w:line="240" w:lineRule="auto"/>
              <w:jc w:val="right"/>
              <w:rPr>
                <w:rFonts w:ascii="Calibri" w:eastAsia="Times New Roman" w:hAnsi="Calibri" w:cs="Calibri"/>
                <w:color w:val="000000"/>
                <w:lang w:eastAsia="de-AT"/>
              </w:rPr>
            </w:pPr>
            <w:r w:rsidRPr="003A1718">
              <w:rPr>
                <w:rFonts w:ascii="Calibri" w:hAnsi="Calibri" w:cs="Calibri"/>
                <w:color w:val="000000"/>
              </w:rPr>
              <w:t>30</w:t>
            </w:r>
          </w:p>
        </w:tc>
        <w:tc>
          <w:tcPr>
            <w:tcW w:w="1134" w:type="dxa"/>
            <w:vAlign w:val="bottom"/>
          </w:tcPr>
          <w:p w14:paraId="43BE8AF7" w14:textId="5BB1AF37" w:rsidR="00911088" w:rsidRPr="003A1718" w:rsidRDefault="00911088" w:rsidP="00911088">
            <w:pPr>
              <w:spacing w:after="0" w:line="240" w:lineRule="auto"/>
              <w:jc w:val="right"/>
              <w:rPr>
                <w:rFonts w:ascii="Calibri" w:eastAsia="Times New Roman" w:hAnsi="Calibri" w:cs="Calibri"/>
                <w:color w:val="000000"/>
                <w:lang w:eastAsia="de-AT"/>
              </w:rPr>
            </w:pPr>
            <w:r w:rsidRPr="002076A7">
              <w:rPr>
                <w:rFonts w:ascii="Calibri" w:eastAsia="Times New Roman" w:hAnsi="Calibri" w:cs="Calibri"/>
                <w:color w:val="000000"/>
                <w:lang w:eastAsia="de-AT"/>
              </w:rPr>
              <w:t>0</w:t>
            </w:r>
          </w:p>
        </w:tc>
        <w:tc>
          <w:tcPr>
            <w:tcW w:w="1134" w:type="dxa"/>
          </w:tcPr>
          <w:p w14:paraId="6A9A3A14" w14:textId="11177A14" w:rsidR="00911088" w:rsidRPr="002076A7" w:rsidRDefault="00911088" w:rsidP="00911088">
            <w:pPr>
              <w:spacing w:after="0" w:line="240" w:lineRule="auto"/>
              <w:jc w:val="right"/>
              <w:rPr>
                <w:rFonts w:ascii="Calibri" w:eastAsia="Times New Roman" w:hAnsi="Calibri" w:cs="Calibri"/>
                <w:color w:val="000000"/>
                <w:lang w:eastAsia="de-AT"/>
              </w:rPr>
            </w:pPr>
            <w:r w:rsidRPr="00033AB1">
              <w:t>45</w:t>
            </w:r>
          </w:p>
        </w:tc>
        <w:tc>
          <w:tcPr>
            <w:tcW w:w="1134" w:type="dxa"/>
          </w:tcPr>
          <w:p w14:paraId="07800315" w14:textId="4CB31D64" w:rsidR="00911088" w:rsidRPr="002076A7" w:rsidRDefault="00911088" w:rsidP="00911088">
            <w:pPr>
              <w:spacing w:after="0" w:line="240" w:lineRule="auto"/>
              <w:jc w:val="right"/>
              <w:rPr>
                <w:rFonts w:ascii="Calibri" w:eastAsia="Times New Roman" w:hAnsi="Calibri" w:cs="Calibri"/>
                <w:color w:val="000000"/>
                <w:lang w:eastAsia="de-AT"/>
              </w:rPr>
            </w:pPr>
            <w:r w:rsidRPr="00033AB1">
              <w:t>0</w:t>
            </w:r>
          </w:p>
        </w:tc>
      </w:tr>
    </w:tbl>
    <w:p w14:paraId="3FE0B5E5" w14:textId="24629D88" w:rsidR="002076A7" w:rsidRPr="003A1718" w:rsidRDefault="003A1718" w:rsidP="002076A7">
      <w:pPr>
        <w:pStyle w:val="NoSpacing"/>
        <w:jc w:val="both"/>
        <w:rPr>
          <w:rFonts w:ascii="Times New Roman" w:hAnsi="Times New Roman" w:cs="Times New Roman"/>
          <w:b/>
          <w:sz w:val="20"/>
          <w:szCs w:val="20"/>
          <w:lang w:val="en-GB"/>
        </w:rPr>
      </w:pPr>
      <w:r w:rsidRPr="003A1718">
        <w:rPr>
          <w:rFonts w:ascii="Times New Roman" w:hAnsi="Times New Roman" w:cs="Times New Roman"/>
          <w:b/>
          <w:sz w:val="20"/>
          <w:szCs w:val="20"/>
          <w:lang w:val="en-GB"/>
        </w:rPr>
        <w:t xml:space="preserve">Supplementary Table </w:t>
      </w:r>
      <w:r w:rsidR="00DC5B8E">
        <w:rPr>
          <w:rFonts w:ascii="Times New Roman" w:hAnsi="Times New Roman" w:cs="Times New Roman"/>
          <w:b/>
          <w:sz w:val="20"/>
          <w:szCs w:val="20"/>
          <w:lang w:val="en-GB"/>
        </w:rPr>
        <w:t>2</w:t>
      </w:r>
      <w:r w:rsidRPr="003A1718">
        <w:rPr>
          <w:rFonts w:ascii="Times New Roman" w:hAnsi="Times New Roman" w:cs="Times New Roman"/>
          <w:b/>
          <w:sz w:val="20"/>
          <w:szCs w:val="20"/>
          <w:lang w:val="en-GB"/>
        </w:rPr>
        <w:t>:</w:t>
      </w:r>
    </w:p>
    <w:p w14:paraId="1AA9F145" w14:textId="2A3D926E" w:rsidR="003A1718" w:rsidRDefault="00911088" w:rsidP="002076A7">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frequency of T2 lesions in the brainstem (including </w:t>
      </w:r>
      <w:r w:rsidR="00852407">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mesencephalon, </w:t>
      </w:r>
      <w:r w:rsidR="00852407">
        <w:rPr>
          <w:rFonts w:ascii="Times New Roman" w:hAnsi="Times New Roman" w:cs="Times New Roman"/>
          <w:sz w:val="20"/>
          <w:szCs w:val="20"/>
          <w:lang w:val="en-GB"/>
        </w:rPr>
        <w:t xml:space="preserve">the </w:t>
      </w:r>
      <w:r>
        <w:rPr>
          <w:rFonts w:ascii="Times New Roman" w:hAnsi="Times New Roman" w:cs="Times New Roman"/>
          <w:sz w:val="20"/>
          <w:szCs w:val="20"/>
          <w:lang w:val="en-GB"/>
        </w:rPr>
        <w:t>pons</w:t>
      </w:r>
      <w:r w:rsidR="00852407">
        <w:rPr>
          <w:rFonts w:ascii="Times New Roman" w:hAnsi="Times New Roman" w:cs="Times New Roman"/>
          <w:sz w:val="20"/>
          <w:szCs w:val="20"/>
          <w:lang w:val="en-GB"/>
        </w:rPr>
        <w:t>,</w:t>
      </w:r>
      <w:r>
        <w:rPr>
          <w:rFonts w:ascii="Times New Roman" w:hAnsi="Times New Roman" w:cs="Times New Roman"/>
          <w:sz w:val="20"/>
          <w:szCs w:val="20"/>
          <w:lang w:val="en-GB"/>
        </w:rPr>
        <w:t xml:space="preserve"> and </w:t>
      </w:r>
      <w:r w:rsidR="00852407">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medulla oblongata) were calculated on a patient basis in patients with cranial nerve enhancement (CNE). </w:t>
      </w:r>
      <w:r w:rsidR="003A1718" w:rsidRPr="003A1718">
        <w:rPr>
          <w:rFonts w:ascii="Times New Roman" w:hAnsi="Times New Roman" w:cs="Times New Roman"/>
          <w:sz w:val="20"/>
          <w:szCs w:val="20"/>
          <w:lang w:val="en-GB"/>
        </w:rPr>
        <w:t xml:space="preserve">Patients were matched for age at </w:t>
      </w:r>
      <w:r w:rsidR="00EF1D29">
        <w:rPr>
          <w:rFonts w:ascii="Times New Roman" w:hAnsi="Times New Roman" w:cs="Times New Roman"/>
          <w:sz w:val="20"/>
          <w:szCs w:val="20"/>
          <w:lang w:val="en-GB"/>
        </w:rPr>
        <w:t>MS</w:t>
      </w:r>
      <w:r w:rsidR="003A1718" w:rsidRPr="003A1718">
        <w:rPr>
          <w:rFonts w:ascii="Times New Roman" w:hAnsi="Times New Roman" w:cs="Times New Roman"/>
          <w:sz w:val="20"/>
          <w:szCs w:val="20"/>
          <w:lang w:val="en-GB"/>
        </w:rPr>
        <w:t xml:space="preserve"> onset</w:t>
      </w:r>
      <w:r w:rsidR="002A0FCD">
        <w:rPr>
          <w:rFonts w:ascii="Times New Roman" w:hAnsi="Times New Roman" w:cs="Times New Roman"/>
          <w:sz w:val="20"/>
          <w:szCs w:val="20"/>
          <w:lang w:val="en-GB"/>
        </w:rPr>
        <w:t xml:space="preserve"> </w:t>
      </w:r>
      <w:r w:rsidR="002A0FCD" w:rsidRPr="00D9692B">
        <w:rPr>
          <w:rFonts w:ascii="Times New Roman" w:hAnsi="Times New Roman" w:cs="Times New Roman"/>
          <w:sz w:val="20"/>
          <w:szCs w:val="20"/>
          <w:lang w:val="en-GB"/>
        </w:rPr>
        <w:t>23 (15-29)</w:t>
      </w:r>
      <w:r w:rsidR="002A0FCD">
        <w:rPr>
          <w:rFonts w:ascii="Times New Roman" w:hAnsi="Times New Roman" w:cs="Times New Roman"/>
          <w:sz w:val="20"/>
          <w:szCs w:val="20"/>
          <w:lang w:val="en-GB"/>
        </w:rPr>
        <w:t>,</w:t>
      </w:r>
      <w:r w:rsidR="003A1718" w:rsidRPr="003A1718">
        <w:rPr>
          <w:rFonts w:ascii="Times New Roman" w:hAnsi="Times New Roman" w:cs="Times New Roman"/>
          <w:sz w:val="20"/>
          <w:szCs w:val="20"/>
          <w:lang w:val="en-GB"/>
        </w:rPr>
        <w:t xml:space="preserve"> gender</w:t>
      </w:r>
      <w:r w:rsidR="002A0FCD">
        <w:rPr>
          <w:rFonts w:ascii="Times New Roman" w:hAnsi="Times New Roman" w:cs="Times New Roman"/>
          <w:sz w:val="20"/>
          <w:szCs w:val="20"/>
          <w:lang w:val="en-GB"/>
        </w:rPr>
        <w:t xml:space="preserve"> </w:t>
      </w:r>
      <w:r w:rsidR="002A0FCD" w:rsidRPr="00D9692B">
        <w:rPr>
          <w:rFonts w:ascii="Times New Roman" w:hAnsi="Times New Roman" w:cs="Times New Roman"/>
          <w:sz w:val="20"/>
          <w:szCs w:val="20"/>
          <w:lang w:val="en-GB"/>
        </w:rPr>
        <w:t>(</w:t>
      </w:r>
      <w:r w:rsidR="00C10FA8">
        <w:rPr>
          <w:rFonts w:ascii="Times New Roman" w:hAnsi="Times New Roman" w:cs="Times New Roman"/>
          <w:sz w:val="20"/>
          <w:szCs w:val="20"/>
          <w:lang w:val="en-GB"/>
        </w:rPr>
        <w:t xml:space="preserve">female male ratio: </w:t>
      </w:r>
      <w:r w:rsidR="002A0FCD" w:rsidRPr="00D9692B">
        <w:rPr>
          <w:rFonts w:ascii="Times New Roman" w:hAnsi="Times New Roman" w:cs="Times New Roman"/>
          <w:sz w:val="20"/>
          <w:szCs w:val="20"/>
          <w:lang w:val="en-GB"/>
        </w:rPr>
        <w:t>8/7)</w:t>
      </w:r>
      <w:r w:rsidR="00852407">
        <w:rPr>
          <w:rFonts w:ascii="Times New Roman" w:hAnsi="Times New Roman" w:cs="Times New Roman"/>
          <w:sz w:val="20"/>
          <w:szCs w:val="20"/>
          <w:lang w:val="en-GB"/>
        </w:rPr>
        <w:t>,</w:t>
      </w:r>
      <w:r w:rsidR="002A0FCD">
        <w:rPr>
          <w:rFonts w:ascii="Times New Roman" w:hAnsi="Times New Roman" w:cs="Times New Roman"/>
          <w:sz w:val="20"/>
          <w:szCs w:val="20"/>
          <w:lang w:val="en-GB"/>
        </w:rPr>
        <w:t xml:space="preserve"> and disease course (</w:t>
      </w:r>
      <w:r w:rsidR="00D9692B">
        <w:rPr>
          <w:rFonts w:ascii="Times New Roman" w:hAnsi="Times New Roman" w:cs="Times New Roman"/>
          <w:sz w:val="20"/>
          <w:szCs w:val="20"/>
          <w:lang w:val="en-GB"/>
        </w:rPr>
        <w:t>SPMS: 2; RRMS: 13)</w:t>
      </w:r>
      <w:r w:rsidR="003A1718" w:rsidRPr="003A1718">
        <w:rPr>
          <w:rFonts w:ascii="Times New Roman" w:hAnsi="Times New Roman" w:cs="Times New Roman"/>
          <w:sz w:val="20"/>
          <w:szCs w:val="20"/>
          <w:lang w:val="en-GB"/>
        </w:rPr>
        <w:t>. Despite a trend, the number of brainstem lesions (</w:t>
      </w:r>
      <w:r w:rsidR="00852407">
        <w:rPr>
          <w:rFonts w:ascii="Times New Roman" w:hAnsi="Times New Roman" w:cs="Times New Roman"/>
          <w:sz w:val="20"/>
          <w:szCs w:val="20"/>
          <w:lang w:val="en-GB"/>
        </w:rPr>
        <w:t xml:space="preserve">the </w:t>
      </w:r>
      <w:r w:rsidR="003A1718" w:rsidRPr="003A1718">
        <w:rPr>
          <w:rFonts w:ascii="Times New Roman" w:hAnsi="Times New Roman" w:cs="Times New Roman"/>
          <w:sz w:val="20"/>
          <w:szCs w:val="20"/>
          <w:lang w:val="en-GB"/>
        </w:rPr>
        <w:t xml:space="preserve">mesencephalon, </w:t>
      </w:r>
      <w:r w:rsidR="00852407">
        <w:rPr>
          <w:rFonts w:ascii="Times New Roman" w:hAnsi="Times New Roman" w:cs="Times New Roman"/>
          <w:sz w:val="20"/>
          <w:szCs w:val="20"/>
          <w:lang w:val="en-GB"/>
        </w:rPr>
        <w:t xml:space="preserve">the </w:t>
      </w:r>
      <w:r w:rsidR="003A1718" w:rsidRPr="003A1718">
        <w:rPr>
          <w:rFonts w:ascii="Times New Roman" w:hAnsi="Times New Roman" w:cs="Times New Roman"/>
          <w:sz w:val="20"/>
          <w:szCs w:val="20"/>
          <w:lang w:val="en-GB"/>
        </w:rPr>
        <w:t xml:space="preserve">pons and </w:t>
      </w:r>
      <w:r w:rsidR="00852407">
        <w:rPr>
          <w:rFonts w:ascii="Times New Roman" w:hAnsi="Times New Roman" w:cs="Times New Roman"/>
          <w:sz w:val="20"/>
          <w:szCs w:val="20"/>
          <w:lang w:val="en-GB"/>
        </w:rPr>
        <w:t xml:space="preserve">the </w:t>
      </w:r>
      <w:r w:rsidR="003A1718" w:rsidRPr="003A1718">
        <w:rPr>
          <w:rFonts w:ascii="Times New Roman" w:hAnsi="Times New Roman" w:cs="Times New Roman"/>
          <w:sz w:val="20"/>
          <w:szCs w:val="20"/>
          <w:lang w:val="en-GB"/>
        </w:rPr>
        <w:t xml:space="preserve">medulla oblongata) did not differ significantly at the given sample size between cases with </w:t>
      </w:r>
      <w:r w:rsidR="00852407">
        <w:rPr>
          <w:rFonts w:ascii="Times New Roman" w:hAnsi="Times New Roman" w:cs="Times New Roman"/>
          <w:sz w:val="20"/>
          <w:szCs w:val="20"/>
          <w:lang w:val="en-GB"/>
        </w:rPr>
        <w:t>(</w:t>
      </w:r>
      <w:r w:rsidR="00EF1D29">
        <w:rPr>
          <w:rFonts w:ascii="Times New Roman" w:hAnsi="Times New Roman" w:cs="Times New Roman"/>
          <w:sz w:val="20"/>
          <w:szCs w:val="20"/>
          <w:lang w:val="en-GB"/>
        </w:rPr>
        <w:t xml:space="preserve">1 </w:t>
      </w:r>
      <w:r w:rsidR="00C47B04">
        <w:rPr>
          <w:rFonts w:ascii="Times New Roman" w:hAnsi="Times New Roman" w:cs="Times New Roman"/>
          <w:sz w:val="20"/>
          <w:szCs w:val="20"/>
          <w:lang w:val="en-GB"/>
        </w:rPr>
        <w:t>(</w:t>
      </w:r>
      <w:r w:rsidR="00EF1D29">
        <w:rPr>
          <w:rFonts w:ascii="Times New Roman" w:hAnsi="Times New Roman" w:cs="Times New Roman"/>
          <w:sz w:val="20"/>
          <w:szCs w:val="20"/>
          <w:lang w:val="en-GB"/>
        </w:rPr>
        <w:t>0-2</w:t>
      </w:r>
      <w:r w:rsidR="00C47B04">
        <w:rPr>
          <w:rFonts w:ascii="Times New Roman" w:hAnsi="Times New Roman" w:cs="Times New Roman"/>
          <w:sz w:val="20"/>
          <w:szCs w:val="20"/>
          <w:lang w:val="en-GB"/>
        </w:rPr>
        <w:t>)</w:t>
      </w:r>
      <w:r w:rsidR="00852407">
        <w:rPr>
          <w:rFonts w:ascii="Times New Roman" w:hAnsi="Times New Roman" w:cs="Times New Roman"/>
          <w:sz w:val="20"/>
          <w:szCs w:val="20"/>
          <w:lang w:val="en-GB"/>
        </w:rPr>
        <w:t>)</w:t>
      </w:r>
      <w:r w:rsidR="00C47B04">
        <w:rPr>
          <w:rFonts w:ascii="Times New Roman" w:hAnsi="Times New Roman" w:cs="Times New Roman"/>
          <w:sz w:val="20"/>
          <w:szCs w:val="20"/>
          <w:lang w:val="en-GB"/>
        </w:rPr>
        <w:t xml:space="preserve"> </w:t>
      </w:r>
      <w:r w:rsidR="003A1718" w:rsidRPr="003A1718">
        <w:rPr>
          <w:rFonts w:ascii="Times New Roman" w:hAnsi="Times New Roman" w:cs="Times New Roman"/>
          <w:sz w:val="20"/>
          <w:szCs w:val="20"/>
          <w:lang w:val="en-GB"/>
        </w:rPr>
        <w:t>and without CNE</w:t>
      </w:r>
      <w:r w:rsidR="00EF1D29">
        <w:rPr>
          <w:rFonts w:ascii="Times New Roman" w:hAnsi="Times New Roman" w:cs="Times New Roman"/>
          <w:sz w:val="20"/>
          <w:szCs w:val="20"/>
          <w:lang w:val="en-GB"/>
        </w:rPr>
        <w:t xml:space="preserve"> </w:t>
      </w:r>
      <w:r w:rsidR="00852407">
        <w:rPr>
          <w:rFonts w:ascii="Times New Roman" w:hAnsi="Times New Roman" w:cs="Times New Roman"/>
          <w:sz w:val="20"/>
          <w:szCs w:val="20"/>
          <w:lang w:val="en-GB"/>
        </w:rPr>
        <w:t>(</w:t>
      </w:r>
      <w:r w:rsidR="00EF1D29">
        <w:rPr>
          <w:rFonts w:ascii="Times New Roman" w:hAnsi="Times New Roman" w:cs="Times New Roman"/>
          <w:sz w:val="20"/>
          <w:szCs w:val="20"/>
          <w:lang w:val="en-GB"/>
        </w:rPr>
        <w:t>1 (0-1)</w:t>
      </w:r>
      <w:r w:rsidR="00852407">
        <w:rPr>
          <w:rFonts w:ascii="Times New Roman" w:hAnsi="Times New Roman" w:cs="Times New Roman"/>
          <w:sz w:val="20"/>
          <w:szCs w:val="20"/>
          <w:lang w:val="en-GB"/>
        </w:rPr>
        <w:t>)</w:t>
      </w:r>
      <w:r w:rsidR="00EF1D29">
        <w:rPr>
          <w:rFonts w:ascii="Times New Roman" w:hAnsi="Times New Roman" w:cs="Times New Roman"/>
          <w:sz w:val="20"/>
          <w:szCs w:val="20"/>
          <w:lang w:val="en-GB"/>
        </w:rPr>
        <w:t>, p&lt; 0.267.</w:t>
      </w:r>
    </w:p>
    <w:p w14:paraId="78CA491B" w14:textId="2CDB6F70" w:rsidR="00317666" w:rsidRDefault="00C10FA8" w:rsidP="002076A7">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A second set of patients was matched according to age at the time</w:t>
      </w:r>
      <w:r w:rsidR="00852407">
        <w:rPr>
          <w:rFonts w:ascii="Times New Roman" w:hAnsi="Times New Roman" w:cs="Times New Roman"/>
          <w:sz w:val="20"/>
          <w:szCs w:val="20"/>
          <w:lang w:val="en-GB"/>
        </w:rPr>
        <w:t>-</w:t>
      </w:r>
      <w:r>
        <w:rPr>
          <w:rFonts w:ascii="Times New Roman" w:hAnsi="Times New Roman" w:cs="Times New Roman"/>
          <w:sz w:val="20"/>
          <w:szCs w:val="20"/>
          <w:lang w:val="en-GB"/>
        </w:rPr>
        <w:t xml:space="preserve">point of the MRI examination </w:t>
      </w:r>
      <w:r w:rsidR="00852407">
        <w:rPr>
          <w:rFonts w:ascii="Times New Roman" w:hAnsi="Times New Roman" w:cs="Times New Roman"/>
          <w:sz w:val="20"/>
          <w:szCs w:val="20"/>
          <w:lang w:val="en-GB"/>
        </w:rPr>
        <w:t>(</w:t>
      </w:r>
      <w:r w:rsidR="008D46DA">
        <w:rPr>
          <w:rFonts w:ascii="Times New Roman" w:hAnsi="Times New Roman" w:cs="Times New Roman"/>
          <w:sz w:val="20"/>
          <w:szCs w:val="20"/>
          <w:lang w:val="en-GB"/>
        </w:rPr>
        <w:t xml:space="preserve">30 </w:t>
      </w:r>
      <w:r>
        <w:rPr>
          <w:rFonts w:ascii="Times New Roman" w:hAnsi="Times New Roman" w:cs="Times New Roman"/>
          <w:sz w:val="20"/>
          <w:szCs w:val="20"/>
          <w:lang w:val="en-GB"/>
        </w:rPr>
        <w:t>(</w:t>
      </w:r>
      <w:r w:rsidR="008D46DA">
        <w:rPr>
          <w:rFonts w:ascii="Times New Roman" w:hAnsi="Times New Roman" w:cs="Times New Roman"/>
          <w:sz w:val="20"/>
          <w:szCs w:val="20"/>
          <w:lang w:val="en-GB"/>
        </w:rPr>
        <w:t>23-32</w:t>
      </w:r>
      <w:r>
        <w:rPr>
          <w:rFonts w:ascii="Times New Roman" w:hAnsi="Times New Roman" w:cs="Times New Roman"/>
          <w:sz w:val="20"/>
          <w:szCs w:val="20"/>
          <w:lang w:val="en-GB"/>
        </w:rPr>
        <w:t>)</w:t>
      </w:r>
      <w:r w:rsidR="00852407">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3A1718">
        <w:rPr>
          <w:rFonts w:ascii="Times New Roman" w:hAnsi="Times New Roman" w:cs="Times New Roman"/>
          <w:sz w:val="20"/>
          <w:szCs w:val="20"/>
          <w:lang w:val="en-GB"/>
        </w:rPr>
        <w:t>gender</w:t>
      </w:r>
      <w:r>
        <w:rPr>
          <w:rFonts w:ascii="Times New Roman" w:hAnsi="Times New Roman" w:cs="Times New Roman"/>
          <w:sz w:val="20"/>
          <w:szCs w:val="20"/>
          <w:lang w:val="en-GB"/>
        </w:rPr>
        <w:t xml:space="preserve"> </w:t>
      </w:r>
      <w:r w:rsidRPr="00D9692B">
        <w:rPr>
          <w:rFonts w:ascii="Times New Roman" w:hAnsi="Times New Roman" w:cs="Times New Roman"/>
          <w:sz w:val="20"/>
          <w:szCs w:val="20"/>
          <w:lang w:val="en-GB"/>
        </w:rPr>
        <w:t>(</w:t>
      </w:r>
      <w:r>
        <w:rPr>
          <w:rFonts w:ascii="Times New Roman" w:hAnsi="Times New Roman" w:cs="Times New Roman"/>
          <w:sz w:val="20"/>
          <w:szCs w:val="20"/>
          <w:lang w:val="en-GB"/>
        </w:rPr>
        <w:t xml:space="preserve">female male ratio: </w:t>
      </w:r>
      <w:r w:rsidRPr="00D9692B">
        <w:rPr>
          <w:rFonts w:ascii="Times New Roman" w:hAnsi="Times New Roman" w:cs="Times New Roman"/>
          <w:sz w:val="20"/>
          <w:szCs w:val="20"/>
          <w:lang w:val="en-GB"/>
        </w:rPr>
        <w:t>8/7)</w:t>
      </w:r>
      <w:r w:rsidR="00852407">
        <w:rPr>
          <w:rFonts w:ascii="Times New Roman" w:hAnsi="Times New Roman" w:cs="Times New Roman"/>
          <w:sz w:val="20"/>
          <w:szCs w:val="20"/>
          <w:lang w:val="en-GB"/>
        </w:rPr>
        <w:t>,</w:t>
      </w:r>
      <w:r>
        <w:rPr>
          <w:rFonts w:ascii="Times New Roman" w:hAnsi="Times New Roman" w:cs="Times New Roman"/>
          <w:sz w:val="20"/>
          <w:szCs w:val="20"/>
          <w:lang w:val="en-GB"/>
        </w:rPr>
        <w:t xml:space="preserve"> and disease course (SPMS: 2; RRMS: 13). Age</w:t>
      </w:r>
      <w:r w:rsidR="00852407">
        <w:rPr>
          <w:rFonts w:ascii="Times New Roman" w:hAnsi="Times New Roman" w:cs="Times New Roman"/>
          <w:sz w:val="20"/>
          <w:szCs w:val="20"/>
          <w:lang w:val="en-GB"/>
        </w:rPr>
        <w:t>-</w:t>
      </w:r>
      <w:r>
        <w:rPr>
          <w:rFonts w:ascii="Times New Roman" w:hAnsi="Times New Roman" w:cs="Times New Roman"/>
          <w:sz w:val="20"/>
          <w:szCs w:val="20"/>
          <w:lang w:val="en-GB"/>
        </w:rPr>
        <w:t>matched MS patients had significantly less brainstem lesions than patients with CNE (p=0.041).</w:t>
      </w:r>
      <w:r w:rsidR="00D9692B">
        <w:rPr>
          <w:rFonts w:ascii="Times New Roman" w:hAnsi="Times New Roman" w:cs="Times New Roman"/>
          <w:sz w:val="20"/>
          <w:szCs w:val="20"/>
          <w:lang w:val="en-GB"/>
        </w:rPr>
        <w:t xml:space="preserve"> </w:t>
      </w:r>
    </w:p>
    <w:p w14:paraId="53E0889C" w14:textId="2B18F065" w:rsidR="00317666" w:rsidRDefault="00317666" w:rsidP="00317666">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Scale variables are provided as median</w:t>
      </w:r>
      <w:r w:rsidR="00852407">
        <w:rPr>
          <w:rFonts w:ascii="Times New Roman" w:hAnsi="Times New Roman" w:cs="Times New Roman"/>
          <w:sz w:val="20"/>
          <w:szCs w:val="20"/>
          <w:lang w:val="en-GB"/>
        </w:rPr>
        <w:t>,</w:t>
      </w:r>
      <w:r>
        <w:rPr>
          <w:rFonts w:ascii="Times New Roman" w:hAnsi="Times New Roman" w:cs="Times New Roman"/>
          <w:sz w:val="20"/>
          <w:szCs w:val="20"/>
          <w:lang w:val="en-GB"/>
        </w:rPr>
        <w:t xml:space="preserve"> with</w:t>
      </w:r>
      <w:r w:rsidR="00852407">
        <w:rPr>
          <w:rFonts w:ascii="Times New Roman" w:hAnsi="Times New Roman" w:cs="Times New Roman"/>
          <w:sz w:val="20"/>
          <w:szCs w:val="20"/>
          <w:lang w:val="en-GB"/>
        </w:rPr>
        <w:t xml:space="preserve"> a</w:t>
      </w:r>
      <w:r>
        <w:rPr>
          <w:rFonts w:ascii="Times New Roman" w:hAnsi="Times New Roman" w:cs="Times New Roman"/>
          <w:sz w:val="20"/>
          <w:szCs w:val="20"/>
          <w:lang w:val="en-GB"/>
        </w:rPr>
        <w:t xml:space="preserve"> 25%-75% range.</w:t>
      </w:r>
    </w:p>
    <w:p w14:paraId="1DB93219" w14:textId="77777777" w:rsidR="00317666" w:rsidRDefault="00317666" w:rsidP="002076A7">
      <w:pPr>
        <w:pStyle w:val="NoSpacing"/>
        <w:jc w:val="both"/>
        <w:rPr>
          <w:rFonts w:ascii="Times New Roman" w:hAnsi="Times New Roman" w:cs="Times New Roman"/>
          <w:sz w:val="20"/>
          <w:szCs w:val="20"/>
          <w:lang w:val="en-GB"/>
        </w:rPr>
      </w:pPr>
    </w:p>
    <w:p w14:paraId="131ABA34" w14:textId="794EF4D9" w:rsidR="000531CF" w:rsidRDefault="00D9692B" w:rsidP="002076A7">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RRMS: relapsing-remitting multiple sclerosis, SPMS: secondary progressive MS</w:t>
      </w:r>
    </w:p>
    <w:p w14:paraId="3DDE9951" w14:textId="54F750DB" w:rsidR="00DC5B8E" w:rsidRPr="00931199" w:rsidRDefault="00317666" w:rsidP="00931199">
      <w:pPr>
        <w:rPr>
          <w:rFonts w:ascii="Times New Roman" w:hAnsi="Times New Roman" w:cs="Times New Roman"/>
          <w:sz w:val="20"/>
          <w:szCs w:val="20"/>
        </w:rPr>
      </w:pPr>
      <w:r>
        <w:rPr>
          <w:rFonts w:ascii="Times New Roman" w:hAnsi="Times New Roman" w:cs="Times New Roman"/>
          <w:sz w:val="20"/>
          <w:szCs w:val="20"/>
        </w:rPr>
        <w:t xml:space="preserve">CNE: cranial nerve enhancement </w:t>
      </w:r>
      <w:r w:rsidR="000531CF">
        <w:rPr>
          <w:rFonts w:ascii="Times New Roman" w:hAnsi="Times New Roman" w:cs="Times New Roman"/>
          <w:sz w:val="20"/>
          <w:szCs w:val="20"/>
        </w:rPr>
        <w:br w:type="page"/>
      </w:r>
    </w:p>
    <w:p w14:paraId="1FAC88F0" w14:textId="77777777" w:rsidR="00DC5B8E" w:rsidRPr="003A1718" w:rsidRDefault="00DC5B8E" w:rsidP="00DC5B8E">
      <w:pPr>
        <w:pStyle w:val="NoSpacing"/>
        <w:jc w:val="both"/>
        <w:rPr>
          <w:rFonts w:ascii="Times New Roman" w:hAnsi="Times New Roman" w:cs="Times New Roman"/>
          <w:b/>
          <w:sz w:val="20"/>
          <w:szCs w:val="20"/>
          <w:lang w:val="en-GB"/>
        </w:rPr>
      </w:pPr>
      <w:r w:rsidRPr="003A1718">
        <w:rPr>
          <w:rFonts w:ascii="Times New Roman" w:hAnsi="Times New Roman" w:cs="Times New Roman"/>
          <w:b/>
          <w:sz w:val="20"/>
          <w:szCs w:val="20"/>
          <w:lang w:val="en-GB"/>
        </w:rPr>
        <w:lastRenderedPageBreak/>
        <w:t>Supplementary Fig. 1:</w:t>
      </w:r>
    </w:p>
    <w:p w14:paraId="390E2C84" w14:textId="06983D09" w:rsidR="00DC5B8E" w:rsidRDefault="00DC5B8E" w:rsidP="00DC5B8E">
      <w:pPr>
        <w:pStyle w:val="NoSpacing"/>
        <w:jc w:val="both"/>
        <w:rPr>
          <w:rFonts w:ascii="Times New Roman" w:hAnsi="Times New Roman" w:cs="Times New Roman"/>
          <w:sz w:val="20"/>
          <w:szCs w:val="20"/>
          <w:lang w:val="en-GB"/>
        </w:rPr>
      </w:pPr>
      <w:r w:rsidRPr="003A1718">
        <w:rPr>
          <w:rFonts w:ascii="Times New Roman" w:hAnsi="Times New Roman" w:cs="Times New Roman"/>
          <w:sz w:val="20"/>
          <w:szCs w:val="20"/>
          <w:lang w:val="en-GB"/>
        </w:rPr>
        <w:t xml:space="preserve">MRIs with suspected cranial nerve enhancement (CNE) based on initial visual assessment were subsequently subjected to region of interest (ROI) based manual measurement of the CN signal intensity (SI) on pre- and post- contrast T1 weighted images with IMPAX EE R20 XV SU3, AGFA Healthcare, Mortsel, Belgium. Freehand </w:t>
      </w:r>
      <w:r>
        <w:rPr>
          <w:rFonts w:ascii="Times New Roman" w:hAnsi="Times New Roman" w:cs="Times New Roman"/>
          <w:sz w:val="20"/>
          <w:szCs w:val="20"/>
          <w:lang w:val="en-GB"/>
        </w:rPr>
        <w:t>regions of interest (</w:t>
      </w:r>
      <w:r w:rsidRPr="003A1718">
        <w:rPr>
          <w:rFonts w:ascii="Times New Roman" w:hAnsi="Times New Roman" w:cs="Times New Roman"/>
          <w:sz w:val="20"/>
          <w:szCs w:val="20"/>
          <w:lang w:val="en-GB"/>
        </w:rPr>
        <w:t>ROI</w:t>
      </w:r>
      <w:r>
        <w:rPr>
          <w:rFonts w:ascii="Times New Roman" w:hAnsi="Times New Roman" w:cs="Times New Roman"/>
          <w:sz w:val="20"/>
          <w:szCs w:val="20"/>
          <w:lang w:val="en-GB"/>
        </w:rPr>
        <w:t>)</w:t>
      </w:r>
      <w:r w:rsidRPr="003A1718">
        <w:rPr>
          <w:rFonts w:ascii="Times New Roman" w:hAnsi="Times New Roman" w:cs="Times New Roman"/>
          <w:sz w:val="20"/>
          <w:szCs w:val="20"/>
          <w:lang w:val="en-GB"/>
        </w:rPr>
        <w:t xml:space="preserve"> measurements were performed for each</w:t>
      </w:r>
      <w:r>
        <w:rPr>
          <w:rFonts w:ascii="Times New Roman" w:hAnsi="Times New Roman" w:cs="Times New Roman"/>
          <w:sz w:val="20"/>
          <w:szCs w:val="20"/>
          <w:lang w:val="en-GB"/>
        </w:rPr>
        <w:t xml:space="preserve"> cranial nerve</w:t>
      </w:r>
      <w:r w:rsidRPr="003A1718">
        <w:rPr>
          <w:rFonts w:ascii="Times New Roman" w:hAnsi="Times New Roman" w:cs="Times New Roman"/>
          <w:sz w:val="20"/>
          <w:szCs w:val="20"/>
          <w:lang w:val="en-GB"/>
        </w:rPr>
        <w:t xml:space="preserve"> with suspected enhancement in pre- and postcontrast images. Each SI measurement was normalized by the SI of the cerebrospinal fluid (CSF) in the lateral ventricles of the same MR sequence. The ratio between the CSF- normalized CN-SIs on pre- and post- contrast images was calculated. CNs with an increase of SI greater than 110% were rated as positive. In these MS patients, the SI of this affected CN was additionally measured in the same manner in a second step in a negatively rated MR scan. This was not possible for two cases, where the affected CN remained enhancing on post contrast T1 weighted images in all available MR scans.</w:t>
      </w:r>
    </w:p>
    <w:p w14:paraId="6FCE88CF" w14:textId="2CC86304" w:rsidR="00DC5B8E" w:rsidRPr="003A1718" w:rsidRDefault="00DC5B8E" w:rsidP="00DC5B8E">
      <w:pPr>
        <w:pStyle w:val="No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MRI: Magnetic resonance imaging; CNE: Cranial nerve enhancement; SI: </w:t>
      </w:r>
      <w:r w:rsidR="002825B4">
        <w:rPr>
          <w:rFonts w:ascii="Times New Roman" w:hAnsi="Times New Roman" w:cs="Times New Roman"/>
          <w:sz w:val="20"/>
          <w:szCs w:val="20"/>
          <w:lang w:val="en-GB"/>
        </w:rPr>
        <w:t>s</w:t>
      </w:r>
      <w:r>
        <w:rPr>
          <w:rFonts w:ascii="Times New Roman" w:hAnsi="Times New Roman" w:cs="Times New Roman"/>
          <w:sz w:val="20"/>
          <w:szCs w:val="20"/>
          <w:lang w:val="en-GB"/>
        </w:rPr>
        <w:t xml:space="preserve">ignal </w:t>
      </w:r>
      <w:r w:rsidR="002825B4">
        <w:rPr>
          <w:rFonts w:ascii="Times New Roman" w:hAnsi="Times New Roman" w:cs="Times New Roman"/>
          <w:sz w:val="20"/>
          <w:szCs w:val="20"/>
          <w:lang w:val="en-GB"/>
        </w:rPr>
        <w:t>intensity</w:t>
      </w:r>
      <w:r>
        <w:rPr>
          <w:rFonts w:ascii="Times New Roman" w:hAnsi="Times New Roman" w:cs="Times New Roman"/>
          <w:sz w:val="20"/>
          <w:szCs w:val="20"/>
          <w:lang w:val="en-GB"/>
        </w:rPr>
        <w:t>; ROI: regions of interest, CSF: cerebrospinal fluid; MS: multiple sclerosis.</w:t>
      </w:r>
    </w:p>
    <w:p w14:paraId="675BEF88" w14:textId="77777777" w:rsidR="00DC5B8E" w:rsidRDefault="00DC5B8E" w:rsidP="00DC5B8E">
      <w:pPr>
        <w:pStyle w:val="NoSpacing"/>
        <w:jc w:val="both"/>
        <w:rPr>
          <w:rFonts w:ascii="Times New Roman" w:hAnsi="Times New Roman" w:cs="Times New Roman"/>
          <w:sz w:val="24"/>
          <w:lang w:val="en-GB"/>
        </w:rPr>
      </w:pPr>
      <w:r w:rsidRPr="003A1718">
        <w:rPr>
          <w:rFonts w:ascii="Times New Roman" w:hAnsi="Times New Roman" w:cs="Times New Roman"/>
          <w:sz w:val="24"/>
          <w:lang w:val="en-GB"/>
        </w:rPr>
        <w:t xml:space="preserve"> </w:t>
      </w:r>
    </w:p>
    <w:p w14:paraId="167C5729" w14:textId="77777777" w:rsidR="00DC5B8E" w:rsidRDefault="00DC5B8E" w:rsidP="000531CF">
      <w:pPr>
        <w:pStyle w:val="NoSpacing"/>
        <w:jc w:val="both"/>
        <w:rPr>
          <w:rFonts w:ascii="Times New Roman" w:hAnsi="Times New Roman" w:cs="Times New Roman"/>
          <w:b/>
          <w:sz w:val="20"/>
          <w:szCs w:val="20"/>
          <w:lang w:val="en-GB"/>
        </w:rPr>
      </w:pPr>
      <w:bookmarkStart w:id="0" w:name="_GoBack"/>
      <w:bookmarkEnd w:id="0"/>
    </w:p>
    <w:p w14:paraId="7F6E3ACB" w14:textId="279EE9CE" w:rsidR="000531CF" w:rsidRPr="000531CF" w:rsidRDefault="000531CF" w:rsidP="000531CF">
      <w:pPr>
        <w:pStyle w:val="NoSpacing"/>
        <w:jc w:val="both"/>
        <w:rPr>
          <w:rFonts w:ascii="Times New Roman" w:hAnsi="Times New Roman" w:cs="Times New Roman"/>
          <w:b/>
          <w:sz w:val="20"/>
          <w:szCs w:val="20"/>
          <w:lang w:val="en-GB"/>
        </w:rPr>
      </w:pPr>
      <w:r w:rsidRPr="000531CF">
        <w:rPr>
          <w:rFonts w:ascii="Times New Roman" w:hAnsi="Times New Roman" w:cs="Times New Roman"/>
          <w:b/>
          <w:sz w:val="20"/>
          <w:szCs w:val="20"/>
          <w:lang w:val="en-GB"/>
        </w:rPr>
        <w:t>Sup</w:t>
      </w:r>
      <w:r>
        <w:rPr>
          <w:rFonts w:ascii="Times New Roman" w:hAnsi="Times New Roman" w:cs="Times New Roman"/>
          <w:b/>
          <w:sz w:val="20"/>
          <w:szCs w:val="20"/>
          <w:lang w:val="en-GB"/>
        </w:rPr>
        <w:t xml:space="preserve">plementary </w:t>
      </w:r>
      <w:r w:rsidRPr="000531CF">
        <w:rPr>
          <w:rFonts w:ascii="Times New Roman" w:hAnsi="Times New Roman" w:cs="Times New Roman"/>
          <w:b/>
          <w:sz w:val="20"/>
          <w:szCs w:val="20"/>
          <w:lang w:val="en-GB"/>
        </w:rPr>
        <w:t>Fig.2</w:t>
      </w:r>
      <w:r>
        <w:rPr>
          <w:rFonts w:ascii="Times New Roman" w:hAnsi="Times New Roman" w:cs="Times New Roman"/>
          <w:b/>
          <w:sz w:val="20"/>
          <w:szCs w:val="20"/>
          <w:lang w:val="en-GB"/>
        </w:rPr>
        <w:t>:</w:t>
      </w:r>
    </w:p>
    <w:p w14:paraId="6AFB5100" w14:textId="3D6B573C" w:rsidR="00D9692B" w:rsidRPr="003A1718" w:rsidRDefault="0067094F" w:rsidP="0067094F">
      <w:pPr>
        <w:pStyle w:val="NoSpacing"/>
        <w:jc w:val="both"/>
        <w:rPr>
          <w:rFonts w:ascii="Times New Roman" w:hAnsi="Times New Roman" w:cs="Times New Roman"/>
          <w:sz w:val="20"/>
          <w:szCs w:val="20"/>
          <w:lang w:val="en-GB"/>
        </w:rPr>
      </w:pPr>
      <w:r w:rsidRPr="0067094F">
        <w:rPr>
          <w:rFonts w:ascii="Times New Roman" w:hAnsi="Times New Roman" w:cs="Times New Roman"/>
          <w:sz w:val="20"/>
          <w:szCs w:val="20"/>
          <w:lang w:val="en-GB"/>
        </w:rPr>
        <w:t xml:space="preserve">Sup.Fig.2 A-C: (Pat.Nr.4) Coronal reconstructions (A: FLAIR-3D), (B: T1 pre-contrast), (C: T1 post contrast). Pat.Nr.4 presented with a newly detected FLAIR </w:t>
      </w:r>
      <w:r w:rsidR="00C12235" w:rsidRPr="0067094F">
        <w:rPr>
          <w:rFonts w:ascii="Times New Roman" w:hAnsi="Times New Roman" w:cs="Times New Roman"/>
          <w:sz w:val="20"/>
          <w:szCs w:val="20"/>
          <w:lang w:val="en-GB"/>
        </w:rPr>
        <w:t>hyperintense</w:t>
      </w:r>
      <w:r w:rsidRPr="0067094F">
        <w:rPr>
          <w:rFonts w:ascii="Times New Roman" w:hAnsi="Times New Roman" w:cs="Times New Roman"/>
          <w:sz w:val="20"/>
          <w:szCs w:val="20"/>
          <w:lang w:val="en-GB"/>
        </w:rPr>
        <w:t xml:space="preserve"> right sided medullary lesion involving the nucle</w:t>
      </w:r>
      <w:r w:rsidR="003E5AF2">
        <w:rPr>
          <w:rFonts w:ascii="Times New Roman" w:hAnsi="Times New Roman" w:cs="Times New Roman"/>
          <w:sz w:val="20"/>
          <w:szCs w:val="20"/>
          <w:lang w:val="en-GB"/>
        </w:rPr>
        <w:t>ar origin of the vagal nerve</w:t>
      </w:r>
      <w:r w:rsidRPr="0067094F">
        <w:rPr>
          <w:rFonts w:ascii="Times New Roman" w:hAnsi="Times New Roman" w:cs="Times New Roman"/>
          <w:sz w:val="20"/>
          <w:szCs w:val="20"/>
          <w:lang w:val="en-GB"/>
        </w:rPr>
        <w:t xml:space="preserve"> (Sup.Fig.2A, white arrow). Coronal reconstructions from a T1 weighted image before contrast administration show a black hole in this location</w:t>
      </w:r>
      <w:r w:rsidR="00A063AD">
        <w:rPr>
          <w:rFonts w:ascii="Times New Roman" w:hAnsi="Times New Roman" w:cs="Times New Roman"/>
          <w:sz w:val="20"/>
          <w:szCs w:val="20"/>
          <w:lang w:val="en-GB"/>
        </w:rPr>
        <w:t xml:space="preserve"> (white arrow)</w:t>
      </w:r>
      <w:r w:rsidRPr="0067094F">
        <w:rPr>
          <w:rFonts w:ascii="Times New Roman" w:hAnsi="Times New Roman" w:cs="Times New Roman"/>
          <w:sz w:val="20"/>
          <w:szCs w:val="20"/>
          <w:lang w:val="en-GB"/>
        </w:rPr>
        <w:t xml:space="preserve">. </w:t>
      </w:r>
      <w:r w:rsidR="00C12235">
        <w:rPr>
          <w:rFonts w:ascii="Times New Roman" w:hAnsi="Times New Roman" w:cs="Times New Roman"/>
          <w:sz w:val="20"/>
          <w:szCs w:val="20"/>
          <w:lang w:val="en-GB"/>
        </w:rPr>
        <w:t>P</w:t>
      </w:r>
      <w:r w:rsidRPr="0067094F">
        <w:rPr>
          <w:rFonts w:ascii="Times New Roman" w:hAnsi="Times New Roman" w:cs="Times New Roman"/>
          <w:sz w:val="20"/>
          <w:szCs w:val="20"/>
          <w:lang w:val="en-GB"/>
        </w:rPr>
        <w:t>ost contrast T1 weighted image reveal</w:t>
      </w:r>
      <w:r w:rsidR="00C12235">
        <w:rPr>
          <w:rFonts w:ascii="Times New Roman" w:hAnsi="Times New Roman" w:cs="Times New Roman"/>
          <w:sz w:val="20"/>
          <w:szCs w:val="20"/>
          <w:lang w:val="en-GB"/>
        </w:rPr>
        <w:t>ed</w:t>
      </w:r>
      <w:r w:rsidRPr="0067094F">
        <w:rPr>
          <w:rFonts w:ascii="Times New Roman" w:hAnsi="Times New Roman" w:cs="Times New Roman"/>
          <w:sz w:val="20"/>
          <w:szCs w:val="20"/>
          <w:lang w:val="en-GB"/>
        </w:rPr>
        <w:t xml:space="preserve"> no </w:t>
      </w:r>
      <w:r w:rsidR="00036E83">
        <w:rPr>
          <w:rFonts w:ascii="Times New Roman" w:hAnsi="Times New Roman" w:cs="Times New Roman"/>
          <w:sz w:val="20"/>
          <w:szCs w:val="20"/>
          <w:lang w:val="en-GB"/>
        </w:rPr>
        <w:t xml:space="preserve">ring </w:t>
      </w:r>
      <w:r w:rsidRPr="0067094F">
        <w:rPr>
          <w:rFonts w:ascii="Times New Roman" w:hAnsi="Times New Roman" w:cs="Times New Roman"/>
          <w:sz w:val="20"/>
          <w:szCs w:val="20"/>
          <w:lang w:val="en-GB"/>
        </w:rPr>
        <w:t xml:space="preserve">enhancement. A short </w:t>
      </w:r>
      <w:r w:rsidR="00C12235">
        <w:rPr>
          <w:rFonts w:ascii="Times New Roman" w:hAnsi="Times New Roman" w:cs="Times New Roman"/>
          <w:sz w:val="20"/>
          <w:szCs w:val="20"/>
          <w:lang w:val="en-GB"/>
        </w:rPr>
        <w:t xml:space="preserve">contrast enhancing structure at the level of the right sided vagal REZ was present that extended </w:t>
      </w:r>
      <w:r w:rsidRPr="0067094F">
        <w:rPr>
          <w:rFonts w:ascii="Times New Roman" w:hAnsi="Times New Roman" w:cs="Times New Roman"/>
          <w:sz w:val="20"/>
          <w:szCs w:val="20"/>
          <w:lang w:val="en-GB"/>
        </w:rPr>
        <w:t>into the subarachnoid space (Sup.Fig.2</w:t>
      </w:r>
      <w:r w:rsidR="00C12235">
        <w:rPr>
          <w:rFonts w:ascii="Times New Roman" w:hAnsi="Times New Roman" w:cs="Times New Roman"/>
          <w:sz w:val="20"/>
          <w:szCs w:val="20"/>
          <w:lang w:val="en-GB"/>
        </w:rPr>
        <w:t>C</w:t>
      </w:r>
      <w:r w:rsidRPr="0067094F">
        <w:rPr>
          <w:rFonts w:ascii="Times New Roman" w:hAnsi="Times New Roman" w:cs="Times New Roman"/>
          <w:sz w:val="20"/>
          <w:szCs w:val="20"/>
          <w:lang w:val="en-GB"/>
        </w:rPr>
        <w:t xml:space="preserve">, white arrow), most likely presenting a short segmental extension of the contrast enhancement into the proximal intraparenchymal and </w:t>
      </w:r>
      <w:proofErr w:type="spellStart"/>
      <w:r w:rsidRPr="0067094F">
        <w:rPr>
          <w:rFonts w:ascii="Times New Roman" w:hAnsi="Times New Roman" w:cs="Times New Roman"/>
          <w:sz w:val="20"/>
          <w:szCs w:val="20"/>
          <w:lang w:val="en-GB"/>
        </w:rPr>
        <w:t>subarachnoidal</w:t>
      </w:r>
      <w:proofErr w:type="spellEnd"/>
      <w:r w:rsidRPr="0067094F">
        <w:rPr>
          <w:rFonts w:ascii="Times New Roman" w:hAnsi="Times New Roman" w:cs="Times New Roman"/>
          <w:sz w:val="20"/>
          <w:szCs w:val="20"/>
          <w:lang w:val="en-GB"/>
        </w:rPr>
        <w:t xml:space="preserve"> vagal nerve (Sup.Fig.2B white arrow) </w:t>
      </w:r>
      <w:r w:rsidR="00C12235">
        <w:rPr>
          <w:rFonts w:ascii="Times New Roman" w:hAnsi="Times New Roman" w:cs="Times New Roman"/>
          <w:sz w:val="20"/>
          <w:szCs w:val="20"/>
          <w:lang w:val="en-GB"/>
        </w:rPr>
        <w:t>on the right side</w:t>
      </w:r>
      <w:r w:rsidRPr="0067094F">
        <w:rPr>
          <w:rFonts w:ascii="Times New Roman" w:hAnsi="Times New Roman" w:cs="Times New Roman"/>
          <w:sz w:val="20"/>
          <w:szCs w:val="20"/>
          <w:lang w:val="en-GB"/>
        </w:rPr>
        <w:t>. No link of this contrast enhancement to small vessels was present on post</w:t>
      </w:r>
      <w:r w:rsidR="00C12235">
        <w:rPr>
          <w:rFonts w:ascii="Times New Roman" w:hAnsi="Times New Roman" w:cs="Times New Roman"/>
          <w:sz w:val="20"/>
          <w:szCs w:val="20"/>
          <w:lang w:val="en-GB"/>
        </w:rPr>
        <w:t>-</w:t>
      </w:r>
      <w:r w:rsidRPr="0067094F">
        <w:rPr>
          <w:rFonts w:ascii="Times New Roman" w:hAnsi="Times New Roman" w:cs="Times New Roman"/>
          <w:sz w:val="20"/>
          <w:szCs w:val="20"/>
          <w:lang w:val="en-GB"/>
        </w:rPr>
        <w:t xml:space="preserve"> (Sup.Fig.2B) and pre</w:t>
      </w:r>
      <w:r w:rsidR="00C12235">
        <w:rPr>
          <w:rFonts w:ascii="Times New Roman" w:hAnsi="Times New Roman" w:cs="Times New Roman"/>
          <w:sz w:val="20"/>
          <w:szCs w:val="20"/>
          <w:lang w:val="en-GB"/>
        </w:rPr>
        <w:t>-</w:t>
      </w:r>
      <w:r w:rsidRPr="0067094F">
        <w:rPr>
          <w:rFonts w:ascii="Times New Roman" w:hAnsi="Times New Roman" w:cs="Times New Roman"/>
          <w:sz w:val="20"/>
          <w:szCs w:val="20"/>
          <w:lang w:val="en-GB"/>
        </w:rPr>
        <w:t>contrast T1 weighted images (Sup.Fig.2C). Contralateral uvular deviation and ipsilateral palatal drop were noted after initial visual screening for cranial nerve enhancement by retrospectively chard review according to a routine clinical examination that was performed six days after this MRI. Together with the cli</w:t>
      </w:r>
      <w:r w:rsidR="00C12235">
        <w:rPr>
          <w:rFonts w:ascii="Times New Roman" w:hAnsi="Times New Roman" w:cs="Times New Roman"/>
          <w:sz w:val="20"/>
          <w:szCs w:val="20"/>
          <w:lang w:val="en-GB"/>
        </w:rPr>
        <w:t>ni</w:t>
      </w:r>
      <w:r w:rsidRPr="0067094F">
        <w:rPr>
          <w:rFonts w:ascii="Times New Roman" w:hAnsi="Times New Roman" w:cs="Times New Roman"/>
          <w:sz w:val="20"/>
          <w:szCs w:val="20"/>
          <w:lang w:val="en-GB"/>
        </w:rPr>
        <w:t>cal</w:t>
      </w:r>
      <w:r w:rsidR="00C12235">
        <w:rPr>
          <w:rFonts w:ascii="Times New Roman" w:hAnsi="Times New Roman" w:cs="Times New Roman"/>
          <w:sz w:val="20"/>
          <w:szCs w:val="20"/>
          <w:lang w:val="en-GB"/>
        </w:rPr>
        <w:t xml:space="preserve"> </w:t>
      </w:r>
      <w:r w:rsidRPr="0067094F">
        <w:rPr>
          <w:rFonts w:ascii="Times New Roman" w:hAnsi="Times New Roman" w:cs="Times New Roman"/>
          <w:sz w:val="20"/>
          <w:szCs w:val="20"/>
          <w:lang w:val="en-GB"/>
        </w:rPr>
        <w:t xml:space="preserve">correlate these findings suggest a central </w:t>
      </w:r>
      <w:r w:rsidR="00C12235" w:rsidRPr="0067094F">
        <w:rPr>
          <w:rFonts w:ascii="Times New Roman" w:hAnsi="Times New Roman" w:cs="Times New Roman"/>
          <w:sz w:val="20"/>
          <w:szCs w:val="20"/>
          <w:lang w:val="en-GB"/>
        </w:rPr>
        <w:t>right sided</w:t>
      </w:r>
      <w:r w:rsidRPr="0067094F">
        <w:rPr>
          <w:rFonts w:ascii="Times New Roman" w:hAnsi="Times New Roman" w:cs="Times New Roman"/>
          <w:sz w:val="20"/>
          <w:szCs w:val="20"/>
          <w:lang w:val="en-GB"/>
        </w:rPr>
        <w:t xml:space="preserve"> vagal </w:t>
      </w:r>
      <w:r w:rsidR="00C12235" w:rsidRPr="0067094F">
        <w:rPr>
          <w:rFonts w:ascii="Times New Roman" w:hAnsi="Times New Roman" w:cs="Times New Roman"/>
          <w:sz w:val="20"/>
          <w:szCs w:val="20"/>
          <w:lang w:val="en-GB"/>
        </w:rPr>
        <w:t>involvement</w:t>
      </w:r>
      <w:r w:rsidRPr="0067094F">
        <w:rPr>
          <w:rFonts w:ascii="Times New Roman" w:hAnsi="Times New Roman" w:cs="Times New Roman"/>
          <w:sz w:val="20"/>
          <w:szCs w:val="20"/>
          <w:lang w:val="en-GB"/>
        </w:rPr>
        <w:t xml:space="preserve"> </w:t>
      </w:r>
      <w:r w:rsidR="00C12235">
        <w:rPr>
          <w:rFonts w:ascii="Times New Roman" w:hAnsi="Times New Roman" w:cs="Times New Roman"/>
          <w:sz w:val="20"/>
          <w:szCs w:val="20"/>
          <w:lang w:val="en-GB"/>
        </w:rPr>
        <w:t xml:space="preserve">in association </w:t>
      </w:r>
      <w:r w:rsidRPr="0067094F">
        <w:rPr>
          <w:rFonts w:ascii="Times New Roman" w:hAnsi="Times New Roman" w:cs="Times New Roman"/>
          <w:sz w:val="20"/>
          <w:szCs w:val="20"/>
          <w:lang w:val="en-GB"/>
        </w:rPr>
        <w:t xml:space="preserve">with </w:t>
      </w:r>
      <w:r w:rsidR="00C12235">
        <w:rPr>
          <w:rFonts w:ascii="Times New Roman" w:hAnsi="Times New Roman" w:cs="Times New Roman"/>
          <w:sz w:val="20"/>
          <w:szCs w:val="20"/>
          <w:lang w:val="en-GB"/>
        </w:rPr>
        <w:t xml:space="preserve">an </w:t>
      </w:r>
      <w:r w:rsidRPr="0067094F">
        <w:rPr>
          <w:rFonts w:ascii="Times New Roman" w:hAnsi="Times New Roman" w:cs="Times New Roman"/>
          <w:sz w:val="20"/>
          <w:szCs w:val="20"/>
          <w:lang w:val="en-GB"/>
        </w:rPr>
        <w:t xml:space="preserve">intramedullary and short segment </w:t>
      </w:r>
      <w:proofErr w:type="spellStart"/>
      <w:r w:rsidR="00C12235">
        <w:rPr>
          <w:rFonts w:ascii="Times New Roman" w:hAnsi="Times New Roman" w:cs="Times New Roman"/>
          <w:sz w:val="20"/>
          <w:szCs w:val="20"/>
          <w:lang w:val="en-GB"/>
        </w:rPr>
        <w:t>subarachnoidal</w:t>
      </w:r>
      <w:proofErr w:type="spellEnd"/>
      <w:r w:rsidR="00C12235">
        <w:rPr>
          <w:rFonts w:ascii="Times New Roman" w:hAnsi="Times New Roman" w:cs="Times New Roman"/>
          <w:sz w:val="20"/>
          <w:szCs w:val="20"/>
          <w:lang w:val="en-GB"/>
        </w:rPr>
        <w:t>-</w:t>
      </w:r>
      <w:r w:rsidRPr="0067094F">
        <w:rPr>
          <w:rFonts w:ascii="Times New Roman" w:hAnsi="Times New Roman" w:cs="Times New Roman"/>
          <w:sz w:val="20"/>
          <w:szCs w:val="20"/>
          <w:lang w:val="en-GB"/>
        </w:rPr>
        <w:t>peripheral extension in this patient due to a MS plaque</w:t>
      </w:r>
      <w:r w:rsidR="00C12235">
        <w:rPr>
          <w:rFonts w:ascii="Times New Roman" w:hAnsi="Times New Roman" w:cs="Times New Roman"/>
          <w:sz w:val="20"/>
          <w:szCs w:val="20"/>
          <w:lang w:val="en-GB"/>
        </w:rPr>
        <w:t xml:space="preserve"> in the ambiguous nucleus</w:t>
      </w:r>
      <w:r w:rsidRPr="0067094F">
        <w:rPr>
          <w:rFonts w:ascii="Times New Roman" w:hAnsi="Times New Roman" w:cs="Times New Roman"/>
          <w:sz w:val="20"/>
          <w:szCs w:val="20"/>
          <w:lang w:val="en-GB"/>
        </w:rPr>
        <w:t>.</w:t>
      </w:r>
    </w:p>
    <w:sectPr w:rsidR="00D9692B" w:rsidRPr="003A17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AD"/>
    <w:rsid w:val="00036E83"/>
    <w:rsid w:val="000531CF"/>
    <w:rsid w:val="001308AD"/>
    <w:rsid w:val="001A576E"/>
    <w:rsid w:val="001F0CF3"/>
    <w:rsid w:val="00206962"/>
    <w:rsid w:val="002076A7"/>
    <w:rsid w:val="0022445A"/>
    <w:rsid w:val="00251A96"/>
    <w:rsid w:val="002825B4"/>
    <w:rsid w:val="0029659C"/>
    <w:rsid w:val="002A0FCD"/>
    <w:rsid w:val="00317666"/>
    <w:rsid w:val="003A1718"/>
    <w:rsid w:val="003E5AF2"/>
    <w:rsid w:val="00496C4F"/>
    <w:rsid w:val="00540DA6"/>
    <w:rsid w:val="005719A2"/>
    <w:rsid w:val="00636DEE"/>
    <w:rsid w:val="0067094F"/>
    <w:rsid w:val="006C4E71"/>
    <w:rsid w:val="0071379A"/>
    <w:rsid w:val="007138B4"/>
    <w:rsid w:val="007362BA"/>
    <w:rsid w:val="00736432"/>
    <w:rsid w:val="007A5BBD"/>
    <w:rsid w:val="007A7BBD"/>
    <w:rsid w:val="00824BA0"/>
    <w:rsid w:val="00852407"/>
    <w:rsid w:val="00853801"/>
    <w:rsid w:val="008D46DA"/>
    <w:rsid w:val="00911088"/>
    <w:rsid w:val="00931199"/>
    <w:rsid w:val="0099117F"/>
    <w:rsid w:val="00997C8C"/>
    <w:rsid w:val="009B0C4D"/>
    <w:rsid w:val="00A063AD"/>
    <w:rsid w:val="00A31EAB"/>
    <w:rsid w:val="00A728E7"/>
    <w:rsid w:val="00B5211C"/>
    <w:rsid w:val="00C10FA8"/>
    <w:rsid w:val="00C12235"/>
    <w:rsid w:val="00C413DB"/>
    <w:rsid w:val="00C47B04"/>
    <w:rsid w:val="00D9692B"/>
    <w:rsid w:val="00DC5B8E"/>
    <w:rsid w:val="00EF1D29"/>
    <w:rsid w:val="00F61AC5"/>
    <w:rsid w:val="00FB5F6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4E02B"/>
  <w15:docId w15:val="{55934804-A8AF-4154-873C-174A7B42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6A7"/>
    <w:pPr>
      <w:spacing w:after="0" w:line="240" w:lineRule="auto"/>
    </w:pPr>
  </w:style>
  <w:style w:type="paragraph" w:styleId="BalloonText">
    <w:name w:val="Balloon Text"/>
    <w:basedOn w:val="Normal"/>
    <w:link w:val="BalloonTextChar"/>
    <w:uiPriority w:val="99"/>
    <w:semiHidden/>
    <w:unhideWhenUsed/>
    <w:rsid w:val="007364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43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7724">
      <w:bodyDiv w:val="1"/>
      <w:marLeft w:val="0"/>
      <w:marRight w:val="0"/>
      <w:marTop w:val="0"/>
      <w:marBottom w:val="0"/>
      <w:divBdr>
        <w:top w:val="none" w:sz="0" w:space="0" w:color="auto"/>
        <w:left w:val="none" w:sz="0" w:space="0" w:color="auto"/>
        <w:bottom w:val="none" w:sz="0" w:space="0" w:color="auto"/>
        <w:right w:val="none" w:sz="0" w:space="0" w:color="auto"/>
      </w:divBdr>
    </w:div>
    <w:div w:id="619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Haider</dc:creator>
  <cp:keywords/>
  <dc:description/>
  <cp:lastModifiedBy>Frontiers</cp:lastModifiedBy>
  <cp:revision>3</cp:revision>
  <dcterms:created xsi:type="dcterms:W3CDTF">2018-10-15T14:15:00Z</dcterms:created>
  <dcterms:modified xsi:type="dcterms:W3CDTF">2019-10-02T10:19:00Z</dcterms:modified>
</cp:coreProperties>
</file>