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3614" w14:textId="77777777" w:rsidR="00673B30" w:rsidRPr="00673B30" w:rsidRDefault="00673B30" w:rsidP="00673B30">
      <w:pPr>
        <w:widowControl/>
        <w:suppressLineNumbers/>
        <w:spacing w:before="240" w:after="120"/>
        <w:jc w:val="center"/>
        <w:rPr>
          <w:rFonts w:ascii="Times New Roman" w:eastAsia="SimSun" w:hAnsi="Times New Roman" w:cs="Times New Roman"/>
          <w:i/>
          <w:kern w:val="0"/>
          <w:sz w:val="32"/>
          <w:szCs w:val="32"/>
          <w:lang w:eastAsia="en-US"/>
        </w:rPr>
      </w:pPr>
      <w:bookmarkStart w:id="0" w:name="_GoBack"/>
      <w:bookmarkEnd w:id="0"/>
      <w:r w:rsidRPr="00673B30">
        <w:rPr>
          <w:rFonts w:ascii="Times New Roman" w:eastAsia="SimSun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p w14:paraId="04A95278" w14:textId="77777777" w:rsidR="00673B30" w:rsidRDefault="00673B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CD77B8" w14:textId="77777777" w:rsidR="001E4788" w:rsidRPr="00567BB0" w:rsidRDefault="00526C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1. Primers used for vector construction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954"/>
      </w:tblGrid>
      <w:tr w:rsidR="00567BB0" w:rsidRPr="00567BB0" w14:paraId="6D3F054D" w14:textId="77777777" w:rsidTr="00EC76E5">
        <w:tc>
          <w:tcPr>
            <w:tcW w:w="1696" w:type="dxa"/>
          </w:tcPr>
          <w:p w14:paraId="5B76BB8A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5954" w:type="dxa"/>
          </w:tcPr>
          <w:p w14:paraId="750573F9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Sequence </w:t>
            </w:r>
          </w:p>
        </w:tc>
      </w:tr>
      <w:tr w:rsidR="00567BB0" w:rsidRPr="00567BB0" w14:paraId="63B6ABE0" w14:textId="77777777" w:rsidTr="00EC76E5">
        <w:tc>
          <w:tcPr>
            <w:tcW w:w="1696" w:type="dxa"/>
          </w:tcPr>
          <w:p w14:paraId="25BB3FE7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DTT-F</w:t>
            </w:r>
          </w:p>
        </w:tc>
        <w:tc>
          <w:tcPr>
            <w:tcW w:w="5954" w:type="dxa"/>
          </w:tcPr>
          <w:p w14:paraId="1B8F4E2C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CTG</w:t>
            </w: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>GGATCC</w:t>
            </w:r>
            <w:r w:rsidRPr="00567BB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ataaatcttgattgggatgtca</w:t>
            </w:r>
          </w:p>
        </w:tc>
      </w:tr>
      <w:tr w:rsidR="00567BB0" w:rsidRPr="00567BB0" w14:paraId="5D941F16" w14:textId="77777777" w:rsidTr="00EC76E5">
        <w:tc>
          <w:tcPr>
            <w:tcW w:w="1696" w:type="dxa"/>
          </w:tcPr>
          <w:p w14:paraId="71EC8B8F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DTT-R</w:t>
            </w:r>
          </w:p>
        </w:tc>
        <w:tc>
          <w:tcPr>
            <w:tcW w:w="5954" w:type="dxa"/>
          </w:tcPr>
          <w:p w14:paraId="1AB2EF54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ACCACCAGAACCACCACCACCGGGACGATTATACGAATTATG</w:t>
            </w:r>
          </w:p>
        </w:tc>
      </w:tr>
      <w:tr w:rsidR="00567BB0" w:rsidRPr="00567BB0" w14:paraId="0A6B023E" w14:textId="77777777" w:rsidTr="00EC76E5">
        <w:tc>
          <w:tcPr>
            <w:tcW w:w="1696" w:type="dxa"/>
          </w:tcPr>
          <w:p w14:paraId="16798A54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neoAg</w:t>
            </w:r>
            <w:proofErr w:type="spellEnd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-F</w:t>
            </w:r>
          </w:p>
        </w:tc>
        <w:tc>
          <w:tcPr>
            <w:tcW w:w="5954" w:type="dxa"/>
          </w:tcPr>
          <w:p w14:paraId="4FBC6B3E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cataattcgtataatcgtccc</w:t>
            </w: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GGTGGTGGTGGTTCTGGTGGT</w:t>
            </w:r>
          </w:p>
        </w:tc>
      </w:tr>
      <w:tr w:rsidR="00567BB0" w:rsidRPr="00567BB0" w14:paraId="15134161" w14:textId="77777777" w:rsidTr="00EC76E5">
        <w:tc>
          <w:tcPr>
            <w:tcW w:w="1696" w:type="dxa"/>
          </w:tcPr>
          <w:p w14:paraId="4641BA66" w14:textId="77777777" w:rsidR="00FB093B" w:rsidRPr="00567BB0" w:rsidRDefault="00FB093B" w:rsidP="00CB76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neoAg</w:t>
            </w:r>
            <w:proofErr w:type="spellEnd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</w:t>
            </w:r>
          </w:p>
        </w:tc>
        <w:tc>
          <w:tcPr>
            <w:tcW w:w="5954" w:type="dxa"/>
          </w:tcPr>
          <w:p w14:paraId="6298A588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CCG</w:t>
            </w: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>CTCGAG</w:t>
            </w: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TTACATGTAGTTGTCTTTCAGA</w:t>
            </w:r>
          </w:p>
        </w:tc>
      </w:tr>
      <w:tr w:rsidR="00567BB0" w:rsidRPr="00567BB0" w14:paraId="481BAA03" w14:textId="77777777" w:rsidTr="00EC76E5">
        <w:tc>
          <w:tcPr>
            <w:tcW w:w="1696" w:type="dxa"/>
          </w:tcPr>
          <w:p w14:paraId="1EBFDA17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CTB-</w:t>
            </w:r>
            <w:proofErr w:type="spellStart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neoAg</w:t>
            </w:r>
            <w:proofErr w:type="spellEnd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-F</w:t>
            </w:r>
          </w:p>
        </w:tc>
        <w:tc>
          <w:tcPr>
            <w:tcW w:w="5954" w:type="dxa"/>
          </w:tcPr>
          <w:p w14:paraId="411E7282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CCGGTGGAGGCGGGTCC</w:t>
            </w: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>TCCGGA</w:t>
            </w: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TGGCTGCCGCAGGCTAAAGTT</w:t>
            </w:r>
          </w:p>
        </w:tc>
      </w:tr>
      <w:tr w:rsidR="00567BB0" w:rsidRPr="00567BB0" w14:paraId="143C35F5" w14:textId="77777777" w:rsidTr="00EC76E5">
        <w:tc>
          <w:tcPr>
            <w:tcW w:w="1696" w:type="dxa"/>
          </w:tcPr>
          <w:p w14:paraId="68560530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CTB-</w:t>
            </w:r>
            <w:proofErr w:type="spellStart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neoAg</w:t>
            </w:r>
            <w:proofErr w:type="spellEnd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</w:t>
            </w:r>
          </w:p>
        </w:tc>
        <w:tc>
          <w:tcPr>
            <w:tcW w:w="5954" w:type="dxa"/>
          </w:tcPr>
          <w:p w14:paraId="4711E2F2" w14:textId="77777777" w:rsidR="00FB093B" w:rsidRPr="00567BB0" w:rsidRDefault="00FB093B" w:rsidP="00CB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CTGATCAGTTTTTGTTC</w:t>
            </w: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>GGATCC</w:t>
            </w: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CATGTAGTTGTCTTTCAGACG</w:t>
            </w:r>
          </w:p>
        </w:tc>
      </w:tr>
    </w:tbl>
    <w:p w14:paraId="64EEBBE3" w14:textId="77777777" w:rsidR="00370BF2" w:rsidRDefault="005B4469" w:rsidP="0095693D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DTT-F, </w:t>
      </w:r>
      <w:proofErr w:type="spellStart"/>
      <w:r w:rsidRPr="00567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BamH</w:t>
      </w:r>
      <w:proofErr w:type="spellEnd"/>
      <w:r w:rsidRPr="00567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is underlined. In </w:t>
      </w:r>
      <w:proofErr w:type="spellStart"/>
      <w:r w:rsidRPr="00567B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neo</w:t>
      </w:r>
      <w:r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proofErr w:type="spellEnd"/>
      <w:r w:rsidRPr="00567B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67B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proofErr w:type="spellStart"/>
      <w:r w:rsidRPr="00567BB0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Xho</w:t>
      </w:r>
      <w:proofErr w:type="spellEnd"/>
      <w:r w:rsidRPr="00567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CB768E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 is </w:t>
      </w:r>
      <w:r w:rsidR="00365FFB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underlined</w:t>
      </w:r>
      <w:r w:rsidR="00CB768E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3CF4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68E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In CTB-</w:t>
      </w:r>
      <w:proofErr w:type="spellStart"/>
      <w:r w:rsidR="00CB768E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neoAg</w:t>
      </w:r>
      <w:proofErr w:type="spellEnd"/>
      <w:r w:rsidR="00CB768E" w:rsidRPr="00567B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CB768E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B768E" w:rsidRPr="00567B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proofErr w:type="spellStart"/>
      <w:r w:rsidR="00CB768E" w:rsidRPr="00567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BspE</w:t>
      </w:r>
      <w:proofErr w:type="spellEnd"/>
      <w:r w:rsidR="00CB768E" w:rsidRPr="00567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CB768E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is underlined. In CTB-</w:t>
      </w:r>
      <w:proofErr w:type="spellStart"/>
      <w:r w:rsidR="00CB768E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neoAg</w:t>
      </w:r>
      <w:proofErr w:type="spellEnd"/>
      <w:r w:rsidR="00CB768E" w:rsidRPr="00567B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CB768E" w:rsidRPr="00567BB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B768E" w:rsidRPr="00567BB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proofErr w:type="spellStart"/>
      <w:r w:rsidR="00CB768E" w:rsidRPr="00567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BamH</w:t>
      </w:r>
      <w:proofErr w:type="spellEnd"/>
      <w:r w:rsidR="00CB768E" w:rsidRPr="00567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370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is </w:t>
      </w:r>
      <w:proofErr w:type="spellStart"/>
      <w:r w:rsidR="00370BF2">
        <w:rPr>
          <w:rFonts w:ascii="Times New Roman" w:hAnsi="Times New Roman" w:cs="Times New Roman"/>
          <w:color w:val="000000" w:themeColor="text1"/>
          <w:sz w:val="24"/>
          <w:szCs w:val="24"/>
        </w:rPr>
        <w:t>underlin</w:t>
      </w:r>
      <w:proofErr w:type="spellEnd"/>
    </w:p>
    <w:p w14:paraId="35AAE309" w14:textId="77777777" w:rsidR="009A6123" w:rsidRPr="00567BB0" w:rsidRDefault="009A6123" w:rsidP="009A61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49580" w14:textId="77777777" w:rsidR="009A6123" w:rsidRPr="00C8726D" w:rsidRDefault="009A6123" w:rsidP="009A61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7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Primers used for Quantitative PCR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37"/>
      </w:tblGrid>
      <w:tr w:rsidR="009A6123" w:rsidRPr="00567BB0" w14:paraId="4C572642" w14:textId="77777777" w:rsidTr="00FF7A8C">
        <w:trPr>
          <w:trHeight w:val="310"/>
        </w:trPr>
        <w:tc>
          <w:tcPr>
            <w:tcW w:w="1413" w:type="dxa"/>
          </w:tcPr>
          <w:p w14:paraId="31784969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6237" w:type="dxa"/>
          </w:tcPr>
          <w:p w14:paraId="6EA50900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Sequence </w:t>
            </w:r>
          </w:p>
        </w:tc>
      </w:tr>
      <w:tr w:rsidR="009A6123" w:rsidRPr="00567BB0" w14:paraId="063DA5A9" w14:textId="77777777" w:rsidTr="00FF7A8C">
        <w:trPr>
          <w:trHeight w:val="310"/>
        </w:trPr>
        <w:tc>
          <w:tcPr>
            <w:tcW w:w="1413" w:type="dxa"/>
          </w:tcPr>
          <w:p w14:paraId="46638320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mIFN</w:t>
            </w:r>
            <w:proofErr w:type="spellEnd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-γ-F</w:t>
            </w:r>
          </w:p>
        </w:tc>
        <w:tc>
          <w:tcPr>
            <w:tcW w:w="6237" w:type="dxa"/>
          </w:tcPr>
          <w:p w14:paraId="72AA3199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ACAGCAAGGCGAAAAAGGATG</w:t>
            </w:r>
          </w:p>
        </w:tc>
      </w:tr>
      <w:tr w:rsidR="009A6123" w:rsidRPr="00567BB0" w14:paraId="5B2FFA3C" w14:textId="77777777" w:rsidTr="00FF7A8C">
        <w:trPr>
          <w:trHeight w:val="300"/>
        </w:trPr>
        <w:tc>
          <w:tcPr>
            <w:tcW w:w="1413" w:type="dxa"/>
          </w:tcPr>
          <w:p w14:paraId="0608E73D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mIFN</w:t>
            </w:r>
            <w:proofErr w:type="spellEnd"/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-γ-R</w:t>
            </w:r>
          </w:p>
        </w:tc>
        <w:tc>
          <w:tcPr>
            <w:tcW w:w="6237" w:type="dxa"/>
          </w:tcPr>
          <w:p w14:paraId="1E9BD465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TGGTGGACCACTCGGATGA</w:t>
            </w:r>
          </w:p>
        </w:tc>
      </w:tr>
      <w:tr w:rsidR="009A6123" w:rsidRPr="00567BB0" w14:paraId="59952D39" w14:textId="77777777" w:rsidTr="00FF7A8C">
        <w:trPr>
          <w:trHeight w:val="310"/>
        </w:trPr>
        <w:tc>
          <w:tcPr>
            <w:tcW w:w="1413" w:type="dxa"/>
          </w:tcPr>
          <w:p w14:paraId="5A9FBDF1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mIL-12-F</w:t>
            </w:r>
          </w:p>
        </w:tc>
        <w:tc>
          <w:tcPr>
            <w:tcW w:w="6237" w:type="dxa"/>
          </w:tcPr>
          <w:p w14:paraId="3D46A0D7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AGACATCACACGGGACCAAAC  </w:t>
            </w:r>
          </w:p>
        </w:tc>
      </w:tr>
      <w:tr w:rsidR="009A6123" w:rsidRPr="00567BB0" w14:paraId="57CA888D" w14:textId="77777777" w:rsidTr="00FF7A8C">
        <w:trPr>
          <w:trHeight w:val="310"/>
        </w:trPr>
        <w:tc>
          <w:tcPr>
            <w:tcW w:w="1413" w:type="dxa"/>
          </w:tcPr>
          <w:p w14:paraId="4AF4CABC" w14:textId="77777777" w:rsidR="009A6123" w:rsidRPr="00567BB0" w:rsidRDefault="009A6123" w:rsidP="00FF7A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mIL-12-R </w:t>
            </w:r>
          </w:p>
        </w:tc>
        <w:tc>
          <w:tcPr>
            <w:tcW w:w="6237" w:type="dxa"/>
          </w:tcPr>
          <w:p w14:paraId="2C125EC5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CCAGGCAACTCTCGTTCTTGT  </w:t>
            </w:r>
          </w:p>
        </w:tc>
      </w:tr>
      <w:tr w:rsidR="009A6123" w:rsidRPr="00567BB0" w14:paraId="24983F26" w14:textId="77777777" w:rsidTr="00FF7A8C">
        <w:trPr>
          <w:trHeight w:val="310"/>
        </w:trPr>
        <w:tc>
          <w:tcPr>
            <w:tcW w:w="1413" w:type="dxa"/>
          </w:tcPr>
          <w:p w14:paraId="0FE57306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mIL-4-F</w:t>
            </w:r>
          </w:p>
        </w:tc>
        <w:tc>
          <w:tcPr>
            <w:tcW w:w="6237" w:type="dxa"/>
          </w:tcPr>
          <w:p w14:paraId="707A72EF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GGTCTCAACCCCCAGCTAGT  </w:t>
            </w:r>
          </w:p>
        </w:tc>
      </w:tr>
      <w:tr w:rsidR="009A6123" w:rsidRPr="00567BB0" w14:paraId="07FAE9D3" w14:textId="77777777" w:rsidTr="00FF7A8C">
        <w:trPr>
          <w:trHeight w:val="300"/>
        </w:trPr>
        <w:tc>
          <w:tcPr>
            <w:tcW w:w="1413" w:type="dxa"/>
          </w:tcPr>
          <w:p w14:paraId="7FBB6640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mIL-4-R</w:t>
            </w:r>
          </w:p>
        </w:tc>
        <w:tc>
          <w:tcPr>
            <w:tcW w:w="6237" w:type="dxa"/>
          </w:tcPr>
          <w:p w14:paraId="534E9019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GCCGATGATCTCTCTCAAGTGAT  </w:t>
            </w:r>
          </w:p>
        </w:tc>
      </w:tr>
      <w:tr w:rsidR="009A6123" w:rsidRPr="00567BB0" w14:paraId="3623EAA5" w14:textId="77777777" w:rsidTr="00FF7A8C">
        <w:trPr>
          <w:trHeight w:val="310"/>
        </w:trPr>
        <w:tc>
          <w:tcPr>
            <w:tcW w:w="1413" w:type="dxa"/>
          </w:tcPr>
          <w:p w14:paraId="3FE8F5DB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mIL-10-F</w:t>
            </w:r>
          </w:p>
        </w:tc>
        <w:tc>
          <w:tcPr>
            <w:tcW w:w="6237" w:type="dxa"/>
          </w:tcPr>
          <w:p w14:paraId="672CA0DB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GCTCTTACTGACTGGCATGAG  </w:t>
            </w:r>
          </w:p>
        </w:tc>
      </w:tr>
      <w:tr w:rsidR="009A6123" w:rsidRPr="00567BB0" w14:paraId="28288926" w14:textId="77777777" w:rsidTr="00FF7A8C">
        <w:trPr>
          <w:trHeight w:val="310"/>
        </w:trPr>
        <w:tc>
          <w:tcPr>
            <w:tcW w:w="1413" w:type="dxa"/>
          </w:tcPr>
          <w:p w14:paraId="1AED83CD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mIL-10-R</w:t>
            </w:r>
          </w:p>
        </w:tc>
        <w:tc>
          <w:tcPr>
            <w:tcW w:w="6237" w:type="dxa"/>
          </w:tcPr>
          <w:p w14:paraId="24E60A5E" w14:textId="77777777" w:rsidR="009A6123" w:rsidRPr="00567BB0" w:rsidRDefault="009A6123" w:rsidP="00FF7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CGCAGCTCTAGGAGCATGTG  </w:t>
            </w:r>
          </w:p>
        </w:tc>
      </w:tr>
    </w:tbl>
    <w:p w14:paraId="362237D8" w14:textId="77777777" w:rsidR="001A2A2C" w:rsidRDefault="001A2A2C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5266B" w14:textId="77777777" w:rsidR="001A2A2C" w:rsidRDefault="001A2A2C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FC59D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D03B6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41157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A2799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DEF21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B7099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B6C7B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DA5CB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E2101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50F6A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D0624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14223" w14:textId="77777777" w:rsidR="00954D54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2FA64" w14:textId="77777777" w:rsidR="00954D54" w:rsidRPr="00C8726D" w:rsidRDefault="00954D54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C6EF5" w14:textId="77777777" w:rsidR="00954D54" w:rsidRDefault="00954D54" w:rsidP="00526C15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sectPr w:rsidR="00954D54" w:rsidSect="001A2A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5499E09" w14:textId="77777777" w:rsidR="00C8726D" w:rsidRPr="008541FE" w:rsidRDefault="00C8726D" w:rsidP="00526C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9A6123" w:rsidRPr="0085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5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11850" w:rsidRPr="0085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4FEB" w:rsidRPr="0085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mutations of neoantigens</w:t>
      </w:r>
      <w:r w:rsidR="00E11850" w:rsidRPr="00854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1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4820"/>
        <w:gridCol w:w="1559"/>
        <w:gridCol w:w="1418"/>
        <w:gridCol w:w="2126"/>
      </w:tblGrid>
      <w:tr w:rsidR="00F17487" w:rsidRPr="000913F9" w14:paraId="6E3AFB0C" w14:textId="77777777" w:rsidTr="00F25D98">
        <w:trPr>
          <w:trHeight w:val="607"/>
        </w:trPr>
        <w:tc>
          <w:tcPr>
            <w:tcW w:w="709" w:type="dxa"/>
          </w:tcPr>
          <w:p w14:paraId="64408626" w14:textId="77777777" w:rsidR="00C043C3" w:rsidRPr="000913F9" w:rsidRDefault="00C043C3" w:rsidP="00E60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Label</w:t>
            </w:r>
          </w:p>
        </w:tc>
        <w:tc>
          <w:tcPr>
            <w:tcW w:w="992" w:type="dxa"/>
          </w:tcPr>
          <w:p w14:paraId="1A675991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1134" w:type="dxa"/>
          </w:tcPr>
          <w:p w14:paraId="09E3C986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 ID</w:t>
            </w:r>
          </w:p>
        </w:tc>
        <w:tc>
          <w:tcPr>
            <w:tcW w:w="1134" w:type="dxa"/>
          </w:tcPr>
          <w:p w14:paraId="02B6D5DA" w14:textId="77777777" w:rsidR="00C043C3" w:rsidRDefault="00DC38BD" w:rsidP="00D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cDNA </w:t>
            </w:r>
            <w:r w:rsidR="00C0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</w:t>
            </w:r>
            <w:r w:rsidR="00A6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C0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4820" w:type="dxa"/>
          </w:tcPr>
          <w:p w14:paraId="3B36BA34" w14:textId="77777777" w:rsidR="00C043C3" w:rsidRDefault="00C043C3" w:rsidP="00E60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DNA sequence</w:t>
            </w:r>
          </w:p>
        </w:tc>
        <w:tc>
          <w:tcPr>
            <w:tcW w:w="1559" w:type="dxa"/>
          </w:tcPr>
          <w:p w14:paraId="3D92249A" w14:textId="77777777" w:rsidR="00C043C3" w:rsidRDefault="00C043C3" w:rsidP="00E60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Protein</w:t>
            </w:r>
          </w:p>
          <w:p w14:paraId="2A92EBE8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 </w:t>
            </w:r>
          </w:p>
        </w:tc>
        <w:tc>
          <w:tcPr>
            <w:tcW w:w="1418" w:type="dxa"/>
          </w:tcPr>
          <w:p w14:paraId="6170F374" w14:textId="77777777" w:rsidR="00C043C3" w:rsidRPr="000E68EE" w:rsidRDefault="00C043C3" w:rsidP="00E60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Amino Acid</w:t>
            </w:r>
          </w:p>
          <w:p w14:paraId="4538909E" w14:textId="77777777" w:rsidR="00C043C3" w:rsidRPr="000E68EE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mutation</w:t>
            </w:r>
          </w:p>
        </w:tc>
        <w:tc>
          <w:tcPr>
            <w:tcW w:w="2126" w:type="dxa"/>
          </w:tcPr>
          <w:p w14:paraId="2610D152" w14:textId="77777777" w:rsidR="00C043C3" w:rsidRPr="000913F9" w:rsidRDefault="00C043C3" w:rsidP="00E60FE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Neoantigen peptide</w:t>
            </w:r>
          </w:p>
        </w:tc>
      </w:tr>
      <w:tr w:rsidR="00F17487" w:rsidRPr="000913F9" w14:paraId="39C154DC" w14:textId="77777777" w:rsidTr="00F25D98">
        <w:trPr>
          <w:trHeight w:val="582"/>
        </w:trPr>
        <w:tc>
          <w:tcPr>
            <w:tcW w:w="709" w:type="dxa"/>
          </w:tcPr>
          <w:p w14:paraId="67BDE767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992" w:type="dxa"/>
            <w:vMerge w:val="restart"/>
          </w:tcPr>
          <w:p w14:paraId="7B6357EB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Pi4k2b</w:t>
            </w:r>
          </w:p>
        </w:tc>
        <w:tc>
          <w:tcPr>
            <w:tcW w:w="1134" w:type="dxa"/>
            <w:vMerge w:val="restart"/>
          </w:tcPr>
          <w:p w14:paraId="2D30DC17" w14:textId="77777777" w:rsidR="00C043C3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67073</w:t>
            </w:r>
          </w:p>
          <w:p w14:paraId="467832CD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(991-1071)</w:t>
            </w:r>
          </w:p>
        </w:tc>
        <w:tc>
          <w:tcPr>
            <w:tcW w:w="1134" w:type="dxa"/>
            <w:vMerge w:val="restart"/>
          </w:tcPr>
          <w:p w14:paraId="0C41B127" w14:textId="77777777" w:rsidR="00C043C3" w:rsidRPr="000913F9" w:rsidRDefault="00C043C3" w:rsidP="00E60F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G1031A</w:t>
            </w:r>
          </w:p>
        </w:tc>
        <w:tc>
          <w:tcPr>
            <w:tcW w:w="4820" w:type="dxa"/>
          </w:tcPr>
          <w:p w14:paraId="4F35CE01" w14:textId="77777777" w:rsidR="00C043C3" w:rsidRPr="000913F9" w:rsidRDefault="00C043C3" w:rsidP="00E60F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TGGCTTCCTCAAGCAAAGGTTCCTTTTTCTGAAGAGACT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C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shd w:val="pct15" w:color="auto" w:fill="FFFFFF"/>
              </w:rPr>
              <w:t>G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A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AACTTGATTCTACCCTATATTTCTGACATGAACTTTGTA</w:t>
            </w:r>
          </w:p>
        </w:tc>
        <w:tc>
          <w:tcPr>
            <w:tcW w:w="1559" w:type="dxa"/>
            <w:vMerge w:val="restart"/>
          </w:tcPr>
          <w:p w14:paraId="5E2CD5FA" w14:textId="77777777" w:rsidR="00C043C3" w:rsidRPr="000913F9" w:rsidRDefault="00C043C3" w:rsidP="00E60F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AAH62144.1</w:t>
            </w:r>
          </w:p>
          <w:p w14:paraId="7919BAF3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(331-357)</w:t>
            </w:r>
          </w:p>
        </w:tc>
        <w:tc>
          <w:tcPr>
            <w:tcW w:w="1418" w:type="dxa"/>
            <w:vMerge w:val="restart"/>
          </w:tcPr>
          <w:p w14:paraId="6B25E207" w14:textId="77777777" w:rsidR="00C043C3" w:rsidRPr="000E68EE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R344Q</w:t>
            </w:r>
          </w:p>
        </w:tc>
        <w:tc>
          <w:tcPr>
            <w:tcW w:w="2126" w:type="dxa"/>
          </w:tcPr>
          <w:p w14:paraId="275D1A29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WLPQAKVPFSEET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Pr="0009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NLILPYISDMNFV</w:t>
            </w:r>
          </w:p>
        </w:tc>
      </w:tr>
      <w:tr w:rsidR="00F17487" w:rsidRPr="000913F9" w14:paraId="6230F69F" w14:textId="77777777" w:rsidTr="00F25D98">
        <w:trPr>
          <w:trHeight w:val="789"/>
        </w:trPr>
        <w:tc>
          <w:tcPr>
            <w:tcW w:w="709" w:type="dxa"/>
          </w:tcPr>
          <w:p w14:paraId="48E15E14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992" w:type="dxa"/>
            <w:vMerge/>
          </w:tcPr>
          <w:p w14:paraId="08E2FD29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16C3D9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6406EB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6A29DC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TGGCTTCCTCAAGCAAAGGTTCCTTTTTCTGAAGAGACT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C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shd w:val="pct15" w:color="auto" w:fill="FFFFFF"/>
              </w:rPr>
              <w:t>A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A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AACTTGATTCTACCCTATATTTCTGACATGAACTTTGTA</w:t>
            </w:r>
          </w:p>
        </w:tc>
        <w:tc>
          <w:tcPr>
            <w:tcW w:w="1559" w:type="dxa"/>
            <w:vMerge/>
          </w:tcPr>
          <w:p w14:paraId="02D49127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D1296F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2F5DDF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WLPQAKVPFSEET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</w:t>
            </w:r>
            <w:r w:rsidRPr="0009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NLILPYISDMNFV</w:t>
            </w:r>
          </w:p>
        </w:tc>
      </w:tr>
      <w:tr w:rsidR="00F17487" w:rsidRPr="000913F9" w14:paraId="41E073CD" w14:textId="77777777" w:rsidTr="00F25D98">
        <w:trPr>
          <w:trHeight w:val="986"/>
        </w:trPr>
        <w:tc>
          <w:tcPr>
            <w:tcW w:w="709" w:type="dxa"/>
          </w:tcPr>
          <w:p w14:paraId="0B721DF6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14:paraId="33F424EF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Ddb1</w:t>
            </w:r>
          </w:p>
        </w:tc>
        <w:tc>
          <w:tcPr>
            <w:tcW w:w="1134" w:type="dxa"/>
            <w:vMerge w:val="restart"/>
          </w:tcPr>
          <w:p w14:paraId="3839B200" w14:textId="77777777" w:rsidR="00C043C3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13194</w:t>
            </w:r>
          </w:p>
          <w:p w14:paraId="186E874A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(1273-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1353)</w:t>
            </w:r>
          </w:p>
        </w:tc>
        <w:tc>
          <w:tcPr>
            <w:tcW w:w="1134" w:type="dxa"/>
            <w:vMerge w:val="restart"/>
          </w:tcPr>
          <w:p w14:paraId="6348DAD4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C1312A</w:t>
            </w:r>
          </w:p>
        </w:tc>
        <w:tc>
          <w:tcPr>
            <w:tcW w:w="4820" w:type="dxa"/>
          </w:tcPr>
          <w:p w14:paraId="7CFFD2A6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TTGGTGCTCTCTTTTGTGGGCCAGACAAGAGTTCTCATG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shd w:val="pct15" w:color="auto" w:fill="FFFFFF"/>
              </w:rPr>
              <w:t>C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TA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AACGGAGAGGAAGTGGAAGAGACAGAACTGATGGGCTTT</w:t>
            </w:r>
          </w:p>
        </w:tc>
        <w:tc>
          <w:tcPr>
            <w:tcW w:w="1559" w:type="dxa"/>
            <w:vMerge w:val="restart"/>
          </w:tcPr>
          <w:p w14:paraId="7D413020" w14:textId="77777777" w:rsidR="00C043C3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NP_056550.1</w:t>
            </w:r>
          </w:p>
          <w:p w14:paraId="48E02559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(425-451)</w:t>
            </w:r>
          </w:p>
        </w:tc>
        <w:tc>
          <w:tcPr>
            <w:tcW w:w="1418" w:type="dxa"/>
            <w:vMerge w:val="restart"/>
          </w:tcPr>
          <w:p w14:paraId="5A05AC8F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L438I</w:t>
            </w:r>
          </w:p>
        </w:tc>
        <w:tc>
          <w:tcPr>
            <w:tcW w:w="2126" w:type="dxa"/>
          </w:tcPr>
          <w:p w14:paraId="26B9D300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LVLSFVGQTRVLM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NGEEVEETELMGF</w:t>
            </w:r>
          </w:p>
        </w:tc>
      </w:tr>
      <w:tr w:rsidR="00F17487" w:rsidRPr="000913F9" w14:paraId="4F54EAEF" w14:textId="77777777" w:rsidTr="00F25D98">
        <w:trPr>
          <w:trHeight w:val="844"/>
        </w:trPr>
        <w:tc>
          <w:tcPr>
            <w:tcW w:w="709" w:type="dxa"/>
          </w:tcPr>
          <w:p w14:paraId="5AC76047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14:paraId="2DC577B5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8E3486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819D05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71A654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TTGGTGCTCTCTTTTGTGGGCCAGACAAGAGTTCTCATG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shd w:val="pct15" w:color="auto" w:fill="FFFFFF"/>
              </w:rPr>
              <w:t>A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TA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AACGGAGAGGAAGTGGAAGAGACAGAACTGATGGGCTTT</w:t>
            </w:r>
          </w:p>
        </w:tc>
        <w:tc>
          <w:tcPr>
            <w:tcW w:w="1559" w:type="dxa"/>
            <w:vMerge/>
          </w:tcPr>
          <w:p w14:paraId="1F06B25E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F58F6C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8C02D2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LVLSFVGQTRVLM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NGEEVEETELMGF</w:t>
            </w:r>
          </w:p>
        </w:tc>
      </w:tr>
      <w:tr w:rsidR="00F17487" w:rsidRPr="000913F9" w14:paraId="57717F92" w14:textId="77777777" w:rsidTr="00F25D98">
        <w:trPr>
          <w:trHeight w:val="886"/>
        </w:trPr>
        <w:tc>
          <w:tcPr>
            <w:tcW w:w="709" w:type="dxa"/>
          </w:tcPr>
          <w:p w14:paraId="07C5B8F5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992" w:type="dxa"/>
            <w:vMerge w:val="restart"/>
          </w:tcPr>
          <w:p w14:paraId="47553238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Pcdhga11</w:t>
            </w:r>
          </w:p>
        </w:tc>
        <w:tc>
          <w:tcPr>
            <w:tcW w:w="1134" w:type="dxa"/>
            <w:vMerge w:val="restart"/>
          </w:tcPr>
          <w:p w14:paraId="2A74766C" w14:textId="77777777" w:rsidR="00C043C3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93723</w:t>
            </w:r>
          </w:p>
          <w:p w14:paraId="50EFCC2C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(205-285)</w:t>
            </w:r>
          </w:p>
        </w:tc>
        <w:tc>
          <w:tcPr>
            <w:tcW w:w="1134" w:type="dxa"/>
            <w:vMerge w:val="restart"/>
          </w:tcPr>
          <w:p w14:paraId="1A78A401" w14:textId="77777777" w:rsidR="00C043C3" w:rsidRPr="000913F9" w:rsidRDefault="00C043C3" w:rsidP="00E60F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G244C</w:t>
            </w:r>
          </w:p>
        </w:tc>
        <w:tc>
          <w:tcPr>
            <w:tcW w:w="4820" w:type="dxa"/>
          </w:tcPr>
          <w:p w14:paraId="2138830C" w14:textId="77777777" w:rsidR="00C043C3" w:rsidRPr="000913F9" w:rsidRDefault="00C043C3" w:rsidP="00E60F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AGGGGACAATCGCAGCTTTTCTCTCTGAATCCGCGAGGC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shd w:val="pct15" w:color="auto" w:fill="FFFFFF"/>
              </w:rPr>
              <w:t>G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GC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AGCTTGGTCACTGCAGGTAGGATCGACCGTGAAGAGCTA</w:t>
            </w:r>
          </w:p>
        </w:tc>
        <w:tc>
          <w:tcPr>
            <w:tcW w:w="1559" w:type="dxa"/>
            <w:vMerge w:val="restart"/>
          </w:tcPr>
          <w:p w14:paraId="10081E2E" w14:textId="77777777" w:rsidR="00C043C3" w:rsidRDefault="00C043C3" w:rsidP="00E60F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NP_291072.1</w:t>
            </w:r>
          </w:p>
          <w:p w14:paraId="227A94BE" w14:textId="77777777" w:rsidR="00C043C3" w:rsidRPr="000913F9" w:rsidRDefault="00C043C3" w:rsidP="00E60F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(69-95)</w:t>
            </w:r>
          </w:p>
        </w:tc>
        <w:tc>
          <w:tcPr>
            <w:tcW w:w="1418" w:type="dxa"/>
            <w:vMerge w:val="restart"/>
          </w:tcPr>
          <w:p w14:paraId="53A9022E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G82R</w:t>
            </w:r>
          </w:p>
        </w:tc>
        <w:tc>
          <w:tcPr>
            <w:tcW w:w="2126" w:type="dxa"/>
          </w:tcPr>
          <w:p w14:paraId="15C591A7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RGQSQLFSLNPRG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SLVTAGRIDREEL</w:t>
            </w:r>
          </w:p>
        </w:tc>
      </w:tr>
      <w:tr w:rsidR="00F17487" w:rsidRPr="000913F9" w14:paraId="66F90CB9" w14:textId="77777777" w:rsidTr="00F25D98">
        <w:trPr>
          <w:trHeight w:val="928"/>
        </w:trPr>
        <w:tc>
          <w:tcPr>
            <w:tcW w:w="709" w:type="dxa"/>
          </w:tcPr>
          <w:p w14:paraId="3837DDF4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14:paraId="524AB248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A6496D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5BA934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76D1C2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AGGGGACAATCGCAGCTTTTCTCTCTGAATCCGCGAGGC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shd w:val="pct15" w:color="auto" w:fill="FFFFFF"/>
              </w:rPr>
              <w:t>C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GC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AGCTTGGTCACTGCAGGTAGGATCGACCGTGAAGAGCTA</w:t>
            </w:r>
          </w:p>
        </w:tc>
        <w:tc>
          <w:tcPr>
            <w:tcW w:w="1559" w:type="dxa"/>
            <w:vMerge/>
          </w:tcPr>
          <w:p w14:paraId="2859DD37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884360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D7CC8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RGQSQLFSLNPRG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SLVTAGRIDREEL</w:t>
            </w:r>
          </w:p>
        </w:tc>
      </w:tr>
      <w:tr w:rsidR="00F17487" w:rsidRPr="000913F9" w14:paraId="1D19810F" w14:textId="77777777" w:rsidTr="00F25D98">
        <w:trPr>
          <w:trHeight w:val="983"/>
        </w:trPr>
        <w:tc>
          <w:tcPr>
            <w:tcW w:w="709" w:type="dxa"/>
          </w:tcPr>
          <w:p w14:paraId="7B6A1003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W4</w:t>
            </w:r>
          </w:p>
        </w:tc>
        <w:tc>
          <w:tcPr>
            <w:tcW w:w="992" w:type="dxa"/>
            <w:vMerge w:val="restart"/>
          </w:tcPr>
          <w:p w14:paraId="2EF53821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Atp11a</w:t>
            </w:r>
          </w:p>
        </w:tc>
        <w:tc>
          <w:tcPr>
            <w:tcW w:w="1134" w:type="dxa"/>
            <w:vMerge w:val="restart"/>
          </w:tcPr>
          <w:p w14:paraId="10771957" w14:textId="77777777" w:rsidR="00C043C3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50770</w:t>
            </w:r>
          </w:p>
          <w:p w14:paraId="4413DFCB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(1525-1605)</w:t>
            </w:r>
          </w:p>
        </w:tc>
        <w:tc>
          <w:tcPr>
            <w:tcW w:w="1134" w:type="dxa"/>
            <w:vMerge w:val="restart"/>
          </w:tcPr>
          <w:p w14:paraId="497D49A2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G1566C</w:t>
            </w:r>
          </w:p>
        </w:tc>
        <w:tc>
          <w:tcPr>
            <w:tcW w:w="4820" w:type="dxa"/>
          </w:tcPr>
          <w:p w14:paraId="667EB25A" w14:textId="77777777" w:rsidR="00C043C3" w:rsidRPr="000913F9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TCCTCGCCTGATGAGGTTGCACTGGTCGAAGGCGTGCAG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AG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shd w:val="pct15" w:color="auto" w:fill="FFFFFF"/>
              </w:rPr>
              <w:t>G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CTTGGATTCACGTACCTGAGGCTGAAGGACAATTACATG</w:t>
            </w:r>
          </w:p>
        </w:tc>
        <w:tc>
          <w:tcPr>
            <w:tcW w:w="1559" w:type="dxa"/>
            <w:vMerge w:val="restart"/>
          </w:tcPr>
          <w:p w14:paraId="258D131E" w14:textId="77777777" w:rsidR="00C043C3" w:rsidRDefault="00C043C3" w:rsidP="00E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AAI38716.1</w:t>
            </w:r>
          </w:p>
          <w:p w14:paraId="3023395F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(509-535)</w:t>
            </w:r>
          </w:p>
        </w:tc>
        <w:tc>
          <w:tcPr>
            <w:tcW w:w="1418" w:type="dxa"/>
            <w:vMerge w:val="restart"/>
          </w:tcPr>
          <w:p w14:paraId="525CB253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R522S</w:t>
            </w:r>
          </w:p>
        </w:tc>
        <w:tc>
          <w:tcPr>
            <w:tcW w:w="2126" w:type="dxa"/>
          </w:tcPr>
          <w:p w14:paraId="4931F890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SSPDEVALVEGVQ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LGFTYLRLKDNYM</w:t>
            </w:r>
          </w:p>
        </w:tc>
      </w:tr>
      <w:tr w:rsidR="00F17487" w:rsidRPr="000913F9" w14:paraId="0FDB6D8C" w14:textId="77777777" w:rsidTr="00F25D98">
        <w:trPr>
          <w:trHeight w:val="699"/>
        </w:trPr>
        <w:tc>
          <w:tcPr>
            <w:tcW w:w="709" w:type="dxa"/>
          </w:tcPr>
          <w:p w14:paraId="7678E0A2" w14:textId="77777777" w:rsidR="00C043C3" w:rsidRPr="00C043C3" w:rsidRDefault="00C043C3" w:rsidP="00E60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M4</w:t>
            </w:r>
          </w:p>
        </w:tc>
        <w:tc>
          <w:tcPr>
            <w:tcW w:w="992" w:type="dxa"/>
            <w:vMerge/>
          </w:tcPr>
          <w:p w14:paraId="164E8BEF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5B04A6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CE3051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206F5D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TCCTCGCCTGATGAGGTTGCACTGGTCGAAGGCGTGCAG</w:t>
            </w:r>
            <w:r w:rsidRPr="000913F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AG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shd w:val="pct15" w:color="auto" w:fill="FFFFFF"/>
              </w:rPr>
              <w:t>C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CTTGGATTCACGTACCTGAGGCTGAAGGACAATTACATG</w:t>
            </w:r>
          </w:p>
        </w:tc>
        <w:tc>
          <w:tcPr>
            <w:tcW w:w="1559" w:type="dxa"/>
            <w:vMerge/>
          </w:tcPr>
          <w:p w14:paraId="585D17C1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652035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1439A" w14:textId="77777777" w:rsidR="00C043C3" w:rsidRPr="000913F9" w:rsidRDefault="00C043C3" w:rsidP="00E60F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SSPDEVALVEGVQ</w:t>
            </w:r>
            <w:r w:rsidRPr="00091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Pr="000913F9">
              <w:rPr>
                <w:rFonts w:ascii="Times New Roman" w:hAnsi="Times New Roman" w:cs="Times New Roman"/>
                <w:sz w:val="24"/>
                <w:szCs w:val="24"/>
              </w:rPr>
              <w:t>LGFTYLRLKDNYM</w:t>
            </w:r>
          </w:p>
        </w:tc>
      </w:tr>
    </w:tbl>
    <w:p w14:paraId="70065E69" w14:textId="77777777" w:rsidR="00954D54" w:rsidRPr="00D940FE" w:rsidRDefault="00954D54" w:rsidP="00E60C16">
      <w:pP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3F60D815" w14:textId="77777777" w:rsidR="00954D54" w:rsidRDefault="00954D54" w:rsidP="00406F97">
      <w:pPr>
        <w:jc w:val="left"/>
        <w:rPr>
          <w:rFonts w:ascii="Times New Roman" w:hAnsi="Times New Roman" w:cs="Times New Roman"/>
          <w:b/>
          <w:color w:val="FF0000"/>
          <w:kern w:val="24"/>
          <w:sz w:val="24"/>
          <w:szCs w:val="24"/>
          <w:highlight w:val="yellow"/>
        </w:rPr>
        <w:sectPr w:rsidR="00954D54" w:rsidSect="00954D5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014E73E0" w14:textId="77777777" w:rsidR="00406F97" w:rsidRPr="008541FE" w:rsidRDefault="00CA60F1" w:rsidP="00406F97">
      <w:pPr>
        <w:jc w:val="left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lastRenderedPageBreak/>
        <w:t>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5B7252" w:rsidRPr="005B7252" w14:paraId="23A452AD" w14:textId="77777777" w:rsidTr="00F25D98">
        <w:tc>
          <w:tcPr>
            <w:tcW w:w="1838" w:type="dxa"/>
          </w:tcPr>
          <w:p w14:paraId="39C00E79" w14:textId="77777777" w:rsidR="00406F97" w:rsidRPr="005B7252" w:rsidRDefault="00C94A9D" w:rsidP="008A012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06F97"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bbreviation</w:t>
            </w:r>
          </w:p>
        </w:tc>
        <w:tc>
          <w:tcPr>
            <w:tcW w:w="5387" w:type="dxa"/>
          </w:tcPr>
          <w:p w14:paraId="17F81758" w14:textId="77777777" w:rsidR="00406F97" w:rsidRPr="005B7252" w:rsidRDefault="00CA60F1" w:rsidP="008A012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5B7252" w:rsidRPr="005B7252" w14:paraId="239E1AA7" w14:textId="77777777" w:rsidTr="00F25D98">
        <w:tc>
          <w:tcPr>
            <w:tcW w:w="1838" w:type="dxa"/>
          </w:tcPr>
          <w:p w14:paraId="72048A2A" w14:textId="77777777" w:rsidR="004050DD" w:rsidRPr="005B7252" w:rsidRDefault="004050DD" w:rsidP="008A012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DTT</w:t>
            </w:r>
          </w:p>
        </w:tc>
        <w:tc>
          <w:tcPr>
            <w:tcW w:w="5387" w:type="dxa"/>
          </w:tcPr>
          <w:p w14:paraId="33356CDD" w14:textId="77777777" w:rsidR="004050DD" w:rsidRPr="005B7252" w:rsidRDefault="004050DD" w:rsidP="008A012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Diphtheria toxin T domain</w:t>
            </w:r>
          </w:p>
        </w:tc>
      </w:tr>
      <w:tr w:rsidR="005B7252" w:rsidRPr="005B7252" w14:paraId="3602BB49" w14:textId="77777777" w:rsidTr="00F25D98">
        <w:tc>
          <w:tcPr>
            <w:tcW w:w="1838" w:type="dxa"/>
          </w:tcPr>
          <w:p w14:paraId="03712D46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CTB</w:t>
            </w:r>
          </w:p>
        </w:tc>
        <w:tc>
          <w:tcPr>
            <w:tcW w:w="5387" w:type="dxa"/>
          </w:tcPr>
          <w:p w14:paraId="27E2772D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Cholera toxin B</w:t>
            </w: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subunit</w:t>
            </w:r>
          </w:p>
        </w:tc>
      </w:tr>
      <w:tr w:rsidR="005B7252" w:rsidRPr="005B7252" w14:paraId="4DB0EADB" w14:textId="77777777" w:rsidTr="00F25D98">
        <w:tc>
          <w:tcPr>
            <w:tcW w:w="1838" w:type="dxa"/>
          </w:tcPr>
          <w:p w14:paraId="21D7B35E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DTT-</w:t>
            </w:r>
            <w:proofErr w:type="spellStart"/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neoAg</w:t>
            </w:r>
            <w:proofErr w:type="spellEnd"/>
          </w:p>
        </w:tc>
        <w:tc>
          <w:tcPr>
            <w:tcW w:w="5387" w:type="dxa"/>
          </w:tcPr>
          <w:p w14:paraId="6B08DA70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DTT-</w:t>
            </w: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neoantigen</w:t>
            </w:r>
          </w:p>
        </w:tc>
      </w:tr>
      <w:tr w:rsidR="005B7252" w:rsidRPr="005B7252" w14:paraId="450BA08D" w14:textId="77777777" w:rsidTr="00F25D98">
        <w:tc>
          <w:tcPr>
            <w:tcW w:w="1838" w:type="dxa"/>
          </w:tcPr>
          <w:p w14:paraId="172EAA41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DTT-</w:t>
            </w:r>
            <w:proofErr w:type="spellStart"/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wtAg</w:t>
            </w:r>
            <w:proofErr w:type="spellEnd"/>
          </w:p>
        </w:tc>
        <w:tc>
          <w:tcPr>
            <w:tcW w:w="5387" w:type="dxa"/>
          </w:tcPr>
          <w:p w14:paraId="74463928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DTT-</w:t>
            </w: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Wild type </w:t>
            </w:r>
          </w:p>
        </w:tc>
      </w:tr>
      <w:tr w:rsidR="005B7252" w:rsidRPr="005B7252" w14:paraId="69BCD441" w14:textId="77777777" w:rsidTr="00F25D98">
        <w:tc>
          <w:tcPr>
            <w:tcW w:w="1838" w:type="dxa"/>
          </w:tcPr>
          <w:p w14:paraId="6A1B2626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CTB</w:t>
            </w: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neoAg</w:t>
            </w:r>
            <w:proofErr w:type="spellEnd"/>
          </w:p>
        </w:tc>
        <w:tc>
          <w:tcPr>
            <w:tcW w:w="5387" w:type="dxa"/>
          </w:tcPr>
          <w:p w14:paraId="2E937358" w14:textId="77777777" w:rsidR="004050DD" w:rsidRPr="005B7252" w:rsidRDefault="009459CC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CTB</w:t>
            </w:r>
            <w:r w:rsidR="004050DD"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="004050DD"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neoantigen</w:t>
            </w:r>
          </w:p>
        </w:tc>
      </w:tr>
      <w:tr w:rsidR="005B7252" w:rsidRPr="005B7252" w14:paraId="505270F8" w14:textId="77777777" w:rsidTr="00F25D98">
        <w:tc>
          <w:tcPr>
            <w:tcW w:w="1838" w:type="dxa"/>
          </w:tcPr>
          <w:p w14:paraId="0C27A0ED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CTB</w:t>
            </w: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</w:t>
            </w: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5387" w:type="dxa"/>
          </w:tcPr>
          <w:p w14:paraId="6755595F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CTB-</w:t>
            </w: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Wild type</w:t>
            </w:r>
          </w:p>
        </w:tc>
      </w:tr>
      <w:tr w:rsidR="005B7252" w:rsidRPr="005B7252" w14:paraId="76312390" w14:textId="77777777" w:rsidTr="00F25D98">
        <w:tc>
          <w:tcPr>
            <w:tcW w:w="1838" w:type="dxa"/>
          </w:tcPr>
          <w:p w14:paraId="05C4C3AC" w14:textId="77777777" w:rsidR="00A26447" w:rsidRPr="005B7252" w:rsidRDefault="00A26447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eo</w:t>
            </w: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</w:t>
            </w:r>
            <w:proofErr w:type="spellEnd"/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pep</w:t>
            </w:r>
          </w:p>
        </w:tc>
        <w:tc>
          <w:tcPr>
            <w:tcW w:w="5387" w:type="dxa"/>
          </w:tcPr>
          <w:p w14:paraId="68934E56" w14:textId="77777777" w:rsidR="00A26447" w:rsidRPr="005B7252" w:rsidRDefault="00A26447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eoantigen </w:t>
            </w: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peptide </w:t>
            </w:r>
          </w:p>
        </w:tc>
      </w:tr>
      <w:tr w:rsidR="005B7252" w:rsidRPr="005B7252" w14:paraId="07F4AF5D" w14:textId="77777777" w:rsidTr="00F25D98">
        <w:tc>
          <w:tcPr>
            <w:tcW w:w="1838" w:type="dxa"/>
          </w:tcPr>
          <w:p w14:paraId="562E41D9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TILs</w:t>
            </w:r>
          </w:p>
        </w:tc>
        <w:tc>
          <w:tcPr>
            <w:tcW w:w="5387" w:type="dxa"/>
          </w:tcPr>
          <w:p w14:paraId="47A10975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Tumour</w:t>
            </w:r>
            <w:proofErr w:type="spellEnd"/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infiltrating leucocytes</w:t>
            </w:r>
          </w:p>
        </w:tc>
      </w:tr>
      <w:tr w:rsidR="005B7252" w:rsidRPr="005B7252" w14:paraId="0F1EC605" w14:textId="77777777" w:rsidTr="00F25D98">
        <w:tc>
          <w:tcPr>
            <w:tcW w:w="1838" w:type="dxa"/>
          </w:tcPr>
          <w:p w14:paraId="50F83ECD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CTL</w:t>
            </w:r>
            <w:r w:rsidR="00205A6F"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387" w:type="dxa"/>
          </w:tcPr>
          <w:p w14:paraId="5E8E2B44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Cytotoxic T lymphocyte</w:t>
            </w:r>
            <w:r w:rsidR="00205A6F"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5B7252" w:rsidRPr="005B7252" w14:paraId="3D13305E" w14:textId="77777777" w:rsidTr="00F25D98">
        <w:tc>
          <w:tcPr>
            <w:tcW w:w="1838" w:type="dxa"/>
          </w:tcPr>
          <w:p w14:paraId="2A9F5A07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BMDC</w:t>
            </w: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387" w:type="dxa"/>
          </w:tcPr>
          <w:p w14:paraId="3E4D7877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Bone marrow-derived dendritic cells</w:t>
            </w:r>
          </w:p>
        </w:tc>
      </w:tr>
      <w:tr w:rsidR="005B7252" w:rsidRPr="005B7252" w14:paraId="1B96C184" w14:textId="77777777" w:rsidTr="00F25D98">
        <w:tc>
          <w:tcPr>
            <w:tcW w:w="1838" w:type="dxa"/>
          </w:tcPr>
          <w:p w14:paraId="24335666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Alum</w:t>
            </w:r>
          </w:p>
        </w:tc>
        <w:tc>
          <w:tcPr>
            <w:tcW w:w="5387" w:type="dxa"/>
          </w:tcPr>
          <w:p w14:paraId="60864F22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Aluminum hydroxide</w:t>
            </w:r>
          </w:p>
        </w:tc>
      </w:tr>
      <w:tr w:rsidR="005B7252" w:rsidRPr="005B7252" w14:paraId="633E2A34" w14:textId="77777777" w:rsidTr="00F25D98">
        <w:tc>
          <w:tcPr>
            <w:tcW w:w="1838" w:type="dxa"/>
          </w:tcPr>
          <w:p w14:paraId="018AA997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GST</w:t>
            </w:r>
          </w:p>
        </w:tc>
        <w:tc>
          <w:tcPr>
            <w:tcW w:w="5387" w:type="dxa"/>
          </w:tcPr>
          <w:p w14:paraId="3F98C804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Glutathione S-transferase</w:t>
            </w:r>
          </w:p>
        </w:tc>
      </w:tr>
      <w:tr w:rsidR="005B7252" w:rsidRPr="005B7252" w14:paraId="46EEFDB0" w14:textId="77777777" w:rsidTr="00F25D98">
        <w:tc>
          <w:tcPr>
            <w:tcW w:w="1838" w:type="dxa"/>
          </w:tcPr>
          <w:p w14:paraId="62E5EFA5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IPTG</w:t>
            </w:r>
          </w:p>
        </w:tc>
        <w:tc>
          <w:tcPr>
            <w:tcW w:w="5387" w:type="dxa"/>
          </w:tcPr>
          <w:p w14:paraId="2A277638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Isopropyl-</w:t>
            </w:r>
            <w:r w:rsidR="00E20C44" w:rsidRPr="005B725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ß</w:t>
            </w: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-D-</w:t>
            </w:r>
            <w:proofErr w:type="spellStart"/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thiogalactoside</w:t>
            </w:r>
            <w:proofErr w:type="spellEnd"/>
          </w:p>
        </w:tc>
      </w:tr>
      <w:tr w:rsidR="005B7252" w:rsidRPr="005B7252" w14:paraId="3746FDFE" w14:textId="77777777" w:rsidTr="00F25D98">
        <w:tc>
          <w:tcPr>
            <w:tcW w:w="1838" w:type="dxa"/>
          </w:tcPr>
          <w:p w14:paraId="59871D61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GM-CSF</w:t>
            </w:r>
          </w:p>
        </w:tc>
        <w:tc>
          <w:tcPr>
            <w:tcW w:w="5387" w:type="dxa"/>
          </w:tcPr>
          <w:p w14:paraId="2F7F0747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Granulocyte-macrophage colony stimulating factor</w:t>
            </w:r>
          </w:p>
        </w:tc>
      </w:tr>
      <w:tr w:rsidR="005B7252" w:rsidRPr="005B7252" w14:paraId="4A8079F9" w14:textId="77777777" w:rsidTr="00F25D98">
        <w:tc>
          <w:tcPr>
            <w:tcW w:w="1838" w:type="dxa"/>
          </w:tcPr>
          <w:p w14:paraId="398AD2E3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LDH</w:t>
            </w:r>
          </w:p>
        </w:tc>
        <w:tc>
          <w:tcPr>
            <w:tcW w:w="5387" w:type="dxa"/>
          </w:tcPr>
          <w:p w14:paraId="1DC93199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Lactate dehydrogenase</w:t>
            </w:r>
          </w:p>
        </w:tc>
      </w:tr>
      <w:tr w:rsidR="005B7252" w:rsidRPr="005B7252" w14:paraId="176DEA23" w14:textId="77777777" w:rsidTr="00F25D98">
        <w:tc>
          <w:tcPr>
            <w:tcW w:w="1838" w:type="dxa"/>
          </w:tcPr>
          <w:p w14:paraId="3DD4128F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H&amp;E</w:t>
            </w:r>
          </w:p>
        </w:tc>
        <w:tc>
          <w:tcPr>
            <w:tcW w:w="5387" w:type="dxa"/>
          </w:tcPr>
          <w:p w14:paraId="0BD8CE45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Hematoxylin and eosin</w:t>
            </w:r>
          </w:p>
        </w:tc>
      </w:tr>
      <w:tr w:rsidR="005B7252" w:rsidRPr="005B7252" w14:paraId="5F785058" w14:textId="77777777" w:rsidTr="00F25D98">
        <w:tc>
          <w:tcPr>
            <w:tcW w:w="1838" w:type="dxa"/>
          </w:tcPr>
          <w:p w14:paraId="6EBBF59D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5387" w:type="dxa"/>
          </w:tcPr>
          <w:p w14:paraId="3BCA6B04" w14:textId="77777777" w:rsidR="004050DD" w:rsidRPr="005B7252" w:rsidRDefault="004050DD" w:rsidP="004050D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 deviation</w:t>
            </w:r>
          </w:p>
        </w:tc>
      </w:tr>
    </w:tbl>
    <w:p w14:paraId="25AF1C48" w14:textId="77777777" w:rsidR="001A2A2C" w:rsidRDefault="001A2A2C" w:rsidP="00C53E1D">
      <w:pPr>
        <w:rPr>
          <w:rFonts w:ascii="Times New Roman" w:hAnsi="Times New Roman" w:cs="Times New Roman"/>
          <w:color w:val="FF0000"/>
          <w:kern w:val="24"/>
          <w:sz w:val="24"/>
          <w:szCs w:val="24"/>
          <w:highlight w:val="yellow"/>
        </w:rPr>
      </w:pPr>
    </w:p>
    <w:p w14:paraId="49DCC79A" w14:textId="77777777" w:rsidR="001A2A2C" w:rsidRPr="006F0982" w:rsidRDefault="001A2A2C" w:rsidP="00C53E1D">
      <w:pPr>
        <w:rPr>
          <w:rFonts w:ascii="Times New Roman" w:hAnsi="Times New Roman" w:cs="Times New Roman"/>
          <w:color w:val="FF0000"/>
          <w:kern w:val="24"/>
          <w:sz w:val="24"/>
          <w:szCs w:val="24"/>
          <w:highlight w:val="yellow"/>
        </w:rPr>
      </w:pPr>
    </w:p>
    <w:p w14:paraId="35E249CB" w14:textId="77777777" w:rsidR="00AF422D" w:rsidRPr="008541FE" w:rsidRDefault="00C4590D" w:rsidP="00526C15">
      <w:pP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FIGURE S</w:t>
      </w:r>
      <w:r w:rsidR="000B332D"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1</w:t>
      </w:r>
    </w:p>
    <w:p w14:paraId="4535CB56" w14:textId="77777777" w:rsidR="001A2A2C" w:rsidRDefault="001A2A2C" w:rsidP="00526C15">
      <w:pPr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</w:pPr>
    </w:p>
    <w:p w14:paraId="3BC66CDF" w14:textId="77777777" w:rsidR="00C4590D" w:rsidRPr="006F0982" w:rsidRDefault="000E6F42" w:rsidP="00C4590D">
      <w:pPr>
        <w:jc w:val="center"/>
        <w:rPr>
          <w:rFonts w:ascii="Times New Roman" w:hAnsi="Times New Roman" w:cs="Times New Roman"/>
          <w:color w:val="FF0000"/>
        </w:rPr>
      </w:pPr>
      <w:r w:rsidRPr="006F098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71339" wp14:editId="69E960AC">
                <wp:simplePos x="0" y="0"/>
                <wp:positionH relativeFrom="column">
                  <wp:posOffset>481623</wp:posOffset>
                </wp:positionH>
                <wp:positionV relativeFrom="paragraph">
                  <wp:posOffset>89535</wp:posOffset>
                </wp:positionV>
                <wp:extent cx="254000" cy="2667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2FDC" w14:textId="77777777" w:rsidR="000E6F42" w:rsidRPr="007B2C8B" w:rsidRDefault="000E6F42" w:rsidP="000E6F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2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702DE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37.9pt;margin-top:7.05pt;width:20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" fillcolor="white [3201]" stroked="f" strokeweight=".5pt">
                <v:textbox>
                  <w:txbxContent>
                    <w:p w:rsidR="000E6F42" w:rsidRPr="007B2C8B" w:rsidRDefault="000E6F42" w:rsidP="000E6F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2C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F0982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392EA710" wp14:editId="4DCBDEF6">
            <wp:extent cx="3794850" cy="80889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17" cy="832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B7D8E" w14:textId="77777777" w:rsidR="001A2A2C" w:rsidRDefault="001A2A2C" w:rsidP="009B6808">
      <w:pPr>
        <w:rPr>
          <w:rFonts w:ascii="Times New Roman" w:hAnsi="Times New Roman" w:cs="Times New Roman"/>
          <w:noProof/>
          <w:color w:val="FF0000"/>
        </w:rPr>
      </w:pPr>
    </w:p>
    <w:p w14:paraId="591C828E" w14:textId="77777777" w:rsidR="009B6808" w:rsidRDefault="00B84253" w:rsidP="009B6808">
      <w:pPr>
        <w:rPr>
          <w:rFonts w:ascii="Times New Roman" w:hAnsi="Times New Roman" w:cs="Times New Roman"/>
          <w:noProof/>
          <w:color w:val="FF0000"/>
        </w:rPr>
      </w:pPr>
      <w:r w:rsidRPr="006F098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56E84" wp14:editId="19DD8E0E">
                <wp:simplePos x="0" y="0"/>
                <wp:positionH relativeFrom="column">
                  <wp:posOffset>2704338</wp:posOffset>
                </wp:positionH>
                <wp:positionV relativeFrom="paragraph">
                  <wp:posOffset>40005</wp:posOffset>
                </wp:positionV>
                <wp:extent cx="254000" cy="2667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4C9D" w14:textId="77777777" w:rsidR="00C4590D" w:rsidRPr="007B2C8B" w:rsidRDefault="00C4590D" w:rsidP="00C459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A31B" id="文本框 25" o:spid="_x0000_s1027" type="#_x0000_t202" style="position:absolute;left:0;text-align:left;margin-left:212.95pt;margin-top:3.15pt;width:20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" fillcolor="white [3201]" stroked="f" strokeweight=".5pt">
                <v:textbox>
                  <w:txbxContent>
                    <w:p w:rsidR="00C4590D" w:rsidRPr="007B2C8B" w:rsidRDefault="00C4590D" w:rsidP="00C4590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F098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F693A" wp14:editId="7594D479">
                <wp:simplePos x="0" y="0"/>
                <wp:positionH relativeFrom="column">
                  <wp:posOffset>767334</wp:posOffset>
                </wp:positionH>
                <wp:positionV relativeFrom="paragraph">
                  <wp:posOffset>98298</wp:posOffset>
                </wp:positionV>
                <wp:extent cx="254000" cy="2667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61DA9" w14:textId="77777777" w:rsidR="00C4590D" w:rsidRPr="007B2C8B" w:rsidRDefault="00C4590D" w:rsidP="00C459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5938" id="文本框 24" o:spid="_x0000_s1028" type="#_x0000_t202" style="position:absolute;left:0;text-align:left;margin-left:60.4pt;margin-top:7.75pt;width:20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" fillcolor="white [3201]" stroked="f" strokeweight=".5pt">
                <v:textbox>
                  <w:txbxContent>
                    <w:p w:rsidR="00C4590D" w:rsidRPr="007B2C8B" w:rsidRDefault="00C4590D" w:rsidP="00C4590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5C976DA" w14:textId="77777777" w:rsidR="009B6808" w:rsidRPr="006F0982" w:rsidRDefault="00B84253" w:rsidP="00B84253">
      <w:pPr>
        <w:ind w:firstLineChars="400" w:firstLine="840"/>
        <w:jc w:val="center"/>
        <w:rPr>
          <w:rFonts w:ascii="Times New Roman" w:hAnsi="Times New Roman" w:cs="Times New Roman"/>
          <w:noProof/>
          <w:color w:val="FF0000"/>
        </w:rPr>
      </w:pPr>
      <w:r w:rsidRPr="009B6808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69A81034" wp14:editId="6F828A9B">
            <wp:extent cx="2005547" cy="1356487"/>
            <wp:effectExtent l="0" t="0" r="0" b="0"/>
            <wp:docPr id="16" name="图片 16" descr="D:\上交\neo-antigen\NEO antigen\B16F10 neoantigen  mutation\carrier-mutation 动物实验\DTT-neoAg小论文补充\DTT-neoAg动物实验肿瘤结果\PBS VS peptide VS DTT-wt-2p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上交\neo-antigen\NEO antigen\B16F10 neoantigen  mutation\carrier-mutation 动物实验\DTT-neoAg小论文补充\DTT-neoAg动物实验肿瘤结果\PBS VS peptide VS DTT-wt-2p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77" cy="13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808" w:rsidRPr="009B6808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7E0C55D7" wp14:editId="3A460AEC">
            <wp:extent cx="2035141" cy="1562608"/>
            <wp:effectExtent l="0" t="0" r="0" b="0"/>
            <wp:docPr id="17" name="图片 17" descr="D:\上交\neo-antigen\NEO antigen\B16F10 neoantigen  mutation\carrier-mutation 动物实验\DTT-neoAg小论文补充\DTT-neoAg动物实验肿瘤结果\PBS VS Peptide VS DTT-WT 生存曲线-2p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上交\neo-antigen\NEO antigen\B16F10 neoantigen  mutation\carrier-mutation 动物实验\DTT-neoAg小论文补充\DTT-neoAg动物实验肿瘤结果\PBS VS Peptide VS DTT-WT 生存曲线-2pt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66" cy="15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146F1" w14:textId="77777777" w:rsidR="00C4590D" w:rsidRPr="008541FE" w:rsidRDefault="00C4590D" w:rsidP="004D0676">
      <w:pPr>
        <w:jc w:val="left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Figure S</w:t>
      </w:r>
      <w:r w:rsidR="000B332D"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1</w:t>
      </w: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</w:t>
      </w:r>
      <w:r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Anti-tumor effects of </w:t>
      </w:r>
      <w:proofErr w:type="spellStart"/>
      <w:r w:rsidR="00CA60F1"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neoAg</w:t>
      </w:r>
      <w:proofErr w:type="spellEnd"/>
      <w:r w:rsidR="00CA60F1"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peptide and DTT-</w:t>
      </w:r>
      <w:proofErr w:type="spellStart"/>
      <w:r w:rsidR="00CA60F1"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wtAg</w:t>
      </w:r>
      <w:proofErr w:type="spellEnd"/>
      <w:r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in the prophylactic mouse melanoma model.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(A)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The treatment schedule. C57BL/6 mice (n = 6-8) were immunized with</w:t>
      </w:r>
      <w:r w:rsidR="00F10E04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PBS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or</w:t>
      </w:r>
      <w:r w:rsidR="00F10E04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proofErr w:type="spellStart"/>
      <w:r w:rsidR="009B6808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neoAg</w:t>
      </w:r>
      <w:proofErr w:type="spellEnd"/>
      <w:r w:rsidR="009B6808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-pep</w:t>
      </w:r>
      <w:r w:rsidR="00F10E04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or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="00F10E04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DTT-</w:t>
      </w:r>
      <w:proofErr w:type="spellStart"/>
      <w:r w:rsidR="00F10E04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wtAg</w:t>
      </w:r>
      <w:proofErr w:type="spellEnd"/>
      <w:r w:rsidR="00F10E04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formulated with Alum + CpG on day 0, day 1</w:t>
      </w:r>
      <w:r w:rsidR="004D0676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0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and day 2</w:t>
      </w:r>
      <w:r w:rsidR="004D0676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0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. </w:t>
      </w:r>
      <w:r w:rsidR="004D0676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7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days after the third immunization, 1×10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vertAlign w:val="superscript"/>
          <w:lang w:eastAsia="en-US"/>
        </w:rPr>
        <w:t>5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B16 F10 cells were </w:t>
      </w:r>
      <w:proofErr w:type="spellStart"/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s.c.</w:t>
      </w:r>
      <w:proofErr w:type="spellEnd"/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administered into the right flank of the mice. </w:t>
      </w:r>
      <w:r w:rsidR="00353632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Green</w:t>
      </w:r>
      <w:r w:rsidR="001848DB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line:</w:t>
      </w:r>
      <w:r w:rsidR="00353632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DTT-</w:t>
      </w:r>
      <w:proofErr w:type="spellStart"/>
      <w:r w:rsidR="00353632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wtAg</w:t>
      </w:r>
      <w:proofErr w:type="spellEnd"/>
      <w:r w:rsidR="00353632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-treated mice, yellow</w:t>
      </w:r>
      <w:r w:rsidR="001848DB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line:</w:t>
      </w:r>
      <w:r w:rsidR="00353632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proofErr w:type="spellStart"/>
      <w:r w:rsidR="009B6808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neoAg</w:t>
      </w:r>
      <w:proofErr w:type="spellEnd"/>
      <w:r w:rsidR="009B6808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-pep</w:t>
      </w:r>
      <w:r w:rsidR="00353632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-treated mice, and black</w:t>
      </w:r>
      <w:r w:rsidR="001848DB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line:</w:t>
      </w:r>
      <w:r w:rsidR="00353632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PBS-treated </w:t>
      </w:r>
      <w:r w:rsidR="00353632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lastRenderedPageBreak/>
        <w:t xml:space="preserve">mice. </w:t>
      </w:r>
      <w:r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(B)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The tumor growth curves. </w:t>
      </w:r>
      <w:r w:rsidR="00CA60F1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The data are shown in means ± SEM, ns</w:t>
      </w:r>
      <w:r w:rsidR="004D0676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: P &gt; </w:t>
      </w:r>
      <w:r w:rsidR="004D0676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</w:rPr>
        <w:t>0.05</w:t>
      </w:r>
      <w:r w:rsidR="004D0676" w:rsidRPr="008541FE">
        <w:rPr>
          <w:rFonts w:ascii="SimSun" w:eastAsia="SimSun" w:hAnsi="SimSun" w:cs="Times New Roman"/>
          <w:color w:val="000000" w:themeColor="text1"/>
          <w:kern w:val="24"/>
          <w:sz w:val="24"/>
          <w:szCs w:val="24"/>
        </w:rPr>
        <w:t xml:space="preserve">, </w:t>
      </w:r>
      <w:r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Student’s T test.</w:t>
      </w:r>
      <w:r w:rsidR="004D0676"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4D0676"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(C) </w:t>
      </w:r>
      <w:r w:rsidR="004D0676"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The Kaplan-Meier survival plot.</w:t>
      </w:r>
      <w:r w:rsidR="004D0676" w:rsidRPr="008541FE">
        <w:rPr>
          <w:rFonts w:ascii="Times New Roman" w:eastAsia="SimSu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="004D0676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The statistical significance was determined by Log-rank test. </w:t>
      </w:r>
      <w:r w:rsidR="00CA60F1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>ns</w:t>
      </w:r>
      <w:r w:rsidR="004D0676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: P &gt; </w:t>
      </w:r>
      <w:r w:rsidR="004D0676" w:rsidRPr="008541FE">
        <w:rPr>
          <w:rFonts w:ascii="Times New Roman" w:eastAsia="SimSun" w:hAnsi="Times New Roman" w:cs="Times New Roman"/>
          <w:color w:val="000000" w:themeColor="text1"/>
          <w:kern w:val="24"/>
          <w:sz w:val="24"/>
          <w:szCs w:val="24"/>
        </w:rPr>
        <w:t>0.05</w:t>
      </w:r>
      <w:r w:rsidR="004D0676"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396B3270" w14:textId="77777777" w:rsidR="00E60C16" w:rsidRDefault="00E60C16" w:rsidP="0052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AD6F1" w14:textId="77777777" w:rsidR="0044617D" w:rsidRPr="00205A6F" w:rsidRDefault="005B4469">
      <w:r w:rsidRPr="00205A6F">
        <w:rPr>
          <w:rFonts w:ascii="Times New Roman" w:hAnsi="Times New Roman" w:cs="Times New Roman"/>
          <w:b/>
          <w:kern w:val="24"/>
          <w:sz w:val="24"/>
          <w:szCs w:val="24"/>
        </w:rPr>
        <w:t>FIGURE S</w:t>
      </w:r>
      <w:r w:rsidR="000B332D" w:rsidRPr="00205A6F">
        <w:rPr>
          <w:rFonts w:ascii="Times New Roman" w:hAnsi="Times New Roman" w:cs="Times New Roman"/>
          <w:b/>
          <w:kern w:val="24"/>
          <w:sz w:val="24"/>
          <w:szCs w:val="24"/>
        </w:rPr>
        <w:t>2</w:t>
      </w:r>
    </w:p>
    <w:p w14:paraId="6394B6BD" w14:textId="77777777" w:rsidR="0044617D" w:rsidRPr="00567BB0" w:rsidRDefault="007B2C8B" w:rsidP="00986BCD">
      <w:pPr>
        <w:jc w:val="center"/>
        <w:rPr>
          <w:color w:val="000000" w:themeColor="text1"/>
        </w:rPr>
      </w:pPr>
      <w:r w:rsidRPr="00567B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DD647" wp14:editId="0FB233C5">
                <wp:simplePos x="0" y="0"/>
                <wp:positionH relativeFrom="column">
                  <wp:posOffset>622300</wp:posOffset>
                </wp:positionH>
                <wp:positionV relativeFrom="paragraph">
                  <wp:posOffset>55880</wp:posOffset>
                </wp:positionV>
                <wp:extent cx="254000" cy="2667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2C510" w14:textId="77777777" w:rsidR="007B2C8B" w:rsidRPr="007B2C8B" w:rsidRDefault="007B2C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2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49pt;margin-top:4.4pt;width:2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" fillcolor="white [3201]" stroked="f" strokeweight=".5pt">
                <v:textbox>
                  <w:txbxContent>
                    <w:p w:rsidR="007B2C8B" w:rsidRPr="007B2C8B" w:rsidRDefault="007B2C8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2C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B768E" w:rsidRPr="00567BB0">
        <w:rPr>
          <w:noProof/>
          <w:color w:val="000000" w:themeColor="text1"/>
        </w:rPr>
        <w:drawing>
          <wp:inline distT="0" distB="0" distL="0" distR="0" wp14:anchorId="4278B51A" wp14:editId="2BC88A8D">
            <wp:extent cx="3057491" cy="2066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29" cy="207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34CAC" w14:textId="77777777" w:rsidR="001A2A2C" w:rsidRDefault="005B4469">
      <w:pPr>
        <w:rPr>
          <w:color w:val="000000" w:themeColor="text1"/>
        </w:rPr>
      </w:pPr>
      <w:r w:rsidRPr="00205A6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Figure S</w:t>
      </w:r>
      <w:r w:rsidR="000B332D" w:rsidRPr="00205A6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2</w:t>
      </w:r>
      <w:r w:rsidRPr="00205A6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. </w:t>
      </w:r>
      <w:r w:rsidR="00A23DDC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Comparison of anti-</w:t>
      </w:r>
      <w:proofErr w:type="spellStart"/>
      <w:r w:rsidR="00A23DDC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neoAg</w:t>
      </w:r>
      <w:proofErr w:type="spellEnd"/>
      <w:r w:rsidR="00A23DDC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C45422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antibody subclasses</w:t>
      </w:r>
      <w:r w:rsidR="00A23DDC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from DTT-</w:t>
      </w:r>
      <w:proofErr w:type="spellStart"/>
      <w:r w:rsidR="00A23DDC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neoAg</w:t>
      </w:r>
      <w:proofErr w:type="spellEnd"/>
      <w:r w:rsidR="00A23DDC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-treated m</w:t>
      </w:r>
      <w:r w:rsidR="007514E9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ouse in the prophylactic vaccin</w:t>
      </w:r>
      <w:r w:rsidR="007514E9" w:rsidRPr="00567BB0">
        <w:rPr>
          <w:rFonts w:ascii="Times New Roman" w:hAnsi="Times New Roman" w:cs="Times New Roman" w:hint="eastAsia"/>
          <w:b/>
          <w:color w:val="000000" w:themeColor="text1"/>
          <w:kern w:val="24"/>
          <w:sz w:val="24"/>
          <w:szCs w:val="24"/>
        </w:rPr>
        <w:t>ation</w:t>
      </w:r>
      <w:r w:rsidR="007514E9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and the therapeutic vaccination</w:t>
      </w:r>
      <w:r w:rsidR="00A23DDC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. </w:t>
      </w:r>
      <w:r w:rsidR="007514E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sera </w:t>
      </w:r>
      <w:r w:rsidR="00C45422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from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DTT-treated mice in prophylactic model were collected 7 day</w:t>
      </w:r>
      <w:r w:rsidR="007514E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</w:t>
      </w:r>
      <w:r w:rsidR="00AD7BBE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after the third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immunization</w:t>
      </w:r>
      <w:r w:rsidR="00C45422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="006A5E05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The mouse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sera </w:t>
      </w:r>
      <w:r w:rsidR="00C45422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from</w:t>
      </w:r>
      <w:r w:rsidR="006A5E05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the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therapeutic </w:t>
      </w:r>
      <w:r w:rsidR="00C45422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model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were collected from mice challenged with 2.5×10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4</w:t>
      </w:r>
      <w:r w:rsidR="006A5E05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B16F10 tumor cells 7 days after the third 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immuni</w:t>
      </w:r>
      <w:r w:rsidR="00AD7BBE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zation.</w:t>
      </w:r>
      <w:r w:rsidR="007514E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23DDC" w:rsidRPr="00567BB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(A)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Anti-</w:t>
      </w:r>
      <w:proofErr w:type="spellStart"/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neoAg</w:t>
      </w:r>
      <w:proofErr w:type="spellEnd"/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45422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antibody subclasses</w:t>
      </w:r>
      <w:r w:rsidR="007514E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of DTT-</w:t>
      </w:r>
      <w:proofErr w:type="spellStart"/>
      <w:r w:rsidR="007514E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neoAg</w:t>
      </w:r>
      <w:proofErr w:type="spellEnd"/>
      <w:r w:rsidR="007514E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-treated mice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were determined by ELISA with </w:t>
      </w:r>
      <w:r w:rsidR="00C45422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the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sera diluted at 1:100. </w:t>
      </w:r>
      <w:r w:rsidR="007514E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Analyse</w:t>
      </w:r>
      <w:r w:rsidR="00BB6DD3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96B6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of 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the percentage of each </w:t>
      </w:r>
      <w:r w:rsidR="00BB6DD3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antibody subclass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among total </w:t>
      </w:r>
      <w:proofErr w:type="spellStart"/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IgG</w:t>
      </w:r>
      <w:r w:rsidR="007514E9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</w:t>
      </w:r>
      <w:proofErr w:type="spellEnd"/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B6361A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**: P &lt; 0.01 by </w:t>
      </w:r>
      <w:r w:rsidR="00A23DDC" w:rsidRPr="00567BB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Student’s T test.</w:t>
      </w:r>
    </w:p>
    <w:p w14:paraId="5A113E6C" w14:textId="77777777" w:rsidR="001A2A2C" w:rsidRPr="00567BB0" w:rsidRDefault="001A2A2C">
      <w:pPr>
        <w:rPr>
          <w:color w:val="000000" w:themeColor="text1"/>
        </w:rPr>
      </w:pPr>
    </w:p>
    <w:p w14:paraId="62948A34" w14:textId="77777777" w:rsidR="0044617D" w:rsidRPr="008541FE" w:rsidRDefault="00CB424D">
      <w:pPr>
        <w:rPr>
          <w:color w:val="000000" w:themeColor="text1"/>
        </w:rPr>
      </w:pP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FIGURE S</w:t>
      </w:r>
      <w:r w:rsidR="000B332D"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3</w:t>
      </w:r>
    </w:p>
    <w:p w14:paraId="7786C5FA" w14:textId="77777777" w:rsidR="0044617D" w:rsidRDefault="00CB424D" w:rsidP="00CB424D">
      <w:pPr>
        <w:jc w:val="center"/>
        <w:rPr>
          <w:color w:val="000000" w:themeColor="text1"/>
        </w:rPr>
      </w:pPr>
      <w:r w:rsidRPr="00567B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81079" wp14:editId="641CD636">
                <wp:simplePos x="0" y="0"/>
                <wp:positionH relativeFrom="column">
                  <wp:posOffset>549275</wp:posOffset>
                </wp:positionH>
                <wp:positionV relativeFrom="paragraph">
                  <wp:posOffset>156845</wp:posOffset>
                </wp:positionV>
                <wp:extent cx="254000" cy="2667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E007F3" w14:textId="77777777" w:rsidR="00CB424D" w:rsidRPr="007B2C8B" w:rsidRDefault="00CB424D" w:rsidP="00CB42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2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02B5" id="文本框 4" o:spid="_x0000_s1030" type="#_x0000_t202" style="position:absolute;left:0;text-align:left;margin-left:43.25pt;margin-top:12.35pt;width:20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" fillcolor="window" stroked="f" strokeweight=".5pt">
                <v:textbox>
                  <w:txbxContent>
                    <w:p w:rsidR="00CB424D" w:rsidRPr="007B2C8B" w:rsidRDefault="00CB424D" w:rsidP="00CB42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2C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F2AE6">
        <w:rPr>
          <w:noProof/>
          <w:color w:val="000000" w:themeColor="text1"/>
        </w:rPr>
        <w:drawing>
          <wp:inline distT="0" distB="0" distL="0" distR="0" wp14:anchorId="4152B0CE" wp14:editId="1C55AADA">
            <wp:extent cx="3106756" cy="206738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02" cy="2081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606E7" w14:textId="77777777" w:rsidR="00CB424D" w:rsidRPr="008541FE" w:rsidRDefault="00CB424D" w:rsidP="00CB424D">
      <w:pPr>
        <w:jc w:val="left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Figure S</w:t>
      </w:r>
      <w:r w:rsidR="000B332D"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3</w:t>
      </w: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 Foxp3</w:t>
      </w: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vertAlign w:val="superscript"/>
        </w:rPr>
        <w:t>+</w:t>
      </w: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/CD4</w:t>
      </w: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vertAlign w:val="superscript"/>
        </w:rPr>
        <w:t>+</w:t>
      </w: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ratio in</w:t>
      </w:r>
      <w:r w:rsidR="001C6778"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8541F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TILs. (A) </w:t>
      </w:r>
      <w:r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The TILs from</w:t>
      </w:r>
      <w:r w:rsidRPr="008541FE">
        <w:rPr>
          <w:rFonts w:ascii="Times New Roman" w:hAnsi="Times New Roman" w:cs="Times New Roman" w:hint="eastAsia"/>
          <w:color w:val="000000" w:themeColor="text1"/>
          <w:kern w:val="24"/>
          <w:sz w:val="24"/>
          <w:szCs w:val="24"/>
        </w:rPr>
        <w:t xml:space="preserve"> </w:t>
      </w:r>
      <w:r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DTT-</w:t>
      </w:r>
      <w:proofErr w:type="spellStart"/>
      <w:r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neoAg</w:t>
      </w:r>
      <w:proofErr w:type="spellEnd"/>
      <w:r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or PBS </w:t>
      </w:r>
      <w:r w:rsidRPr="008541FE">
        <w:rPr>
          <w:rFonts w:ascii="Times New Roman" w:hAnsi="Times New Roman" w:cs="Times New Roman" w:hint="eastAsia"/>
          <w:color w:val="000000" w:themeColor="text1"/>
          <w:kern w:val="24"/>
          <w:sz w:val="24"/>
          <w:szCs w:val="24"/>
        </w:rPr>
        <w:t>vaccinated mice</w:t>
      </w:r>
      <w:r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were isolated and stained with anti-CD3ε-APC, anti-CD4- FITC. After permeabilization, intracellular cytokines were stained with anti-Foxp3-PE antibody and analyzed by flow cytometry. The statistical significances were determined by Student’s T test. </w:t>
      </w:r>
      <w:r w:rsidR="006A7513"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ns</w:t>
      </w:r>
      <w:r w:rsidRPr="008541F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 P &gt; 0.05.</w:t>
      </w:r>
    </w:p>
    <w:p w14:paraId="4D2381CA" w14:textId="77777777" w:rsidR="003A5D3C" w:rsidRPr="006B0EE7" w:rsidRDefault="003A5D3C" w:rsidP="00CB424D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5D3C" w:rsidRPr="006B0EE7" w:rsidSect="00954D5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8374" w14:textId="77777777" w:rsidR="008826A9" w:rsidRDefault="008826A9" w:rsidP="00526C15">
      <w:r>
        <w:separator/>
      </w:r>
    </w:p>
  </w:endnote>
  <w:endnote w:type="continuationSeparator" w:id="0">
    <w:p w14:paraId="045B938F" w14:textId="77777777" w:rsidR="008826A9" w:rsidRDefault="008826A9" w:rsidP="0052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dvOT34fe1490.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B760" w14:textId="77777777" w:rsidR="008826A9" w:rsidRDefault="008826A9" w:rsidP="00526C15">
      <w:r>
        <w:separator/>
      </w:r>
    </w:p>
  </w:footnote>
  <w:footnote w:type="continuationSeparator" w:id="0">
    <w:p w14:paraId="3DB04A7A" w14:textId="77777777" w:rsidR="008826A9" w:rsidRDefault="008826A9" w:rsidP="0052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E8"/>
    <w:rsid w:val="00031C13"/>
    <w:rsid w:val="000332B4"/>
    <w:rsid w:val="00096A45"/>
    <w:rsid w:val="000B332D"/>
    <w:rsid w:val="000E6F42"/>
    <w:rsid w:val="00125617"/>
    <w:rsid w:val="00127F11"/>
    <w:rsid w:val="00136A02"/>
    <w:rsid w:val="001848DB"/>
    <w:rsid w:val="00185D0D"/>
    <w:rsid w:val="001A2A2C"/>
    <w:rsid w:val="001C6778"/>
    <w:rsid w:val="001E4788"/>
    <w:rsid w:val="00205A6F"/>
    <w:rsid w:val="002403A6"/>
    <w:rsid w:val="002568F4"/>
    <w:rsid w:val="002A4689"/>
    <w:rsid w:val="002A6C2C"/>
    <w:rsid w:val="002C3869"/>
    <w:rsid w:val="002C38D1"/>
    <w:rsid w:val="00307D02"/>
    <w:rsid w:val="00353632"/>
    <w:rsid w:val="00365FFB"/>
    <w:rsid w:val="00370BF2"/>
    <w:rsid w:val="00380FC0"/>
    <w:rsid w:val="003A5D3C"/>
    <w:rsid w:val="003C497F"/>
    <w:rsid w:val="003E4815"/>
    <w:rsid w:val="004050DD"/>
    <w:rsid w:val="00406F97"/>
    <w:rsid w:val="0043117D"/>
    <w:rsid w:val="0044617D"/>
    <w:rsid w:val="00465271"/>
    <w:rsid w:val="004A5007"/>
    <w:rsid w:val="004C72DD"/>
    <w:rsid w:val="004D0676"/>
    <w:rsid w:val="00510133"/>
    <w:rsid w:val="00526C15"/>
    <w:rsid w:val="00537D77"/>
    <w:rsid w:val="00567BB0"/>
    <w:rsid w:val="005A03D1"/>
    <w:rsid w:val="005B4469"/>
    <w:rsid w:val="005B7252"/>
    <w:rsid w:val="005D5F90"/>
    <w:rsid w:val="0066009B"/>
    <w:rsid w:val="006706F1"/>
    <w:rsid w:val="006710EA"/>
    <w:rsid w:val="00673B30"/>
    <w:rsid w:val="00677CDE"/>
    <w:rsid w:val="006A5E05"/>
    <w:rsid w:val="006A7513"/>
    <w:rsid w:val="006B0EE7"/>
    <w:rsid w:val="006E49ED"/>
    <w:rsid w:val="006F0982"/>
    <w:rsid w:val="0073190E"/>
    <w:rsid w:val="007514E9"/>
    <w:rsid w:val="007664AD"/>
    <w:rsid w:val="0077557A"/>
    <w:rsid w:val="007859A9"/>
    <w:rsid w:val="007B172D"/>
    <w:rsid w:val="007B2C8B"/>
    <w:rsid w:val="00844FEB"/>
    <w:rsid w:val="008541FE"/>
    <w:rsid w:val="008826A9"/>
    <w:rsid w:val="008B231A"/>
    <w:rsid w:val="008C125A"/>
    <w:rsid w:val="008C5059"/>
    <w:rsid w:val="008D1160"/>
    <w:rsid w:val="008F4C28"/>
    <w:rsid w:val="00900B0C"/>
    <w:rsid w:val="00903CF4"/>
    <w:rsid w:val="009058E9"/>
    <w:rsid w:val="00945022"/>
    <w:rsid w:val="009459CC"/>
    <w:rsid w:val="00954D54"/>
    <w:rsid w:val="0095693D"/>
    <w:rsid w:val="00963C15"/>
    <w:rsid w:val="00967BA5"/>
    <w:rsid w:val="00986BCD"/>
    <w:rsid w:val="009A6123"/>
    <w:rsid w:val="009B6808"/>
    <w:rsid w:val="009C1384"/>
    <w:rsid w:val="009D5FBB"/>
    <w:rsid w:val="009F2AE6"/>
    <w:rsid w:val="00A23DDC"/>
    <w:rsid w:val="00A26447"/>
    <w:rsid w:val="00A60695"/>
    <w:rsid w:val="00A679D2"/>
    <w:rsid w:val="00A843EB"/>
    <w:rsid w:val="00AD7BBE"/>
    <w:rsid w:val="00AF422D"/>
    <w:rsid w:val="00B00E8D"/>
    <w:rsid w:val="00B16FEF"/>
    <w:rsid w:val="00B368E8"/>
    <w:rsid w:val="00B4526A"/>
    <w:rsid w:val="00B51DC4"/>
    <w:rsid w:val="00B6361A"/>
    <w:rsid w:val="00B84253"/>
    <w:rsid w:val="00BA37A8"/>
    <w:rsid w:val="00BB6DD3"/>
    <w:rsid w:val="00C043C3"/>
    <w:rsid w:val="00C2734F"/>
    <w:rsid w:val="00C45422"/>
    <w:rsid w:val="00C4590D"/>
    <w:rsid w:val="00C51870"/>
    <w:rsid w:val="00C53E1D"/>
    <w:rsid w:val="00C559E6"/>
    <w:rsid w:val="00C8726D"/>
    <w:rsid w:val="00C944C7"/>
    <w:rsid w:val="00C94A9D"/>
    <w:rsid w:val="00C96B69"/>
    <w:rsid w:val="00CA5360"/>
    <w:rsid w:val="00CA60F1"/>
    <w:rsid w:val="00CB424D"/>
    <w:rsid w:val="00CB638C"/>
    <w:rsid w:val="00CB768E"/>
    <w:rsid w:val="00CC2DBC"/>
    <w:rsid w:val="00CC7734"/>
    <w:rsid w:val="00D529BC"/>
    <w:rsid w:val="00D74F96"/>
    <w:rsid w:val="00D8753D"/>
    <w:rsid w:val="00D91101"/>
    <w:rsid w:val="00D940FE"/>
    <w:rsid w:val="00DA177E"/>
    <w:rsid w:val="00DC38BD"/>
    <w:rsid w:val="00DF62C8"/>
    <w:rsid w:val="00E11850"/>
    <w:rsid w:val="00E20C44"/>
    <w:rsid w:val="00E56CE6"/>
    <w:rsid w:val="00E60C16"/>
    <w:rsid w:val="00EB614A"/>
    <w:rsid w:val="00EC76E5"/>
    <w:rsid w:val="00ED72DE"/>
    <w:rsid w:val="00F10E04"/>
    <w:rsid w:val="00F17487"/>
    <w:rsid w:val="00F21DA0"/>
    <w:rsid w:val="00F25D98"/>
    <w:rsid w:val="00F34854"/>
    <w:rsid w:val="00F700E9"/>
    <w:rsid w:val="00FA7D1A"/>
    <w:rsid w:val="00FB093B"/>
    <w:rsid w:val="00FB324D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97D5"/>
  <w15:chartTrackingRefBased/>
  <w15:docId w15:val="{7EA1956B-1D69-4F9D-B024-E9D8E73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6C1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6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6C15"/>
    <w:rPr>
      <w:sz w:val="18"/>
      <w:szCs w:val="18"/>
    </w:rPr>
  </w:style>
  <w:style w:type="table" w:styleId="TableGrid">
    <w:name w:val="Table Grid"/>
    <w:basedOn w:val="TableNormal"/>
    <w:uiPriority w:val="39"/>
    <w:rsid w:val="0052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E4788"/>
    <w:rPr>
      <w:rFonts w:asciiTheme="majorHAnsi" w:eastAsia="SimHei" w:hAnsiTheme="majorHAnsi" w:cstheme="majorBidi"/>
      <w:sz w:val="20"/>
      <w:szCs w:val="20"/>
    </w:rPr>
  </w:style>
  <w:style w:type="character" w:customStyle="1" w:styleId="fontstyle01">
    <w:name w:val="fontstyle01"/>
    <w:basedOn w:val="DefaultParagraphFont"/>
    <w:rsid w:val="00BA37A8"/>
    <w:rPr>
      <w:rFonts w:ascii="AdvOT34fe1490.B" w:hAnsi="AdvOT34fe1490.B" w:hint="default"/>
      <w:b w:val="0"/>
      <w:bCs w:val="0"/>
      <w:i w:val="0"/>
      <w:iCs w:val="0"/>
      <w:color w:val="231F20"/>
      <w:sz w:val="16"/>
      <w:szCs w:val="16"/>
    </w:rPr>
  </w:style>
  <w:style w:type="table" w:customStyle="1" w:styleId="1">
    <w:name w:val="网格型1"/>
    <w:basedOn w:val="TableNormal"/>
    <w:next w:val="TableGrid"/>
    <w:uiPriority w:val="39"/>
    <w:rsid w:val="00C0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Frontiers</cp:lastModifiedBy>
  <cp:revision>2</cp:revision>
  <cp:lastPrinted>2019-09-29T04:00:00Z</cp:lastPrinted>
  <dcterms:created xsi:type="dcterms:W3CDTF">2019-10-11T08:08:00Z</dcterms:created>
  <dcterms:modified xsi:type="dcterms:W3CDTF">2019-10-11T08:08:00Z</dcterms:modified>
</cp:coreProperties>
</file>