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E8F" w:rsidRDefault="00654E8F" w:rsidP="0001436A">
      <w:pPr>
        <w:pStyle w:val="SupplementaryMaterial"/>
      </w:pPr>
      <w:r w:rsidRPr="001549D3">
        <w:t>Supplementary Material</w:t>
      </w:r>
    </w:p>
    <w:p w:rsidR="00AD2EC0" w:rsidRPr="00AD2EC0" w:rsidRDefault="00AD2EC0" w:rsidP="00AD2EC0">
      <w:pPr>
        <w:pStyle w:val="Nzev"/>
      </w:pPr>
    </w:p>
    <w:tbl>
      <w:tblPr>
        <w:tblStyle w:val="LightShading1"/>
        <w:tblW w:w="0" w:type="auto"/>
        <w:tblLook w:val="04A0" w:firstRow="1" w:lastRow="0" w:firstColumn="1" w:lastColumn="0" w:noHBand="0" w:noVBand="1"/>
      </w:tblPr>
      <w:tblGrid>
        <w:gridCol w:w="8472"/>
      </w:tblGrid>
      <w:tr w:rsidR="0054176A" w:rsidTr="00AD2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Borders>
              <w:left w:val="single" w:sz="4" w:space="0" w:color="auto"/>
              <w:right w:val="single" w:sz="4" w:space="0" w:color="auto"/>
            </w:tcBorders>
            <w:shd w:val="clear" w:color="auto" w:fill="auto"/>
          </w:tcPr>
          <w:p w:rsidR="0054176A" w:rsidRDefault="0054176A" w:rsidP="003E10CD">
            <w:pPr>
              <w:jc w:val="center"/>
              <w:rPr>
                <w:rStyle w:val="shorttext"/>
                <w:rFonts w:cs="Arial"/>
                <w:b w:val="0"/>
                <w:lang w:val="en-GB"/>
              </w:rPr>
            </w:pPr>
            <w:r>
              <w:rPr>
                <w:rStyle w:val="shorttext"/>
                <w:rFonts w:cs="Arial"/>
                <w:lang w:val="en-GB"/>
              </w:rPr>
              <w:t>Supplementary Figures</w:t>
            </w:r>
          </w:p>
        </w:tc>
      </w:tr>
      <w:tr w:rsidR="0054176A" w:rsidTr="00AD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Borders>
              <w:left w:val="single" w:sz="4" w:space="0" w:color="auto"/>
              <w:bottom w:val="single" w:sz="4" w:space="0" w:color="auto"/>
              <w:right w:val="single" w:sz="4" w:space="0" w:color="auto"/>
            </w:tcBorders>
            <w:shd w:val="clear" w:color="auto" w:fill="auto"/>
          </w:tcPr>
          <w:p w:rsidR="0054176A" w:rsidRDefault="0054176A" w:rsidP="003E10CD">
            <w:pPr>
              <w:rPr>
                <w:rStyle w:val="shorttext"/>
                <w:rFonts w:cs="Arial"/>
                <w:b w:val="0"/>
                <w:lang w:val="en-GB"/>
              </w:rPr>
            </w:pPr>
            <w:r w:rsidRPr="004F7F8F">
              <w:rPr>
                <w:rFonts w:cs="Arial"/>
                <w:lang w:val="en-GB"/>
              </w:rPr>
              <w:t xml:space="preserve">Figure S01: </w:t>
            </w:r>
            <w:r w:rsidRPr="009D2DCC">
              <w:rPr>
                <w:rFonts w:cs="Arial"/>
                <w:b w:val="0"/>
                <w:lang w:val="en-GB"/>
              </w:rPr>
              <w:t>Overview of all patients showing their responses to different stimulations</w:t>
            </w:r>
            <w:r w:rsidRPr="004F7F8F">
              <w:rPr>
                <w:rFonts w:cs="Arial"/>
                <w:lang w:val="en-GB"/>
              </w:rPr>
              <w:t>.</w:t>
            </w:r>
          </w:p>
        </w:tc>
      </w:tr>
      <w:tr w:rsidR="0054176A" w:rsidTr="00AD2EC0">
        <w:trPr>
          <w:trHeight w:val="212"/>
        </w:trPr>
        <w:tc>
          <w:tcPr>
            <w:cnfStyle w:val="001000000000" w:firstRow="0" w:lastRow="0" w:firstColumn="1" w:lastColumn="0" w:oddVBand="0" w:evenVBand="0" w:oddHBand="0" w:evenHBand="0" w:firstRowFirstColumn="0" w:firstRowLastColumn="0" w:lastRowFirstColumn="0" w:lastRowLastColumn="0"/>
            <w:tcW w:w="8472" w:type="dxa"/>
            <w:tcBorders>
              <w:top w:val="single" w:sz="4" w:space="0" w:color="auto"/>
              <w:left w:val="single" w:sz="4" w:space="0" w:color="auto"/>
              <w:bottom w:val="single" w:sz="4" w:space="0" w:color="auto"/>
              <w:right w:val="single" w:sz="4" w:space="0" w:color="auto"/>
            </w:tcBorders>
            <w:shd w:val="clear" w:color="auto" w:fill="auto"/>
          </w:tcPr>
          <w:p w:rsidR="0054176A" w:rsidRDefault="0054176A" w:rsidP="003E10CD">
            <w:pPr>
              <w:jc w:val="center"/>
              <w:rPr>
                <w:rStyle w:val="shorttext"/>
                <w:rFonts w:cs="Arial"/>
                <w:b w:val="0"/>
                <w:lang w:val="en-GB"/>
              </w:rPr>
            </w:pPr>
            <w:r w:rsidRPr="004F7F8F">
              <w:rPr>
                <w:rFonts w:cs="Arial"/>
                <w:lang w:val="en-GB"/>
              </w:rPr>
              <w:t>Supplementary Tables</w:t>
            </w:r>
          </w:p>
        </w:tc>
      </w:tr>
      <w:tr w:rsidR="0054176A" w:rsidRPr="00C34D58" w:rsidTr="00AD2EC0">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8472" w:type="dxa"/>
            <w:tcBorders>
              <w:top w:val="single" w:sz="4" w:space="0" w:color="auto"/>
              <w:left w:val="single" w:sz="4" w:space="0" w:color="auto"/>
              <w:right w:val="single" w:sz="4" w:space="0" w:color="auto"/>
            </w:tcBorders>
            <w:shd w:val="clear" w:color="auto" w:fill="auto"/>
          </w:tcPr>
          <w:p w:rsidR="0054176A" w:rsidRPr="00C34D58" w:rsidRDefault="00AD2EC0" w:rsidP="00AD2EC0">
            <w:pPr>
              <w:rPr>
                <w:rFonts w:cs="Arial"/>
                <w:b w:val="0"/>
                <w:lang w:val="en-US"/>
              </w:rPr>
            </w:pPr>
            <w:r w:rsidRPr="00C34D58">
              <w:rPr>
                <w:rFonts w:cs="Arial"/>
                <w:lang w:val="en-US"/>
              </w:rPr>
              <w:t xml:space="preserve">Table S01: </w:t>
            </w:r>
            <w:r w:rsidRPr="00C34D58">
              <w:rPr>
                <w:rFonts w:cs="Arial"/>
                <w:b w:val="0"/>
                <w:lang w:val="en-US"/>
              </w:rPr>
              <w:t xml:space="preserve">Banff classification of rejection biopsies </w:t>
            </w:r>
            <w:r w:rsidR="0096375F" w:rsidRPr="00C34D58">
              <w:rPr>
                <w:rFonts w:cs="Arial"/>
                <w:b w:val="0"/>
                <w:lang w:val="en-US"/>
              </w:rPr>
              <w:t>categorized</w:t>
            </w:r>
            <w:r w:rsidRPr="00C34D58">
              <w:rPr>
                <w:rFonts w:cs="Arial"/>
                <w:b w:val="0"/>
                <w:lang w:val="en-US"/>
              </w:rPr>
              <w:t xml:space="preserve"> as sets of the “ELISPOT” cohort</w:t>
            </w:r>
          </w:p>
        </w:tc>
      </w:tr>
      <w:tr w:rsidR="0054176A" w:rsidRPr="00C34D58" w:rsidTr="00AD2EC0">
        <w:tc>
          <w:tcPr>
            <w:cnfStyle w:val="001000000000" w:firstRow="0" w:lastRow="0" w:firstColumn="1" w:lastColumn="0" w:oddVBand="0" w:evenVBand="0" w:oddHBand="0" w:evenHBand="0" w:firstRowFirstColumn="0" w:firstRowLastColumn="0" w:lastRowFirstColumn="0" w:lastRowLastColumn="0"/>
            <w:tcW w:w="8472" w:type="dxa"/>
            <w:tcBorders>
              <w:left w:val="single" w:sz="4" w:space="0" w:color="auto"/>
              <w:right w:val="single" w:sz="4" w:space="0" w:color="auto"/>
            </w:tcBorders>
            <w:shd w:val="clear" w:color="auto" w:fill="auto"/>
          </w:tcPr>
          <w:p w:rsidR="0054176A" w:rsidRDefault="00AD2EC0" w:rsidP="003E10CD">
            <w:pPr>
              <w:jc w:val="both"/>
              <w:rPr>
                <w:rFonts w:cs="Arial"/>
                <w:b w:val="0"/>
                <w:lang w:val="en-US"/>
              </w:rPr>
            </w:pPr>
            <w:r w:rsidRPr="00C34D58">
              <w:rPr>
                <w:rFonts w:cs="Arial"/>
                <w:lang w:val="en-US"/>
              </w:rPr>
              <w:t xml:space="preserve">Table S02: </w:t>
            </w:r>
            <w:r w:rsidRPr="00C34D58">
              <w:rPr>
                <w:rFonts w:cs="Arial"/>
                <w:b w:val="0"/>
                <w:lang w:val="en-US"/>
              </w:rPr>
              <w:t>Banff classification in biopsies with rejection within sets of the “Cross-reactive” cohorts of patients</w:t>
            </w:r>
          </w:p>
          <w:p w:rsidR="0000678B" w:rsidRPr="00C34D58" w:rsidRDefault="0096375F" w:rsidP="003E10CD">
            <w:pPr>
              <w:jc w:val="both"/>
              <w:rPr>
                <w:rStyle w:val="shorttext"/>
                <w:rFonts w:cs="Arial"/>
                <w:b w:val="0"/>
                <w:lang w:val="en-US"/>
              </w:rPr>
            </w:pPr>
            <w:r w:rsidRPr="0096375F">
              <w:rPr>
                <w:rStyle w:val="shorttext"/>
                <w:rFonts w:cs="Arial"/>
                <w:lang w:val="en-US"/>
              </w:rPr>
              <w:t>Table S03:</w:t>
            </w:r>
            <w:r w:rsidRPr="0000678B">
              <w:rPr>
                <w:rStyle w:val="shorttext"/>
                <w:rFonts w:cs="Arial"/>
                <w:b w:val="0"/>
                <w:lang w:val="en-US"/>
              </w:rPr>
              <w:t xml:space="preserve"> Number of CMV viral load measured in the whole blood from CMV seropositive donors</w:t>
            </w:r>
            <w:bookmarkStart w:id="0" w:name="_GoBack"/>
            <w:bookmarkEnd w:id="0"/>
          </w:p>
        </w:tc>
      </w:tr>
      <w:tr w:rsidR="0054176A" w:rsidRPr="00C34D58" w:rsidTr="00AD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Borders>
              <w:left w:val="single" w:sz="4" w:space="0" w:color="auto"/>
              <w:right w:val="single" w:sz="4" w:space="0" w:color="auto"/>
            </w:tcBorders>
            <w:shd w:val="clear" w:color="auto" w:fill="auto"/>
          </w:tcPr>
          <w:p w:rsidR="0054176A" w:rsidRPr="00C34D58" w:rsidRDefault="00AD2EC0">
            <w:pPr>
              <w:jc w:val="both"/>
              <w:rPr>
                <w:rStyle w:val="shorttext"/>
                <w:rFonts w:cs="Arial"/>
                <w:b w:val="0"/>
                <w:bCs w:val="0"/>
                <w:color w:val="auto"/>
                <w:lang w:val="en-US"/>
              </w:rPr>
            </w:pPr>
            <w:r w:rsidRPr="0096375F">
              <w:rPr>
                <w:rFonts w:cs="Arial"/>
                <w:lang w:val="en-US"/>
              </w:rPr>
              <w:t>Table S0</w:t>
            </w:r>
            <w:r w:rsidR="0096375F">
              <w:rPr>
                <w:rFonts w:cs="Arial"/>
                <w:lang w:val="en-US"/>
              </w:rPr>
              <w:t>4</w:t>
            </w:r>
            <w:r w:rsidRPr="0096375F">
              <w:rPr>
                <w:rFonts w:cs="Arial"/>
                <w:lang w:val="en-US"/>
              </w:rPr>
              <w:t>:</w:t>
            </w:r>
            <w:r w:rsidRPr="00C34D58">
              <w:rPr>
                <w:rFonts w:cs="Arial"/>
                <w:lang w:val="en-US"/>
              </w:rPr>
              <w:t xml:space="preserve"> </w:t>
            </w:r>
            <w:proofErr w:type="spellStart"/>
            <w:r w:rsidRPr="00C34D58">
              <w:rPr>
                <w:rFonts w:cs="Arial"/>
                <w:b w:val="0"/>
                <w:lang w:val="en-US"/>
              </w:rPr>
              <w:t>Pentamers</w:t>
            </w:r>
            <w:proofErr w:type="spellEnd"/>
            <w:r w:rsidRPr="00C34D58">
              <w:rPr>
                <w:rFonts w:cs="Arial"/>
                <w:b w:val="0"/>
                <w:lang w:val="en-US"/>
              </w:rPr>
              <w:t xml:space="preserve"> used for detecting CMV-specific T cells</w:t>
            </w:r>
          </w:p>
        </w:tc>
      </w:tr>
      <w:tr w:rsidR="0054176A" w:rsidRPr="00C34D58" w:rsidTr="00AD2EC0">
        <w:tc>
          <w:tcPr>
            <w:cnfStyle w:val="001000000000" w:firstRow="0" w:lastRow="0" w:firstColumn="1" w:lastColumn="0" w:oddVBand="0" w:evenVBand="0" w:oddHBand="0" w:evenHBand="0" w:firstRowFirstColumn="0" w:firstRowLastColumn="0" w:lastRowFirstColumn="0" w:lastRowLastColumn="0"/>
            <w:tcW w:w="8472" w:type="dxa"/>
            <w:tcBorders>
              <w:left w:val="single" w:sz="4" w:space="0" w:color="auto"/>
              <w:right w:val="single" w:sz="4" w:space="0" w:color="auto"/>
            </w:tcBorders>
            <w:shd w:val="clear" w:color="auto" w:fill="auto"/>
          </w:tcPr>
          <w:p w:rsidR="0054176A" w:rsidRPr="00C34D58" w:rsidRDefault="00AD2EC0" w:rsidP="0096375F">
            <w:pPr>
              <w:jc w:val="both"/>
              <w:rPr>
                <w:rStyle w:val="shorttext"/>
                <w:rFonts w:cs="Arial"/>
                <w:b w:val="0"/>
                <w:lang w:val="en-US"/>
              </w:rPr>
            </w:pPr>
            <w:r w:rsidRPr="00C34D58">
              <w:rPr>
                <w:lang w:val="en-US"/>
              </w:rPr>
              <w:t>Table S0</w:t>
            </w:r>
            <w:r w:rsidR="0096375F">
              <w:rPr>
                <w:lang w:val="en-US"/>
              </w:rPr>
              <w:t>5</w:t>
            </w:r>
            <w:r w:rsidRPr="00C34D58">
              <w:rPr>
                <w:b w:val="0"/>
                <w:lang w:val="en-US"/>
              </w:rPr>
              <w:t>:</w:t>
            </w:r>
            <w:r w:rsidRPr="00C34D58">
              <w:rPr>
                <w:lang w:val="en-US"/>
              </w:rPr>
              <w:t xml:space="preserve"> </w:t>
            </w:r>
            <w:r w:rsidR="00F67155" w:rsidRPr="00C34D58">
              <w:rPr>
                <w:b w:val="0"/>
                <w:lang w:val="en-US"/>
              </w:rPr>
              <w:t xml:space="preserve">Number of </w:t>
            </w:r>
            <w:r w:rsidR="009D6E92">
              <w:rPr>
                <w:b w:val="0"/>
                <w:lang w:val="en-US"/>
              </w:rPr>
              <w:t>clones</w:t>
            </w:r>
            <w:r w:rsidR="009D6E92" w:rsidRPr="00C34D58">
              <w:rPr>
                <w:b w:val="0"/>
                <w:lang w:val="en-US"/>
              </w:rPr>
              <w:t xml:space="preserve"> </w:t>
            </w:r>
            <w:r w:rsidR="0096375F" w:rsidRPr="00C34D58">
              <w:rPr>
                <w:b w:val="0"/>
                <w:lang w:val="en-US"/>
              </w:rPr>
              <w:t>analyzed</w:t>
            </w:r>
            <w:r w:rsidR="00F67155" w:rsidRPr="00C34D58">
              <w:rPr>
                <w:b w:val="0"/>
                <w:lang w:val="en-US"/>
              </w:rPr>
              <w:t xml:space="preserve"> from particular specimens. </w:t>
            </w:r>
            <w:r w:rsidR="009D6E92" w:rsidRPr="009D6E92">
              <w:rPr>
                <w:b w:val="0"/>
                <w:color w:val="222222"/>
                <w:lang w:val="en-US"/>
              </w:rPr>
              <w:t>Number of cross-reactive clones identified in both MLR and CMV induced specimens is shown together with the percentage of reads belonging to these clones out of all TCR</w:t>
            </w:r>
            <w:r w:rsidR="0029790C">
              <w:rPr>
                <w:rFonts w:cs="Times New Roman"/>
                <w:b w:val="0"/>
                <w:color w:val="222222"/>
                <w:lang w:val="en-US"/>
              </w:rPr>
              <w:t>β</w:t>
            </w:r>
            <w:r w:rsidR="009D6E92" w:rsidRPr="009D6E92">
              <w:rPr>
                <w:b w:val="0"/>
                <w:color w:val="222222"/>
                <w:lang w:val="en-US"/>
              </w:rPr>
              <w:t xml:space="preserve"> sequences in the MLR tube</w:t>
            </w:r>
          </w:p>
        </w:tc>
      </w:tr>
      <w:tr w:rsidR="0054176A" w:rsidRPr="00C34D58" w:rsidTr="00AD2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Borders>
              <w:left w:val="single" w:sz="4" w:space="0" w:color="auto"/>
              <w:right w:val="single" w:sz="4" w:space="0" w:color="auto"/>
            </w:tcBorders>
            <w:shd w:val="clear" w:color="auto" w:fill="auto"/>
          </w:tcPr>
          <w:p w:rsidR="0054176A" w:rsidRPr="00C34D58" w:rsidRDefault="00AD2EC0">
            <w:pPr>
              <w:jc w:val="both"/>
              <w:rPr>
                <w:rStyle w:val="shorttext"/>
                <w:rFonts w:cs="Arial"/>
                <w:b w:val="0"/>
                <w:bCs w:val="0"/>
                <w:color w:val="auto"/>
                <w:lang w:val="en-US"/>
              </w:rPr>
            </w:pPr>
            <w:r w:rsidRPr="00C34D58">
              <w:rPr>
                <w:lang w:val="en-US"/>
              </w:rPr>
              <w:t>Table S0</w:t>
            </w:r>
            <w:r w:rsidR="0096375F">
              <w:rPr>
                <w:lang w:val="en-US"/>
              </w:rPr>
              <w:t>6</w:t>
            </w:r>
            <w:r w:rsidRPr="00C34D58">
              <w:rPr>
                <w:lang w:val="en-US"/>
              </w:rPr>
              <w:t xml:space="preserve">: </w:t>
            </w:r>
            <w:r w:rsidRPr="00C34D58">
              <w:rPr>
                <w:rFonts w:eastAsia="Times New Roman"/>
                <w:b w:val="0"/>
                <w:color w:val="000000"/>
                <w:lang w:val="en-US"/>
              </w:rPr>
              <w:t>Table of all common clones (found among CMV specific cells and in the</w:t>
            </w:r>
            <w:r w:rsidRPr="00C34D58" w:rsidDel="00A53E9B">
              <w:rPr>
                <w:rFonts w:eastAsia="Times New Roman"/>
                <w:b w:val="0"/>
                <w:color w:val="000000"/>
                <w:lang w:val="en-US"/>
              </w:rPr>
              <w:t xml:space="preserve"> </w:t>
            </w:r>
            <w:r w:rsidRPr="00C34D58">
              <w:rPr>
                <w:rFonts w:eastAsia="Times New Roman"/>
                <w:b w:val="0"/>
                <w:color w:val="000000"/>
                <w:lang w:val="en-US"/>
              </w:rPr>
              <w:t>Kidney). Patient ID is given in roman numerals. Clone ID is given as Arabic numeral</w:t>
            </w:r>
            <w:r w:rsidRPr="00C34D58">
              <w:rPr>
                <w:rFonts w:eastAsia="Times New Roman"/>
                <w:color w:val="000000"/>
                <w:lang w:val="en-US"/>
              </w:rPr>
              <w:t xml:space="preserve">   </w:t>
            </w:r>
          </w:p>
        </w:tc>
      </w:tr>
    </w:tbl>
    <w:p w:rsidR="0054176A" w:rsidRPr="00C34D58" w:rsidRDefault="0054176A" w:rsidP="0054176A">
      <w:pPr>
        <w:jc w:val="both"/>
        <w:rPr>
          <w:rStyle w:val="shorttext"/>
          <w:rFonts w:cs="Arial"/>
          <w:b/>
        </w:rPr>
      </w:pPr>
    </w:p>
    <w:p w:rsidR="0054176A" w:rsidRDefault="0054176A" w:rsidP="0054176A">
      <w:pPr>
        <w:spacing w:after="0"/>
        <w:rPr>
          <w:rStyle w:val="shorttext"/>
          <w:rFonts w:cs="Arial"/>
          <w:b/>
          <w:lang w:val="en-GB"/>
        </w:rPr>
      </w:pPr>
      <w:r>
        <w:rPr>
          <w:rStyle w:val="shorttext"/>
          <w:rFonts w:cs="Arial"/>
          <w:b/>
          <w:lang w:val="en-GB"/>
        </w:rPr>
        <w:br w:type="page"/>
      </w:r>
    </w:p>
    <w:p w:rsidR="0054176A" w:rsidRPr="004F7F8F" w:rsidRDefault="0054176A" w:rsidP="0054176A">
      <w:pPr>
        <w:jc w:val="both"/>
        <w:rPr>
          <w:rFonts w:cs="Arial"/>
          <w:b/>
          <w:lang w:val="en-GB"/>
        </w:rPr>
      </w:pPr>
      <w:r>
        <w:rPr>
          <w:rStyle w:val="shorttext"/>
          <w:rFonts w:cs="Arial"/>
          <w:b/>
          <w:lang w:val="en-GB"/>
        </w:rPr>
        <w:lastRenderedPageBreak/>
        <w:t>S</w:t>
      </w:r>
      <w:r w:rsidRPr="004F7F8F">
        <w:rPr>
          <w:rStyle w:val="shorttext"/>
          <w:rFonts w:cs="Arial"/>
          <w:b/>
          <w:lang w:val="en-GB"/>
        </w:rPr>
        <w:t>u</w:t>
      </w:r>
      <w:r w:rsidRPr="004F7F8F">
        <w:rPr>
          <w:rFonts w:cs="Arial"/>
          <w:b/>
          <w:bCs/>
          <w:lang w:val="en-GB"/>
        </w:rPr>
        <w:t>pplementary Figures</w:t>
      </w:r>
    </w:p>
    <w:p w:rsidR="0054176A" w:rsidRPr="004F7F8F" w:rsidRDefault="0054176A" w:rsidP="0054176A">
      <w:pPr>
        <w:jc w:val="both"/>
        <w:rPr>
          <w:lang w:val="en-GB"/>
        </w:rPr>
      </w:pPr>
      <w:r w:rsidRPr="004F7F8F">
        <w:rPr>
          <w:rFonts w:cs="Arial"/>
          <w:b/>
          <w:lang w:val="en-GB"/>
        </w:rPr>
        <w:t>Figure S01:</w:t>
      </w:r>
      <w:r w:rsidRPr="004F7F8F">
        <w:rPr>
          <w:rFonts w:cs="Arial"/>
          <w:lang w:val="en-GB"/>
        </w:rPr>
        <w:t xml:space="preserve"> Overview of all patients showing their responses to different stimulations. </w:t>
      </w:r>
      <w:r w:rsidRPr="004F7F8F">
        <w:rPr>
          <w:noProof/>
          <w:lang w:val="cs-CZ" w:eastAsia="cs-CZ"/>
        </w:rPr>
        <w:drawing>
          <wp:inline distT="0" distB="0" distL="0" distR="0" wp14:anchorId="0C8FD4EE" wp14:editId="04E85C65">
            <wp:extent cx="2537643" cy="4867275"/>
            <wp:effectExtent l="19050" t="0" r="0" b="0"/>
            <wp:docPr id="8" name="obrázek 6" descr="C:\Users\strl\Desktop\heterologna imunoska\Figur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rl\Desktop\heterologna imunoska\FigureS01.jpg"/>
                    <pic:cNvPicPr>
                      <a:picLocks noChangeAspect="1" noChangeArrowheads="1"/>
                    </pic:cNvPicPr>
                  </pic:nvPicPr>
                  <pic:blipFill>
                    <a:blip r:embed="rId8"/>
                    <a:srcRect/>
                    <a:stretch>
                      <a:fillRect/>
                    </a:stretch>
                  </pic:blipFill>
                  <pic:spPr bwMode="auto">
                    <a:xfrm>
                      <a:off x="0" y="0"/>
                      <a:ext cx="2542186" cy="4875988"/>
                    </a:xfrm>
                    <a:prstGeom prst="rect">
                      <a:avLst/>
                    </a:prstGeom>
                    <a:noFill/>
                    <a:ln w="9525">
                      <a:noFill/>
                      <a:miter lim="800000"/>
                      <a:headEnd/>
                      <a:tailEnd/>
                    </a:ln>
                  </pic:spPr>
                </pic:pic>
              </a:graphicData>
            </a:graphic>
          </wp:inline>
        </w:drawing>
      </w:r>
    </w:p>
    <w:p w:rsidR="0054176A" w:rsidRPr="004F7F8F" w:rsidRDefault="0054176A" w:rsidP="0054176A">
      <w:pPr>
        <w:ind w:firstLine="708"/>
        <w:jc w:val="both"/>
        <w:rPr>
          <w:lang w:val="en-GB"/>
        </w:rPr>
      </w:pPr>
    </w:p>
    <w:p w:rsidR="0054176A" w:rsidRPr="004F7F8F" w:rsidRDefault="0054176A" w:rsidP="0054176A">
      <w:pPr>
        <w:jc w:val="both"/>
        <w:rPr>
          <w:lang w:val="en-GB"/>
        </w:rPr>
      </w:pPr>
      <w:r w:rsidRPr="004F7F8F">
        <w:rPr>
          <w:lang w:val="en-GB"/>
        </w:rPr>
        <w:br w:type="page"/>
      </w:r>
    </w:p>
    <w:p w:rsidR="0054176A" w:rsidRPr="004F7F8F" w:rsidRDefault="0054176A" w:rsidP="0054176A">
      <w:pPr>
        <w:jc w:val="both"/>
        <w:rPr>
          <w:rFonts w:cs="Arial"/>
          <w:b/>
          <w:lang w:val="en-GB"/>
        </w:rPr>
      </w:pPr>
      <w:r w:rsidRPr="004F7F8F">
        <w:rPr>
          <w:rFonts w:cs="Arial"/>
          <w:b/>
          <w:lang w:val="en-GB"/>
        </w:rPr>
        <w:lastRenderedPageBreak/>
        <w:t>Supplementary Tables</w:t>
      </w:r>
    </w:p>
    <w:p w:rsidR="0054176A" w:rsidRDefault="0054176A" w:rsidP="0054176A">
      <w:pPr>
        <w:spacing w:after="0"/>
        <w:rPr>
          <w:rFonts w:cs="Arial"/>
          <w:lang w:val="en-GB"/>
        </w:rPr>
      </w:pPr>
    </w:p>
    <w:p w:rsidR="0054176A" w:rsidRPr="004F7F8F" w:rsidRDefault="0054176A" w:rsidP="0054176A">
      <w:pPr>
        <w:jc w:val="both"/>
        <w:rPr>
          <w:lang w:val="en-GB"/>
        </w:rPr>
      </w:pPr>
      <w:r w:rsidRPr="004F7F8F">
        <w:rPr>
          <w:rFonts w:cs="Arial"/>
          <w:b/>
          <w:lang w:val="en-GB"/>
        </w:rPr>
        <w:t>Table S0</w:t>
      </w:r>
      <w:r w:rsidR="000E2299">
        <w:rPr>
          <w:rFonts w:cs="Arial"/>
          <w:b/>
          <w:lang w:val="en-GB"/>
        </w:rPr>
        <w:t>1</w:t>
      </w:r>
      <w:r w:rsidRPr="004F7F8F">
        <w:rPr>
          <w:rFonts w:cs="Arial"/>
          <w:lang w:val="en-GB"/>
        </w:rPr>
        <w:t xml:space="preserve">: Banff classification of rejection biopsies categorised as sets of the </w:t>
      </w:r>
      <w:r w:rsidRPr="004F7F8F">
        <w:rPr>
          <w:rFonts w:cs="Arial"/>
          <w:bCs/>
          <w:lang w:val="en-GB"/>
        </w:rPr>
        <w:t xml:space="preserve">“ELISPOT” </w:t>
      </w:r>
      <w:r w:rsidRPr="004F7F8F">
        <w:rPr>
          <w:rFonts w:cs="Arial"/>
          <w:lang w:val="en-GB"/>
        </w:rPr>
        <w:t>cohort</w:t>
      </w:r>
    </w:p>
    <w:tbl>
      <w:tblPr>
        <w:tblStyle w:val="Svtlstnovn3"/>
        <w:tblpPr w:leftFromText="141" w:rightFromText="141" w:vertAnchor="page" w:horzAnchor="margin" w:tblpXSpec="center" w:tblpY="3552"/>
        <w:tblW w:w="8993" w:type="dxa"/>
        <w:tblLayout w:type="fixed"/>
        <w:tblLook w:val="04A0" w:firstRow="1" w:lastRow="0" w:firstColumn="1" w:lastColumn="0" w:noHBand="0" w:noVBand="1"/>
      </w:tblPr>
      <w:tblGrid>
        <w:gridCol w:w="567"/>
        <w:gridCol w:w="1041"/>
        <w:gridCol w:w="454"/>
        <w:gridCol w:w="397"/>
        <w:gridCol w:w="572"/>
        <w:gridCol w:w="454"/>
        <w:gridCol w:w="425"/>
        <w:gridCol w:w="426"/>
        <w:gridCol w:w="425"/>
        <w:gridCol w:w="425"/>
        <w:gridCol w:w="338"/>
        <w:gridCol w:w="454"/>
        <w:gridCol w:w="454"/>
        <w:gridCol w:w="512"/>
        <w:gridCol w:w="512"/>
        <w:gridCol w:w="512"/>
        <w:gridCol w:w="512"/>
        <w:gridCol w:w="513"/>
      </w:tblGrid>
      <w:tr w:rsidR="002263B0" w:rsidRPr="004F7F8F" w:rsidTr="00967C5B">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993" w:type="dxa"/>
            <w:gridSpan w:val="18"/>
            <w:tcBorders>
              <w:left w:val="single" w:sz="4" w:space="0" w:color="auto"/>
              <w:right w:val="single" w:sz="4" w:space="0" w:color="auto"/>
            </w:tcBorders>
            <w:shd w:val="clear" w:color="auto" w:fill="auto"/>
            <w:noWrap/>
            <w:vAlign w:val="center"/>
            <w:hideMark/>
          </w:tcPr>
          <w:p w:rsidR="002263B0" w:rsidRPr="004F7F8F" w:rsidRDefault="002263B0" w:rsidP="00967C5B">
            <w:pPr>
              <w:spacing w:after="0"/>
              <w:jc w:val="center"/>
              <w:rPr>
                <w:sz w:val="18"/>
                <w:szCs w:val="18"/>
                <w:lang w:val="en-GB"/>
              </w:rPr>
            </w:pPr>
            <w:r w:rsidRPr="004F7F8F">
              <w:rPr>
                <w:sz w:val="18"/>
                <w:szCs w:val="18"/>
                <w:lang w:val="en-GB"/>
              </w:rPr>
              <w:t>“ELISPOT” cohort</w:t>
            </w:r>
          </w:p>
        </w:tc>
      </w:tr>
      <w:tr w:rsidR="002263B0" w:rsidRPr="004F7F8F" w:rsidTr="00967C5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7" w:type="dxa"/>
            <w:tcBorders>
              <w:top w:val="nil"/>
              <w:left w:val="single" w:sz="4" w:space="0" w:color="auto"/>
              <w:bottom w:val="single" w:sz="4" w:space="0" w:color="000000" w:themeColor="text1"/>
            </w:tcBorders>
            <w:shd w:val="clear" w:color="auto" w:fill="auto"/>
            <w:noWrap/>
            <w:vAlign w:val="center"/>
            <w:hideMark/>
          </w:tcPr>
          <w:p w:rsidR="002263B0" w:rsidRPr="004F7F8F" w:rsidRDefault="002263B0" w:rsidP="00967C5B">
            <w:pPr>
              <w:spacing w:after="0"/>
              <w:rPr>
                <w:sz w:val="18"/>
                <w:szCs w:val="18"/>
                <w:lang w:val="en-GB"/>
              </w:rPr>
            </w:pPr>
            <w:r w:rsidRPr="004F7F8F">
              <w:rPr>
                <w:sz w:val="18"/>
                <w:szCs w:val="18"/>
                <w:lang w:val="en-GB"/>
              </w:rPr>
              <w:t>Pat.</w:t>
            </w:r>
          </w:p>
        </w:tc>
        <w:tc>
          <w:tcPr>
            <w:tcW w:w="1041" w:type="dxa"/>
            <w:tcBorders>
              <w:top w:val="nil"/>
              <w:bottom w:val="single" w:sz="4" w:space="0" w:color="000000" w:themeColor="text1"/>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4F7F8F">
              <w:rPr>
                <w:b/>
                <w:sz w:val="18"/>
                <w:szCs w:val="18"/>
                <w:lang w:val="en-GB"/>
              </w:rPr>
              <w:t>Diagnosis</w:t>
            </w:r>
          </w:p>
        </w:tc>
        <w:tc>
          <w:tcPr>
            <w:tcW w:w="454" w:type="dxa"/>
            <w:tcBorders>
              <w:top w:val="nil"/>
              <w:bottom w:val="single" w:sz="4" w:space="0" w:color="000000" w:themeColor="text1"/>
            </w:tcBorders>
            <w:shd w:val="clear" w:color="auto" w:fill="auto"/>
            <w:noWrap/>
            <w:vAlign w:val="center"/>
            <w:hideMark/>
          </w:tcPr>
          <w:p w:rsidR="002263B0" w:rsidRPr="008F1510"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8F1510">
              <w:rPr>
                <w:b/>
                <w:sz w:val="18"/>
                <w:szCs w:val="18"/>
                <w:lang w:val="en-GB"/>
              </w:rPr>
              <w:t>g</w:t>
            </w:r>
          </w:p>
        </w:tc>
        <w:tc>
          <w:tcPr>
            <w:tcW w:w="397" w:type="dxa"/>
            <w:tcBorders>
              <w:top w:val="nil"/>
              <w:bottom w:val="single" w:sz="4" w:space="0" w:color="000000" w:themeColor="text1"/>
            </w:tcBorders>
            <w:shd w:val="clear" w:color="auto" w:fill="auto"/>
            <w:noWrap/>
            <w:vAlign w:val="center"/>
            <w:hideMark/>
          </w:tcPr>
          <w:p w:rsidR="002263B0" w:rsidRPr="008F1510"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8F1510">
              <w:rPr>
                <w:b/>
                <w:sz w:val="18"/>
                <w:szCs w:val="18"/>
                <w:lang w:val="en-GB"/>
              </w:rPr>
              <w:t>cg</w:t>
            </w:r>
          </w:p>
        </w:tc>
        <w:tc>
          <w:tcPr>
            <w:tcW w:w="572" w:type="dxa"/>
            <w:tcBorders>
              <w:top w:val="nil"/>
              <w:bottom w:val="single" w:sz="4" w:space="0" w:color="000000" w:themeColor="text1"/>
            </w:tcBorders>
            <w:shd w:val="clear" w:color="auto" w:fill="auto"/>
            <w:noWrap/>
            <w:vAlign w:val="center"/>
            <w:hideMark/>
          </w:tcPr>
          <w:p w:rsidR="002263B0" w:rsidRPr="008F1510"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8F1510">
              <w:rPr>
                <w:b/>
                <w:sz w:val="18"/>
                <w:szCs w:val="18"/>
                <w:lang w:val="en-GB"/>
              </w:rPr>
              <w:t>mm</w:t>
            </w:r>
          </w:p>
        </w:tc>
        <w:tc>
          <w:tcPr>
            <w:tcW w:w="454" w:type="dxa"/>
            <w:tcBorders>
              <w:top w:val="nil"/>
              <w:bottom w:val="single" w:sz="4" w:space="0" w:color="000000" w:themeColor="text1"/>
            </w:tcBorders>
            <w:shd w:val="clear" w:color="auto" w:fill="auto"/>
            <w:noWrap/>
            <w:vAlign w:val="center"/>
            <w:hideMark/>
          </w:tcPr>
          <w:p w:rsidR="002263B0" w:rsidRPr="008F1510"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proofErr w:type="spellStart"/>
            <w:r w:rsidRPr="008F1510">
              <w:rPr>
                <w:b/>
                <w:sz w:val="18"/>
                <w:szCs w:val="18"/>
                <w:lang w:val="en-GB"/>
              </w:rPr>
              <w:t>i</w:t>
            </w:r>
            <w:proofErr w:type="spellEnd"/>
          </w:p>
        </w:tc>
        <w:tc>
          <w:tcPr>
            <w:tcW w:w="425" w:type="dxa"/>
            <w:tcBorders>
              <w:top w:val="nil"/>
              <w:bottom w:val="single" w:sz="4" w:space="0" w:color="000000" w:themeColor="text1"/>
            </w:tcBorders>
            <w:shd w:val="clear" w:color="auto" w:fill="auto"/>
            <w:noWrap/>
            <w:vAlign w:val="center"/>
            <w:hideMark/>
          </w:tcPr>
          <w:p w:rsidR="002263B0" w:rsidRPr="008F1510"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8F1510">
              <w:rPr>
                <w:b/>
                <w:sz w:val="18"/>
                <w:szCs w:val="18"/>
                <w:lang w:val="en-GB"/>
              </w:rPr>
              <w:t>t</w:t>
            </w:r>
          </w:p>
        </w:tc>
        <w:tc>
          <w:tcPr>
            <w:tcW w:w="426" w:type="dxa"/>
            <w:tcBorders>
              <w:top w:val="nil"/>
              <w:bottom w:val="single" w:sz="4" w:space="0" w:color="000000" w:themeColor="text1"/>
            </w:tcBorders>
            <w:shd w:val="clear" w:color="auto" w:fill="auto"/>
            <w:noWrap/>
            <w:vAlign w:val="center"/>
            <w:hideMark/>
          </w:tcPr>
          <w:p w:rsidR="002263B0" w:rsidRPr="008F1510"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proofErr w:type="spellStart"/>
            <w:r w:rsidRPr="008F1510">
              <w:rPr>
                <w:b/>
                <w:sz w:val="18"/>
                <w:szCs w:val="18"/>
                <w:lang w:val="en-GB"/>
              </w:rPr>
              <w:t>ti</w:t>
            </w:r>
            <w:proofErr w:type="spellEnd"/>
          </w:p>
        </w:tc>
        <w:tc>
          <w:tcPr>
            <w:tcW w:w="425" w:type="dxa"/>
            <w:tcBorders>
              <w:top w:val="nil"/>
              <w:bottom w:val="single" w:sz="4" w:space="0" w:color="000000" w:themeColor="text1"/>
            </w:tcBorders>
            <w:shd w:val="clear" w:color="auto" w:fill="auto"/>
            <w:noWrap/>
            <w:vAlign w:val="center"/>
            <w:hideMark/>
          </w:tcPr>
          <w:p w:rsidR="002263B0" w:rsidRPr="008F1510"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Pr>
                <w:b/>
                <w:sz w:val="18"/>
                <w:szCs w:val="18"/>
                <w:lang w:val="en-GB"/>
              </w:rPr>
              <w:t>ci</w:t>
            </w:r>
          </w:p>
        </w:tc>
        <w:tc>
          <w:tcPr>
            <w:tcW w:w="425" w:type="dxa"/>
            <w:tcBorders>
              <w:top w:val="nil"/>
              <w:bottom w:val="single" w:sz="4" w:space="0" w:color="000000" w:themeColor="text1"/>
            </w:tcBorders>
            <w:shd w:val="clear" w:color="auto" w:fill="auto"/>
            <w:noWrap/>
            <w:vAlign w:val="center"/>
            <w:hideMark/>
          </w:tcPr>
          <w:p w:rsidR="002263B0" w:rsidRPr="008F1510"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proofErr w:type="spellStart"/>
            <w:r>
              <w:rPr>
                <w:b/>
                <w:sz w:val="18"/>
                <w:szCs w:val="18"/>
                <w:lang w:val="en-GB"/>
              </w:rPr>
              <w:t>ct</w:t>
            </w:r>
            <w:proofErr w:type="spellEnd"/>
          </w:p>
        </w:tc>
        <w:tc>
          <w:tcPr>
            <w:tcW w:w="338" w:type="dxa"/>
            <w:tcBorders>
              <w:top w:val="nil"/>
              <w:bottom w:val="single" w:sz="4" w:space="0" w:color="000000" w:themeColor="text1"/>
            </w:tcBorders>
            <w:shd w:val="clear" w:color="auto" w:fill="auto"/>
            <w:noWrap/>
            <w:vAlign w:val="center"/>
            <w:hideMark/>
          </w:tcPr>
          <w:p w:rsidR="002263B0" w:rsidRPr="008F1510"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Pr>
                <w:b/>
                <w:sz w:val="18"/>
                <w:szCs w:val="18"/>
                <w:lang w:val="en-GB"/>
              </w:rPr>
              <w:t>v</w:t>
            </w:r>
          </w:p>
        </w:tc>
        <w:tc>
          <w:tcPr>
            <w:tcW w:w="454" w:type="dxa"/>
            <w:tcBorders>
              <w:top w:val="nil"/>
              <w:bottom w:val="single" w:sz="4" w:space="0" w:color="000000" w:themeColor="text1"/>
            </w:tcBorders>
            <w:shd w:val="clear" w:color="auto" w:fill="auto"/>
            <w:noWrap/>
            <w:vAlign w:val="center"/>
            <w:hideMark/>
          </w:tcPr>
          <w:p w:rsidR="002263B0" w:rsidRPr="008F1510"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Pr>
                <w:b/>
                <w:sz w:val="18"/>
                <w:szCs w:val="18"/>
                <w:lang w:val="en-GB"/>
              </w:rPr>
              <w:t>cv</w:t>
            </w:r>
          </w:p>
        </w:tc>
        <w:tc>
          <w:tcPr>
            <w:tcW w:w="454" w:type="dxa"/>
            <w:tcBorders>
              <w:top w:val="nil"/>
              <w:bottom w:val="single" w:sz="4" w:space="0" w:color="000000" w:themeColor="text1"/>
            </w:tcBorders>
            <w:shd w:val="clear" w:color="auto" w:fill="auto"/>
            <w:noWrap/>
            <w:vAlign w:val="center"/>
            <w:hideMark/>
          </w:tcPr>
          <w:p w:rsidR="002263B0" w:rsidRPr="008F1510"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Pr>
                <w:b/>
                <w:sz w:val="18"/>
                <w:szCs w:val="18"/>
                <w:lang w:val="en-GB"/>
              </w:rPr>
              <w:t>ah</w:t>
            </w:r>
          </w:p>
        </w:tc>
        <w:tc>
          <w:tcPr>
            <w:tcW w:w="512" w:type="dxa"/>
            <w:tcBorders>
              <w:top w:val="nil"/>
              <w:bottom w:val="single" w:sz="4" w:space="0" w:color="000000" w:themeColor="text1"/>
            </w:tcBorders>
            <w:shd w:val="clear" w:color="auto" w:fill="auto"/>
            <w:noWrap/>
            <w:vAlign w:val="center"/>
            <w:hideMark/>
          </w:tcPr>
          <w:p w:rsidR="002263B0" w:rsidRPr="008F1510"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proofErr w:type="spellStart"/>
            <w:r>
              <w:rPr>
                <w:b/>
                <w:sz w:val="18"/>
                <w:szCs w:val="18"/>
                <w:lang w:val="en-GB"/>
              </w:rPr>
              <w:t>aah</w:t>
            </w:r>
            <w:proofErr w:type="spellEnd"/>
          </w:p>
        </w:tc>
        <w:tc>
          <w:tcPr>
            <w:tcW w:w="512" w:type="dxa"/>
            <w:tcBorders>
              <w:top w:val="nil"/>
              <w:bottom w:val="single" w:sz="4" w:space="0" w:color="000000" w:themeColor="text1"/>
            </w:tcBorders>
            <w:shd w:val="clear" w:color="auto" w:fill="auto"/>
            <w:noWrap/>
            <w:vAlign w:val="center"/>
            <w:hideMark/>
          </w:tcPr>
          <w:p w:rsidR="002263B0" w:rsidRPr="003F4F0A"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proofErr w:type="spellStart"/>
            <w:r w:rsidRPr="003F4F0A">
              <w:rPr>
                <w:b/>
                <w:sz w:val="18"/>
                <w:szCs w:val="18"/>
                <w:lang w:val="en-GB"/>
              </w:rPr>
              <w:t>ptc</w:t>
            </w:r>
            <w:proofErr w:type="spellEnd"/>
            <w:r w:rsidRPr="003F4F0A">
              <w:rPr>
                <w:b/>
                <w:sz w:val="18"/>
                <w:szCs w:val="18"/>
                <w:lang w:val="en-GB"/>
              </w:rPr>
              <w:t>-s</w:t>
            </w:r>
          </w:p>
        </w:tc>
        <w:tc>
          <w:tcPr>
            <w:tcW w:w="512" w:type="dxa"/>
            <w:tcBorders>
              <w:top w:val="nil"/>
              <w:bottom w:val="single" w:sz="4" w:space="0" w:color="000000" w:themeColor="text1"/>
            </w:tcBorders>
            <w:shd w:val="clear" w:color="auto" w:fill="auto"/>
            <w:noWrap/>
            <w:vAlign w:val="center"/>
            <w:hideMark/>
          </w:tcPr>
          <w:p w:rsidR="002263B0" w:rsidRPr="003F4F0A"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proofErr w:type="spellStart"/>
            <w:r w:rsidRPr="003F4F0A">
              <w:rPr>
                <w:b/>
                <w:sz w:val="18"/>
                <w:szCs w:val="18"/>
                <w:lang w:val="en-GB"/>
              </w:rPr>
              <w:t>ptc</w:t>
            </w:r>
            <w:proofErr w:type="spellEnd"/>
            <w:r w:rsidRPr="003F4F0A">
              <w:rPr>
                <w:b/>
                <w:sz w:val="18"/>
                <w:szCs w:val="18"/>
                <w:lang w:val="en-GB"/>
              </w:rPr>
              <w:t>-q</w:t>
            </w:r>
          </w:p>
        </w:tc>
        <w:tc>
          <w:tcPr>
            <w:tcW w:w="512" w:type="dxa"/>
            <w:tcBorders>
              <w:top w:val="nil"/>
              <w:bottom w:val="single" w:sz="4" w:space="0" w:color="000000" w:themeColor="text1"/>
            </w:tcBorders>
            <w:shd w:val="clear" w:color="auto" w:fill="auto"/>
            <w:noWrap/>
            <w:vAlign w:val="center"/>
            <w:hideMark/>
          </w:tcPr>
          <w:p w:rsidR="002263B0" w:rsidRPr="003F4F0A"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proofErr w:type="spellStart"/>
            <w:r w:rsidRPr="003F4F0A">
              <w:rPr>
                <w:b/>
                <w:sz w:val="18"/>
                <w:szCs w:val="18"/>
                <w:lang w:val="en-GB"/>
              </w:rPr>
              <w:t>ptc</w:t>
            </w:r>
            <w:proofErr w:type="spellEnd"/>
            <w:r w:rsidRPr="003F4F0A">
              <w:rPr>
                <w:b/>
                <w:sz w:val="18"/>
                <w:szCs w:val="18"/>
                <w:lang w:val="en-GB"/>
              </w:rPr>
              <w:t>-e</w:t>
            </w:r>
          </w:p>
        </w:tc>
        <w:tc>
          <w:tcPr>
            <w:tcW w:w="513" w:type="dxa"/>
            <w:tcBorders>
              <w:top w:val="nil"/>
              <w:bottom w:val="single" w:sz="4" w:space="0" w:color="000000" w:themeColor="text1"/>
              <w:right w:val="single" w:sz="4" w:space="0" w:color="auto"/>
            </w:tcBorders>
            <w:shd w:val="clear" w:color="auto" w:fill="auto"/>
            <w:noWrap/>
            <w:vAlign w:val="center"/>
            <w:hideMark/>
          </w:tcPr>
          <w:p w:rsidR="002263B0" w:rsidRPr="003F4F0A"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3F4F0A">
              <w:rPr>
                <w:b/>
                <w:sz w:val="18"/>
                <w:szCs w:val="18"/>
                <w:lang w:val="en-GB"/>
              </w:rPr>
              <w:t>C4d</w:t>
            </w:r>
          </w:p>
        </w:tc>
      </w:tr>
      <w:tr w:rsidR="002263B0" w:rsidRPr="004F7F8F" w:rsidTr="00967C5B">
        <w:trPr>
          <w:trHeight w:val="301"/>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000000" w:themeColor="text1"/>
              <w:left w:val="single" w:sz="4" w:space="0" w:color="auto"/>
              <w:bottom w:val="nil"/>
              <w:right w:val="nil"/>
            </w:tcBorders>
            <w:shd w:val="clear" w:color="auto" w:fill="auto"/>
            <w:noWrap/>
            <w:vAlign w:val="center"/>
            <w:hideMark/>
          </w:tcPr>
          <w:p w:rsidR="002263B0" w:rsidRPr="004F7F8F" w:rsidRDefault="002263B0" w:rsidP="00967C5B">
            <w:pPr>
              <w:spacing w:after="0"/>
              <w:rPr>
                <w:sz w:val="18"/>
                <w:szCs w:val="18"/>
                <w:lang w:val="en-GB"/>
              </w:rPr>
            </w:pPr>
            <w:r w:rsidRPr="004F7F8F">
              <w:rPr>
                <w:sz w:val="18"/>
                <w:szCs w:val="18"/>
                <w:lang w:val="en-GB"/>
              </w:rPr>
              <w:t>I</w:t>
            </w:r>
          </w:p>
        </w:tc>
        <w:tc>
          <w:tcPr>
            <w:tcW w:w="1041" w:type="dxa"/>
            <w:tcBorders>
              <w:top w:val="single" w:sz="4" w:space="0" w:color="000000" w:themeColor="text1"/>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TCMR 1A</w:t>
            </w:r>
          </w:p>
        </w:tc>
        <w:tc>
          <w:tcPr>
            <w:tcW w:w="454" w:type="dxa"/>
            <w:tcBorders>
              <w:top w:val="single" w:sz="4" w:space="0" w:color="000000" w:themeColor="text1"/>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397" w:type="dxa"/>
            <w:tcBorders>
              <w:top w:val="single" w:sz="4" w:space="0" w:color="000000" w:themeColor="text1"/>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72" w:type="dxa"/>
            <w:tcBorders>
              <w:top w:val="single" w:sz="4" w:space="0" w:color="000000" w:themeColor="text1"/>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single" w:sz="4" w:space="0" w:color="000000" w:themeColor="text1"/>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425" w:type="dxa"/>
            <w:tcBorders>
              <w:top w:val="single" w:sz="4" w:space="0" w:color="000000" w:themeColor="text1"/>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426" w:type="dxa"/>
            <w:tcBorders>
              <w:top w:val="single" w:sz="4" w:space="0" w:color="000000" w:themeColor="text1"/>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425" w:type="dxa"/>
            <w:tcBorders>
              <w:top w:val="single" w:sz="4" w:space="0" w:color="000000" w:themeColor="text1"/>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25" w:type="dxa"/>
            <w:tcBorders>
              <w:top w:val="single" w:sz="4" w:space="0" w:color="000000" w:themeColor="text1"/>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338" w:type="dxa"/>
            <w:tcBorders>
              <w:top w:val="single" w:sz="4" w:space="0" w:color="000000" w:themeColor="text1"/>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single" w:sz="4" w:space="0" w:color="000000" w:themeColor="text1"/>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single" w:sz="4" w:space="0" w:color="000000" w:themeColor="text1"/>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12" w:type="dxa"/>
            <w:tcBorders>
              <w:top w:val="single" w:sz="4" w:space="0" w:color="000000" w:themeColor="text1"/>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12" w:type="dxa"/>
            <w:tcBorders>
              <w:top w:val="single" w:sz="4" w:space="0" w:color="000000" w:themeColor="text1"/>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12" w:type="dxa"/>
            <w:tcBorders>
              <w:top w:val="single" w:sz="4" w:space="0" w:color="000000" w:themeColor="text1"/>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12" w:type="dxa"/>
            <w:tcBorders>
              <w:top w:val="single" w:sz="4" w:space="0" w:color="000000" w:themeColor="text1"/>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13" w:type="dxa"/>
            <w:tcBorders>
              <w:top w:val="single" w:sz="4" w:space="0" w:color="000000" w:themeColor="text1"/>
              <w:left w:val="nil"/>
              <w:bottom w:val="nil"/>
              <w:right w:val="single" w:sz="4" w:space="0" w:color="auto"/>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r>
      <w:tr w:rsidR="002263B0" w:rsidRPr="004F7F8F" w:rsidTr="00967C5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7" w:type="dxa"/>
            <w:tcBorders>
              <w:top w:val="nil"/>
              <w:left w:val="single" w:sz="4" w:space="0" w:color="auto"/>
              <w:bottom w:val="nil"/>
            </w:tcBorders>
            <w:shd w:val="clear" w:color="auto" w:fill="auto"/>
            <w:noWrap/>
            <w:vAlign w:val="center"/>
            <w:hideMark/>
          </w:tcPr>
          <w:p w:rsidR="002263B0" w:rsidRPr="004F7F8F" w:rsidRDefault="002263B0" w:rsidP="00967C5B">
            <w:pPr>
              <w:spacing w:after="0"/>
              <w:rPr>
                <w:sz w:val="18"/>
                <w:szCs w:val="18"/>
                <w:lang w:val="en-GB"/>
              </w:rPr>
            </w:pPr>
            <w:r w:rsidRPr="004F7F8F">
              <w:rPr>
                <w:sz w:val="18"/>
                <w:szCs w:val="18"/>
                <w:lang w:val="en-GB"/>
              </w:rPr>
              <w:t>II</w:t>
            </w:r>
          </w:p>
        </w:tc>
        <w:tc>
          <w:tcPr>
            <w:tcW w:w="1041"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TCMR IA</w:t>
            </w:r>
          </w:p>
        </w:tc>
        <w:tc>
          <w:tcPr>
            <w:tcW w:w="454"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397"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7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2</w:t>
            </w:r>
          </w:p>
        </w:tc>
        <w:tc>
          <w:tcPr>
            <w:tcW w:w="425"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2</w:t>
            </w:r>
          </w:p>
        </w:tc>
        <w:tc>
          <w:tcPr>
            <w:tcW w:w="426"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2</w:t>
            </w:r>
          </w:p>
        </w:tc>
        <w:tc>
          <w:tcPr>
            <w:tcW w:w="425"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25"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338"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454"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51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x</w:t>
            </w:r>
          </w:p>
        </w:tc>
        <w:tc>
          <w:tcPr>
            <w:tcW w:w="51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x</w:t>
            </w:r>
          </w:p>
        </w:tc>
        <w:tc>
          <w:tcPr>
            <w:tcW w:w="51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x</w:t>
            </w:r>
          </w:p>
        </w:tc>
        <w:tc>
          <w:tcPr>
            <w:tcW w:w="51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x</w:t>
            </w:r>
          </w:p>
        </w:tc>
        <w:tc>
          <w:tcPr>
            <w:tcW w:w="513" w:type="dxa"/>
            <w:tcBorders>
              <w:top w:val="nil"/>
              <w:bottom w:val="nil"/>
              <w:right w:val="single" w:sz="4" w:space="0" w:color="auto"/>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x</w:t>
            </w:r>
          </w:p>
        </w:tc>
      </w:tr>
      <w:tr w:rsidR="002263B0" w:rsidRPr="004F7F8F" w:rsidTr="00967C5B">
        <w:trPr>
          <w:trHeight w:val="301"/>
        </w:trPr>
        <w:tc>
          <w:tcPr>
            <w:cnfStyle w:val="001000000000" w:firstRow="0" w:lastRow="0" w:firstColumn="1" w:lastColumn="0" w:oddVBand="0" w:evenVBand="0" w:oddHBand="0" w:evenHBand="0" w:firstRowFirstColumn="0" w:firstRowLastColumn="0" w:lastRowFirstColumn="0" w:lastRowLastColumn="0"/>
            <w:tcW w:w="567" w:type="dxa"/>
            <w:tcBorders>
              <w:top w:val="nil"/>
              <w:left w:val="single" w:sz="4" w:space="0" w:color="auto"/>
              <w:bottom w:val="nil"/>
              <w:right w:val="nil"/>
            </w:tcBorders>
            <w:shd w:val="clear" w:color="auto" w:fill="auto"/>
            <w:noWrap/>
            <w:vAlign w:val="center"/>
            <w:hideMark/>
          </w:tcPr>
          <w:p w:rsidR="002263B0" w:rsidRPr="004F7F8F" w:rsidRDefault="002263B0" w:rsidP="00967C5B">
            <w:pPr>
              <w:spacing w:after="0"/>
              <w:rPr>
                <w:sz w:val="18"/>
                <w:szCs w:val="18"/>
                <w:lang w:val="en-GB"/>
              </w:rPr>
            </w:pPr>
            <w:r w:rsidRPr="004F7F8F">
              <w:rPr>
                <w:sz w:val="18"/>
                <w:szCs w:val="18"/>
                <w:lang w:val="en-GB"/>
              </w:rPr>
              <w:t>III</w:t>
            </w:r>
          </w:p>
        </w:tc>
        <w:tc>
          <w:tcPr>
            <w:tcW w:w="1041"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TCMR IB</w:t>
            </w:r>
          </w:p>
        </w:tc>
        <w:tc>
          <w:tcPr>
            <w:tcW w:w="454"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397"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7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425"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3</w:t>
            </w:r>
          </w:p>
        </w:tc>
        <w:tc>
          <w:tcPr>
            <w:tcW w:w="426"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25"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25"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338"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51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x</w:t>
            </w:r>
          </w:p>
        </w:tc>
        <w:tc>
          <w:tcPr>
            <w:tcW w:w="51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x</w:t>
            </w:r>
          </w:p>
        </w:tc>
        <w:tc>
          <w:tcPr>
            <w:tcW w:w="51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x</w:t>
            </w:r>
          </w:p>
        </w:tc>
        <w:tc>
          <w:tcPr>
            <w:tcW w:w="51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x</w:t>
            </w:r>
          </w:p>
        </w:tc>
        <w:tc>
          <w:tcPr>
            <w:tcW w:w="513" w:type="dxa"/>
            <w:tcBorders>
              <w:top w:val="nil"/>
              <w:left w:val="nil"/>
              <w:bottom w:val="nil"/>
              <w:right w:val="single" w:sz="4" w:space="0" w:color="auto"/>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r>
      <w:tr w:rsidR="002263B0" w:rsidRPr="004F7F8F" w:rsidTr="00967C5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7" w:type="dxa"/>
            <w:tcBorders>
              <w:top w:val="nil"/>
              <w:left w:val="single" w:sz="4" w:space="0" w:color="auto"/>
              <w:bottom w:val="nil"/>
            </w:tcBorders>
            <w:shd w:val="clear" w:color="auto" w:fill="auto"/>
            <w:noWrap/>
            <w:vAlign w:val="center"/>
            <w:hideMark/>
          </w:tcPr>
          <w:p w:rsidR="002263B0" w:rsidRPr="004F7F8F" w:rsidRDefault="002263B0" w:rsidP="00967C5B">
            <w:pPr>
              <w:spacing w:after="0"/>
              <w:rPr>
                <w:sz w:val="18"/>
                <w:szCs w:val="18"/>
                <w:lang w:val="en-GB"/>
              </w:rPr>
            </w:pPr>
            <w:r w:rsidRPr="004F7F8F">
              <w:rPr>
                <w:sz w:val="18"/>
                <w:szCs w:val="18"/>
                <w:lang w:val="en-GB"/>
              </w:rPr>
              <w:t>IV</w:t>
            </w:r>
          </w:p>
        </w:tc>
        <w:tc>
          <w:tcPr>
            <w:tcW w:w="1041"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TCMR IIA</w:t>
            </w:r>
          </w:p>
        </w:tc>
        <w:tc>
          <w:tcPr>
            <w:tcW w:w="454"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397"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7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25"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426"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25"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25"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338"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454"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2</w:t>
            </w:r>
          </w:p>
        </w:tc>
        <w:tc>
          <w:tcPr>
            <w:tcW w:w="454"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51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1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1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1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13" w:type="dxa"/>
            <w:tcBorders>
              <w:top w:val="nil"/>
              <w:bottom w:val="nil"/>
              <w:right w:val="single" w:sz="4" w:space="0" w:color="auto"/>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r>
      <w:tr w:rsidR="002263B0" w:rsidRPr="004F7F8F" w:rsidTr="00967C5B">
        <w:trPr>
          <w:trHeight w:val="301"/>
        </w:trPr>
        <w:tc>
          <w:tcPr>
            <w:cnfStyle w:val="001000000000" w:firstRow="0" w:lastRow="0" w:firstColumn="1" w:lastColumn="0" w:oddVBand="0" w:evenVBand="0" w:oddHBand="0" w:evenHBand="0" w:firstRowFirstColumn="0" w:firstRowLastColumn="0" w:lastRowFirstColumn="0" w:lastRowLastColumn="0"/>
            <w:tcW w:w="567" w:type="dxa"/>
            <w:tcBorders>
              <w:top w:val="nil"/>
              <w:left w:val="single" w:sz="4" w:space="0" w:color="auto"/>
              <w:bottom w:val="nil"/>
              <w:right w:val="nil"/>
            </w:tcBorders>
            <w:shd w:val="clear" w:color="auto" w:fill="auto"/>
            <w:noWrap/>
            <w:vAlign w:val="center"/>
            <w:hideMark/>
          </w:tcPr>
          <w:p w:rsidR="002263B0" w:rsidRPr="004F7F8F" w:rsidRDefault="002263B0" w:rsidP="00967C5B">
            <w:pPr>
              <w:spacing w:after="0"/>
              <w:rPr>
                <w:sz w:val="18"/>
                <w:szCs w:val="18"/>
                <w:lang w:val="en-GB"/>
              </w:rPr>
            </w:pPr>
            <w:r w:rsidRPr="004F7F8F">
              <w:rPr>
                <w:sz w:val="18"/>
                <w:szCs w:val="18"/>
                <w:lang w:val="en-GB"/>
              </w:rPr>
              <w:t>V</w:t>
            </w:r>
          </w:p>
        </w:tc>
        <w:tc>
          <w:tcPr>
            <w:tcW w:w="1041"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TCMR  IA</w:t>
            </w:r>
          </w:p>
        </w:tc>
        <w:tc>
          <w:tcPr>
            <w:tcW w:w="454"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397"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7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1.5</w:t>
            </w:r>
          </w:p>
        </w:tc>
        <w:tc>
          <w:tcPr>
            <w:tcW w:w="425"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426"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425"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25"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338"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54"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2.5</w:t>
            </w:r>
          </w:p>
        </w:tc>
        <w:tc>
          <w:tcPr>
            <w:tcW w:w="51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51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1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1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13" w:type="dxa"/>
            <w:tcBorders>
              <w:top w:val="nil"/>
              <w:left w:val="nil"/>
              <w:bottom w:val="nil"/>
              <w:right w:val="single" w:sz="4" w:space="0" w:color="auto"/>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r>
      <w:tr w:rsidR="002263B0" w:rsidRPr="004F7F8F" w:rsidTr="00967C5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7" w:type="dxa"/>
            <w:tcBorders>
              <w:top w:val="nil"/>
              <w:left w:val="single" w:sz="4" w:space="0" w:color="auto"/>
              <w:bottom w:val="nil"/>
            </w:tcBorders>
            <w:shd w:val="clear" w:color="auto" w:fill="auto"/>
            <w:noWrap/>
            <w:vAlign w:val="center"/>
            <w:hideMark/>
          </w:tcPr>
          <w:p w:rsidR="002263B0" w:rsidRPr="004F7F8F" w:rsidRDefault="002263B0" w:rsidP="00967C5B">
            <w:pPr>
              <w:spacing w:after="0"/>
              <w:rPr>
                <w:sz w:val="18"/>
                <w:szCs w:val="18"/>
                <w:lang w:val="en-GB"/>
              </w:rPr>
            </w:pPr>
            <w:r w:rsidRPr="004F7F8F">
              <w:rPr>
                <w:sz w:val="18"/>
                <w:szCs w:val="18"/>
                <w:lang w:val="en-GB"/>
              </w:rPr>
              <w:t>VI</w:t>
            </w:r>
          </w:p>
        </w:tc>
        <w:tc>
          <w:tcPr>
            <w:tcW w:w="1041"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AMR</w:t>
            </w:r>
          </w:p>
        </w:tc>
        <w:tc>
          <w:tcPr>
            <w:tcW w:w="454"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397"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7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25"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26"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25"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425"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338"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1.5</w:t>
            </w:r>
          </w:p>
        </w:tc>
        <w:tc>
          <w:tcPr>
            <w:tcW w:w="51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x</w:t>
            </w:r>
          </w:p>
        </w:tc>
        <w:tc>
          <w:tcPr>
            <w:tcW w:w="51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x</w:t>
            </w:r>
          </w:p>
        </w:tc>
        <w:tc>
          <w:tcPr>
            <w:tcW w:w="51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x</w:t>
            </w:r>
          </w:p>
        </w:tc>
        <w:tc>
          <w:tcPr>
            <w:tcW w:w="51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x</w:t>
            </w:r>
          </w:p>
        </w:tc>
        <w:tc>
          <w:tcPr>
            <w:tcW w:w="513" w:type="dxa"/>
            <w:tcBorders>
              <w:top w:val="nil"/>
              <w:bottom w:val="nil"/>
              <w:right w:val="single" w:sz="4" w:space="0" w:color="auto"/>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2</w:t>
            </w:r>
          </w:p>
        </w:tc>
      </w:tr>
      <w:tr w:rsidR="002263B0" w:rsidRPr="004F7F8F" w:rsidTr="00967C5B">
        <w:trPr>
          <w:trHeight w:val="301"/>
        </w:trPr>
        <w:tc>
          <w:tcPr>
            <w:cnfStyle w:val="001000000000" w:firstRow="0" w:lastRow="0" w:firstColumn="1" w:lastColumn="0" w:oddVBand="0" w:evenVBand="0" w:oddHBand="0" w:evenHBand="0" w:firstRowFirstColumn="0" w:firstRowLastColumn="0" w:lastRowFirstColumn="0" w:lastRowLastColumn="0"/>
            <w:tcW w:w="567" w:type="dxa"/>
            <w:tcBorders>
              <w:top w:val="nil"/>
              <w:left w:val="single" w:sz="4" w:space="0" w:color="auto"/>
              <w:bottom w:val="nil"/>
              <w:right w:val="nil"/>
            </w:tcBorders>
            <w:shd w:val="clear" w:color="auto" w:fill="auto"/>
            <w:noWrap/>
            <w:vAlign w:val="center"/>
            <w:hideMark/>
          </w:tcPr>
          <w:p w:rsidR="002263B0" w:rsidRPr="004F7F8F" w:rsidRDefault="002263B0" w:rsidP="00967C5B">
            <w:pPr>
              <w:spacing w:after="0"/>
              <w:rPr>
                <w:sz w:val="18"/>
                <w:szCs w:val="18"/>
                <w:lang w:val="en-GB"/>
              </w:rPr>
            </w:pPr>
            <w:r w:rsidRPr="004F7F8F">
              <w:rPr>
                <w:sz w:val="18"/>
                <w:szCs w:val="18"/>
                <w:lang w:val="en-GB"/>
              </w:rPr>
              <w:t>VII</w:t>
            </w:r>
          </w:p>
        </w:tc>
        <w:tc>
          <w:tcPr>
            <w:tcW w:w="1041"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iCs/>
                <w:sz w:val="18"/>
                <w:szCs w:val="18"/>
                <w:lang w:val="en-GB"/>
              </w:rPr>
              <w:t>TCMR IIA</w:t>
            </w:r>
          </w:p>
        </w:tc>
        <w:tc>
          <w:tcPr>
            <w:tcW w:w="454"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397"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7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425"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3</w:t>
            </w:r>
          </w:p>
        </w:tc>
        <w:tc>
          <w:tcPr>
            <w:tcW w:w="426"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425"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25"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338"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54"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54"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51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51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1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1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13" w:type="dxa"/>
            <w:tcBorders>
              <w:top w:val="nil"/>
              <w:left w:val="nil"/>
              <w:bottom w:val="nil"/>
              <w:right w:val="single" w:sz="4" w:space="0" w:color="auto"/>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r>
      <w:tr w:rsidR="002263B0" w:rsidRPr="004F7F8F" w:rsidTr="00967C5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7" w:type="dxa"/>
            <w:tcBorders>
              <w:top w:val="nil"/>
              <w:left w:val="single" w:sz="4" w:space="0" w:color="auto"/>
              <w:bottom w:val="nil"/>
            </w:tcBorders>
            <w:shd w:val="clear" w:color="auto" w:fill="auto"/>
            <w:noWrap/>
            <w:vAlign w:val="center"/>
            <w:hideMark/>
          </w:tcPr>
          <w:p w:rsidR="002263B0" w:rsidRPr="004F7F8F" w:rsidRDefault="002263B0" w:rsidP="00967C5B">
            <w:pPr>
              <w:spacing w:after="0"/>
              <w:rPr>
                <w:sz w:val="18"/>
                <w:szCs w:val="18"/>
                <w:lang w:val="en-GB"/>
              </w:rPr>
            </w:pPr>
            <w:r w:rsidRPr="004F7F8F">
              <w:rPr>
                <w:sz w:val="18"/>
                <w:szCs w:val="18"/>
                <w:lang w:val="en-GB"/>
              </w:rPr>
              <w:t>VIII</w:t>
            </w:r>
          </w:p>
        </w:tc>
        <w:tc>
          <w:tcPr>
            <w:tcW w:w="1041"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iCs/>
                <w:sz w:val="18"/>
                <w:szCs w:val="18"/>
                <w:lang w:val="en-GB"/>
              </w:rPr>
              <w:t>TCMR IIA</w:t>
            </w:r>
          </w:p>
        </w:tc>
        <w:tc>
          <w:tcPr>
            <w:tcW w:w="454"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397"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7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2</w:t>
            </w:r>
          </w:p>
        </w:tc>
        <w:tc>
          <w:tcPr>
            <w:tcW w:w="425"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3</w:t>
            </w:r>
          </w:p>
        </w:tc>
        <w:tc>
          <w:tcPr>
            <w:tcW w:w="426"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2</w:t>
            </w:r>
          </w:p>
        </w:tc>
        <w:tc>
          <w:tcPr>
            <w:tcW w:w="425"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425"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338"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454"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51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1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1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1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13" w:type="dxa"/>
            <w:tcBorders>
              <w:top w:val="nil"/>
              <w:bottom w:val="nil"/>
              <w:right w:val="single" w:sz="4" w:space="0" w:color="auto"/>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r>
      <w:tr w:rsidR="002263B0" w:rsidRPr="004F7F8F" w:rsidTr="00967C5B">
        <w:trPr>
          <w:trHeight w:val="301"/>
        </w:trPr>
        <w:tc>
          <w:tcPr>
            <w:cnfStyle w:val="001000000000" w:firstRow="0" w:lastRow="0" w:firstColumn="1" w:lastColumn="0" w:oddVBand="0" w:evenVBand="0" w:oddHBand="0" w:evenHBand="0" w:firstRowFirstColumn="0" w:firstRowLastColumn="0" w:lastRowFirstColumn="0" w:lastRowLastColumn="0"/>
            <w:tcW w:w="567" w:type="dxa"/>
            <w:tcBorders>
              <w:top w:val="nil"/>
              <w:left w:val="single" w:sz="4" w:space="0" w:color="auto"/>
              <w:bottom w:val="nil"/>
              <w:right w:val="nil"/>
            </w:tcBorders>
            <w:shd w:val="clear" w:color="auto" w:fill="auto"/>
            <w:noWrap/>
            <w:vAlign w:val="center"/>
            <w:hideMark/>
          </w:tcPr>
          <w:p w:rsidR="002263B0" w:rsidRPr="004F7F8F" w:rsidRDefault="002263B0" w:rsidP="00967C5B">
            <w:pPr>
              <w:spacing w:after="0"/>
              <w:rPr>
                <w:sz w:val="18"/>
                <w:szCs w:val="18"/>
                <w:lang w:val="en-GB"/>
              </w:rPr>
            </w:pPr>
            <w:r w:rsidRPr="004F7F8F">
              <w:rPr>
                <w:iCs/>
                <w:sz w:val="18"/>
                <w:szCs w:val="18"/>
                <w:lang w:val="en-GB"/>
              </w:rPr>
              <w:t>IX</w:t>
            </w:r>
          </w:p>
        </w:tc>
        <w:tc>
          <w:tcPr>
            <w:tcW w:w="1041"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iCs/>
                <w:sz w:val="18"/>
                <w:szCs w:val="18"/>
                <w:lang w:val="en-GB"/>
              </w:rPr>
              <w:t>TCMR IIB</w:t>
            </w:r>
          </w:p>
        </w:tc>
        <w:tc>
          <w:tcPr>
            <w:tcW w:w="454"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397"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57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54"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25"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26"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425"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25"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338"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454"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54"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51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51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51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51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513" w:type="dxa"/>
            <w:tcBorders>
              <w:top w:val="nil"/>
              <w:left w:val="nil"/>
              <w:bottom w:val="nil"/>
              <w:right w:val="single" w:sz="4" w:space="0" w:color="auto"/>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3</w:t>
            </w:r>
          </w:p>
        </w:tc>
      </w:tr>
      <w:tr w:rsidR="002263B0" w:rsidRPr="004F7F8F" w:rsidTr="00967C5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7" w:type="dxa"/>
            <w:tcBorders>
              <w:top w:val="nil"/>
              <w:left w:val="single" w:sz="4" w:space="0" w:color="auto"/>
              <w:bottom w:val="nil"/>
            </w:tcBorders>
            <w:shd w:val="clear" w:color="auto" w:fill="auto"/>
            <w:noWrap/>
            <w:vAlign w:val="center"/>
            <w:hideMark/>
          </w:tcPr>
          <w:p w:rsidR="002263B0" w:rsidRPr="004F7F8F" w:rsidRDefault="002263B0" w:rsidP="00967C5B">
            <w:pPr>
              <w:spacing w:after="0"/>
              <w:rPr>
                <w:sz w:val="18"/>
                <w:szCs w:val="18"/>
                <w:lang w:val="en-GB"/>
              </w:rPr>
            </w:pPr>
            <w:r w:rsidRPr="004F7F8F">
              <w:rPr>
                <w:sz w:val="18"/>
                <w:szCs w:val="18"/>
                <w:lang w:val="en-GB"/>
              </w:rPr>
              <w:t>X</w:t>
            </w:r>
          </w:p>
        </w:tc>
        <w:tc>
          <w:tcPr>
            <w:tcW w:w="1041"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TCMR IB</w:t>
            </w:r>
          </w:p>
        </w:tc>
        <w:tc>
          <w:tcPr>
            <w:tcW w:w="454"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397"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7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2</w:t>
            </w:r>
          </w:p>
        </w:tc>
        <w:tc>
          <w:tcPr>
            <w:tcW w:w="425"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3</w:t>
            </w:r>
          </w:p>
        </w:tc>
        <w:tc>
          <w:tcPr>
            <w:tcW w:w="426"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2</w:t>
            </w:r>
          </w:p>
        </w:tc>
        <w:tc>
          <w:tcPr>
            <w:tcW w:w="425"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425"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338"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454"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51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1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2</w:t>
            </w:r>
          </w:p>
        </w:tc>
        <w:tc>
          <w:tcPr>
            <w:tcW w:w="51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2</w:t>
            </w:r>
          </w:p>
        </w:tc>
        <w:tc>
          <w:tcPr>
            <w:tcW w:w="51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513" w:type="dxa"/>
            <w:tcBorders>
              <w:top w:val="nil"/>
              <w:bottom w:val="nil"/>
              <w:right w:val="single" w:sz="4" w:space="0" w:color="auto"/>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r>
      <w:tr w:rsidR="002263B0" w:rsidRPr="004F7F8F" w:rsidTr="00967C5B">
        <w:trPr>
          <w:trHeight w:val="301"/>
        </w:trPr>
        <w:tc>
          <w:tcPr>
            <w:cnfStyle w:val="001000000000" w:firstRow="0" w:lastRow="0" w:firstColumn="1" w:lastColumn="0" w:oddVBand="0" w:evenVBand="0" w:oddHBand="0" w:evenHBand="0" w:firstRowFirstColumn="0" w:firstRowLastColumn="0" w:lastRowFirstColumn="0" w:lastRowLastColumn="0"/>
            <w:tcW w:w="567" w:type="dxa"/>
            <w:tcBorders>
              <w:top w:val="nil"/>
              <w:left w:val="single" w:sz="4" w:space="0" w:color="auto"/>
              <w:bottom w:val="nil"/>
              <w:right w:val="nil"/>
            </w:tcBorders>
            <w:shd w:val="clear" w:color="auto" w:fill="auto"/>
            <w:noWrap/>
            <w:vAlign w:val="center"/>
            <w:hideMark/>
          </w:tcPr>
          <w:p w:rsidR="002263B0" w:rsidRPr="004F7F8F" w:rsidRDefault="002263B0" w:rsidP="00967C5B">
            <w:pPr>
              <w:spacing w:after="0"/>
              <w:rPr>
                <w:sz w:val="18"/>
                <w:szCs w:val="18"/>
                <w:lang w:val="en-GB"/>
              </w:rPr>
            </w:pPr>
            <w:r w:rsidRPr="004F7F8F">
              <w:rPr>
                <w:sz w:val="18"/>
                <w:szCs w:val="18"/>
                <w:lang w:val="en-GB"/>
              </w:rPr>
              <w:t>XI</w:t>
            </w:r>
          </w:p>
        </w:tc>
        <w:tc>
          <w:tcPr>
            <w:tcW w:w="1041"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TCMR IB</w:t>
            </w:r>
          </w:p>
        </w:tc>
        <w:tc>
          <w:tcPr>
            <w:tcW w:w="454"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397"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7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425"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3</w:t>
            </w:r>
          </w:p>
        </w:tc>
        <w:tc>
          <w:tcPr>
            <w:tcW w:w="426"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425"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25"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338"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54"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51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1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1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1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13" w:type="dxa"/>
            <w:tcBorders>
              <w:top w:val="nil"/>
              <w:left w:val="nil"/>
              <w:bottom w:val="nil"/>
              <w:right w:val="single" w:sz="4" w:space="0" w:color="auto"/>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r>
      <w:tr w:rsidR="002263B0" w:rsidRPr="004F7F8F" w:rsidTr="00967C5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7" w:type="dxa"/>
            <w:tcBorders>
              <w:top w:val="nil"/>
              <w:left w:val="single" w:sz="4" w:space="0" w:color="auto"/>
              <w:bottom w:val="nil"/>
            </w:tcBorders>
            <w:shd w:val="clear" w:color="auto" w:fill="auto"/>
            <w:noWrap/>
            <w:vAlign w:val="center"/>
            <w:hideMark/>
          </w:tcPr>
          <w:p w:rsidR="002263B0" w:rsidRPr="004F7F8F" w:rsidRDefault="002263B0" w:rsidP="00967C5B">
            <w:pPr>
              <w:spacing w:after="0"/>
              <w:rPr>
                <w:sz w:val="18"/>
                <w:szCs w:val="18"/>
                <w:lang w:val="en-GB"/>
              </w:rPr>
            </w:pPr>
            <w:r w:rsidRPr="004F7F8F">
              <w:rPr>
                <w:sz w:val="18"/>
                <w:szCs w:val="18"/>
                <w:lang w:val="en-GB"/>
              </w:rPr>
              <w:t>XII</w:t>
            </w:r>
          </w:p>
        </w:tc>
        <w:tc>
          <w:tcPr>
            <w:tcW w:w="1041"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TCMR IB</w:t>
            </w:r>
          </w:p>
        </w:tc>
        <w:tc>
          <w:tcPr>
            <w:tcW w:w="454"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397"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7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2</w:t>
            </w:r>
          </w:p>
        </w:tc>
        <w:tc>
          <w:tcPr>
            <w:tcW w:w="425"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3</w:t>
            </w:r>
          </w:p>
        </w:tc>
        <w:tc>
          <w:tcPr>
            <w:tcW w:w="426"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2</w:t>
            </w:r>
          </w:p>
        </w:tc>
        <w:tc>
          <w:tcPr>
            <w:tcW w:w="425"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425"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338"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454"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51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51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1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12" w:type="dxa"/>
            <w:tcBorders>
              <w:top w:val="nil"/>
              <w:bottom w:val="nil"/>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13" w:type="dxa"/>
            <w:tcBorders>
              <w:top w:val="nil"/>
              <w:bottom w:val="nil"/>
              <w:right w:val="single" w:sz="4" w:space="0" w:color="auto"/>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r>
      <w:tr w:rsidR="002263B0" w:rsidRPr="004F7F8F" w:rsidTr="00967C5B">
        <w:trPr>
          <w:trHeight w:val="301"/>
        </w:trPr>
        <w:tc>
          <w:tcPr>
            <w:cnfStyle w:val="001000000000" w:firstRow="0" w:lastRow="0" w:firstColumn="1" w:lastColumn="0" w:oddVBand="0" w:evenVBand="0" w:oddHBand="0" w:evenHBand="0" w:firstRowFirstColumn="0" w:firstRowLastColumn="0" w:lastRowFirstColumn="0" w:lastRowLastColumn="0"/>
            <w:tcW w:w="567" w:type="dxa"/>
            <w:tcBorders>
              <w:top w:val="nil"/>
              <w:left w:val="single" w:sz="4" w:space="0" w:color="auto"/>
              <w:bottom w:val="nil"/>
              <w:right w:val="nil"/>
            </w:tcBorders>
            <w:shd w:val="clear" w:color="auto" w:fill="auto"/>
            <w:noWrap/>
            <w:vAlign w:val="center"/>
            <w:hideMark/>
          </w:tcPr>
          <w:p w:rsidR="002263B0" w:rsidRPr="004F7F8F" w:rsidRDefault="002263B0" w:rsidP="00967C5B">
            <w:pPr>
              <w:spacing w:after="0"/>
              <w:rPr>
                <w:sz w:val="18"/>
                <w:szCs w:val="18"/>
                <w:lang w:val="en-GB"/>
              </w:rPr>
            </w:pPr>
            <w:r w:rsidRPr="004F7F8F">
              <w:rPr>
                <w:sz w:val="18"/>
                <w:szCs w:val="18"/>
                <w:lang w:val="en-GB"/>
              </w:rPr>
              <w:t>XIII</w:t>
            </w:r>
          </w:p>
        </w:tc>
        <w:tc>
          <w:tcPr>
            <w:tcW w:w="1041"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AMR</w:t>
            </w:r>
          </w:p>
        </w:tc>
        <w:tc>
          <w:tcPr>
            <w:tcW w:w="454"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397"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7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25"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26"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25"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25"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338"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54"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54"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51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1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1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12" w:type="dxa"/>
            <w:tcBorders>
              <w:top w:val="nil"/>
              <w:left w:val="nil"/>
              <w:bottom w:val="nil"/>
              <w:right w:val="nil"/>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13" w:type="dxa"/>
            <w:tcBorders>
              <w:top w:val="nil"/>
              <w:left w:val="nil"/>
              <w:bottom w:val="nil"/>
              <w:right w:val="single" w:sz="4" w:space="0" w:color="auto"/>
            </w:tcBorders>
            <w:shd w:val="clear" w:color="auto" w:fill="auto"/>
            <w:noWrap/>
            <w:vAlign w:val="center"/>
            <w:hideMark/>
          </w:tcPr>
          <w:p w:rsidR="002263B0" w:rsidRPr="004F7F8F" w:rsidRDefault="002263B0" w:rsidP="00967C5B">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3</w:t>
            </w:r>
          </w:p>
        </w:tc>
      </w:tr>
      <w:tr w:rsidR="002263B0" w:rsidRPr="004F7F8F" w:rsidTr="00967C5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7" w:type="dxa"/>
            <w:tcBorders>
              <w:top w:val="nil"/>
              <w:left w:val="single" w:sz="4" w:space="0" w:color="auto"/>
              <w:bottom w:val="single" w:sz="8" w:space="0" w:color="000000" w:themeColor="text1"/>
            </w:tcBorders>
            <w:shd w:val="clear" w:color="auto" w:fill="auto"/>
            <w:noWrap/>
            <w:vAlign w:val="center"/>
            <w:hideMark/>
          </w:tcPr>
          <w:p w:rsidR="002263B0" w:rsidRPr="004F7F8F" w:rsidRDefault="002263B0" w:rsidP="00967C5B">
            <w:pPr>
              <w:spacing w:after="0"/>
              <w:rPr>
                <w:color w:val="000000"/>
                <w:sz w:val="18"/>
                <w:szCs w:val="18"/>
                <w:lang w:val="en-GB"/>
              </w:rPr>
            </w:pPr>
            <w:r>
              <w:rPr>
                <w:color w:val="000000"/>
                <w:sz w:val="18"/>
                <w:szCs w:val="18"/>
                <w:lang w:val="en-GB"/>
              </w:rPr>
              <w:t>X</w:t>
            </w:r>
            <w:r w:rsidRPr="004F7F8F">
              <w:rPr>
                <w:color w:val="000000"/>
                <w:sz w:val="18"/>
                <w:szCs w:val="18"/>
                <w:lang w:val="en-GB"/>
              </w:rPr>
              <w:t>IV</w:t>
            </w:r>
          </w:p>
        </w:tc>
        <w:tc>
          <w:tcPr>
            <w:tcW w:w="1041" w:type="dxa"/>
            <w:tcBorders>
              <w:top w:val="nil"/>
              <w:bottom w:val="single" w:sz="8" w:space="0" w:color="000000" w:themeColor="text1"/>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8"/>
                <w:szCs w:val="18"/>
                <w:lang w:val="en-GB"/>
              </w:rPr>
            </w:pPr>
            <w:r w:rsidRPr="004F7F8F">
              <w:rPr>
                <w:rFonts w:cs="Arial"/>
                <w:sz w:val="18"/>
                <w:szCs w:val="18"/>
                <w:lang w:val="en-GB"/>
              </w:rPr>
              <w:t>TCMR IB</w:t>
            </w:r>
          </w:p>
        </w:tc>
        <w:tc>
          <w:tcPr>
            <w:tcW w:w="454" w:type="dxa"/>
            <w:tcBorders>
              <w:top w:val="nil"/>
              <w:bottom w:val="single" w:sz="8" w:space="0" w:color="000000" w:themeColor="text1"/>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4F7F8F">
              <w:rPr>
                <w:color w:val="000000"/>
                <w:sz w:val="18"/>
                <w:szCs w:val="18"/>
                <w:lang w:val="en-GB"/>
              </w:rPr>
              <w:t>1</w:t>
            </w:r>
          </w:p>
        </w:tc>
        <w:tc>
          <w:tcPr>
            <w:tcW w:w="397" w:type="dxa"/>
            <w:tcBorders>
              <w:top w:val="nil"/>
              <w:bottom w:val="single" w:sz="8" w:space="0" w:color="000000" w:themeColor="text1"/>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4F7F8F">
              <w:rPr>
                <w:color w:val="000000"/>
                <w:sz w:val="18"/>
                <w:szCs w:val="18"/>
                <w:lang w:val="en-GB"/>
              </w:rPr>
              <w:t>0</w:t>
            </w:r>
          </w:p>
        </w:tc>
        <w:tc>
          <w:tcPr>
            <w:tcW w:w="572" w:type="dxa"/>
            <w:tcBorders>
              <w:top w:val="nil"/>
              <w:bottom w:val="single" w:sz="8" w:space="0" w:color="000000" w:themeColor="text1"/>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4F7F8F">
              <w:rPr>
                <w:color w:val="000000"/>
                <w:sz w:val="18"/>
                <w:szCs w:val="18"/>
                <w:lang w:val="en-GB"/>
              </w:rPr>
              <w:t>0</w:t>
            </w:r>
          </w:p>
        </w:tc>
        <w:tc>
          <w:tcPr>
            <w:tcW w:w="454" w:type="dxa"/>
            <w:tcBorders>
              <w:top w:val="nil"/>
              <w:bottom w:val="single" w:sz="8" w:space="0" w:color="000000" w:themeColor="text1"/>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4F7F8F">
              <w:rPr>
                <w:color w:val="000000"/>
                <w:sz w:val="18"/>
                <w:szCs w:val="18"/>
                <w:lang w:val="en-GB"/>
              </w:rPr>
              <w:t>2</w:t>
            </w:r>
          </w:p>
        </w:tc>
        <w:tc>
          <w:tcPr>
            <w:tcW w:w="425" w:type="dxa"/>
            <w:tcBorders>
              <w:top w:val="nil"/>
              <w:bottom w:val="single" w:sz="8" w:space="0" w:color="000000" w:themeColor="text1"/>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4F7F8F">
              <w:rPr>
                <w:color w:val="000000"/>
                <w:sz w:val="18"/>
                <w:szCs w:val="18"/>
                <w:lang w:val="en-GB"/>
              </w:rPr>
              <w:t>3</w:t>
            </w:r>
          </w:p>
        </w:tc>
        <w:tc>
          <w:tcPr>
            <w:tcW w:w="426" w:type="dxa"/>
            <w:tcBorders>
              <w:top w:val="nil"/>
              <w:bottom w:val="single" w:sz="8" w:space="0" w:color="000000" w:themeColor="text1"/>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4F7F8F">
              <w:rPr>
                <w:color w:val="000000"/>
                <w:sz w:val="18"/>
                <w:szCs w:val="18"/>
                <w:lang w:val="en-GB"/>
              </w:rPr>
              <w:t>2</w:t>
            </w:r>
          </w:p>
        </w:tc>
        <w:tc>
          <w:tcPr>
            <w:tcW w:w="425" w:type="dxa"/>
            <w:tcBorders>
              <w:top w:val="nil"/>
              <w:bottom w:val="single" w:sz="8" w:space="0" w:color="000000" w:themeColor="text1"/>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4F7F8F">
              <w:rPr>
                <w:color w:val="000000"/>
                <w:sz w:val="18"/>
                <w:szCs w:val="18"/>
                <w:lang w:val="en-GB"/>
              </w:rPr>
              <w:t>1</w:t>
            </w:r>
          </w:p>
        </w:tc>
        <w:tc>
          <w:tcPr>
            <w:tcW w:w="425" w:type="dxa"/>
            <w:tcBorders>
              <w:top w:val="nil"/>
              <w:bottom w:val="single" w:sz="8" w:space="0" w:color="000000" w:themeColor="text1"/>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4F7F8F">
              <w:rPr>
                <w:color w:val="000000"/>
                <w:sz w:val="18"/>
                <w:szCs w:val="18"/>
                <w:lang w:val="en-GB"/>
              </w:rPr>
              <w:t>1</w:t>
            </w:r>
          </w:p>
        </w:tc>
        <w:tc>
          <w:tcPr>
            <w:tcW w:w="338" w:type="dxa"/>
            <w:tcBorders>
              <w:top w:val="nil"/>
              <w:bottom w:val="single" w:sz="8" w:space="0" w:color="000000" w:themeColor="text1"/>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4F7F8F">
              <w:rPr>
                <w:color w:val="000000"/>
                <w:sz w:val="18"/>
                <w:szCs w:val="18"/>
                <w:lang w:val="en-GB"/>
              </w:rPr>
              <w:t>0</w:t>
            </w:r>
          </w:p>
        </w:tc>
        <w:tc>
          <w:tcPr>
            <w:tcW w:w="454" w:type="dxa"/>
            <w:tcBorders>
              <w:top w:val="nil"/>
              <w:bottom w:val="single" w:sz="8" w:space="0" w:color="000000" w:themeColor="text1"/>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4F7F8F">
              <w:rPr>
                <w:color w:val="000000"/>
                <w:sz w:val="18"/>
                <w:szCs w:val="18"/>
                <w:lang w:val="en-GB"/>
              </w:rPr>
              <w:t>2</w:t>
            </w:r>
          </w:p>
        </w:tc>
        <w:tc>
          <w:tcPr>
            <w:tcW w:w="454" w:type="dxa"/>
            <w:tcBorders>
              <w:top w:val="nil"/>
              <w:bottom w:val="single" w:sz="8" w:space="0" w:color="000000" w:themeColor="text1"/>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4F7F8F">
              <w:rPr>
                <w:color w:val="000000"/>
                <w:sz w:val="18"/>
                <w:szCs w:val="18"/>
                <w:lang w:val="en-GB"/>
              </w:rPr>
              <w:t>2</w:t>
            </w:r>
          </w:p>
        </w:tc>
        <w:tc>
          <w:tcPr>
            <w:tcW w:w="512" w:type="dxa"/>
            <w:tcBorders>
              <w:top w:val="nil"/>
              <w:bottom w:val="single" w:sz="8" w:space="0" w:color="000000" w:themeColor="text1"/>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4F7F8F">
              <w:rPr>
                <w:color w:val="000000"/>
                <w:sz w:val="18"/>
                <w:szCs w:val="18"/>
                <w:lang w:val="en-GB"/>
              </w:rPr>
              <w:t>1</w:t>
            </w:r>
          </w:p>
        </w:tc>
        <w:tc>
          <w:tcPr>
            <w:tcW w:w="512" w:type="dxa"/>
            <w:tcBorders>
              <w:top w:val="nil"/>
              <w:bottom w:val="single" w:sz="8" w:space="0" w:color="000000" w:themeColor="text1"/>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4F7F8F">
              <w:rPr>
                <w:color w:val="000000"/>
                <w:sz w:val="18"/>
                <w:szCs w:val="18"/>
                <w:lang w:val="en-GB"/>
              </w:rPr>
              <w:t>0</w:t>
            </w:r>
          </w:p>
        </w:tc>
        <w:tc>
          <w:tcPr>
            <w:tcW w:w="512" w:type="dxa"/>
            <w:tcBorders>
              <w:top w:val="nil"/>
              <w:bottom w:val="single" w:sz="8" w:space="0" w:color="000000" w:themeColor="text1"/>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4F7F8F">
              <w:rPr>
                <w:color w:val="000000"/>
                <w:sz w:val="18"/>
                <w:szCs w:val="18"/>
                <w:lang w:val="en-GB"/>
              </w:rPr>
              <w:t>0</w:t>
            </w:r>
          </w:p>
        </w:tc>
        <w:tc>
          <w:tcPr>
            <w:tcW w:w="512" w:type="dxa"/>
            <w:tcBorders>
              <w:top w:val="nil"/>
              <w:bottom w:val="single" w:sz="8" w:space="0" w:color="000000" w:themeColor="text1"/>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4F7F8F">
              <w:rPr>
                <w:color w:val="000000"/>
                <w:sz w:val="18"/>
                <w:szCs w:val="18"/>
                <w:lang w:val="en-GB"/>
              </w:rPr>
              <w:t>0</w:t>
            </w:r>
          </w:p>
        </w:tc>
        <w:tc>
          <w:tcPr>
            <w:tcW w:w="513" w:type="dxa"/>
            <w:tcBorders>
              <w:top w:val="nil"/>
              <w:bottom w:val="single" w:sz="8" w:space="0" w:color="000000" w:themeColor="text1"/>
              <w:right w:val="single" w:sz="4" w:space="0" w:color="auto"/>
            </w:tcBorders>
            <w:shd w:val="clear" w:color="auto" w:fill="auto"/>
            <w:noWrap/>
            <w:vAlign w:val="center"/>
            <w:hideMark/>
          </w:tcPr>
          <w:p w:rsidR="002263B0" w:rsidRPr="004F7F8F" w:rsidRDefault="002263B0" w:rsidP="00967C5B">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r>
    </w:tbl>
    <w:p w:rsidR="0054176A" w:rsidRDefault="0054176A" w:rsidP="0054176A">
      <w:pPr>
        <w:rPr>
          <w:lang w:val="en-GB"/>
        </w:rPr>
      </w:pPr>
    </w:p>
    <w:p w:rsidR="0054176A" w:rsidRDefault="002263B0" w:rsidP="0054176A">
      <w:pPr>
        <w:spacing w:after="0"/>
        <w:rPr>
          <w:lang w:val="en-GB"/>
        </w:rPr>
      </w:pPr>
      <w:r>
        <w:rPr>
          <w:lang w:val="en-GB"/>
        </w:rPr>
        <w:t>A</w:t>
      </w:r>
      <w:r w:rsidR="0054176A">
        <w:rPr>
          <w:lang w:val="en-GB"/>
        </w:rPr>
        <w:t>bbreviations according Banff classification</w:t>
      </w:r>
      <w:hyperlink w:anchor="_ENREF_1" w:tooltip="Haas, 2018 #331" w:history="1">
        <w:r w:rsidR="0054176A">
          <w:rPr>
            <w:lang w:val="en-GB"/>
          </w:rPr>
          <w:fldChar w:fldCharType="begin">
            <w:fldData xml:space="preserve">PEVuZE5vdGU+PENpdGU+PEF1dGhvcj5IYWFzPC9BdXRob3I+PFllYXI+MjAxODwvWWVhcj48UmVj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</w:fldData>
          </w:fldChar>
        </w:r>
        <w:r w:rsidR="0054176A">
          <w:rPr>
            <w:lang w:val="en-GB"/>
          </w:rPr>
          <w:instrText xml:space="preserve"> ADDIN EN.CITE </w:instrText>
        </w:r>
        <w:r w:rsidR="0054176A">
          <w:rPr>
            <w:lang w:val="en-GB"/>
          </w:rPr>
          <w:fldChar w:fldCharType="begin">
            <w:fldData xml:space="preserve">PEVuZE5vdGU+PENpdGU+PEF1dGhvcj5IYWFzPC9BdXRob3I+PFllYXI+MjAxODwvWWVhcj48UmVj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</w:fldData>
          </w:fldChar>
        </w:r>
        <w:r w:rsidR="0054176A">
          <w:rPr>
            <w:lang w:val="en-GB"/>
          </w:rPr>
          <w:instrText xml:space="preserve"> ADDIN EN.CITE.DATA </w:instrText>
        </w:r>
        <w:r w:rsidR="0054176A">
          <w:rPr>
            <w:lang w:val="en-GB"/>
          </w:rPr>
        </w:r>
        <w:r w:rsidR="0054176A">
          <w:rPr>
            <w:lang w:val="en-GB"/>
          </w:rPr>
          <w:fldChar w:fldCharType="end"/>
        </w:r>
        <w:r w:rsidR="0054176A">
          <w:rPr>
            <w:lang w:val="en-GB"/>
          </w:rPr>
        </w:r>
        <w:r w:rsidR="0054176A">
          <w:rPr>
            <w:lang w:val="en-GB"/>
          </w:rPr>
          <w:fldChar w:fldCharType="separate"/>
        </w:r>
        <w:r w:rsidR="0054176A" w:rsidRPr="007607C3">
          <w:rPr>
            <w:noProof/>
            <w:vertAlign w:val="superscript"/>
            <w:lang w:val="en-GB"/>
          </w:rPr>
          <w:t>1</w:t>
        </w:r>
        <w:r w:rsidR="0054176A">
          <w:rPr>
            <w:lang w:val="en-GB"/>
          </w:rPr>
          <w:fldChar w:fldCharType="end"/>
        </w:r>
      </w:hyperlink>
      <w:r w:rsidR="0054176A">
        <w:rPr>
          <w:lang w:val="en-GB"/>
        </w:rPr>
        <w:t>: T cell-mediated rejection (TCMR), A</w:t>
      </w:r>
      <w:r w:rsidR="0054176A" w:rsidRPr="00040674">
        <w:rPr>
          <w:lang w:val="en-GB"/>
        </w:rPr>
        <w:t>ntibody-mediated rejection</w:t>
      </w:r>
      <w:r w:rsidR="0054176A">
        <w:rPr>
          <w:lang w:val="en-GB"/>
        </w:rPr>
        <w:t xml:space="preserve"> (AMR),</w:t>
      </w:r>
      <w:r w:rsidR="0054176A" w:rsidRPr="00040674">
        <w:rPr>
          <w:lang w:val="en-GB"/>
        </w:rPr>
        <w:t xml:space="preserve"> </w:t>
      </w:r>
      <w:proofErr w:type="spellStart"/>
      <w:r w:rsidR="0054176A">
        <w:rPr>
          <w:lang w:val="en-GB"/>
        </w:rPr>
        <w:t>G</w:t>
      </w:r>
      <w:r w:rsidR="0054176A" w:rsidRPr="00B343D4">
        <w:rPr>
          <w:lang w:val="en-GB"/>
        </w:rPr>
        <w:t>lomerulitis</w:t>
      </w:r>
      <w:proofErr w:type="spellEnd"/>
      <w:r w:rsidR="0054176A" w:rsidRPr="00B343D4">
        <w:rPr>
          <w:lang w:val="en-GB"/>
        </w:rPr>
        <w:t xml:space="preserve"> score</w:t>
      </w:r>
      <w:r w:rsidR="0054176A">
        <w:rPr>
          <w:lang w:val="en-GB"/>
        </w:rPr>
        <w:t xml:space="preserve"> (g), C</w:t>
      </w:r>
      <w:r w:rsidR="0054176A" w:rsidRPr="00B343D4">
        <w:rPr>
          <w:lang w:val="en-GB"/>
        </w:rPr>
        <w:t xml:space="preserve">hronic </w:t>
      </w:r>
      <w:proofErr w:type="spellStart"/>
      <w:r w:rsidR="0054176A" w:rsidRPr="00B343D4">
        <w:rPr>
          <w:lang w:val="en-GB"/>
        </w:rPr>
        <w:t>glomerulopathy</w:t>
      </w:r>
      <w:proofErr w:type="spellEnd"/>
      <w:r w:rsidR="0054176A" w:rsidRPr="00B343D4">
        <w:rPr>
          <w:lang w:val="en-GB"/>
        </w:rPr>
        <w:t xml:space="preserve"> score</w:t>
      </w:r>
      <w:r w:rsidR="0054176A">
        <w:rPr>
          <w:lang w:val="en-GB"/>
        </w:rPr>
        <w:t xml:space="preserve"> (cg), M</w:t>
      </w:r>
      <w:proofErr w:type="spellStart"/>
      <w:r w:rsidR="0054176A">
        <w:t>esangial</w:t>
      </w:r>
      <w:proofErr w:type="spellEnd"/>
      <w:r w:rsidR="0054176A">
        <w:t xml:space="preserve"> matrix expansion (mm), </w:t>
      </w:r>
      <w:r w:rsidR="0054176A">
        <w:rPr>
          <w:lang w:val="en-GB"/>
        </w:rPr>
        <w:t>Inflammation (</w:t>
      </w:r>
      <w:proofErr w:type="spellStart"/>
      <w:r w:rsidR="0054176A">
        <w:rPr>
          <w:lang w:val="en-GB"/>
        </w:rPr>
        <w:t>i</w:t>
      </w:r>
      <w:proofErr w:type="spellEnd"/>
      <w:r w:rsidR="0054176A">
        <w:rPr>
          <w:lang w:val="en-GB"/>
        </w:rPr>
        <w:t xml:space="preserve">), </w:t>
      </w:r>
      <w:proofErr w:type="spellStart"/>
      <w:r w:rsidR="0054176A">
        <w:rPr>
          <w:lang w:val="en-GB"/>
        </w:rPr>
        <w:t>T</w:t>
      </w:r>
      <w:r w:rsidR="0054176A" w:rsidRPr="00B343D4">
        <w:rPr>
          <w:lang w:val="en-GB"/>
        </w:rPr>
        <w:t>ubulitis</w:t>
      </w:r>
      <w:proofErr w:type="spellEnd"/>
      <w:r w:rsidR="0054176A" w:rsidRPr="00B343D4">
        <w:rPr>
          <w:lang w:val="en-GB"/>
        </w:rPr>
        <w:t xml:space="preserve"> </w:t>
      </w:r>
      <w:r w:rsidR="0054176A">
        <w:rPr>
          <w:lang w:val="en-GB"/>
        </w:rPr>
        <w:t>(t), T</w:t>
      </w:r>
      <w:r w:rsidR="0054176A" w:rsidRPr="00403BEF">
        <w:rPr>
          <w:lang w:val="en-GB"/>
        </w:rPr>
        <w:t>otal inflammation</w:t>
      </w:r>
      <w:r w:rsidR="0054176A">
        <w:rPr>
          <w:lang w:val="en-GB"/>
        </w:rPr>
        <w:t xml:space="preserve"> (</w:t>
      </w:r>
      <w:proofErr w:type="spellStart"/>
      <w:r w:rsidR="0054176A">
        <w:rPr>
          <w:lang w:val="en-GB"/>
        </w:rPr>
        <w:t>ti</w:t>
      </w:r>
      <w:proofErr w:type="spellEnd"/>
      <w:r w:rsidR="0054176A">
        <w:rPr>
          <w:lang w:val="en-GB"/>
        </w:rPr>
        <w:t>),</w:t>
      </w:r>
      <w:r w:rsidR="0054176A" w:rsidRPr="00403BEF">
        <w:rPr>
          <w:lang w:val="en-GB"/>
        </w:rPr>
        <w:t xml:space="preserve"> </w:t>
      </w:r>
      <w:r w:rsidR="0054176A">
        <w:rPr>
          <w:lang w:val="en-GB"/>
        </w:rPr>
        <w:t>I</w:t>
      </w:r>
      <w:r w:rsidR="0054176A" w:rsidRPr="00403BEF">
        <w:rPr>
          <w:lang w:val="en-GB"/>
        </w:rPr>
        <w:t>nterstitial fibrosis</w:t>
      </w:r>
      <w:r w:rsidR="0054176A">
        <w:rPr>
          <w:lang w:val="en-GB"/>
        </w:rPr>
        <w:t xml:space="preserve"> (ci),</w:t>
      </w:r>
      <w:r w:rsidR="0054176A" w:rsidRPr="00403BEF">
        <w:rPr>
          <w:lang w:val="en-GB"/>
        </w:rPr>
        <w:t xml:space="preserve"> </w:t>
      </w:r>
      <w:r w:rsidR="0054176A">
        <w:rPr>
          <w:lang w:val="en-GB"/>
        </w:rPr>
        <w:t>T</w:t>
      </w:r>
      <w:r w:rsidR="0054176A" w:rsidRPr="00A35645">
        <w:rPr>
          <w:lang w:val="en-GB"/>
        </w:rPr>
        <w:t xml:space="preserve">ubular atrophy </w:t>
      </w:r>
      <w:r w:rsidR="0054176A">
        <w:rPr>
          <w:lang w:val="en-GB"/>
        </w:rPr>
        <w:t>(</w:t>
      </w:r>
      <w:proofErr w:type="spellStart"/>
      <w:r w:rsidR="0054176A">
        <w:rPr>
          <w:lang w:val="en-GB"/>
        </w:rPr>
        <w:t>ct</w:t>
      </w:r>
      <w:proofErr w:type="spellEnd"/>
      <w:r w:rsidR="0054176A">
        <w:rPr>
          <w:lang w:val="en-GB"/>
        </w:rPr>
        <w:t xml:space="preserve">), </w:t>
      </w:r>
      <w:r w:rsidR="0054176A" w:rsidRPr="00010433">
        <w:rPr>
          <w:lang w:val="en-GB"/>
        </w:rPr>
        <w:t>Intimal arteritis</w:t>
      </w:r>
      <w:r w:rsidR="0054176A">
        <w:rPr>
          <w:lang w:val="en-GB"/>
        </w:rPr>
        <w:t xml:space="preserve"> (v),</w:t>
      </w:r>
      <w:r w:rsidR="0054176A" w:rsidRPr="00010433">
        <w:rPr>
          <w:lang w:val="en-GB"/>
        </w:rPr>
        <w:t xml:space="preserve"> </w:t>
      </w:r>
      <w:r w:rsidR="0054176A">
        <w:rPr>
          <w:lang w:val="en-GB"/>
        </w:rPr>
        <w:t xml:space="preserve"> V</w:t>
      </w:r>
      <w:r w:rsidR="0054176A" w:rsidRPr="00403BEF">
        <w:rPr>
          <w:lang w:val="en-GB"/>
        </w:rPr>
        <w:t>ascular fibrous intimal thickening</w:t>
      </w:r>
      <w:r w:rsidR="0054176A">
        <w:rPr>
          <w:lang w:val="en-GB"/>
        </w:rPr>
        <w:t xml:space="preserve"> (cv),</w:t>
      </w:r>
      <w:r w:rsidR="0054176A" w:rsidRPr="00B15E03">
        <w:t xml:space="preserve"> </w:t>
      </w:r>
      <w:r w:rsidR="0054176A">
        <w:t>A</w:t>
      </w:r>
      <w:proofErr w:type="spellStart"/>
      <w:r w:rsidR="0054176A" w:rsidRPr="00B15E03">
        <w:rPr>
          <w:lang w:val="en-GB"/>
        </w:rPr>
        <w:t>rteriorlar</w:t>
      </w:r>
      <w:proofErr w:type="spellEnd"/>
      <w:r w:rsidR="0054176A" w:rsidRPr="00B15E03">
        <w:rPr>
          <w:lang w:val="en-GB"/>
        </w:rPr>
        <w:t xml:space="preserve"> </w:t>
      </w:r>
      <w:proofErr w:type="spellStart"/>
      <w:r w:rsidR="0054176A" w:rsidRPr="00B15E03">
        <w:rPr>
          <w:lang w:val="en-GB"/>
        </w:rPr>
        <w:t>hyalinosis</w:t>
      </w:r>
      <w:proofErr w:type="spellEnd"/>
      <w:r w:rsidR="0054176A">
        <w:rPr>
          <w:lang w:val="en-GB"/>
        </w:rPr>
        <w:t xml:space="preserve"> (ah), H</w:t>
      </w:r>
      <w:r w:rsidR="0054176A" w:rsidRPr="00B15E03">
        <w:rPr>
          <w:lang w:val="en-GB"/>
        </w:rPr>
        <w:t>yaline arteriolar thickening</w:t>
      </w:r>
      <w:r w:rsidR="0054176A">
        <w:rPr>
          <w:lang w:val="en-GB"/>
        </w:rPr>
        <w:t xml:space="preserve"> (</w:t>
      </w:r>
      <w:proofErr w:type="spellStart"/>
      <w:r w:rsidR="0054176A">
        <w:rPr>
          <w:lang w:val="en-GB"/>
        </w:rPr>
        <w:t>aah</w:t>
      </w:r>
      <w:proofErr w:type="spellEnd"/>
      <w:r w:rsidR="0054176A">
        <w:rPr>
          <w:lang w:val="en-GB"/>
        </w:rPr>
        <w:t>),</w:t>
      </w:r>
      <w:r w:rsidR="0054176A" w:rsidRPr="00403BEF">
        <w:rPr>
          <w:lang w:val="en-GB"/>
        </w:rPr>
        <w:t xml:space="preserve"> </w:t>
      </w:r>
      <w:r w:rsidR="0054176A">
        <w:rPr>
          <w:lang w:val="en-GB"/>
        </w:rPr>
        <w:t>P</w:t>
      </w:r>
      <w:r w:rsidR="0054176A" w:rsidRPr="00B343D4">
        <w:rPr>
          <w:lang w:val="en-GB"/>
        </w:rPr>
        <w:t xml:space="preserve">eritubular </w:t>
      </w:r>
      <w:proofErr w:type="spellStart"/>
      <w:r w:rsidR="0054176A" w:rsidRPr="00B343D4">
        <w:rPr>
          <w:lang w:val="en-GB"/>
        </w:rPr>
        <w:t>capillaritis</w:t>
      </w:r>
      <w:proofErr w:type="spellEnd"/>
      <w:r w:rsidR="0054176A" w:rsidRPr="00B343D4">
        <w:rPr>
          <w:lang w:val="en-GB"/>
        </w:rPr>
        <w:t xml:space="preserve"> score</w:t>
      </w:r>
      <w:r w:rsidR="0054176A">
        <w:rPr>
          <w:lang w:val="en-GB"/>
        </w:rPr>
        <w:t xml:space="preserve"> (</w:t>
      </w:r>
      <w:proofErr w:type="spellStart"/>
      <w:r w:rsidR="0054176A">
        <w:rPr>
          <w:lang w:val="en-GB"/>
        </w:rPr>
        <w:t>ptc</w:t>
      </w:r>
      <w:proofErr w:type="spellEnd"/>
      <w:r w:rsidR="0054176A">
        <w:rPr>
          <w:lang w:val="en-GB"/>
        </w:rPr>
        <w:t xml:space="preserve">), </w:t>
      </w:r>
      <w:r w:rsidR="0054176A" w:rsidRPr="00040674">
        <w:rPr>
          <w:lang w:val="en-GB"/>
        </w:rPr>
        <w:t>Complement component 4</w:t>
      </w:r>
      <w:r w:rsidR="0054176A">
        <w:rPr>
          <w:lang w:val="en-GB"/>
        </w:rPr>
        <w:t>d (C4d)</w:t>
      </w:r>
    </w:p>
    <w:p w:rsidR="0054176A" w:rsidRDefault="0054176A" w:rsidP="0054176A">
      <w:pPr>
        <w:spacing w:after="0"/>
        <w:rPr>
          <w:lang w:val="en-GB"/>
        </w:rPr>
      </w:pPr>
      <w:r>
        <w:rPr>
          <w:lang w:val="en-GB"/>
        </w:rPr>
        <w:br w:type="page"/>
      </w:r>
    </w:p>
    <w:p w:rsidR="0054176A" w:rsidRPr="004F7F8F" w:rsidRDefault="0054176A" w:rsidP="0054176A">
      <w:pPr>
        <w:jc w:val="both"/>
        <w:rPr>
          <w:lang w:val="en-GB"/>
        </w:rPr>
      </w:pPr>
      <w:r w:rsidRPr="004F7F8F">
        <w:rPr>
          <w:rFonts w:cs="Arial"/>
          <w:b/>
          <w:lang w:val="en-GB"/>
        </w:rPr>
        <w:lastRenderedPageBreak/>
        <w:t>Table S0</w:t>
      </w:r>
      <w:r w:rsidR="000E2299">
        <w:rPr>
          <w:rFonts w:cs="Arial"/>
          <w:b/>
          <w:lang w:val="en-GB"/>
        </w:rPr>
        <w:t>2</w:t>
      </w:r>
      <w:r w:rsidRPr="004F7F8F">
        <w:rPr>
          <w:rFonts w:cs="Arial"/>
          <w:lang w:val="en-GB"/>
        </w:rPr>
        <w:t xml:space="preserve">: Banff classification in biopsies with rejection within sets of the </w:t>
      </w:r>
      <w:r w:rsidRPr="004F7F8F">
        <w:rPr>
          <w:rFonts w:cs="Arial"/>
          <w:bCs/>
          <w:lang w:val="en-GB"/>
        </w:rPr>
        <w:t>“Cross-reactive”</w:t>
      </w:r>
      <w:r w:rsidRPr="004F7F8F">
        <w:rPr>
          <w:rFonts w:cs="Arial"/>
          <w:lang w:val="en-GB"/>
        </w:rPr>
        <w:t xml:space="preserve"> cohorts of patients</w:t>
      </w:r>
    </w:p>
    <w:tbl>
      <w:tblPr>
        <w:tblStyle w:val="Svtlstnovn3"/>
        <w:tblpPr w:leftFromText="141" w:rightFromText="141" w:vertAnchor="text" w:horzAnchor="margin" w:tblpXSpec="center" w:tblpY="357"/>
        <w:tblW w:w="9039" w:type="dxa"/>
        <w:tblLook w:val="04A0" w:firstRow="1" w:lastRow="0" w:firstColumn="1" w:lastColumn="0" w:noHBand="0" w:noVBand="1"/>
      </w:tblPr>
      <w:tblGrid>
        <w:gridCol w:w="766"/>
        <w:gridCol w:w="957"/>
        <w:gridCol w:w="444"/>
        <w:gridCol w:w="406"/>
        <w:gridCol w:w="516"/>
        <w:gridCol w:w="488"/>
        <w:gridCol w:w="444"/>
        <w:gridCol w:w="407"/>
        <w:gridCol w:w="444"/>
        <w:gridCol w:w="406"/>
        <w:gridCol w:w="426"/>
        <w:gridCol w:w="444"/>
        <w:gridCol w:w="407"/>
        <w:gridCol w:w="497"/>
        <w:gridCol w:w="516"/>
        <w:gridCol w:w="516"/>
        <w:gridCol w:w="516"/>
        <w:gridCol w:w="554"/>
      </w:tblGrid>
      <w:tr w:rsidR="0054176A" w:rsidRPr="004F7F8F" w:rsidTr="003E10CD">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39" w:type="dxa"/>
            <w:gridSpan w:val="18"/>
            <w:tcBorders>
              <w:left w:val="single" w:sz="4" w:space="0" w:color="auto"/>
              <w:right w:val="single" w:sz="4" w:space="0" w:color="auto"/>
            </w:tcBorders>
            <w:shd w:val="clear" w:color="auto" w:fill="auto"/>
            <w:noWrap/>
            <w:vAlign w:val="center"/>
            <w:hideMark/>
          </w:tcPr>
          <w:p w:rsidR="0054176A" w:rsidRPr="004F7F8F" w:rsidRDefault="0054176A" w:rsidP="003E10CD">
            <w:pPr>
              <w:spacing w:after="0"/>
              <w:jc w:val="center"/>
              <w:rPr>
                <w:sz w:val="18"/>
                <w:szCs w:val="18"/>
                <w:lang w:val="en-GB"/>
              </w:rPr>
            </w:pPr>
            <w:r w:rsidRPr="004F7F8F">
              <w:rPr>
                <w:sz w:val="18"/>
                <w:szCs w:val="18"/>
                <w:lang w:val="en-GB"/>
              </w:rPr>
              <w:t>“Cross-reactive” cohort</w:t>
            </w:r>
          </w:p>
        </w:tc>
      </w:tr>
      <w:tr w:rsidR="0054176A" w:rsidRPr="004F7F8F" w:rsidTr="003E10C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42" w:type="dxa"/>
            <w:tcBorders>
              <w:top w:val="nil"/>
              <w:left w:val="single" w:sz="4" w:space="0" w:color="auto"/>
              <w:bottom w:val="single" w:sz="4" w:space="0" w:color="000000" w:themeColor="text1"/>
            </w:tcBorders>
            <w:shd w:val="clear" w:color="auto" w:fill="auto"/>
            <w:noWrap/>
            <w:vAlign w:val="center"/>
            <w:hideMark/>
          </w:tcPr>
          <w:p w:rsidR="0054176A" w:rsidRPr="004F7F8F" w:rsidRDefault="0054176A" w:rsidP="003E10CD">
            <w:pPr>
              <w:spacing w:after="0"/>
              <w:rPr>
                <w:sz w:val="18"/>
                <w:szCs w:val="18"/>
                <w:lang w:val="en-GB"/>
              </w:rPr>
            </w:pPr>
            <w:r w:rsidRPr="004F7F8F">
              <w:rPr>
                <w:sz w:val="18"/>
                <w:szCs w:val="18"/>
                <w:lang w:val="en-GB"/>
              </w:rPr>
              <w:t>Patient</w:t>
            </w:r>
          </w:p>
        </w:tc>
        <w:tc>
          <w:tcPr>
            <w:tcW w:w="926" w:type="dxa"/>
            <w:tcBorders>
              <w:top w:val="nil"/>
              <w:bottom w:val="single" w:sz="4" w:space="0" w:color="000000" w:themeColor="text1"/>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4F7F8F">
              <w:rPr>
                <w:b/>
                <w:sz w:val="18"/>
                <w:szCs w:val="18"/>
                <w:lang w:val="en-GB"/>
              </w:rPr>
              <w:t>Diagnosis</w:t>
            </w:r>
          </w:p>
        </w:tc>
        <w:tc>
          <w:tcPr>
            <w:tcW w:w="444" w:type="dxa"/>
            <w:tcBorders>
              <w:top w:val="nil"/>
              <w:bottom w:val="single" w:sz="4" w:space="0" w:color="000000" w:themeColor="text1"/>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4F7F8F">
              <w:rPr>
                <w:b/>
                <w:sz w:val="18"/>
                <w:szCs w:val="18"/>
                <w:lang w:val="en-GB"/>
              </w:rPr>
              <w:t>g</w:t>
            </w:r>
          </w:p>
        </w:tc>
        <w:tc>
          <w:tcPr>
            <w:tcW w:w="406" w:type="dxa"/>
            <w:tcBorders>
              <w:top w:val="nil"/>
              <w:bottom w:val="single" w:sz="4" w:space="0" w:color="000000" w:themeColor="text1"/>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4F7F8F">
              <w:rPr>
                <w:b/>
                <w:sz w:val="18"/>
                <w:szCs w:val="18"/>
                <w:lang w:val="en-GB"/>
              </w:rPr>
              <w:t>cg</w:t>
            </w:r>
          </w:p>
        </w:tc>
        <w:tc>
          <w:tcPr>
            <w:tcW w:w="504" w:type="dxa"/>
            <w:tcBorders>
              <w:top w:val="nil"/>
              <w:bottom w:val="single" w:sz="4" w:space="0" w:color="000000" w:themeColor="text1"/>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4F7F8F">
              <w:rPr>
                <w:b/>
                <w:sz w:val="18"/>
                <w:szCs w:val="18"/>
                <w:lang w:val="en-GB"/>
              </w:rPr>
              <w:t>mm</w:t>
            </w:r>
          </w:p>
        </w:tc>
        <w:tc>
          <w:tcPr>
            <w:tcW w:w="488" w:type="dxa"/>
            <w:tcBorders>
              <w:top w:val="nil"/>
              <w:bottom w:val="single" w:sz="4" w:space="0" w:color="000000" w:themeColor="text1"/>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proofErr w:type="spellStart"/>
            <w:r w:rsidRPr="004F7F8F">
              <w:rPr>
                <w:b/>
                <w:sz w:val="18"/>
                <w:szCs w:val="18"/>
                <w:lang w:val="en-GB"/>
              </w:rPr>
              <w:t>i</w:t>
            </w:r>
            <w:proofErr w:type="spellEnd"/>
          </w:p>
        </w:tc>
        <w:tc>
          <w:tcPr>
            <w:tcW w:w="444" w:type="dxa"/>
            <w:tcBorders>
              <w:top w:val="nil"/>
              <w:bottom w:val="single" w:sz="4" w:space="0" w:color="000000" w:themeColor="text1"/>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4F7F8F">
              <w:rPr>
                <w:b/>
                <w:sz w:val="18"/>
                <w:szCs w:val="18"/>
                <w:lang w:val="en-GB"/>
              </w:rPr>
              <w:t>t</w:t>
            </w:r>
          </w:p>
        </w:tc>
        <w:tc>
          <w:tcPr>
            <w:tcW w:w="407" w:type="dxa"/>
            <w:tcBorders>
              <w:top w:val="nil"/>
              <w:bottom w:val="single" w:sz="4" w:space="0" w:color="000000" w:themeColor="text1"/>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proofErr w:type="spellStart"/>
            <w:r w:rsidRPr="004F7F8F">
              <w:rPr>
                <w:b/>
                <w:sz w:val="18"/>
                <w:szCs w:val="18"/>
                <w:lang w:val="en-GB"/>
              </w:rPr>
              <w:t>ti</w:t>
            </w:r>
            <w:proofErr w:type="spellEnd"/>
          </w:p>
        </w:tc>
        <w:tc>
          <w:tcPr>
            <w:tcW w:w="444" w:type="dxa"/>
            <w:tcBorders>
              <w:top w:val="nil"/>
              <w:bottom w:val="single" w:sz="4" w:space="0" w:color="000000" w:themeColor="text1"/>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4F7F8F">
              <w:rPr>
                <w:b/>
                <w:sz w:val="18"/>
                <w:szCs w:val="18"/>
                <w:lang w:val="en-GB"/>
              </w:rPr>
              <w:t>ci</w:t>
            </w:r>
          </w:p>
        </w:tc>
        <w:tc>
          <w:tcPr>
            <w:tcW w:w="406" w:type="dxa"/>
            <w:tcBorders>
              <w:top w:val="nil"/>
              <w:bottom w:val="single" w:sz="4" w:space="0" w:color="000000" w:themeColor="text1"/>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proofErr w:type="spellStart"/>
            <w:r w:rsidRPr="004F7F8F">
              <w:rPr>
                <w:b/>
                <w:sz w:val="18"/>
                <w:szCs w:val="18"/>
                <w:lang w:val="en-GB"/>
              </w:rPr>
              <w:t>ct</w:t>
            </w:r>
            <w:proofErr w:type="spellEnd"/>
          </w:p>
        </w:tc>
        <w:tc>
          <w:tcPr>
            <w:tcW w:w="426" w:type="dxa"/>
            <w:tcBorders>
              <w:top w:val="nil"/>
              <w:bottom w:val="single" w:sz="4" w:space="0" w:color="000000" w:themeColor="text1"/>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4F7F8F">
              <w:rPr>
                <w:b/>
                <w:sz w:val="18"/>
                <w:szCs w:val="18"/>
                <w:lang w:val="en-GB"/>
              </w:rPr>
              <w:t>v</w:t>
            </w:r>
          </w:p>
        </w:tc>
        <w:tc>
          <w:tcPr>
            <w:tcW w:w="444" w:type="dxa"/>
            <w:tcBorders>
              <w:top w:val="nil"/>
              <w:bottom w:val="single" w:sz="4" w:space="0" w:color="000000" w:themeColor="text1"/>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4F7F8F">
              <w:rPr>
                <w:b/>
                <w:sz w:val="18"/>
                <w:szCs w:val="18"/>
                <w:lang w:val="en-GB"/>
              </w:rPr>
              <w:t>cv</w:t>
            </w:r>
          </w:p>
        </w:tc>
        <w:tc>
          <w:tcPr>
            <w:tcW w:w="406" w:type="dxa"/>
            <w:tcBorders>
              <w:top w:val="nil"/>
              <w:bottom w:val="single" w:sz="4" w:space="0" w:color="000000" w:themeColor="text1"/>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4F7F8F">
              <w:rPr>
                <w:b/>
                <w:sz w:val="18"/>
                <w:szCs w:val="18"/>
                <w:lang w:val="en-GB"/>
              </w:rPr>
              <w:t>ah</w:t>
            </w:r>
          </w:p>
        </w:tc>
        <w:tc>
          <w:tcPr>
            <w:tcW w:w="484" w:type="dxa"/>
            <w:tcBorders>
              <w:top w:val="nil"/>
              <w:bottom w:val="single" w:sz="4" w:space="0" w:color="000000" w:themeColor="text1"/>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proofErr w:type="spellStart"/>
            <w:r w:rsidRPr="004F7F8F">
              <w:rPr>
                <w:b/>
                <w:sz w:val="18"/>
                <w:szCs w:val="18"/>
                <w:lang w:val="en-GB"/>
              </w:rPr>
              <w:t>aah</w:t>
            </w:r>
            <w:proofErr w:type="spellEnd"/>
          </w:p>
        </w:tc>
        <w:tc>
          <w:tcPr>
            <w:tcW w:w="508" w:type="dxa"/>
            <w:tcBorders>
              <w:top w:val="nil"/>
              <w:bottom w:val="single" w:sz="4" w:space="0" w:color="000000" w:themeColor="text1"/>
            </w:tcBorders>
            <w:shd w:val="clear" w:color="auto" w:fill="auto"/>
            <w:noWrap/>
            <w:vAlign w:val="center"/>
            <w:hideMark/>
          </w:tcPr>
          <w:p w:rsidR="0054176A" w:rsidRPr="003F4F0A"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proofErr w:type="spellStart"/>
            <w:r w:rsidRPr="003F4F0A">
              <w:rPr>
                <w:b/>
                <w:sz w:val="18"/>
                <w:szCs w:val="18"/>
                <w:lang w:val="en-GB"/>
              </w:rPr>
              <w:t>ptc</w:t>
            </w:r>
            <w:proofErr w:type="spellEnd"/>
            <w:r w:rsidRPr="003F4F0A">
              <w:rPr>
                <w:b/>
                <w:sz w:val="18"/>
                <w:szCs w:val="18"/>
                <w:lang w:val="en-GB"/>
              </w:rPr>
              <w:t>-s</w:t>
            </w:r>
          </w:p>
        </w:tc>
        <w:tc>
          <w:tcPr>
            <w:tcW w:w="503" w:type="dxa"/>
            <w:tcBorders>
              <w:top w:val="nil"/>
              <w:bottom w:val="single" w:sz="4" w:space="0" w:color="000000" w:themeColor="text1"/>
            </w:tcBorders>
            <w:shd w:val="clear" w:color="auto" w:fill="auto"/>
            <w:noWrap/>
            <w:vAlign w:val="center"/>
            <w:hideMark/>
          </w:tcPr>
          <w:p w:rsidR="0054176A" w:rsidRPr="003F4F0A"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proofErr w:type="spellStart"/>
            <w:r w:rsidRPr="003F4F0A">
              <w:rPr>
                <w:b/>
                <w:sz w:val="18"/>
                <w:szCs w:val="18"/>
                <w:lang w:val="en-GB"/>
              </w:rPr>
              <w:t>ptc</w:t>
            </w:r>
            <w:proofErr w:type="spellEnd"/>
            <w:r w:rsidRPr="003F4F0A">
              <w:rPr>
                <w:b/>
                <w:sz w:val="18"/>
                <w:szCs w:val="18"/>
                <w:lang w:val="en-GB"/>
              </w:rPr>
              <w:t>-q</w:t>
            </w:r>
          </w:p>
        </w:tc>
        <w:tc>
          <w:tcPr>
            <w:tcW w:w="503" w:type="dxa"/>
            <w:tcBorders>
              <w:top w:val="nil"/>
              <w:bottom w:val="single" w:sz="4" w:space="0" w:color="000000" w:themeColor="text1"/>
            </w:tcBorders>
            <w:shd w:val="clear" w:color="auto" w:fill="auto"/>
            <w:noWrap/>
            <w:vAlign w:val="center"/>
            <w:hideMark/>
          </w:tcPr>
          <w:p w:rsidR="0054176A" w:rsidRPr="003F4F0A"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proofErr w:type="spellStart"/>
            <w:r w:rsidRPr="003F4F0A">
              <w:rPr>
                <w:b/>
                <w:sz w:val="18"/>
                <w:szCs w:val="18"/>
                <w:lang w:val="en-GB"/>
              </w:rPr>
              <w:t>ptc</w:t>
            </w:r>
            <w:proofErr w:type="spellEnd"/>
            <w:r w:rsidRPr="003F4F0A">
              <w:rPr>
                <w:b/>
                <w:sz w:val="18"/>
                <w:szCs w:val="18"/>
                <w:lang w:val="en-GB"/>
              </w:rPr>
              <w:t>-e</w:t>
            </w:r>
          </w:p>
        </w:tc>
        <w:tc>
          <w:tcPr>
            <w:tcW w:w="554" w:type="dxa"/>
            <w:tcBorders>
              <w:top w:val="nil"/>
              <w:bottom w:val="single" w:sz="4" w:space="0" w:color="000000" w:themeColor="text1"/>
              <w:right w:val="single" w:sz="4" w:space="0" w:color="auto"/>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b/>
                <w:sz w:val="18"/>
                <w:szCs w:val="18"/>
                <w:lang w:val="en-GB"/>
              </w:rPr>
            </w:pPr>
            <w:r w:rsidRPr="004F7F8F">
              <w:rPr>
                <w:b/>
                <w:sz w:val="18"/>
                <w:szCs w:val="18"/>
                <w:lang w:val="en-GB"/>
              </w:rPr>
              <w:t>C4d</w:t>
            </w:r>
          </w:p>
        </w:tc>
      </w:tr>
      <w:tr w:rsidR="0054176A" w:rsidRPr="004F7F8F" w:rsidTr="003E10CD">
        <w:trPr>
          <w:trHeight w:val="301"/>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000000" w:themeColor="text1"/>
              <w:left w:val="single" w:sz="4" w:space="0" w:color="auto"/>
              <w:bottom w:val="nil"/>
              <w:right w:val="nil"/>
            </w:tcBorders>
            <w:shd w:val="clear" w:color="auto" w:fill="auto"/>
            <w:noWrap/>
            <w:vAlign w:val="center"/>
            <w:hideMark/>
          </w:tcPr>
          <w:p w:rsidR="0054176A" w:rsidRPr="004F7F8F" w:rsidRDefault="0054176A" w:rsidP="003E10CD">
            <w:pPr>
              <w:spacing w:after="0"/>
              <w:rPr>
                <w:sz w:val="18"/>
                <w:szCs w:val="18"/>
                <w:lang w:val="en-GB"/>
              </w:rPr>
            </w:pPr>
            <w:r w:rsidRPr="004F7F8F">
              <w:rPr>
                <w:sz w:val="18"/>
                <w:szCs w:val="18"/>
                <w:lang w:val="en-GB"/>
              </w:rPr>
              <w:t>VII</w:t>
            </w:r>
          </w:p>
        </w:tc>
        <w:tc>
          <w:tcPr>
            <w:tcW w:w="926" w:type="dxa"/>
            <w:tcBorders>
              <w:top w:val="single" w:sz="4" w:space="0" w:color="000000" w:themeColor="text1"/>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TCMR IIA</w:t>
            </w:r>
          </w:p>
        </w:tc>
        <w:tc>
          <w:tcPr>
            <w:tcW w:w="444" w:type="dxa"/>
            <w:tcBorders>
              <w:top w:val="single" w:sz="4" w:space="0" w:color="000000" w:themeColor="text1"/>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06" w:type="dxa"/>
            <w:tcBorders>
              <w:top w:val="single" w:sz="4" w:space="0" w:color="000000" w:themeColor="text1"/>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04" w:type="dxa"/>
            <w:tcBorders>
              <w:top w:val="single" w:sz="4" w:space="0" w:color="000000" w:themeColor="text1"/>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88" w:type="dxa"/>
            <w:tcBorders>
              <w:top w:val="single" w:sz="4" w:space="0" w:color="000000" w:themeColor="text1"/>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44" w:type="dxa"/>
            <w:tcBorders>
              <w:top w:val="single" w:sz="4" w:space="0" w:color="000000" w:themeColor="text1"/>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1.5</w:t>
            </w:r>
          </w:p>
        </w:tc>
        <w:tc>
          <w:tcPr>
            <w:tcW w:w="407" w:type="dxa"/>
            <w:tcBorders>
              <w:top w:val="single" w:sz="4" w:space="0" w:color="000000" w:themeColor="text1"/>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444" w:type="dxa"/>
            <w:tcBorders>
              <w:top w:val="single" w:sz="4" w:space="0" w:color="000000" w:themeColor="text1"/>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06" w:type="dxa"/>
            <w:tcBorders>
              <w:top w:val="single" w:sz="4" w:space="0" w:color="000000" w:themeColor="text1"/>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26" w:type="dxa"/>
            <w:tcBorders>
              <w:top w:val="single" w:sz="4" w:space="0" w:color="000000" w:themeColor="text1"/>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44" w:type="dxa"/>
            <w:tcBorders>
              <w:top w:val="single" w:sz="4" w:space="0" w:color="000000" w:themeColor="text1"/>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06" w:type="dxa"/>
            <w:tcBorders>
              <w:top w:val="single" w:sz="4" w:space="0" w:color="000000" w:themeColor="text1"/>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84" w:type="dxa"/>
            <w:tcBorders>
              <w:top w:val="single" w:sz="4" w:space="0" w:color="000000" w:themeColor="text1"/>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08" w:type="dxa"/>
            <w:tcBorders>
              <w:top w:val="single" w:sz="4" w:space="0" w:color="000000" w:themeColor="text1"/>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03" w:type="dxa"/>
            <w:tcBorders>
              <w:top w:val="single" w:sz="4" w:space="0" w:color="000000" w:themeColor="text1"/>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03" w:type="dxa"/>
            <w:tcBorders>
              <w:top w:val="single" w:sz="4" w:space="0" w:color="000000" w:themeColor="text1"/>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54" w:type="dxa"/>
            <w:tcBorders>
              <w:top w:val="single" w:sz="4" w:space="0" w:color="000000" w:themeColor="text1"/>
              <w:left w:val="nil"/>
              <w:bottom w:val="nil"/>
              <w:right w:val="single" w:sz="4" w:space="0" w:color="auto"/>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r>
      <w:tr w:rsidR="0054176A" w:rsidRPr="004F7F8F" w:rsidTr="003E10C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42" w:type="dxa"/>
            <w:tcBorders>
              <w:top w:val="nil"/>
              <w:left w:val="single" w:sz="4" w:space="0" w:color="auto"/>
              <w:bottom w:val="nil"/>
            </w:tcBorders>
            <w:shd w:val="clear" w:color="auto" w:fill="auto"/>
            <w:noWrap/>
            <w:vAlign w:val="center"/>
            <w:hideMark/>
          </w:tcPr>
          <w:p w:rsidR="0054176A" w:rsidRPr="004F7F8F" w:rsidRDefault="0054176A" w:rsidP="003E10CD">
            <w:pPr>
              <w:spacing w:after="0"/>
              <w:rPr>
                <w:sz w:val="18"/>
                <w:szCs w:val="18"/>
                <w:lang w:val="en-GB"/>
              </w:rPr>
            </w:pPr>
            <w:r w:rsidRPr="004F7F8F">
              <w:rPr>
                <w:sz w:val="18"/>
                <w:szCs w:val="18"/>
                <w:lang w:val="en-GB"/>
              </w:rPr>
              <w:t>VIII</w:t>
            </w:r>
          </w:p>
        </w:tc>
        <w:tc>
          <w:tcPr>
            <w:tcW w:w="926"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TCMR IB</w:t>
            </w:r>
          </w:p>
        </w:tc>
        <w:tc>
          <w:tcPr>
            <w:tcW w:w="444"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06"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04"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88"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2</w:t>
            </w:r>
          </w:p>
        </w:tc>
        <w:tc>
          <w:tcPr>
            <w:tcW w:w="444"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3</w:t>
            </w:r>
          </w:p>
        </w:tc>
        <w:tc>
          <w:tcPr>
            <w:tcW w:w="407"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2</w:t>
            </w:r>
          </w:p>
        </w:tc>
        <w:tc>
          <w:tcPr>
            <w:tcW w:w="444"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406"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426"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44"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406"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484"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08"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03"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03"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54" w:type="dxa"/>
            <w:tcBorders>
              <w:top w:val="nil"/>
              <w:bottom w:val="nil"/>
              <w:right w:val="single" w:sz="4" w:space="0" w:color="auto"/>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r>
      <w:tr w:rsidR="0054176A" w:rsidRPr="004F7F8F" w:rsidTr="003E10CD">
        <w:trPr>
          <w:trHeight w:val="301"/>
        </w:trPr>
        <w:tc>
          <w:tcPr>
            <w:cnfStyle w:val="001000000000" w:firstRow="0" w:lastRow="0" w:firstColumn="1" w:lastColumn="0" w:oddVBand="0" w:evenVBand="0" w:oddHBand="0" w:evenHBand="0" w:firstRowFirstColumn="0" w:firstRowLastColumn="0" w:lastRowFirstColumn="0" w:lastRowLastColumn="0"/>
            <w:tcW w:w="742" w:type="dxa"/>
            <w:tcBorders>
              <w:top w:val="nil"/>
              <w:left w:val="single" w:sz="4" w:space="0" w:color="auto"/>
              <w:bottom w:val="nil"/>
              <w:right w:val="nil"/>
            </w:tcBorders>
            <w:shd w:val="clear" w:color="auto" w:fill="auto"/>
            <w:noWrap/>
            <w:vAlign w:val="center"/>
            <w:hideMark/>
          </w:tcPr>
          <w:p w:rsidR="0054176A" w:rsidRPr="004F7F8F" w:rsidRDefault="0054176A" w:rsidP="003E10CD">
            <w:pPr>
              <w:spacing w:after="0"/>
              <w:rPr>
                <w:sz w:val="18"/>
                <w:szCs w:val="18"/>
                <w:lang w:val="en-GB"/>
              </w:rPr>
            </w:pPr>
            <w:r w:rsidRPr="004F7F8F">
              <w:rPr>
                <w:sz w:val="18"/>
                <w:szCs w:val="18"/>
                <w:lang w:val="en-GB"/>
              </w:rPr>
              <w:t>IX</w:t>
            </w:r>
          </w:p>
        </w:tc>
        <w:tc>
          <w:tcPr>
            <w:tcW w:w="926"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TCMR IIA</w:t>
            </w:r>
          </w:p>
        </w:tc>
        <w:tc>
          <w:tcPr>
            <w:tcW w:w="444"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2.5</w:t>
            </w:r>
          </w:p>
        </w:tc>
        <w:tc>
          <w:tcPr>
            <w:tcW w:w="406"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04"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88"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0.5</w:t>
            </w:r>
          </w:p>
        </w:tc>
        <w:tc>
          <w:tcPr>
            <w:tcW w:w="444"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3</w:t>
            </w:r>
          </w:p>
        </w:tc>
        <w:tc>
          <w:tcPr>
            <w:tcW w:w="407"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444"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06"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26"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44"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1.5</w:t>
            </w:r>
          </w:p>
        </w:tc>
        <w:tc>
          <w:tcPr>
            <w:tcW w:w="406"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84"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08"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503"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503"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554" w:type="dxa"/>
            <w:tcBorders>
              <w:top w:val="nil"/>
              <w:left w:val="nil"/>
              <w:bottom w:val="nil"/>
              <w:right w:val="single" w:sz="4" w:space="0" w:color="auto"/>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r>
      <w:tr w:rsidR="0054176A" w:rsidRPr="004F7F8F" w:rsidTr="003E10C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42" w:type="dxa"/>
            <w:tcBorders>
              <w:top w:val="nil"/>
              <w:left w:val="single" w:sz="4" w:space="0" w:color="auto"/>
              <w:bottom w:val="nil"/>
            </w:tcBorders>
            <w:shd w:val="clear" w:color="auto" w:fill="auto"/>
            <w:noWrap/>
            <w:vAlign w:val="center"/>
            <w:hideMark/>
          </w:tcPr>
          <w:p w:rsidR="0054176A" w:rsidRPr="004F7F8F" w:rsidRDefault="0054176A" w:rsidP="003E10CD">
            <w:pPr>
              <w:spacing w:after="0"/>
              <w:rPr>
                <w:sz w:val="18"/>
                <w:szCs w:val="18"/>
                <w:lang w:val="en-GB"/>
              </w:rPr>
            </w:pPr>
            <w:r w:rsidRPr="004F7F8F">
              <w:rPr>
                <w:sz w:val="18"/>
                <w:szCs w:val="18"/>
                <w:lang w:val="en-GB"/>
              </w:rPr>
              <w:t>X</w:t>
            </w:r>
          </w:p>
        </w:tc>
        <w:tc>
          <w:tcPr>
            <w:tcW w:w="926"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TCMR IB</w:t>
            </w:r>
          </w:p>
        </w:tc>
        <w:tc>
          <w:tcPr>
            <w:tcW w:w="444"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06"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04"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88"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3</w:t>
            </w:r>
          </w:p>
        </w:tc>
        <w:tc>
          <w:tcPr>
            <w:tcW w:w="444"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3</w:t>
            </w:r>
          </w:p>
        </w:tc>
        <w:tc>
          <w:tcPr>
            <w:tcW w:w="407"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3</w:t>
            </w:r>
          </w:p>
        </w:tc>
        <w:tc>
          <w:tcPr>
            <w:tcW w:w="444"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0.5</w:t>
            </w:r>
          </w:p>
        </w:tc>
        <w:tc>
          <w:tcPr>
            <w:tcW w:w="406"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426"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444"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2</w:t>
            </w:r>
          </w:p>
        </w:tc>
        <w:tc>
          <w:tcPr>
            <w:tcW w:w="406"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c>
          <w:tcPr>
            <w:tcW w:w="484"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08"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03"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03"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w:t>
            </w:r>
          </w:p>
        </w:tc>
        <w:tc>
          <w:tcPr>
            <w:tcW w:w="554" w:type="dxa"/>
            <w:tcBorders>
              <w:top w:val="nil"/>
              <w:bottom w:val="nil"/>
              <w:right w:val="single" w:sz="4" w:space="0" w:color="auto"/>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w:t>
            </w:r>
          </w:p>
        </w:tc>
      </w:tr>
      <w:tr w:rsidR="0054176A" w:rsidRPr="004F7F8F" w:rsidTr="003E10CD">
        <w:trPr>
          <w:trHeight w:val="301"/>
        </w:trPr>
        <w:tc>
          <w:tcPr>
            <w:cnfStyle w:val="001000000000" w:firstRow="0" w:lastRow="0" w:firstColumn="1" w:lastColumn="0" w:oddVBand="0" w:evenVBand="0" w:oddHBand="0" w:evenHBand="0" w:firstRowFirstColumn="0" w:firstRowLastColumn="0" w:lastRowFirstColumn="0" w:lastRowLastColumn="0"/>
            <w:tcW w:w="742" w:type="dxa"/>
            <w:tcBorders>
              <w:top w:val="nil"/>
              <w:left w:val="single" w:sz="4" w:space="0" w:color="auto"/>
              <w:bottom w:val="single" w:sz="8" w:space="0" w:color="000000" w:themeColor="text1"/>
              <w:right w:val="nil"/>
            </w:tcBorders>
            <w:shd w:val="clear" w:color="auto" w:fill="auto"/>
            <w:noWrap/>
            <w:vAlign w:val="center"/>
            <w:hideMark/>
          </w:tcPr>
          <w:p w:rsidR="0054176A" w:rsidRPr="004F7F8F" w:rsidRDefault="0054176A" w:rsidP="003E10CD">
            <w:pPr>
              <w:spacing w:after="0"/>
              <w:rPr>
                <w:sz w:val="18"/>
                <w:szCs w:val="18"/>
                <w:lang w:val="en-GB"/>
              </w:rPr>
            </w:pPr>
            <w:r w:rsidRPr="004F7F8F">
              <w:rPr>
                <w:sz w:val="18"/>
                <w:szCs w:val="18"/>
                <w:lang w:val="en-GB"/>
              </w:rPr>
              <w:t>XI</w:t>
            </w:r>
          </w:p>
        </w:tc>
        <w:tc>
          <w:tcPr>
            <w:tcW w:w="926" w:type="dxa"/>
            <w:tcBorders>
              <w:top w:val="nil"/>
              <w:left w:val="nil"/>
              <w:bottom w:val="single" w:sz="8" w:space="0" w:color="000000" w:themeColor="text1"/>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TCMR IB</w:t>
            </w:r>
          </w:p>
        </w:tc>
        <w:tc>
          <w:tcPr>
            <w:tcW w:w="444" w:type="dxa"/>
            <w:tcBorders>
              <w:top w:val="nil"/>
              <w:left w:val="nil"/>
              <w:bottom w:val="single" w:sz="8" w:space="0" w:color="000000" w:themeColor="text1"/>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06" w:type="dxa"/>
            <w:tcBorders>
              <w:top w:val="nil"/>
              <w:left w:val="nil"/>
              <w:bottom w:val="single" w:sz="8" w:space="0" w:color="000000" w:themeColor="text1"/>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04" w:type="dxa"/>
            <w:tcBorders>
              <w:top w:val="nil"/>
              <w:left w:val="nil"/>
              <w:bottom w:val="single" w:sz="8" w:space="0" w:color="000000" w:themeColor="text1"/>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88" w:type="dxa"/>
            <w:tcBorders>
              <w:top w:val="nil"/>
              <w:left w:val="nil"/>
              <w:bottom w:val="single" w:sz="8" w:space="0" w:color="000000" w:themeColor="text1"/>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444" w:type="dxa"/>
            <w:tcBorders>
              <w:top w:val="nil"/>
              <w:left w:val="nil"/>
              <w:bottom w:val="single" w:sz="8" w:space="0" w:color="000000" w:themeColor="text1"/>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3</w:t>
            </w:r>
          </w:p>
        </w:tc>
        <w:tc>
          <w:tcPr>
            <w:tcW w:w="407" w:type="dxa"/>
            <w:tcBorders>
              <w:top w:val="nil"/>
              <w:left w:val="nil"/>
              <w:bottom w:val="single" w:sz="8" w:space="0" w:color="000000" w:themeColor="text1"/>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444" w:type="dxa"/>
            <w:tcBorders>
              <w:top w:val="nil"/>
              <w:left w:val="nil"/>
              <w:bottom w:val="single" w:sz="8" w:space="0" w:color="000000" w:themeColor="text1"/>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06" w:type="dxa"/>
            <w:tcBorders>
              <w:top w:val="nil"/>
              <w:left w:val="nil"/>
              <w:bottom w:val="single" w:sz="8" w:space="0" w:color="000000" w:themeColor="text1"/>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26" w:type="dxa"/>
            <w:tcBorders>
              <w:top w:val="nil"/>
              <w:left w:val="nil"/>
              <w:bottom w:val="single" w:sz="8" w:space="0" w:color="000000" w:themeColor="text1"/>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444" w:type="dxa"/>
            <w:tcBorders>
              <w:top w:val="nil"/>
              <w:left w:val="nil"/>
              <w:bottom w:val="single" w:sz="8" w:space="0" w:color="000000" w:themeColor="text1"/>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406" w:type="dxa"/>
            <w:tcBorders>
              <w:top w:val="nil"/>
              <w:left w:val="nil"/>
              <w:bottom w:val="single" w:sz="8" w:space="0" w:color="000000" w:themeColor="text1"/>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1</w:t>
            </w:r>
          </w:p>
        </w:tc>
        <w:tc>
          <w:tcPr>
            <w:tcW w:w="484" w:type="dxa"/>
            <w:tcBorders>
              <w:top w:val="nil"/>
              <w:left w:val="nil"/>
              <w:bottom w:val="single" w:sz="8" w:space="0" w:color="000000" w:themeColor="text1"/>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w:t>
            </w:r>
          </w:p>
        </w:tc>
        <w:tc>
          <w:tcPr>
            <w:tcW w:w="508" w:type="dxa"/>
            <w:tcBorders>
              <w:top w:val="nil"/>
              <w:left w:val="nil"/>
              <w:bottom w:val="single" w:sz="8" w:space="0" w:color="000000" w:themeColor="text1"/>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503" w:type="dxa"/>
            <w:tcBorders>
              <w:top w:val="nil"/>
              <w:left w:val="nil"/>
              <w:bottom w:val="single" w:sz="8" w:space="0" w:color="000000" w:themeColor="text1"/>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503" w:type="dxa"/>
            <w:tcBorders>
              <w:top w:val="nil"/>
              <w:left w:val="nil"/>
              <w:bottom w:val="single" w:sz="8" w:space="0" w:color="000000" w:themeColor="text1"/>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2</w:t>
            </w:r>
          </w:p>
        </w:tc>
        <w:tc>
          <w:tcPr>
            <w:tcW w:w="554" w:type="dxa"/>
            <w:tcBorders>
              <w:top w:val="nil"/>
              <w:left w:val="nil"/>
              <w:bottom w:val="single" w:sz="8" w:space="0" w:color="000000" w:themeColor="text1"/>
              <w:right w:val="single" w:sz="4" w:space="0" w:color="auto"/>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3</w:t>
            </w:r>
          </w:p>
        </w:tc>
      </w:tr>
    </w:tbl>
    <w:p w:rsidR="0054176A" w:rsidRPr="004F7F8F" w:rsidRDefault="0054176A" w:rsidP="0054176A">
      <w:pPr>
        <w:rPr>
          <w:lang w:val="en-GB"/>
        </w:rPr>
      </w:pPr>
    </w:p>
    <w:p w:rsidR="0054176A" w:rsidRPr="004F7F8F" w:rsidRDefault="0054176A" w:rsidP="0054176A">
      <w:pPr>
        <w:rPr>
          <w:lang w:val="en-GB"/>
        </w:rPr>
      </w:pPr>
      <w:r>
        <w:rPr>
          <w:lang w:val="en-GB"/>
        </w:rPr>
        <w:t>Abbreviations according Banff classification</w:t>
      </w:r>
      <w:hyperlink w:anchor="_ENREF_1" w:tooltip="Haas, 2018 #331" w:history="1">
        <w:r>
          <w:rPr>
            <w:lang w:val="en-GB"/>
          </w:rPr>
          <w:fldChar w:fldCharType="begin">
            <w:fldData xml:space="preserve">PEVuZE5vdGU+PENpdGU+PEF1dGhvcj5IYWFzPC9BdXRob3I+PFllYXI+MjAxODwvWWVhcj48UmVj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</w:fldData>
          </w:fldChar>
        </w:r>
        <w:r>
          <w:rPr>
            <w:lang w:val="en-GB"/>
          </w:rPr>
          <w:instrText xml:space="preserve"> ADDIN EN.CITE </w:instrText>
        </w:r>
        <w:r>
          <w:rPr>
            <w:lang w:val="en-GB"/>
          </w:rPr>
          <w:fldChar w:fldCharType="begin">
            <w:fldData xml:space="preserve">PEVuZE5vdGU+PENpdGU+PEF1dGhvcj5IYWFzPC9BdXRob3I+PFllYXI+MjAxODwvWWVhcj48UmVj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sidRPr="007607C3">
          <w:rPr>
            <w:noProof/>
            <w:vertAlign w:val="superscript"/>
            <w:lang w:val="en-GB"/>
          </w:rPr>
          <w:t>1</w:t>
        </w:r>
        <w:r>
          <w:rPr>
            <w:lang w:val="en-GB"/>
          </w:rPr>
          <w:fldChar w:fldCharType="end"/>
        </w:r>
      </w:hyperlink>
      <w:r>
        <w:rPr>
          <w:lang w:val="en-GB"/>
        </w:rPr>
        <w:t>: T cell-mediated rejection (TCMR), A</w:t>
      </w:r>
      <w:r w:rsidRPr="00040674">
        <w:rPr>
          <w:lang w:val="en-GB"/>
        </w:rPr>
        <w:t>ntibody-mediated rejection</w:t>
      </w:r>
      <w:r>
        <w:rPr>
          <w:lang w:val="en-GB"/>
        </w:rPr>
        <w:t xml:space="preserve"> (AMR),</w:t>
      </w:r>
      <w:r w:rsidRPr="00040674">
        <w:rPr>
          <w:lang w:val="en-GB"/>
        </w:rPr>
        <w:t xml:space="preserve"> </w:t>
      </w:r>
      <w:proofErr w:type="spellStart"/>
      <w:r>
        <w:rPr>
          <w:lang w:val="en-GB"/>
        </w:rPr>
        <w:t>G</w:t>
      </w:r>
      <w:r w:rsidRPr="00B343D4">
        <w:rPr>
          <w:lang w:val="en-GB"/>
        </w:rPr>
        <w:t>lomerulitis</w:t>
      </w:r>
      <w:proofErr w:type="spellEnd"/>
      <w:r w:rsidRPr="00B343D4">
        <w:rPr>
          <w:lang w:val="en-GB"/>
        </w:rPr>
        <w:t xml:space="preserve"> score</w:t>
      </w:r>
      <w:r>
        <w:rPr>
          <w:lang w:val="en-GB"/>
        </w:rPr>
        <w:t xml:space="preserve"> (g), C</w:t>
      </w:r>
      <w:r w:rsidRPr="00B343D4">
        <w:rPr>
          <w:lang w:val="en-GB"/>
        </w:rPr>
        <w:t xml:space="preserve">hronic </w:t>
      </w:r>
      <w:proofErr w:type="spellStart"/>
      <w:r w:rsidRPr="00B343D4">
        <w:rPr>
          <w:lang w:val="en-GB"/>
        </w:rPr>
        <w:t>glomerulopathy</w:t>
      </w:r>
      <w:proofErr w:type="spellEnd"/>
      <w:r w:rsidRPr="00B343D4">
        <w:rPr>
          <w:lang w:val="en-GB"/>
        </w:rPr>
        <w:t xml:space="preserve"> score</w:t>
      </w:r>
      <w:r>
        <w:rPr>
          <w:lang w:val="en-GB"/>
        </w:rPr>
        <w:t xml:space="preserve"> (cg), M</w:t>
      </w:r>
      <w:proofErr w:type="spellStart"/>
      <w:r>
        <w:t>esangial</w:t>
      </w:r>
      <w:proofErr w:type="spellEnd"/>
      <w:r>
        <w:t xml:space="preserve"> matrix expansion (mm), </w:t>
      </w:r>
      <w:r>
        <w:rPr>
          <w:lang w:val="en-GB"/>
        </w:rPr>
        <w:t>Inflammation (</w:t>
      </w:r>
      <w:proofErr w:type="spellStart"/>
      <w:r>
        <w:rPr>
          <w:lang w:val="en-GB"/>
        </w:rPr>
        <w:t>i</w:t>
      </w:r>
      <w:proofErr w:type="spellEnd"/>
      <w:r>
        <w:rPr>
          <w:lang w:val="en-GB"/>
        </w:rPr>
        <w:t xml:space="preserve">), </w:t>
      </w:r>
      <w:proofErr w:type="spellStart"/>
      <w:r>
        <w:rPr>
          <w:lang w:val="en-GB"/>
        </w:rPr>
        <w:t>T</w:t>
      </w:r>
      <w:r w:rsidRPr="00B343D4">
        <w:rPr>
          <w:lang w:val="en-GB"/>
        </w:rPr>
        <w:t>ubulitis</w:t>
      </w:r>
      <w:proofErr w:type="spellEnd"/>
      <w:r w:rsidRPr="00B343D4">
        <w:rPr>
          <w:lang w:val="en-GB"/>
        </w:rPr>
        <w:t xml:space="preserve"> </w:t>
      </w:r>
      <w:r>
        <w:rPr>
          <w:lang w:val="en-GB"/>
        </w:rPr>
        <w:t>(t), T</w:t>
      </w:r>
      <w:r w:rsidRPr="00403BEF">
        <w:rPr>
          <w:lang w:val="en-GB"/>
        </w:rPr>
        <w:t>otal inflammation</w:t>
      </w:r>
      <w:r>
        <w:rPr>
          <w:lang w:val="en-GB"/>
        </w:rPr>
        <w:t xml:space="preserve"> (</w:t>
      </w:r>
      <w:proofErr w:type="spellStart"/>
      <w:r>
        <w:rPr>
          <w:lang w:val="en-GB"/>
        </w:rPr>
        <w:t>ti</w:t>
      </w:r>
      <w:proofErr w:type="spellEnd"/>
      <w:r>
        <w:rPr>
          <w:lang w:val="en-GB"/>
        </w:rPr>
        <w:t>),</w:t>
      </w:r>
      <w:r w:rsidRPr="00403BEF">
        <w:rPr>
          <w:lang w:val="en-GB"/>
        </w:rPr>
        <w:t xml:space="preserve"> </w:t>
      </w:r>
      <w:r>
        <w:rPr>
          <w:lang w:val="en-GB"/>
        </w:rPr>
        <w:t>I</w:t>
      </w:r>
      <w:r w:rsidRPr="00403BEF">
        <w:rPr>
          <w:lang w:val="en-GB"/>
        </w:rPr>
        <w:t>nterstitial fibrosis</w:t>
      </w:r>
      <w:r>
        <w:rPr>
          <w:lang w:val="en-GB"/>
        </w:rPr>
        <w:t xml:space="preserve"> (ci),</w:t>
      </w:r>
      <w:r w:rsidRPr="00403BEF">
        <w:rPr>
          <w:lang w:val="en-GB"/>
        </w:rPr>
        <w:t xml:space="preserve"> </w:t>
      </w:r>
      <w:r>
        <w:rPr>
          <w:lang w:val="en-GB"/>
        </w:rPr>
        <w:t>T</w:t>
      </w:r>
      <w:r w:rsidRPr="00A35645">
        <w:rPr>
          <w:lang w:val="en-GB"/>
        </w:rPr>
        <w:t xml:space="preserve">ubular atrophy </w:t>
      </w:r>
      <w:r>
        <w:rPr>
          <w:lang w:val="en-GB"/>
        </w:rPr>
        <w:t>(</w:t>
      </w:r>
      <w:proofErr w:type="spellStart"/>
      <w:r>
        <w:rPr>
          <w:lang w:val="en-GB"/>
        </w:rPr>
        <w:t>ct</w:t>
      </w:r>
      <w:proofErr w:type="spellEnd"/>
      <w:r>
        <w:rPr>
          <w:lang w:val="en-GB"/>
        </w:rPr>
        <w:t xml:space="preserve">), </w:t>
      </w:r>
      <w:r w:rsidRPr="00010433">
        <w:rPr>
          <w:lang w:val="en-GB"/>
        </w:rPr>
        <w:t>Intimal arteritis</w:t>
      </w:r>
      <w:r>
        <w:rPr>
          <w:lang w:val="en-GB"/>
        </w:rPr>
        <w:t xml:space="preserve"> (v),</w:t>
      </w:r>
      <w:r w:rsidRPr="00010433">
        <w:rPr>
          <w:lang w:val="en-GB"/>
        </w:rPr>
        <w:t xml:space="preserve"> </w:t>
      </w:r>
      <w:r>
        <w:rPr>
          <w:lang w:val="en-GB"/>
        </w:rPr>
        <w:t xml:space="preserve"> V</w:t>
      </w:r>
      <w:r w:rsidRPr="00403BEF">
        <w:rPr>
          <w:lang w:val="en-GB"/>
        </w:rPr>
        <w:t>ascular fibrous intimal thickening</w:t>
      </w:r>
      <w:r>
        <w:rPr>
          <w:lang w:val="en-GB"/>
        </w:rPr>
        <w:t xml:space="preserve"> (cv),</w:t>
      </w:r>
      <w:r w:rsidRPr="00B15E03">
        <w:t xml:space="preserve"> </w:t>
      </w:r>
      <w:r>
        <w:t>A</w:t>
      </w:r>
      <w:proofErr w:type="spellStart"/>
      <w:r w:rsidRPr="00B15E03">
        <w:rPr>
          <w:lang w:val="en-GB"/>
        </w:rPr>
        <w:t>rteriorlar</w:t>
      </w:r>
      <w:proofErr w:type="spellEnd"/>
      <w:r w:rsidRPr="00B15E03">
        <w:rPr>
          <w:lang w:val="en-GB"/>
        </w:rPr>
        <w:t xml:space="preserve"> </w:t>
      </w:r>
      <w:proofErr w:type="spellStart"/>
      <w:r w:rsidRPr="00B15E03">
        <w:rPr>
          <w:lang w:val="en-GB"/>
        </w:rPr>
        <w:t>hyalinosis</w:t>
      </w:r>
      <w:proofErr w:type="spellEnd"/>
      <w:r>
        <w:rPr>
          <w:lang w:val="en-GB"/>
        </w:rPr>
        <w:t xml:space="preserve"> (ah), H</w:t>
      </w:r>
      <w:r w:rsidRPr="00B15E03">
        <w:rPr>
          <w:lang w:val="en-GB"/>
        </w:rPr>
        <w:t>yaline arteriolar thickening</w:t>
      </w:r>
      <w:r>
        <w:rPr>
          <w:lang w:val="en-GB"/>
        </w:rPr>
        <w:t xml:space="preserve"> (</w:t>
      </w:r>
      <w:proofErr w:type="spellStart"/>
      <w:r>
        <w:rPr>
          <w:lang w:val="en-GB"/>
        </w:rPr>
        <w:t>aah</w:t>
      </w:r>
      <w:proofErr w:type="spellEnd"/>
      <w:r>
        <w:rPr>
          <w:lang w:val="en-GB"/>
        </w:rPr>
        <w:t>),</w:t>
      </w:r>
      <w:r w:rsidRPr="00403BEF">
        <w:rPr>
          <w:lang w:val="en-GB"/>
        </w:rPr>
        <w:t xml:space="preserve"> </w:t>
      </w:r>
      <w:r>
        <w:rPr>
          <w:lang w:val="en-GB"/>
        </w:rPr>
        <w:t>P</w:t>
      </w:r>
      <w:r w:rsidRPr="00B343D4">
        <w:rPr>
          <w:lang w:val="en-GB"/>
        </w:rPr>
        <w:t xml:space="preserve">eritubular </w:t>
      </w:r>
      <w:proofErr w:type="spellStart"/>
      <w:r w:rsidRPr="00B343D4">
        <w:rPr>
          <w:lang w:val="en-GB"/>
        </w:rPr>
        <w:t>capillaritis</w:t>
      </w:r>
      <w:proofErr w:type="spellEnd"/>
      <w:r w:rsidRPr="00B343D4">
        <w:rPr>
          <w:lang w:val="en-GB"/>
        </w:rPr>
        <w:t xml:space="preserve"> score</w:t>
      </w:r>
      <w:r>
        <w:rPr>
          <w:lang w:val="en-GB"/>
        </w:rPr>
        <w:t xml:space="preserve"> (</w:t>
      </w:r>
      <w:proofErr w:type="spellStart"/>
      <w:r>
        <w:rPr>
          <w:lang w:val="en-GB"/>
        </w:rPr>
        <w:t>ptc</w:t>
      </w:r>
      <w:proofErr w:type="spellEnd"/>
      <w:r>
        <w:rPr>
          <w:lang w:val="en-GB"/>
        </w:rPr>
        <w:t xml:space="preserve">), </w:t>
      </w:r>
      <w:r w:rsidRPr="00040674">
        <w:rPr>
          <w:lang w:val="en-GB"/>
        </w:rPr>
        <w:t>Complement component 4</w:t>
      </w:r>
      <w:r>
        <w:rPr>
          <w:lang w:val="en-GB"/>
        </w:rPr>
        <w:t>d (C4d)</w:t>
      </w:r>
    </w:p>
    <w:p w:rsidR="0054176A" w:rsidRDefault="0054176A" w:rsidP="0054176A">
      <w:pPr>
        <w:spacing w:after="0"/>
        <w:rPr>
          <w:rFonts w:cs="Arial"/>
          <w:b/>
          <w:lang w:val="en-GB"/>
        </w:rPr>
      </w:pPr>
    </w:p>
    <w:p w:rsidR="0054176A" w:rsidRDefault="0054176A" w:rsidP="0054176A">
      <w:pPr>
        <w:spacing w:after="0"/>
        <w:rPr>
          <w:rFonts w:cs="Arial"/>
          <w:b/>
          <w:lang w:val="en-GB"/>
        </w:rPr>
      </w:pPr>
      <w:r>
        <w:rPr>
          <w:rFonts w:cs="Arial"/>
          <w:b/>
          <w:lang w:val="en-GB"/>
        </w:rPr>
        <w:br w:type="page"/>
      </w:r>
    </w:p>
    <w:p w:rsidR="006511D3" w:rsidRDefault="0000678B" w:rsidP="006511D3">
      <w:pPr>
        <w:jc w:val="both"/>
        <w:rPr>
          <w:rFonts w:cs="Arial"/>
          <w:lang w:val="en-GB"/>
        </w:rPr>
      </w:pPr>
      <w:r w:rsidRPr="0000678B">
        <w:rPr>
          <w:b/>
        </w:rPr>
        <w:lastRenderedPageBreak/>
        <w:t xml:space="preserve">Table </w:t>
      </w:r>
      <w:r>
        <w:rPr>
          <w:b/>
        </w:rPr>
        <w:t>S0</w:t>
      </w:r>
      <w:r w:rsidRPr="0000678B">
        <w:rPr>
          <w:b/>
        </w:rPr>
        <w:t>3:</w:t>
      </w:r>
      <w:r w:rsidRPr="0000678B">
        <w:t xml:space="preserve"> </w:t>
      </w:r>
      <w:r w:rsidR="006511D3" w:rsidRPr="0000678B">
        <w:t>CMV viral load</w:t>
      </w:r>
      <w:r w:rsidR="006511D3">
        <w:t>s</w:t>
      </w:r>
      <w:r w:rsidR="006511D3" w:rsidRPr="0000678B">
        <w:t xml:space="preserve"> measured in the whole blood </w:t>
      </w:r>
      <w:r w:rsidR="006511D3">
        <w:t xml:space="preserve">of CMV-seropositive </w:t>
      </w:r>
      <w:r w:rsidR="006511D3" w:rsidRPr="0000678B">
        <w:t>donors</w:t>
      </w:r>
      <w:r w:rsidR="006511D3">
        <w:t xml:space="preserve"> used in cross-reactivity experiment</w:t>
      </w:r>
    </w:p>
    <w:p w:rsidR="00527385" w:rsidRPr="00527385" w:rsidRDefault="00527385" w:rsidP="00154248">
      <w:pPr>
        <w:jc w:val="both"/>
        <w:rPr>
          <w:rFonts w:cs="Arial"/>
          <w:lang w:val="en-GB"/>
        </w:rPr>
      </w:pPr>
    </w:p>
    <w:p w:rsidR="0000678B" w:rsidRDefault="0000678B" w:rsidP="0000678B">
      <w:pPr>
        <w:ind w:left="360"/>
      </w:pPr>
    </w:p>
    <w:tbl>
      <w:tblPr>
        <w:tblStyle w:val="Barevntabulkaseznamu61"/>
        <w:tblpPr w:leftFromText="141" w:rightFromText="141" w:vertAnchor="page" w:horzAnchor="page" w:tblpX="1741" w:tblpY="2919"/>
        <w:tblW w:w="0" w:type="auto"/>
        <w:tblLook w:val="04A0" w:firstRow="1" w:lastRow="0" w:firstColumn="1" w:lastColumn="0" w:noHBand="0" w:noVBand="1"/>
      </w:tblPr>
      <w:tblGrid>
        <w:gridCol w:w="2381"/>
        <w:gridCol w:w="2381"/>
        <w:gridCol w:w="2381"/>
      </w:tblGrid>
      <w:tr w:rsidR="0000678B" w:rsidRPr="00186599" w:rsidTr="00490A31">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tcBorders>
            <w:shd w:val="clear" w:color="auto" w:fill="auto"/>
          </w:tcPr>
          <w:p w:rsidR="0000678B" w:rsidRPr="00525A1D" w:rsidRDefault="00B77F28" w:rsidP="00527385">
            <w:pPr>
              <w:jc w:val="center"/>
              <w:rPr>
                <w:rFonts w:asciiTheme="minorHAnsi" w:hAnsiTheme="minorHAnsi"/>
                <w:sz w:val="18"/>
                <w:szCs w:val="18"/>
              </w:rPr>
            </w:pPr>
            <w:proofErr w:type="spellStart"/>
            <w:r w:rsidRPr="00525A1D">
              <w:rPr>
                <w:rFonts w:asciiTheme="minorHAnsi" w:hAnsiTheme="minorHAnsi"/>
                <w:sz w:val="18"/>
                <w:szCs w:val="18"/>
              </w:rPr>
              <w:t>Donors</w:t>
            </w:r>
            <w:proofErr w:type="spellEnd"/>
            <w:r w:rsidR="0000678B" w:rsidRPr="00525A1D">
              <w:rPr>
                <w:rFonts w:asciiTheme="minorHAnsi" w:hAnsiTheme="minorHAnsi"/>
                <w:sz w:val="18"/>
                <w:szCs w:val="18"/>
              </w:rPr>
              <w:t xml:space="preserve"> </w:t>
            </w:r>
            <w:proofErr w:type="spellStart"/>
            <w:r w:rsidR="0000678B" w:rsidRPr="00525A1D">
              <w:rPr>
                <w:rFonts w:asciiTheme="minorHAnsi" w:hAnsiTheme="minorHAnsi"/>
                <w:sz w:val="18"/>
                <w:szCs w:val="18"/>
              </w:rPr>
              <w:t>Nr</w:t>
            </w:r>
            <w:proofErr w:type="spellEnd"/>
            <w:r w:rsidR="0000678B" w:rsidRPr="00525A1D">
              <w:rPr>
                <w:rFonts w:asciiTheme="minorHAnsi" w:hAnsiTheme="minorHAnsi"/>
                <w:sz w:val="18"/>
                <w:szCs w:val="18"/>
              </w:rPr>
              <w:t>.</w:t>
            </w:r>
          </w:p>
        </w:tc>
        <w:tc>
          <w:tcPr>
            <w:tcW w:w="2381" w:type="dxa"/>
            <w:shd w:val="clear" w:color="auto" w:fill="auto"/>
          </w:tcPr>
          <w:p w:rsidR="0000678B" w:rsidRPr="00525A1D" w:rsidRDefault="00B77F28" w:rsidP="005273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25A1D">
              <w:rPr>
                <w:rFonts w:asciiTheme="minorHAnsi" w:hAnsiTheme="minorHAnsi"/>
                <w:sz w:val="18"/>
                <w:szCs w:val="18"/>
              </w:rPr>
              <w:t xml:space="preserve">Genome </w:t>
            </w:r>
            <w:proofErr w:type="spellStart"/>
            <w:r w:rsidRPr="00525A1D">
              <w:rPr>
                <w:rFonts w:asciiTheme="minorHAnsi" w:hAnsiTheme="minorHAnsi"/>
                <w:sz w:val="18"/>
                <w:szCs w:val="18"/>
              </w:rPr>
              <w:t>equivalent</w:t>
            </w:r>
            <w:proofErr w:type="spellEnd"/>
            <w:r w:rsidRPr="00525A1D">
              <w:rPr>
                <w:rFonts w:asciiTheme="minorHAnsi" w:hAnsiTheme="minorHAnsi"/>
                <w:sz w:val="18"/>
                <w:szCs w:val="18"/>
              </w:rPr>
              <w:t>/</w:t>
            </w:r>
            <w:proofErr w:type="spellStart"/>
            <w:r w:rsidRPr="00525A1D">
              <w:rPr>
                <w:rFonts w:asciiTheme="minorHAnsi" w:hAnsiTheme="minorHAnsi"/>
                <w:sz w:val="18"/>
                <w:szCs w:val="18"/>
              </w:rPr>
              <w:t>uL</w:t>
            </w:r>
            <w:proofErr w:type="spellEnd"/>
            <w:r w:rsidRPr="00525A1D">
              <w:rPr>
                <w:rFonts w:asciiTheme="minorHAnsi" w:hAnsiTheme="minorHAnsi"/>
                <w:sz w:val="18"/>
                <w:szCs w:val="18"/>
              </w:rPr>
              <w:t xml:space="preserve"> DNA</w:t>
            </w:r>
          </w:p>
        </w:tc>
        <w:tc>
          <w:tcPr>
            <w:tcW w:w="2381" w:type="dxa"/>
            <w:tcBorders>
              <w:right w:val="single" w:sz="4" w:space="0" w:color="auto"/>
            </w:tcBorders>
            <w:shd w:val="clear" w:color="auto" w:fill="auto"/>
          </w:tcPr>
          <w:p w:rsidR="0000678B" w:rsidRPr="00525A1D" w:rsidRDefault="0000678B" w:rsidP="0052738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25A1D">
              <w:rPr>
                <w:rFonts w:asciiTheme="minorHAnsi" w:hAnsiTheme="minorHAnsi"/>
                <w:sz w:val="18"/>
                <w:szCs w:val="18"/>
              </w:rPr>
              <w:t>CMV*</w:t>
            </w:r>
          </w:p>
        </w:tc>
      </w:tr>
      <w:tr w:rsidR="0069412B" w:rsidRPr="00186599" w:rsidTr="00490A3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tcBorders>
            <w:shd w:val="clear" w:color="auto" w:fill="auto"/>
          </w:tcPr>
          <w:p w:rsidR="0069412B" w:rsidRPr="00525A1D" w:rsidRDefault="0069412B" w:rsidP="0069412B">
            <w:pPr>
              <w:jc w:val="center"/>
              <w:rPr>
                <w:rFonts w:asciiTheme="minorHAnsi" w:hAnsiTheme="minorHAnsi"/>
                <w:sz w:val="18"/>
                <w:szCs w:val="18"/>
              </w:rPr>
            </w:pPr>
            <w:r w:rsidRPr="00525A1D">
              <w:rPr>
                <w:rFonts w:asciiTheme="minorHAnsi" w:hAnsiTheme="minorHAnsi"/>
                <w:sz w:val="18"/>
                <w:szCs w:val="18"/>
              </w:rPr>
              <w:t>#I</w:t>
            </w:r>
          </w:p>
        </w:tc>
        <w:tc>
          <w:tcPr>
            <w:tcW w:w="2381" w:type="dxa"/>
            <w:shd w:val="clear" w:color="auto" w:fill="auto"/>
          </w:tcPr>
          <w:p w:rsidR="0069412B" w:rsidRPr="00186599" w:rsidRDefault="0069412B" w:rsidP="006941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91390">
              <w:rPr>
                <w:rFonts w:ascii="Calibri" w:eastAsia="Calibri" w:hAnsi="Calibri" w:cs="Times New Roman"/>
                <w:sz w:val="18"/>
                <w:szCs w:val="18"/>
                <w:lang w:val="en-US"/>
              </w:rPr>
              <w:t>16746</w:t>
            </w:r>
          </w:p>
        </w:tc>
        <w:tc>
          <w:tcPr>
            <w:tcW w:w="2381" w:type="dxa"/>
            <w:tcBorders>
              <w:right w:val="single" w:sz="4" w:space="0" w:color="auto"/>
            </w:tcBorders>
            <w:shd w:val="clear" w:color="auto" w:fill="auto"/>
          </w:tcPr>
          <w:p w:rsidR="0069412B" w:rsidRPr="00186599" w:rsidRDefault="0069412B" w:rsidP="006941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186599">
              <w:rPr>
                <w:rFonts w:asciiTheme="minorHAnsi" w:hAnsiTheme="minorHAnsi"/>
                <w:sz w:val="18"/>
                <w:szCs w:val="18"/>
              </w:rPr>
              <w:t>0</w:t>
            </w:r>
          </w:p>
        </w:tc>
      </w:tr>
      <w:tr w:rsidR="0069412B" w:rsidRPr="00186599" w:rsidTr="00490A31">
        <w:trPr>
          <w:trHeight w:hRule="exact" w:val="397"/>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tcBorders>
            <w:shd w:val="clear" w:color="auto" w:fill="auto"/>
          </w:tcPr>
          <w:p w:rsidR="0069412B" w:rsidRPr="00525A1D" w:rsidRDefault="0069412B" w:rsidP="0069412B">
            <w:pPr>
              <w:jc w:val="center"/>
              <w:rPr>
                <w:rFonts w:asciiTheme="minorHAnsi" w:hAnsiTheme="minorHAnsi"/>
                <w:sz w:val="18"/>
                <w:szCs w:val="18"/>
              </w:rPr>
            </w:pPr>
            <w:r w:rsidRPr="00525A1D">
              <w:rPr>
                <w:rFonts w:asciiTheme="minorHAnsi" w:hAnsiTheme="minorHAnsi"/>
                <w:sz w:val="18"/>
                <w:szCs w:val="18"/>
              </w:rPr>
              <w:t>#II</w:t>
            </w:r>
          </w:p>
        </w:tc>
        <w:tc>
          <w:tcPr>
            <w:tcW w:w="2381" w:type="dxa"/>
            <w:shd w:val="clear" w:color="auto" w:fill="auto"/>
          </w:tcPr>
          <w:p w:rsidR="0069412B" w:rsidRPr="00186599" w:rsidRDefault="0069412B" w:rsidP="006941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91390">
              <w:rPr>
                <w:rFonts w:ascii="Calibri" w:eastAsia="Calibri" w:hAnsi="Calibri" w:cs="Times New Roman"/>
                <w:sz w:val="18"/>
                <w:szCs w:val="18"/>
                <w:lang w:val="en-US"/>
              </w:rPr>
              <w:t>10395</w:t>
            </w:r>
          </w:p>
        </w:tc>
        <w:tc>
          <w:tcPr>
            <w:tcW w:w="2381" w:type="dxa"/>
            <w:tcBorders>
              <w:right w:val="single" w:sz="4" w:space="0" w:color="auto"/>
            </w:tcBorders>
            <w:shd w:val="clear" w:color="auto" w:fill="auto"/>
          </w:tcPr>
          <w:p w:rsidR="0069412B" w:rsidRPr="00186599" w:rsidRDefault="0069412B" w:rsidP="006941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86599">
              <w:rPr>
                <w:rFonts w:asciiTheme="minorHAnsi" w:hAnsiTheme="minorHAnsi"/>
                <w:sz w:val="18"/>
                <w:szCs w:val="18"/>
              </w:rPr>
              <w:t>0</w:t>
            </w:r>
          </w:p>
        </w:tc>
      </w:tr>
      <w:tr w:rsidR="0069412B" w:rsidRPr="00186599" w:rsidTr="00490A3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tcBorders>
            <w:shd w:val="clear" w:color="auto" w:fill="auto"/>
          </w:tcPr>
          <w:p w:rsidR="0069412B" w:rsidRPr="00525A1D" w:rsidRDefault="0069412B" w:rsidP="0069412B">
            <w:pPr>
              <w:jc w:val="center"/>
              <w:rPr>
                <w:rFonts w:asciiTheme="minorHAnsi" w:hAnsiTheme="minorHAnsi"/>
                <w:sz w:val="18"/>
                <w:szCs w:val="18"/>
              </w:rPr>
            </w:pPr>
            <w:r w:rsidRPr="00525A1D">
              <w:rPr>
                <w:rFonts w:asciiTheme="minorHAnsi" w:hAnsiTheme="minorHAnsi"/>
                <w:sz w:val="18"/>
                <w:szCs w:val="18"/>
              </w:rPr>
              <w:t>#III</w:t>
            </w:r>
          </w:p>
        </w:tc>
        <w:tc>
          <w:tcPr>
            <w:tcW w:w="2381" w:type="dxa"/>
            <w:shd w:val="clear" w:color="auto" w:fill="auto"/>
          </w:tcPr>
          <w:p w:rsidR="0069412B" w:rsidRPr="00186599" w:rsidRDefault="0069412B" w:rsidP="006941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91390">
              <w:rPr>
                <w:rFonts w:ascii="Calibri" w:eastAsia="Calibri" w:hAnsi="Calibri" w:cs="Times New Roman"/>
                <w:sz w:val="18"/>
                <w:szCs w:val="18"/>
                <w:lang w:val="en-US"/>
              </w:rPr>
              <w:t>20011</w:t>
            </w:r>
          </w:p>
        </w:tc>
        <w:tc>
          <w:tcPr>
            <w:tcW w:w="2381" w:type="dxa"/>
            <w:tcBorders>
              <w:right w:val="single" w:sz="4" w:space="0" w:color="auto"/>
            </w:tcBorders>
            <w:shd w:val="clear" w:color="auto" w:fill="auto"/>
          </w:tcPr>
          <w:p w:rsidR="0069412B" w:rsidRPr="00186599" w:rsidRDefault="0069412B" w:rsidP="006941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186599">
              <w:rPr>
                <w:rFonts w:asciiTheme="minorHAnsi" w:hAnsiTheme="minorHAnsi"/>
                <w:sz w:val="18"/>
                <w:szCs w:val="18"/>
              </w:rPr>
              <w:t>0</w:t>
            </w:r>
          </w:p>
        </w:tc>
      </w:tr>
      <w:tr w:rsidR="0069412B" w:rsidRPr="00186599" w:rsidTr="00490A31">
        <w:trPr>
          <w:trHeight w:hRule="exact" w:val="397"/>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tcBorders>
            <w:shd w:val="clear" w:color="auto" w:fill="auto"/>
          </w:tcPr>
          <w:p w:rsidR="0069412B" w:rsidRPr="00525A1D" w:rsidRDefault="0069412B" w:rsidP="0069412B">
            <w:pPr>
              <w:jc w:val="center"/>
              <w:rPr>
                <w:rFonts w:asciiTheme="minorHAnsi" w:hAnsiTheme="minorHAnsi"/>
                <w:sz w:val="18"/>
                <w:szCs w:val="18"/>
              </w:rPr>
            </w:pPr>
            <w:r w:rsidRPr="00525A1D">
              <w:rPr>
                <w:rFonts w:asciiTheme="minorHAnsi" w:hAnsiTheme="minorHAnsi"/>
                <w:sz w:val="18"/>
                <w:szCs w:val="18"/>
              </w:rPr>
              <w:t>#IV</w:t>
            </w:r>
          </w:p>
        </w:tc>
        <w:tc>
          <w:tcPr>
            <w:tcW w:w="2381" w:type="dxa"/>
            <w:shd w:val="clear" w:color="auto" w:fill="auto"/>
          </w:tcPr>
          <w:p w:rsidR="0069412B" w:rsidRPr="00186599" w:rsidRDefault="0069412B" w:rsidP="006941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91390">
              <w:rPr>
                <w:rFonts w:ascii="Calibri" w:eastAsia="Calibri" w:hAnsi="Calibri" w:cs="Times New Roman"/>
                <w:sz w:val="18"/>
                <w:szCs w:val="18"/>
                <w:lang w:val="en-US"/>
              </w:rPr>
              <w:t>12185</w:t>
            </w:r>
          </w:p>
        </w:tc>
        <w:tc>
          <w:tcPr>
            <w:tcW w:w="2381" w:type="dxa"/>
            <w:tcBorders>
              <w:right w:val="single" w:sz="4" w:space="0" w:color="auto"/>
            </w:tcBorders>
            <w:shd w:val="clear" w:color="auto" w:fill="auto"/>
          </w:tcPr>
          <w:p w:rsidR="0069412B" w:rsidRPr="00186599" w:rsidRDefault="0069412B" w:rsidP="006941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86599">
              <w:rPr>
                <w:rFonts w:asciiTheme="minorHAnsi" w:hAnsiTheme="minorHAnsi"/>
                <w:sz w:val="18"/>
                <w:szCs w:val="18"/>
              </w:rPr>
              <w:t>0</w:t>
            </w:r>
          </w:p>
        </w:tc>
      </w:tr>
      <w:tr w:rsidR="0069412B" w:rsidRPr="00186599" w:rsidTr="00490A3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tcBorders>
            <w:shd w:val="clear" w:color="auto" w:fill="auto"/>
          </w:tcPr>
          <w:p w:rsidR="0069412B" w:rsidRPr="00525A1D" w:rsidRDefault="0069412B" w:rsidP="0069412B">
            <w:pPr>
              <w:jc w:val="center"/>
              <w:rPr>
                <w:rFonts w:asciiTheme="minorHAnsi" w:hAnsiTheme="minorHAnsi"/>
                <w:sz w:val="18"/>
                <w:szCs w:val="18"/>
              </w:rPr>
            </w:pPr>
            <w:r w:rsidRPr="00525A1D">
              <w:rPr>
                <w:rFonts w:asciiTheme="minorHAnsi" w:hAnsiTheme="minorHAnsi"/>
                <w:sz w:val="18"/>
                <w:szCs w:val="18"/>
              </w:rPr>
              <w:t>#V</w:t>
            </w:r>
          </w:p>
        </w:tc>
        <w:tc>
          <w:tcPr>
            <w:tcW w:w="2381" w:type="dxa"/>
            <w:shd w:val="clear" w:color="auto" w:fill="auto"/>
          </w:tcPr>
          <w:p w:rsidR="0069412B" w:rsidRPr="00186599" w:rsidRDefault="0069412B" w:rsidP="006941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91390">
              <w:rPr>
                <w:rFonts w:ascii="Calibri" w:eastAsia="Calibri" w:hAnsi="Calibri" w:cs="Times New Roman"/>
                <w:sz w:val="18"/>
                <w:szCs w:val="18"/>
                <w:lang w:val="en-US"/>
              </w:rPr>
              <w:t>11294</w:t>
            </w:r>
          </w:p>
        </w:tc>
        <w:tc>
          <w:tcPr>
            <w:tcW w:w="2381" w:type="dxa"/>
            <w:tcBorders>
              <w:right w:val="single" w:sz="4" w:space="0" w:color="auto"/>
            </w:tcBorders>
            <w:shd w:val="clear" w:color="auto" w:fill="auto"/>
          </w:tcPr>
          <w:p w:rsidR="0069412B" w:rsidRPr="00186599" w:rsidRDefault="0069412B" w:rsidP="006941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186599">
              <w:rPr>
                <w:rFonts w:asciiTheme="minorHAnsi" w:hAnsiTheme="minorHAnsi"/>
                <w:sz w:val="18"/>
                <w:szCs w:val="18"/>
              </w:rPr>
              <w:t>0</w:t>
            </w:r>
          </w:p>
        </w:tc>
      </w:tr>
      <w:tr w:rsidR="0069412B" w:rsidRPr="00186599" w:rsidTr="00490A31">
        <w:trPr>
          <w:trHeight w:hRule="exact" w:val="397"/>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tcBorders>
            <w:shd w:val="clear" w:color="auto" w:fill="auto"/>
          </w:tcPr>
          <w:p w:rsidR="0069412B" w:rsidRPr="00525A1D" w:rsidRDefault="0069412B" w:rsidP="0069412B">
            <w:pPr>
              <w:jc w:val="center"/>
              <w:rPr>
                <w:rFonts w:asciiTheme="minorHAnsi" w:hAnsiTheme="minorHAnsi"/>
                <w:sz w:val="18"/>
                <w:szCs w:val="18"/>
              </w:rPr>
            </w:pPr>
            <w:r w:rsidRPr="00525A1D">
              <w:rPr>
                <w:rFonts w:asciiTheme="minorHAnsi" w:hAnsiTheme="minorHAnsi"/>
                <w:sz w:val="18"/>
                <w:szCs w:val="18"/>
              </w:rPr>
              <w:t>#VI</w:t>
            </w:r>
          </w:p>
        </w:tc>
        <w:tc>
          <w:tcPr>
            <w:tcW w:w="2381" w:type="dxa"/>
            <w:shd w:val="clear" w:color="auto" w:fill="auto"/>
          </w:tcPr>
          <w:p w:rsidR="0069412B" w:rsidRPr="00186599" w:rsidRDefault="0069412B" w:rsidP="006941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91390">
              <w:rPr>
                <w:rFonts w:ascii="Calibri" w:eastAsia="Calibri" w:hAnsi="Calibri" w:cs="Times New Roman"/>
                <w:sz w:val="18"/>
                <w:szCs w:val="18"/>
                <w:lang w:val="en-US"/>
              </w:rPr>
              <w:t>12990</w:t>
            </w:r>
          </w:p>
        </w:tc>
        <w:tc>
          <w:tcPr>
            <w:tcW w:w="2381" w:type="dxa"/>
            <w:tcBorders>
              <w:right w:val="single" w:sz="4" w:space="0" w:color="auto"/>
            </w:tcBorders>
            <w:shd w:val="clear" w:color="auto" w:fill="auto"/>
          </w:tcPr>
          <w:p w:rsidR="0069412B" w:rsidRPr="00186599" w:rsidRDefault="0069412B" w:rsidP="006941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86599">
              <w:rPr>
                <w:rFonts w:asciiTheme="minorHAnsi" w:hAnsiTheme="minorHAnsi"/>
                <w:sz w:val="18"/>
                <w:szCs w:val="18"/>
              </w:rPr>
              <w:t>0</w:t>
            </w:r>
          </w:p>
        </w:tc>
      </w:tr>
      <w:tr w:rsidR="0069412B" w:rsidRPr="00186599" w:rsidTr="00490A3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tcBorders>
            <w:shd w:val="clear" w:color="auto" w:fill="auto"/>
          </w:tcPr>
          <w:p w:rsidR="0069412B" w:rsidRPr="00525A1D" w:rsidRDefault="0069412B" w:rsidP="0069412B">
            <w:pPr>
              <w:jc w:val="center"/>
              <w:rPr>
                <w:rFonts w:asciiTheme="minorHAnsi" w:hAnsiTheme="minorHAnsi"/>
                <w:sz w:val="18"/>
                <w:szCs w:val="18"/>
              </w:rPr>
            </w:pPr>
            <w:r w:rsidRPr="00525A1D">
              <w:rPr>
                <w:rFonts w:asciiTheme="minorHAnsi" w:hAnsiTheme="minorHAnsi"/>
                <w:sz w:val="18"/>
                <w:szCs w:val="18"/>
              </w:rPr>
              <w:t>#VII</w:t>
            </w:r>
          </w:p>
        </w:tc>
        <w:tc>
          <w:tcPr>
            <w:tcW w:w="2381" w:type="dxa"/>
            <w:shd w:val="clear" w:color="auto" w:fill="auto"/>
          </w:tcPr>
          <w:p w:rsidR="0069412B" w:rsidRPr="00186599" w:rsidRDefault="0069412B" w:rsidP="006941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91390">
              <w:rPr>
                <w:rFonts w:ascii="Calibri" w:eastAsia="Calibri" w:hAnsi="Calibri" w:cs="Times New Roman"/>
                <w:sz w:val="18"/>
                <w:szCs w:val="18"/>
                <w:lang w:val="en-US"/>
              </w:rPr>
              <w:t>10785</w:t>
            </w:r>
          </w:p>
        </w:tc>
        <w:tc>
          <w:tcPr>
            <w:tcW w:w="2381" w:type="dxa"/>
            <w:tcBorders>
              <w:right w:val="single" w:sz="4" w:space="0" w:color="auto"/>
            </w:tcBorders>
            <w:shd w:val="clear" w:color="auto" w:fill="auto"/>
          </w:tcPr>
          <w:p w:rsidR="0069412B" w:rsidRPr="00186599" w:rsidRDefault="0069412B" w:rsidP="006941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186599">
              <w:rPr>
                <w:rFonts w:asciiTheme="minorHAnsi" w:hAnsiTheme="minorHAnsi"/>
                <w:sz w:val="18"/>
                <w:szCs w:val="18"/>
              </w:rPr>
              <w:t>0</w:t>
            </w:r>
          </w:p>
        </w:tc>
      </w:tr>
      <w:tr w:rsidR="0069412B" w:rsidRPr="00186599" w:rsidTr="00490A31">
        <w:trPr>
          <w:trHeight w:hRule="exact" w:val="397"/>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tcBorders>
            <w:shd w:val="clear" w:color="auto" w:fill="auto"/>
          </w:tcPr>
          <w:p w:rsidR="0069412B" w:rsidRPr="00525A1D" w:rsidRDefault="0069412B" w:rsidP="0069412B">
            <w:pPr>
              <w:jc w:val="center"/>
              <w:rPr>
                <w:rFonts w:asciiTheme="minorHAnsi" w:hAnsiTheme="minorHAnsi"/>
                <w:sz w:val="18"/>
                <w:szCs w:val="18"/>
              </w:rPr>
            </w:pPr>
            <w:r w:rsidRPr="00525A1D">
              <w:rPr>
                <w:rFonts w:asciiTheme="minorHAnsi" w:hAnsiTheme="minorHAnsi"/>
                <w:sz w:val="18"/>
                <w:szCs w:val="18"/>
              </w:rPr>
              <w:t>#VIII</w:t>
            </w:r>
          </w:p>
        </w:tc>
        <w:tc>
          <w:tcPr>
            <w:tcW w:w="2381" w:type="dxa"/>
            <w:shd w:val="clear" w:color="auto" w:fill="auto"/>
          </w:tcPr>
          <w:p w:rsidR="0069412B" w:rsidRPr="00186599" w:rsidRDefault="0069412B" w:rsidP="006941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91390">
              <w:rPr>
                <w:rFonts w:ascii="Calibri" w:eastAsia="Calibri" w:hAnsi="Calibri" w:cs="Times New Roman"/>
                <w:sz w:val="18"/>
                <w:szCs w:val="18"/>
                <w:lang w:val="en-US"/>
              </w:rPr>
              <w:t>9362</w:t>
            </w:r>
          </w:p>
        </w:tc>
        <w:tc>
          <w:tcPr>
            <w:tcW w:w="2381" w:type="dxa"/>
            <w:tcBorders>
              <w:right w:val="single" w:sz="4" w:space="0" w:color="auto"/>
            </w:tcBorders>
            <w:shd w:val="clear" w:color="auto" w:fill="auto"/>
          </w:tcPr>
          <w:p w:rsidR="0069412B" w:rsidRPr="00186599" w:rsidRDefault="0069412B" w:rsidP="006941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86599">
              <w:rPr>
                <w:rFonts w:asciiTheme="minorHAnsi" w:hAnsiTheme="minorHAnsi"/>
                <w:sz w:val="18"/>
                <w:szCs w:val="18"/>
              </w:rPr>
              <w:t>0</w:t>
            </w:r>
          </w:p>
        </w:tc>
      </w:tr>
      <w:tr w:rsidR="0069412B" w:rsidRPr="00186599" w:rsidTr="00490A3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tcBorders>
            <w:shd w:val="clear" w:color="auto" w:fill="auto"/>
          </w:tcPr>
          <w:p w:rsidR="0069412B" w:rsidRPr="00525A1D" w:rsidRDefault="0069412B" w:rsidP="0069412B">
            <w:pPr>
              <w:jc w:val="center"/>
              <w:rPr>
                <w:rFonts w:asciiTheme="minorHAnsi" w:hAnsiTheme="minorHAnsi"/>
                <w:sz w:val="18"/>
                <w:szCs w:val="18"/>
              </w:rPr>
            </w:pPr>
            <w:r w:rsidRPr="00525A1D">
              <w:rPr>
                <w:rFonts w:asciiTheme="minorHAnsi" w:hAnsiTheme="minorHAnsi"/>
                <w:sz w:val="18"/>
                <w:szCs w:val="18"/>
              </w:rPr>
              <w:t>#IX</w:t>
            </w:r>
          </w:p>
        </w:tc>
        <w:tc>
          <w:tcPr>
            <w:tcW w:w="2381" w:type="dxa"/>
            <w:shd w:val="clear" w:color="auto" w:fill="auto"/>
          </w:tcPr>
          <w:p w:rsidR="0069412B" w:rsidRPr="00186599" w:rsidRDefault="0069412B" w:rsidP="006941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A91390">
              <w:rPr>
                <w:rFonts w:ascii="Calibri" w:eastAsia="Calibri" w:hAnsi="Calibri" w:cs="Times New Roman"/>
                <w:sz w:val="18"/>
                <w:szCs w:val="18"/>
                <w:lang w:val="en-US"/>
              </w:rPr>
              <w:t>16604</w:t>
            </w:r>
          </w:p>
        </w:tc>
        <w:tc>
          <w:tcPr>
            <w:tcW w:w="2381" w:type="dxa"/>
            <w:tcBorders>
              <w:right w:val="single" w:sz="4" w:space="0" w:color="auto"/>
            </w:tcBorders>
            <w:shd w:val="clear" w:color="auto" w:fill="auto"/>
          </w:tcPr>
          <w:p w:rsidR="0069412B" w:rsidRPr="00186599" w:rsidRDefault="0069412B" w:rsidP="006941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186599">
              <w:rPr>
                <w:rFonts w:asciiTheme="minorHAnsi" w:hAnsiTheme="minorHAnsi"/>
                <w:sz w:val="18"/>
                <w:szCs w:val="18"/>
              </w:rPr>
              <w:t>0</w:t>
            </w:r>
          </w:p>
        </w:tc>
      </w:tr>
      <w:tr w:rsidR="0069412B" w:rsidRPr="00186599" w:rsidTr="00490A31">
        <w:trPr>
          <w:trHeight w:hRule="exact" w:val="397"/>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tcBorders>
            <w:shd w:val="clear" w:color="auto" w:fill="auto"/>
          </w:tcPr>
          <w:p w:rsidR="0069412B" w:rsidRPr="00525A1D" w:rsidRDefault="0069412B" w:rsidP="0069412B">
            <w:pPr>
              <w:jc w:val="center"/>
              <w:rPr>
                <w:rFonts w:asciiTheme="minorHAnsi" w:hAnsiTheme="minorHAnsi"/>
                <w:sz w:val="18"/>
                <w:szCs w:val="18"/>
              </w:rPr>
            </w:pPr>
            <w:r w:rsidRPr="00525A1D">
              <w:rPr>
                <w:rFonts w:asciiTheme="minorHAnsi" w:hAnsiTheme="minorHAnsi"/>
                <w:sz w:val="18"/>
                <w:szCs w:val="18"/>
              </w:rPr>
              <w:t>#X</w:t>
            </w:r>
          </w:p>
        </w:tc>
        <w:tc>
          <w:tcPr>
            <w:tcW w:w="2381" w:type="dxa"/>
            <w:shd w:val="clear" w:color="auto" w:fill="auto"/>
          </w:tcPr>
          <w:p w:rsidR="0069412B" w:rsidRPr="00186599" w:rsidRDefault="0069412B" w:rsidP="006941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A91390">
              <w:rPr>
                <w:rFonts w:ascii="Calibri" w:eastAsia="Calibri" w:hAnsi="Calibri" w:cs="Times New Roman"/>
                <w:sz w:val="18"/>
                <w:szCs w:val="18"/>
                <w:lang w:val="en-US"/>
              </w:rPr>
              <w:t>11367</w:t>
            </w:r>
          </w:p>
        </w:tc>
        <w:tc>
          <w:tcPr>
            <w:tcW w:w="2381" w:type="dxa"/>
            <w:tcBorders>
              <w:right w:val="single" w:sz="4" w:space="0" w:color="auto"/>
            </w:tcBorders>
            <w:shd w:val="clear" w:color="auto" w:fill="auto"/>
          </w:tcPr>
          <w:p w:rsidR="0069412B" w:rsidRPr="00186599" w:rsidRDefault="0069412B" w:rsidP="006941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86599">
              <w:rPr>
                <w:rFonts w:asciiTheme="minorHAnsi" w:hAnsiTheme="minorHAnsi"/>
                <w:sz w:val="18"/>
                <w:szCs w:val="18"/>
              </w:rPr>
              <w:t>0</w:t>
            </w:r>
          </w:p>
        </w:tc>
      </w:tr>
      <w:tr w:rsidR="0069412B" w:rsidRPr="00186599" w:rsidTr="00490A3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381" w:type="dxa"/>
            <w:tcBorders>
              <w:left w:val="single" w:sz="4" w:space="0" w:color="auto"/>
            </w:tcBorders>
            <w:shd w:val="clear" w:color="auto" w:fill="auto"/>
          </w:tcPr>
          <w:p w:rsidR="0069412B" w:rsidRPr="00525A1D" w:rsidRDefault="0069412B" w:rsidP="0069412B">
            <w:pPr>
              <w:jc w:val="center"/>
              <w:rPr>
                <w:rFonts w:asciiTheme="minorHAnsi" w:hAnsiTheme="minorHAnsi"/>
                <w:sz w:val="18"/>
                <w:szCs w:val="18"/>
              </w:rPr>
            </w:pPr>
            <w:r w:rsidRPr="00525A1D">
              <w:rPr>
                <w:rFonts w:asciiTheme="minorHAnsi" w:hAnsiTheme="minorHAnsi"/>
                <w:sz w:val="18"/>
                <w:szCs w:val="18"/>
              </w:rPr>
              <w:t>#XI</w:t>
            </w:r>
          </w:p>
        </w:tc>
        <w:tc>
          <w:tcPr>
            <w:tcW w:w="2381" w:type="dxa"/>
            <w:shd w:val="clear" w:color="auto" w:fill="auto"/>
          </w:tcPr>
          <w:p w:rsidR="0069412B" w:rsidRPr="00186599" w:rsidRDefault="0069412B" w:rsidP="006941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D2EE7">
              <w:rPr>
                <w:rFonts w:ascii="Calibri" w:eastAsia="Calibri" w:hAnsi="Calibri" w:cs="Times New Roman"/>
                <w:sz w:val="18"/>
                <w:szCs w:val="18"/>
                <w:lang w:val="en-US"/>
              </w:rPr>
              <w:t>NA</w:t>
            </w:r>
          </w:p>
        </w:tc>
        <w:tc>
          <w:tcPr>
            <w:tcW w:w="2381" w:type="dxa"/>
            <w:tcBorders>
              <w:right w:val="single" w:sz="4" w:space="0" w:color="auto"/>
            </w:tcBorders>
            <w:shd w:val="clear" w:color="auto" w:fill="auto"/>
          </w:tcPr>
          <w:p w:rsidR="0069412B" w:rsidRPr="00186599" w:rsidRDefault="0069412B" w:rsidP="006941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NA</w:t>
            </w:r>
          </w:p>
        </w:tc>
      </w:tr>
    </w:tbl>
    <w:p w:rsidR="0000678B" w:rsidRDefault="0000678B" w:rsidP="0000678B">
      <w:pPr>
        <w:ind w:left="360"/>
      </w:pPr>
    </w:p>
    <w:p w:rsidR="0000678B" w:rsidRDefault="0000678B" w:rsidP="0000678B">
      <w:pPr>
        <w:ind w:left="360"/>
      </w:pPr>
    </w:p>
    <w:p w:rsidR="0000678B" w:rsidRDefault="0000678B" w:rsidP="0000678B">
      <w:pPr>
        <w:ind w:left="360"/>
      </w:pPr>
    </w:p>
    <w:p w:rsidR="0000678B" w:rsidRDefault="0000678B" w:rsidP="0000678B">
      <w:pPr>
        <w:spacing w:after="0"/>
        <w:rPr>
          <w:rFonts w:cs="Arial"/>
        </w:rPr>
      </w:pPr>
    </w:p>
    <w:p w:rsidR="0000678B" w:rsidRPr="00066935" w:rsidRDefault="0000678B" w:rsidP="0000678B">
      <w:pPr>
        <w:rPr>
          <w:rFonts w:cs="Arial"/>
        </w:rPr>
      </w:pPr>
    </w:p>
    <w:p w:rsidR="0000678B" w:rsidRPr="00066935" w:rsidRDefault="0000678B" w:rsidP="0000678B">
      <w:pPr>
        <w:rPr>
          <w:rFonts w:cs="Arial"/>
        </w:rPr>
      </w:pPr>
    </w:p>
    <w:p w:rsidR="0000678B" w:rsidRPr="00066935" w:rsidRDefault="0000678B" w:rsidP="0000678B">
      <w:pPr>
        <w:rPr>
          <w:rFonts w:cs="Arial"/>
        </w:rPr>
      </w:pPr>
    </w:p>
    <w:p w:rsidR="0000678B" w:rsidRPr="00066935" w:rsidRDefault="0000678B" w:rsidP="0000678B">
      <w:pPr>
        <w:rPr>
          <w:rFonts w:cs="Arial"/>
        </w:rPr>
      </w:pPr>
    </w:p>
    <w:p w:rsidR="0000678B" w:rsidRPr="00066935" w:rsidRDefault="0000678B" w:rsidP="0000678B">
      <w:pPr>
        <w:rPr>
          <w:rFonts w:cs="Arial"/>
        </w:rPr>
      </w:pPr>
    </w:p>
    <w:p w:rsidR="0000678B" w:rsidRDefault="0000678B" w:rsidP="0000678B">
      <w:r w:rsidRPr="00FC73EF">
        <w:t>*Viral load threshold listed in exponential form, normalized on 10 000 human genome equivalent.</w:t>
      </w:r>
    </w:p>
    <w:p w:rsidR="0000678B" w:rsidRDefault="0000678B" w:rsidP="0054176A">
      <w:pPr>
        <w:jc w:val="both"/>
        <w:rPr>
          <w:rFonts w:cs="Arial"/>
          <w:b/>
          <w:lang w:val="en-GB"/>
        </w:rPr>
      </w:pPr>
    </w:p>
    <w:p w:rsidR="0000678B" w:rsidRDefault="0000678B">
      <w:pPr>
        <w:spacing w:before="0" w:after="200" w:line="276" w:lineRule="auto"/>
        <w:rPr>
          <w:rFonts w:cs="Arial"/>
          <w:b/>
          <w:lang w:val="en-GB"/>
        </w:rPr>
      </w:pPr>
      <w:r>
        <w:rPr>
          <w:rFonts w:cs="Arial"/>
          <w:b/>
          <w:lang w:val="en-GB"/>
        </w:rPr>
        <w:br w:type="page"/>
      </w:r>
    </w:p>
    <w:p w:rsidR="0054176A" w:rsidRDefault="0054176A" w:rsidP="0054176A">
      <w:pPr>
        <w:jc w:val="both"/>
        <w:rPr>
          <w:rFonts w:cs="Arial"/>
          <w:lang w:val="en-GB"/>
        </w:rPr>
      </w:pPr>
      <w:r w:rsidRPr="004F7F8F">
        <w:rPr>
          <w:rFonts w:cs="Arial"/>
          <w:b/>
          <w:lang w:val="en-GB"/>
        </w:rPr>
        <w:lastRenderedPageBreak/>
        <w:t>Table S0</w:t>
      </w:r>
      <w:r w:rsidR="0096375F">
        <w:rPr>
          <w:rFonts w:cs="Arial"/>
          <w:b/>
          <w:lang w:val="en-GB"/>
        </w:rPr>
        <w:t>4</w:t>
      </w:r>
      <w:r w:rsidRPr="004F7F8F">
        <w:rPr>
          <w:rFonts w:cs="Arial"/>
          <w:lang w:val="en-GB"/>
        </w:rPr>
        <w:t>: Pentamers used for detecting CMV-specific T cells</w:t>
      </w:r>
    </w:p>
    <w:p w:rsidR="0054176A" w:rsidRPr="004F7F8F" w:rsidRDefault="0054176A" w:rsidP="0054176A">
      <w:pPr>
        <w:jc w:val="both"/>
        <w:rPr>
          <w:rFonts w:cs="Arial"/>
          <w:b/>
          <w:lang w:val="en-GB"/>
        </w:rPr>
      </w:pPr>
    </w:p>
    <w:tbl>
      <w:tblPr>
        <w:tblStyle w:val="Svtlstnovn3"/>
        <w:tblpPr w:leftFromText="141" w:rightFromText="141" w:vertAnchor="text" w:horzAnchor="margin" w:tblpX="108" w:tblpY="-14"/>
        <w:tblW w:w="8345" w:type="dxa"/>
        <w:tblLook w:val="04A0" w:firstRow="1" w:lastRow="0" w:firstColumn="1" w:lastColumn="0" w:noHBand="0" w:noVBand="1"/>
      </w:tblPr>
      <w:tblGrid>
        <w:gridCol w:w="766"/>
        <w:gridCol w:w="1351"/>
        <w:gridCol w:w="1417"/>
        <w:gridCol w:w="2977"/>
        <w:gridCol w:w="1843"/>
      </w:tblGrid>
      <w:tr w:rsidR="0054176A" w:rsidRPr="004F7F8F" w:rsidTr="003E10C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7" w:type="dxa"/>
            <w:tcBorders>
              <w:left w:val="single" w:sz="4" w:space="0" w:color="auto"/>
            </w:tcBorders>
            <w:shd w:val="clear" w:color="auto" w:fill="auto"/>
            <w:noWrap/>
            <w:vAlign w:val="center"/>
            <w:hideMark/>
          </w:tcPr>
          <w:p w:rsidR="0054176A" w:rsidRPr="004F7F8F" w:rsidRDefault="0054176A" w:rsidP="003E10CD">
            <w:pPr>
              <w:spacing w:after="0"/>
              <w:rPr>
                <w:sz w:val="18"/>
                <w:szCs w:val="18"/>
                <w:lang w:val="en-GB"/>
              </w:rPr>
            </w:pPr>
            <w:r w:rsidRPr="004F7F8F">
              <w:rPr>
                <w:sz w:val="18"/>
                <w:szCs w:val="18"/>
                <w:lang w:val="en-GB"/>
              </w:rPr>
              <w:t>Patient</w:t>
            </w:r>
          </w:p>
        </w:tc>
        <w:tc>
          <w:tcPr>
            <w:tcW w:w="1351" w:type="dxa"/>
            <w:shd w:val="clear" w:color="auto" w:fill="auto"/>
            <w:noWrap/>
            <w:vAlign w:val="center"/>
            <w:hideMark/>
          </w:tcPr>
          <w:p w:rsidR="0054176A" w:rsidRPr="004F7F8F" w:rsidRDefault="0054176A" w:rsidP="003E10CD">
            <w:pPr>
              <w:spacing w:after="0"/>
              <w:jc w:val="center"/>
              <w:cnfStyle w:val="100000000000" w:firstRow="1"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HLA –A; -B (R)</w:t>
            </w:r>
          </w:p>
        </w:tc>
        <w:tc>
          <w:tcPr>
            <w:tcW w:w="1417" w:type="dxa"/>
            <w:shd w:val="clear" w:color="auto" w:fill="auto"/>
            <w:noWrap/>
            <w:vAlign w:val="center"/>
            <w:hideMark/>
          </w:tcPr>
          <w:p w:rsidR="0054176A" w:rsidRPr="004F7F8F" w:rsidRDefault="0054176A" w:rsidP="003E10CD">
            <w:pPr>
              <w:spacing w:after="0"/>
              <w:jc w:val="center"/>
              <w:cnfStyle w:val="100000000000" w:firstRow="1"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HLA –A; -B (D)</w:t>
            </w:r>
          </w:p>
        </w:tc>
        <w:tc>
          <w:tcPr>
            <w:tcW w:w="2977" w:type="dxa"/>
            <w:shd w:val="clear" w:color="auto" w:fill="auto"/>
            <w:noWrap/>
            <w:vAlign w:val="center"/>
            <w:hideMark/>
          </w:tcPr>
          <w:p w:rsidR="0054176A" w:rsidRPr="004F7F8F" w:rsidRDefault="0054176A" w:rsidP="003E10CD">
            <w:pPr>
              <w:spacing w:after="0"/>
              <w:jc w:val="center"/>
              <w:cnfStyle w:val="100000000000" w:firstRow="1"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Pentamers used for detecting CMV specific cells</w:t>
            </w:r>
          </w:p>
        </w:tc>
        <w:tc>
          <w:tcPr>
            <w:tcW w:w="1843" w:type="dxa"/>
            <w:tcBorders>
              <w:right w:val="single" w:sz="4" w:space="0" w:color="auto"/>
            </w:tcBorders>
            <w:shd w:val="clear" w:color="auto" w:fill="auto"/>
            <w:noWrap/>
            <w:vAlign w:val="center"/>
            <w:hideMark/>
          </w:tcPr>
          <w:p w:rsidR="0054176A" w:rsidRPr="004F7F8F" w:rsidRDefault="0054176A" w:rsidP="003E10CD">
            <w:pPr>
              <w:spacing w:after="0"/>
              <w:jc w:val="center"/>
              <w:cnfStyle w:val="100000000000" w:firstRow="1"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 pentamer positive CD8</w:t>
            </w:r>
            <w:r w:rsidRPr="00283F35">
              <w:rPr>
                <w:sz w:val="18"/>
                <w:szCs w:val="18"/>
                <w:vertAlign w:val="superscript"/>
                <w:lang w:val="en-GB"/>
              </w:rPr>
              <w:t>+</w:t>
            </w:r>
            <w:r w:rsidRPr="004F7F8F">
              <w:rPr>
                <w:sz w:val="18"/>
                <w:szCs w:val="18"/>
                <w:lang w:val="en-GB"/>
              </w:rPr>
              <w:t xml:space="preserve"> cells</w:t>
            </w:r>
          </w:p>
        </w:tc>
      </w:tr>
      <w:tr w:rsidR="0054176A" w:rsidRPr="004F7F8F" w:rsidTr="003E1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7" w:type="dxa"/>
            <w:tcBorders>
              <w:top w:val="nil"/>
              <w:left w:val="single" w:sz="4" w:space="0" w:color="auto"/>
              <w:bottom w:val="nil"/>
            </w:tcBorders>
            <w:shd w:val="clear" w:color="auto" w:fill="auto"/>
            <w:noWrap/>
            <w:vAlign w:val="center"/>
            <w:hideMark/>
          </w:tcPr>
          <w:p w:rsidR="0054176A" w:rsidRPr="004F7F8F" w:rsidRDefault="0054176A" w:rsidP="003E10CD">
            <w:pPr>
              <w:spacing w:after="0"/>
              <w:rPr>
                <w:sz w:val="18"/>
                <w:szCs w:val="18"/>
                <w:lang w:val="en-GB"/>
              </w:rPr>
            </w:pPr>
            <w:r w:rsidRPr="004F7F8F">
              <w:rPr>
                <w:sz w:val="18"/>
                <w:szCs w:val="18"/>
                <w:lang w:val="en-GB"/>
              </w:rPr>
              <w:t>I</w:t>
            </w:r>
          </w:p>
        </w:tc>
        <w:tc>
          <w:tcPr>
            <w:tcW w:w="1351"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A1,3; B7,8</w:t>
            </w:r>
          </w:p>
        </w:tc>
        <w:tc>
          <w:tcPr>
            <w:tcW w:w="1417"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A3,24;  B7,61</w:t>
            </w:r>
          </w:p>
        </w:tc>
        <w:tc>
          <w:tcPr>
            <w:tcW w:w="2977"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A*01-pp65; B*07-pp65; B*08-IE-1</w:t>
            </w:r>
          </w:p>
        </w:tc>
        <w:tc>
          <w:tcPr>
            <w:tcW w:w="1843" w:type="dxa"/>
            <w:tcBorders>
              <w:top w:val="nil"/>
              <w:bottom w:val="nil"/>
              <w:right w:val="single" w:sz="4" w:space="0" w:color="auto"/>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1.07; 0.58; 2.68</w:t>
            </w:r>
          </w:p>
        </w:tc>
      </w:tr>
      <w:tr w:rsidR="0054176A" w:rsidRPr="004F7F8F" w:rsidTr="003E10CD">
        <w:trPr>
          <w:trHeight w:val="300"/>
        </w:trPr>
        <w:tc>
          <w:tcPr>
            <w:cnfStyle w:val="001000000000" w:firstRow="0" w:lastRow="0" w:firstColumn="1" w:lastColumn="0" w:oddVBand="0" w:evenVBand="0" w:oddHBand="0" w:evenHBand="0" w:firstRowFirstColumn="0" w:firstRowLastColumn="0" w:lastRowFirstColumn="0" w:lastRowLastColumn="0"/>
            <w:tcW w:w="757" w:type="dxa"/>
            <w:tcBorders>
              <w:top w:val="nil"/>
              <w:left w:val="single" w:sz="4" w:space="0" w:color="auto"/>
              <w:bottom w:val="nil"/>
              <w:right w:val="nil"/>
            </w:tcBorders>
            <w:shd w:val="clear" w:color="auto" w:fill="auto"/>
            <w:noWrap/>
            <w:vAlign w:val="center"/>
            <w:hideMark/>
          </w:tcPr>
          <w:p w:rsidR="0054176A" w:rsidRPr="004F7F8F" w:rsidRDefault="0054176A" w:rsidP="003E10CD">
            <w:pPr>
              <w:spacing w:after="0"/>
              <w:rPr>
                <w:sz w:val="18"/>
                <w:szCs w:val="18"/>
                <w:lang w:val="en-GB"/>
              </w:rPr>
            </w:pPr>
            <w:r w:rsidRPr="004F7F8F">
              <w:rPr>
                <w:sz w:val="18"/>
                <w:szCs w:val="18"/>
                <w:lang w:val="en-GB"/>
              </w:rPr>
              <w:t>II</w:t>
            </w:r>
          </w:p>
        </w:tc>
        <w:tc>
          <w:tcPr>
            <w:tcW w:w="1351"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A2,11;  B7,62</w:t>
            </w:r>
          </w:p>
        </w:tc>
        <w:tc>
          <w:tcPr>
            <w:tcW w:w="1417"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A3,25; B7,18</w:t>
            </w:r>
          </w:p>
        </w:tc>
        <w:tc>
          <w:tcPr>
            <w:tcW w:w="2977"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A*02-IE-1; A*02-pp65</w:t>
            </w:r>
          </w:p>
        </w:tc>
        <w:tc>
          <w:tcPr>
            <w:tcW w:w="1843" w:type="dxa"/>
            <w:tcBorders>
              <w:top w:val="nil"/>
              <w:left w:val="nil"/>
              <w:bottom w:val="nil"/>
              <w:right w:val="single" w:sz="4" w:space="0" w:color="auto"/>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0.35; 0.36</w:t>
            </w:r>
          </w:p>
        </w:tc>
      </w:tr>
      <w:tr w:rsidR="0054176A" w:rsidRPr="004F7F8F" w:rsidTr="003E1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7" w:type="dxa"/>
            <w:tcBorders>
              <w:top w:val="nil"/>
              <w:left w:val="single" w:sz="4" w:space="0" w:color="auto"/>
              <w:bottom w:val="nil"/>
            </w:tcBorders>
            <w:shd w:val="clear" w:color="auto" w:fill="auto"/>
            <w:noWrap/>
            <w:vAlign w:val="center"/>
            <w:hideMark/>
          </w:tcPr>
          <w:p w:rsidR="0054176A" w:rsidRPr="004F7F8F" w:rsidRDefault="0054176A" w:rsidP="003E10CD">
            <w:pPr>
              <w:spacing w:after="0"/>
              <w:rPr>
                <w:sz w:val="18"/>
                <w:szCs w:val="18"/>
                <w:lang w:val="en-GB"/>
              </w:rPr>
            </w:pPr>
            <w:r w:rsidRPr="004F7F8F">
              <w:rPr>
                <w:sz w:val="18"/>
                <w:szCs w:val="18"/>
                <w:lang w:val="en-GB"/>
              </w:rPr>
              <w:t>III</w:t>
            </w:r>
          </w:p>
        </w:tc>
        <w:tc>
          <w:tcPr>
            <w:tcW w:w="1351"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A2,24;  B18,27</w:t>
            </w:r>
          </w:p>
        </w:tc>
        <w:tc>
          <w:tcPr>
            <w:tcW w:w="1417"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A2,3;  B7,44</w:t>
            </w:r>
          </w:p>
        </w:tc>
        <w:tc>
          <w:tcPr>
            <w:tcW w:w="2977"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A*02-IE-1; A*02-pp65</w:t>
            </w:r>
          </w:p>
        </w:tc>
        <w:tc>
          <w:tcPr>
            <w:tcW w:w="1843" w:type="dxa"/>
            <w:tcBorders>
              <w:top w:val="nil"/>
              <w:bottom w:val="nil"/>
              <w:right w:val="single" w:sz="4" w:space="0" w:color="auto"/>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 1.09</w:t>
            </w:r>
          </w:p>
        </w:tc>
      </w:tr>
      <w:tr w:rsidR="0054176A" w:rsidRPr="004F7F8F" w:rsidTr="003E10CD">
        <w:trPr>
          <w:trHeight w:val="300"/>
        </w:trPr>
        <w:tc>
          <w:tcPr>
            <w:cnfStyle w:val="001000000000" w:firstRow="0" w:lastRow="0" w:firstColumn="1" w:lastColumn="0" w:oddVBand="0" w:evenVBand="0" w:oddHBand="0" w:evenHBand="0" w:firstRowFirstColumn="0" w:firstRowLastColumn="0" w:lastRowFirstColumn="0" w:lastRowLastColumn="0"/>
            <w:tcW w:w="757" w:type="dxa"/>
            <w:tcBorders>
              <w:top w:val="nil"/>
              <w:left w:val="single" w:sz="4" w:space="0" w:color="auto"/>
              <w:bottom w:val="nil"/>
              <w:right w:val="nil"/>
            </w:tcBorders>
            <w:shd w:val="clear" w:color="auto" w:fill="auto"/>
            <w:noWrap/>
            <w:vAlign w:val="center"/>
            <w:hideMark/>
          </w:tcPr>
          <w:p w:rsidR="0054176A" w:rsidRPr="004F7F8F" w:rsidRDefault="0054176A" w:rsidP="003E10CD">
            <w:pPr>
              <w:spacing w:after="0"/>
              <w:rPr>
                <w:sz w:val="18"/>
                <w:szCs w:val="18"/>
                <w:lang w:val="en-GB"/>
              </w:rPr>
            </w:pPr>
            <w:r w:rsidRPr="004F7F8F">
              <w:rPr>
                <w:sz w:val="18"/>
                <w:szCs w:val="18"/>
                <w:lang w:val="en-GB"/>
              </w:rPr>
              <w:t>IV</w:t>
            </w:r>
          </w:p>
        </w:tc>
        <w:tc>
          <w:tcPr>
            <w:tcW w:w="1351"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A2,30;  B13,18</w:t>
            </w:r>
          </w:p>
        </w:tc>
        <w:tc>
          <w:tcPr>
            <w:tcW w:w="1417"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A1,26;  B62,35</w:t>
            </w:r>
          </w:p>
        </w:tc>
        <w:tc>
          <w:tcPr>
            <w:tcW w:w="2977"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A*02-IE-1; A*02-pp65</w:t>
            </w:r>
          </w:p>
        </w:tc>
        <w:tc>
          <w:tcPr>
            <w:tcW w:w="1843" w:type="dxa"/>
            <w:tcBorders>
              <w:top w:val="nil"/>
              <w:left w:val="nil"/>
              <w:bottom w:val="nil"/>
              <w:right w:val="single" w:sz="4" w:space="0" w:color="auto"/>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0.14; 0.37</w:t>
            </w:r>
          </w:p>
        </w:tc>
      </w:tr>
      <w:tr w:rsidR="0054176A" w:rsidRPr="004F7F8F" w:rsidTr="003E1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7" w:type="dxa"/>
            <w:tcBorders>
              <w:top w:val="nil"/>
              <w:left w:val="single" w:sz="4" w:space="0" w:color="auto"/>
              <w:bottom w:val="nil"/>
            </w:tcBorders>
            <w:shd w:val="clear" w:color="auto" w:fill="auto"/>
            <w:noWrap/>
            <w:vAlign w:val="center"/>
            <w:hideMark/>
          </w:tcPr>
          <w:p w:rsidR="0054176A" w:rsidRPr="004F7F8F" w:rsidRDefault="0054176A" w:rsidP="003E10CD">
            <w:pPr>
              <w:spacing w:after="0"/>
              <w:rPr>
                <w:sz w:val="18"/>
                <w:szCs w:val="18"/>
                <w:lang w:val="en-GB"/>
              </w:rPr>
            </w:pPr>
            <w:r w:rsidRPr="004F7F8F">
              <w:rPr>
                <w:sz w:val="18"/>
                <w:szCs w:val="18"/>
                <w:lang w:val="en-GB"/>
              </w:rPr>
              <w:t>V</w:t>
            </w:r>
          </w:p>
        </w:tc>
        <w:tc>
          <w:tcPr>
            <w:tcW w:w="1351"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A1,2;  B80,60</w:t>
            </w:r>
          </w:p>
        </w:tc>
        <w:tc>
          <w:tcPr>
            <w:tcW w:w="1417"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A2,66;  B62,60</w:t>
            </w:r>
          </w:p>
        </w:tc>
        <w:tc>
          <w:tcPr>
            <w:tcW w:w="2977"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A*01-pp65; A*02-IE-1; A*02-pp65</w:t>
            </w:r>
          </w:p>
        </w:tc>
        <w:tc>
          <w:tcPr>
            <w:tcW w:w="1843" w:type="dxa"/>
            <w:tcBorders>
              <w:top w:val="nil"/>
              <w:bottom w:val="nil"/>
              <w:right w:val="single" w:sz="4" w:space="0" w:color="auto"/>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0.06; 0.21; 1.18</w:t>
            </w:r>
          </w:p>
        </w:tc>
      </w:tr>
      <w:tr w:rsidR="0054176A" w:rsidRPr="004F7F8F" w:rsidTr="003E10CD">
        <w:trPr>
          <w:trHeight w:val="300"/>
        </w:trPr>
        <w:tc>
          <w:tcPr>
            <w:cnfStyle w:val="001000000000" w:firstRow="0" w:lastRow="0" w:firstColumn="1" w:lastColumn="0" w:oddVBand="0" w:evenVBand="0" w:oddHBand="0" w:evenHBand="0" w:firstRowFirstColumn="0" w:firstRowLastColumn="0" w:lastRowFirstColumn="0" w:lastRowLastColumn="0"/>
            <w:tcW w:w="757" w:type="dxa"/>
            <w:tcBorders>
              <w:top w:val="nil"/>
              <w:left w:val="single" w:sz="4" w:space="0" w:color="auto"/>
              <w:bottom w:val="nil"/>
              <w:right w:val="nil"/>
            </w:tcBorders>
            <w:shd w:val="clear" w:color="auto" w:fill="auto"/>
            <w:noWrap/>
            <w:vAlign w:val="center"/>
            <w:hideMark/>
          </w:tcPr>
          <w:p w:rsidR="0054176A" w:rsidRPr="004F7F8F" w:rsidRDefault="0054176A" w:rsidP="003E10CD">
            <w:pPr>
              <w:spacing w:after="0"/>
              <w:rPr>
                <w:sz w:val="18"/>
                <w:szCs w:val="18"/>
                <w:lang w:val="en-GB"/>
              </w:rPr>
            </w:pPr>
            <w:r w:rsidRPr="004F7F8F">
              <w:rPr>
                <w:sz w:val="18"/>
                <w:szCs w:val="18"/>
                <w:lang w:val="en-GB"/>
              </w:rPr>
              <w:t>VI</w:t>
            </w:r>
          </w:p>
        </w:tc>
        <w:tc>
          <w:tcPr>
            <w:tcW w:w="1351"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A3,24;  B60,51</w:t>
            </w:r>
          </w:p>
        </w:tc>
        <w:tc>
          <w:tcPr>
            <w:tcW w:w="1417"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A1,24;  B44,51</w:t>
            </w:r>
          </w:p>
        </w:tc>
        <w:tc>
          <w:tcPr>
            <w:tcW w:w="2977"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A*03-IE-1</w:t>
            </w:r>
          </w:p>
        </w:tc>
        <w:tc>
          <w:tcPr>
            <w:tcW w:w="1843" w:type="dxa"/>
            <w:tcBorders>
              <w:top w:val="nil"/>
              <w:left w:val="nil"/>
              <w:bottom w:val="nil"/>
              <w:right w:val="single" w:sz="4" w:space="0" w:color="auto"/>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0.04</w:t>
            </w:r>
          </w:p>
        </w:tc>
      </w:tr>
      <w:tr w:rsidR="0054176A" w:rsidRPr="004F7F8F" w:rsidTr="003E1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7" w:type="dxa"/>
            <w:tcBorders>
              <w:top w:val="nil"/>
              <w:left w:val="single" w:sz="4" w:space="0" w:color="auto"/>
              <w:bottom w:val="nil"/>
            </w:tcBorders>
            <w:shd w:val="clear" w:color="auto" w:fill="auto"/>
            <w:noWrap/>
            <w:vAlign w:val="center"/>
            <w:hideMark/>
          </w:tcPr>
          <w:p w:rsidR="0054176A" w:rsidRPr="004F7F8F" w:rsidRDefault="0054176A" w:rsidP="003E10CD">
            <w:pPr>
              <w:spacing w:after="0"/>
              <w:rPr>
                <w:sz w:val="18"/>
                <w:szCs w:val="18"/>
                <w:lang w:val="en-GB"/>
              </w:rPr>
            </w:pPr>
            <w:r w:rsidRPr="004F7F8F">
              <w:rPr>
                <w:sz w:val="18"/>
                <w:szCs w:val="18"/>
                <w:lang w:val="en-GB"/>
              </w:rPr>
              <w:t>VII</w:t>
            </w:r>
          </w:p>
        </w:tc>
        <w:tc>
          <w:tcPr>
            <w:tcW w:w="1351"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A2,3;  B18,38</w:t>
            </w:r>
          </w:p>
        </w:tc>
        <w:tc>
          <w:tcPr>
            <w:tcW w:w="1417"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A1;  B8,13</w:t>
            </w:r>
          </w:p>
        </w:tc>
        <w:tc>
          <w:tcPr>
            <w:tcW w:w="2977"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A*02-IE-1; A*02-pp65</w:t>
            </w:r>
          </w:p>
        </w:tc>
        <w:tc>
          <w:tcPr>
            <w:tcW w:w="1843" w:type="dxa"/>
            <w:tcBorders>
              <w:top w:val="nil"/>
              <w:bottom w:val="nil"/>
              <w:right w:val="single" w:sz="4" w:space="0" w:color="auto"/>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0.01; 0.12</w:t>
            </w:r>
          </w:p>
        </w:tc>
      </w:tr>
      <w:tr w:rsidR="0054176A" w:rsidRPr="004F7F8F" w:rsidTr="003E10CD">
        <w:trPr>
          <w:trHeight w:val="300"/>
        </w:trPr>
        <w:tc>
          <w:tcPr>
            <w:cnfStyle w:val="001000000000" w:firstRow="0" w:lastRow="0" w:firstColumn="1" w:lastColumn="0" w:oddVBand="0" w:evenVBand="0" w:oddHBand="0" w:evenHBand="0" w:firstRowFirstColumn="0" w:firstRowLastColumn="0" w:lastRowFirstColumn="0" w:lastRowLastColumn="0"/>
            <w:tcW w:w="757" w:type="dxa"/>
            <w:tcBorders>
              <w:top w:val="nil"/>
              <w:left w:val="single" w:sz="4" w:space="0" w:color="auto"/>
              <w:bottom w:val="nil"/>
              <w:right w:val="nil"/>
            </w:tcBorders>
            <w:shd w:val="clear" w:color="auto" w:fill="auto"/>
            <w:noWrap/>
            <w:vAlign w:val="center"/>
            <w:hideMark/>
          </w:tcPr>
          <w:p w:rsidR="0054176A" w:rsidRPr="004F7F8F" w:rsidRDefault="0054176A" w:rsidP="003E10CD">
            <w:pPr>
              <w:spacing w:after="0"/>
              <w:rPr>
                <w:sz w:val="18"/>
                <w:szCs w:val="18"/>
                <w:lang w:val="en-GB"/>
              </w:rPr>
            </w:pPr>
            <w:r w:rsidRPr="004F7F8F">
              <w:rPr>
                <w:sz w:val="18"/>
                <w:szCs w:val="18"/>
                <w:lang w:val="en-GB"/>
              </w:rPr>
              <w:t>VIII</w:t>
            </w:r>
          </w:p>
        </w:tc>
        <w:tc>
          <w:tcPr>
            <w:tcW w:w="1351"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A1,68;  B7,60</w:t>
            </w:r>
          </w:p>
        </w:tc>
        <w:tc>
          <w:tcPr>
            <w:tcW w:w="1417"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A2,68;  B18,60</w:t>
            </w:r>
          </w:p>
        </w:tc>
        <w:tc>
          <w:tcPr>
            <w:tcW w:w="2977"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A*01-pp65; B*07-pp65</w:t>
            </w:r>
          </w:p>
        </w:tc>
        <w:tc>
          <w:tcPr>
            <w:tcW w:w="1843" w:type="dxa"/>
            <w:tcBorders>
              <w:top w:val="nil"/>
              <w:left w:val="nil"/>
              <w:bottom w:val="nil"/>
              <w:right w:val="single" w:sz="4" w:space="0" w:color="auto"/>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 0.33</w:t>
            </w:r>
          </w:p>
        </w:tc>
      </w:tr>
      <w:tr w:rsidR="0054176A" w:rsidRPr="004F7F8F" w:rsidTr="003E1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7" w:type="dxa"/>
            <w:tcBorders>
              <w:top w:val="nil"/>
              <w:left w:val="single" w:sz="4" w:space="0" w:color="auto"/>
              <w:bottom w:val="nil"/>
            </w:tcBorders>
            <w:shd w:val="clear" w:color="auto" w:fill="auto"/>
            <w:noWrap/>
            <w:vAlign w:val="center"/>
            <w:hideMark/>
          </w:tcPr>
          <w:p w:rsidR="0054176A" w:rsidRPr="004F7F8F" w:rsidRDefault="0054176A" w:rsidP="003E10CD">
            <w:pPr>
              <w:spacing w:after="0"/>
              <w:rPr>
                <w:sz w:val="18"/>
                <w:szCs w:val="18"/>
                <w:lang w:val="en-GB"/>
              </w:rPr>
            </w:pPr>
            <w:r w:rsidRPr="004F7F8F">
              <w:rPr>
                <w:sz w:val="18"/>
                <w:szCs w:val="18"/>
                <w:lang w:val="en-GB"/>
              </w:rPr>
              <w:t>IX</w:t>
            </w:r>
          </w:p>
        </w:tc>
        <w:tc>
          <w:tcPr>
            <w:tcW w:w="1351"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A11,25;  B8,35</w:t>
            </w:r>
          </w:p>
        </w:tc>
        <w:tc>
          <w:tcPr>
            <w:tcW w:w="1417"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A2,26; B62,50</w:t>
            </w:r>
          </w:p>
        </w:tc>
        <w:tc>
          <w:tcPr>
            <w:tcW w:w="2977" w:type="dxa"/>
            <w:tcBorders>
              <w:top w:val="nil"/>
              <w:bottom w:val="nil"/>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B*08-IE-1</w:t>
            </w:r>
          </w:p>
        </w:tc>
        <w:tc>
          <w:tcPr>
            <w:tcW w:w="1843" w:type="dxa"/>
            <w:tcBorders>
              <w:top w:val="nil"/>
              <w:bottom w:val="nil"/>
              <w:right w:val="single" w:sz="4" w:space="0" w:color="auto"/>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0.07</w:t>
            </w:r>
          </w:p>
        </w:tc>
      </w:tr>
      <w:tr w:rsidR="0054176A" w:rsidRPr="004F7F8F" w:rsidTr="003E10CD">
        <w:trPr>
          <w:trHeight w:val="300"/>
        </w:trPr>
        <w:tc>
          <w:tcPr>
            <w:cnfStyle w:val="001000000000" w:firstRow="0" w:lastRow="0" w:firstColumn="1" w:lastColumn="0" w:oddVBand="0" w:evenVBand="0" w:oddHBand="0" w:evenHBand="0" w:firstRowFirstColumn="0" w:firstRowLastColumn="0" w:lastRowFirstColumn="0" w:lastRowLastColumn="0"/>
            <w:tcW w:w="757" w:type="dxa"/>
            <w:tcBorders>
              <w:top w:val="nil"/>
              <w:left w:val="single" w:sz="4" w:space="0" w:color="auto"/>
              <w:bottom w:val="nil"/>
              <w:right w:val="nil"/>
            </w:tcBorders>
            <w:shd w:val="clear" w:color="auto" w:fill="auto"/>
            <w:noWrap/>
            <w:vAlign w:val="center"/>
            <w:hideMark/>
          </w:tcPr>
          <w:p w:rsidR="0054176A" w:rsidRPr="004F7F8F" w:rsidRDefault="0054176A" w:rsidP="003E10CD">
            <w:pPr>
              <w:spacing w:after="0"/>
              <w:rPr>
                <w:sz w:val="18"/>
                <w:szCs w:val="18"/>
                <w:lang w:val="en-GB"/>
              </w:rPr>
            </w:pPr>
            <w:r w:rsidRPr="004F7F8F">
              <w:rPr>
                <w:sz w:val="18"/>
                <w:szCs w:val="18"/>
                <w:lang w:val="en-GB"/>
              </w:rPr>
              <w:t>X</w:t>
            </w:r>
          </w:p>
        </w:tc>
        <w:tc>
          <w:tcPr>
            <w:tcW w:w="1351"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A2;  B18,27</w:t>
            </w:r>
          </w:p>
        </w:tc>
        <w:tc>
          <w:tcPr>
            <w:tcW w:w="1417"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A26,32; B8,56</w:t>
            </w:r>
          </w:p>
        </w:tc>
        <w:tc>
          <w:tcPr>
            <w:tcW w:w="2977" w:type="dxa"/>
            <w:tcBorders>
              <w:top w:val="nil"/>
              <w:left w:val="nil"/>
              <w:bottom w:val="nil"/>
              <w:right w:val="nil"/>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A*02-IE-1; A*02-pp65</w:t>
            </w:r>
          </w:p>
        </w:tc>
        <w:tc>
          <w:tcPr>
            <w:tcW w:w="1843" w:type="dxa"/>
            <w:tcBorders>
              <w:top w:val="nil"/>
              <w:left w:val="nil"/>
              <w:bottom w:val="nil"/>
              <w:right w:val="single" w:sz="4" w:space="0" w:color="auto"/>
            </w:tcBorders>
            <w:shd w:val="clear" w:color="auto" w:fill="auto"/>
            <w:noWrap/>
            <w:vAlign w:val="center"/>
            <w:hideMark/>
          </w:tcPr>
          <w:p w:rsidR="0054176A" w:rsidRPr="004F7F8F"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4F7F8F">
              <w:rPr>
                <w:sz w:val="18"/>
                <w:szCs w:val="18"/>
                <w:lang w:val="en-GB"/>
              </w:rPr>
              <w:t>0.03; 3.13</w:t>
            </w:r>
          </w:p>
        </w:tc>
      </w:tr>
      <w:tr w:rsidR="0054176A" w:rsidRPr="004F7F8F" w:rsidTr="003E10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7" w:type="dxa"/>
            <w:tcBorders>
              <w:top w:val="nil"/>
              <w:left w:val="single" w:sz="4" w:space="0" w:color="auto"/>
              <w:bottom w:val="single" w:sz="8" w:space="0" w:color="000000" w:themeColor="text1"/>
            </w:tcBorders>
            <w:shd w:val="clear" w:color="auto" w:fill="auto"/>
            <w:noWrap/>
            <w:vAlign w:val="center"/>
            <w:hideMark/>
          </w:tcPr>
          <w:p w:rsidR="0054176A" w:rsidRPr="004F7F8F" w:rsidRDefault="0054176A" w:rsidP="003E10CD">
            <w:pPr>
              <w:spacing w:after="0"/>
              <w:rPr>
                <w:sz w:val="18"/>
                <w:szCs w:val="18"/>
                <w:lang w:val="en-GB"/>
              </w:rPr>
            </w:pPr>
            <w:r w:rsidRPr="004F7F8F">
              <w:rPr>
                <w:sz w:val="18"/>
                <w:szCs w:val="18"/>
                <w:lang w:val="en-GB"/>
              </w:rPr>
              <w:t>XI</w:t>
            </w:r>
          </w:p>
        </w:tc>
        <w:tc>
          <w:tcPr>
            <w:tcW w:w="1351" w:type="dxa"/>
            <w:tcBorders>
              <w:top w:val="nil"/>
              <w:bottom w:val="single" w:sz="8" w:space="0" w:color="000000" w:themeColor="text1"/>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A2,32;  B7,44</w:t>
            </w:r>
          </w:p>
        </w:tc>
        <w:tc>
          <w:tcPr>
            <w:tcW w:w="1417" w:type="dxa"/>
            <w:tcBorders>
              <w:top w:val="nil"/>
              <w:bottom w:val="single" w:sz="8" w:space="0" w:color="000000" w:themeColor="text1"/>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A3,29;  B7,44</w:t>
            </w:r>
          </w:p>
        </w:tc>
        <w:tc>
          <w:tcPr>
            <w:tcW w:w="2977" w:type="dxa"/>
            <w:tcBorders>
              <w:top w:val="nil"/>
              <w:bottom w:val="single" w:sz="8" w:space="0" w:color="000000" w:themeColor="text1"/>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A*02-IE-1; A*02-pp65</w:t>
            </w:r>
          </w:p>
        </w:tc>
        <w:tc>
          <w:tcPr>
            <w:tcW w:w="1843" w:type="dxa"/>
            <w:tcBorders>
              <w:top w:val="nil"/>
              <w:bottom w:val="single" w:sz="8" w:space="0" w:color="000000" w:themeColor="text1"/>
              <w:right w:val="single" w:sz="4" w:space="0" w:color="auto"/>
            </w:tcBorders>
            <w:shd w:val="clear" w:color="auto" w:fill="auto"/>
            <w:noWrap/>
            <w:vAlign w:val="center"/>
            <w:hideMark/>
          </w:tcPr>
          <w:p w:rsidR="0054176A" w:rsidRPr="004F7F8F"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4F7F8F">
              <w:rPr>
                <w:sz w:val="18"/>
                <w:szCs w:val="18"/>
                <w:lang w:val="en-GB"/>
              </w:rPr>
              <w:t>0.02; 0.26</w:t>
            </w:r>
          </w:p>
        </w:tc>
      </w:tr>
    </w:tbl>
    <w:p w:rsidR="0054176A" w:rsidRPr="004F7F8F" w:rsidRDefault="0054176A" w:rsidP="0054176A">
      <w:pPr>
        <w:rPr>
          <w:lang w:val="en-GB"/>
        </w:rPr>
      </w:pPr>
    </w:p>
    <w:p w:rsidR="0054176A" w:rsidRPr="004F7F8F" w:rsidRDefault="0054176A" w:rsidP="0054176A">
      <w:pPr>
        <w:rPr>
          <w:lang w:val="en-GB"/>
        </w:rPr>
      </w:pPr>
    </w:p>
    <w:p w:rsidR="0054176A" w:rsidRPr="004F7F8F" w:rsidRDefault="0054176A" w:rsidP="0054176A">
      <w:pPr>
        <w:rPr>
          <w:rFonts w:cs="Arial"/>
          <w:b/>
          <w:lang w:val="en-GB"/>
        </w:rPr>
      </w:pPr>
    </w:p>
    <w:p w:rsidR="0054176A" w:rsidRPr="004F7F8F" w:rsidRDefault="0054176A" w:rsidP="0054176A">
      <w:pPr>
        <w:spacing w:after="0"/>
        <w:rPr>
          <w:rFonts w:cs="Arial"/>
          <w:lang w:val="en-GB"/>
        </w:rPr>
      </w:pPr>
    </w:p>
    <w:p w:rsidR="0054176A" w:rsidRPr="004F7F8F" w:rsidRDefault="0054176A" w:rsidP="0054176A">
      <w:pPr>
        <w:jc w:val="both"/>
        <w:rPr>
          <w:rFonts w:cs="Arial"/>
          <w:b/>
          <w:lang w:val="en-GB"/>
        </w:rPr>
      </w:pPr>
    </w:p>
    <w:p w:rsidR="0054176A" w:rsidRPr="004F7F8F" w:rsidRDefault="0054176A" w:rsidP="0054176A">
      <w:pPr>
        <w:rPr>
          <w:rFonts w:cs="Arial"/>
          <w:b/>
          <w:lang w:val="en-GB"/>
        </w:rPr>
      </w:pPr>
    </w:p>
    <w:p w:rsidR="0054176A" w:rsidRPr="004F7F8F" w:rsidRDefault="0054176A" w:rsidP="0054176A">
      <w:pPr>
        <w:jc w:val="both"/>
        <w:rPr>
          <w:rFonts w:cs="Arial"/>
          <w:lang w:val="en-GB"/>
        </w:rPr>
      </w:pPr>
    </w:p>
    <w:p w:rsidR="0054176A" w:rsidRDefault="0054176A" w:rsidP="0054176A">
      <w:pPr>
        <w:spacing w:after="0"/>
        <w:rPr>
          <w:rFonts w:cs="Arial"/>
          <w:lang w:val="en-GB"/>
        </w:rPr>
      </w:pPr>
    </w:p>
    <w:p w:rsidR="0054176A" w:rsidRDefault="0054176A" w:rsidP="0054176A">
      <w:pPr>
        <w:spacing w:after="0"/>
        <w:rPr>
          <w:rFonts w:cs="Arial"/>
          <w:lang w:val="en-GB"/>
        </w:rPr>
      </w:pPr>
    </w:p>
    <w:p w:rsidR="0054176A" w:rsidRDefault="0054176A" w:rsidP="0054176A">
      <w:pPr>
        <w:spacing w:after="0"/>
        <w:rPr>
          <w:rFonts w:cs="Arial"/>
          <w:lang w:val="en-GB"/>
        </w:rPr>
      </w:pPr>
    </w:p>
    <w:p w:rsidR="0054176A" w:rsidRDefault="0054176A" w:rsidP="0054176A">
      <w:pPr>
        <w:spacing w:after="0"/>
        <w:rPr>
          <w:rFonts w:cs="Arial"/>
          <w:lang w:val="en-GB"/>
        </w:rPr>
      </w:pPr>
    </w:p>
    <w:p w:rsidR="0054176A" w:rsidRDefault="0054176A" w:rsidP="0054176A">
      <w:pPr>
        <w:spacing w:after="0"/>
        <w:rPr>
          <w:rFonts w:cs="Arial"/>
          <w:lang w:val="en-GB"/>
        </w:rPr>
      </w:pPr>
    </w:p>
    <w:p w:rsidR="0054176A" w:rsidRDefault="0054176A" w:rsidP="0054176A">
      <w:pPr>
        <w:spacing w:after="0"/>
        <w:rPr>
          <w:rFonts w:cs="Arial"/>
          <w:lang w:val="en-GB"/>
        </w:rPr>
      </w:pPr>
      <w:r>
        <w:rPr>
          <w:rFonts w:cs="Arial"/>
          <w:lang w:val="en-GB"/>
        </w:rPr>
        <w:br w:type="page"/>
      </w:r>
    </w:p>
    <w:p w:rsidR="0054176A" w:rsidRDefault="0054176A" w:rsidP="0054176A">
      <w:pPr>
        <w:spacing w:after="0"/>
        <w:rPr>
          <w:rFonts w:cs="Arial"/>
          <w:lang w:val="en-GB"/>
        </w:rPr>
      </w:pPr>
    </w:p>
    <w:p w:rsidR="00CB1FEB" w:rsidRDefault="00CB1FEB" w:rsidP="006511D3">
      <w:pPr>
        <w:jc w:val="both"/>
        <w:rPr>
          <w:b/>
          <w:lang w:val="en-GB"/>
        </w:rPr>
      </w:pPr>
      <w:r w:rsidRPr="004F7F8F">
        <w:rPr>
          <w:b/>
          <w:lang w:val="en-GB"/>
        </w:rPr>
        <w:t xml:space="preserve">Table </w:t>
      </w:r>
      <w:r>
        <w:rPr>
          <w:b/>
          <w:lang w:val="en-GB"/>
        </w:rPr>
        <w:t>S</w:t>
      </w:r>
      <w:r w:rsidRPr="004F7F8F">
        <w:rPr>
          <w:b/>
          <w:lang w:val="en-GB"/>
        </w:rPr>
        <w:t>0</w:t>
      </w:r>
      <w:r w:rsidR="0096375F">
        <w:rPr>
          <w:b/>
          <w:lang w:val="en-GB"/>
        </w:rPr>
        <w:t>5</w:t>
      </w:r>
      <w:r w:rsidRPr="004F7F8F">
        <w:rPr>
          <w:b/>
          <w:lang w:val="en-GB"/>
        </w:rPr>
        <w:t xml:space="preserve">: </w:t>
      </w:r>
      <w:r w:rsidRPr="004F7F8F">
        <w:rPr>
          <w:lang w:val="en-GB"/>
        </w:rPr>
        <w:t xml:space="preserve">Number of clones analysed from particular specimens. </w:t>
      </w:r>
      <w:r w:rsidR="009D6E92">
        <w:rPr>
          <w:color w:val="222222"/>
        </w:rPr>
        <w:t>Number of cross-reactive clones identified in both MLR and CMV induced specimens is shown together with the percentage of reads belonging to these clones out of all TCRB sequences in the MLR tube.</w:t>
      </w:r>
      <w:r w:rsidRPr="004F7F8F">
        <w:rPr>
          <w:lang w:val="en-GB"/>
        </w:rPr>
        <w:t xml:space="preserve"> </w:t>
      </w:r>
    </w:p>
    <w:tbl>
      <w:tblPr>
        <w:tblStyle w:val="Svtlstnovn12"/>
        <w:tblpPr w:leftFromText="141" w:rightFromText="141" w:vertAnchor="page" w:horzAnchor="margin" w:tblpY="4162"/>
        <w:tblW w:w="8671" w:type="dxa"/>
        <w:tblLayout w:type="fixed"/>
        <w:tblLook w:val="04A0" w:firstRow="1" w:lastRow="0" w:firstColumn="1" w:lastColumn="0" w:noHBand="0" w:noVBand="1"/>
      </w:tblPr>
      <w:tblGrid>
        <w:gridCol w:w="1101"/>
        <w:gridCol w:w="708"/>
        <w:gridCol w:w="738"/>
        <w:gridCol w:w="567"/>
        <w:gridCol w:w="567"/>
        <w:gridCol w:w="709"/>
        <w:gridCol w:w="851"/>
        <w:gridCol w:w="1275"/>
        <w:gridCol w:w="2155"/>
      </w:tblGrid>
      <w:tr w:rsidR="00CB1FEB" w:rsidRPr="004F7F8F" w:rsidTr="0029790C">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tcBorders>
            <w:shd w:val="clear" w:color="auto" w:fill="auto"/>
            <w:noWrap/>
            <w:vAlign w:val="center"/>
            <w:hideMark/>
          </w:tcPr>
          <w:p w:rsidR="00CB1FEB" w:rsidRPr="004F7F8F" w:rsidRDefault="00CB1FEB" w:rsidP="0029790C">
            <w:pPr>
              <w:spacing w:after="0"/>
              <w:rPr>
                <w:rFonts w:eastAsia="Times New Roman"/>
                <w:sz w:val="18"/>
                <w:szCs w:val="18"/>
                <w:lang w:val="en-GB"/>
              </w:rPr>
            </w:pPr>
            <w:r w:rsidRPr="004F7F8F">
              <w:rPr>
                <w:rFonts w:eastAsia="Times New Roman"/>
                <w:sz w:val="18"/>
                <w:szCs w:val="18"/>
                <w:lang w:val="en-GB"/>
              </w:rPr>
              <w:t>Patient ID</w:t>
            </w:r>
          </w:p>
        </w:tc>
        <w:tc>
          <w:tcPr>
            <w:tcW w:w="708" w:type="dxa"/>
            <w:shd w:val="clear" w:color="auto" w:fill="auto"/>
            <w:noWrap/>
            <w:vAlign w:val="center"/>
            <w:hideMark/>
          </w:tcPr>
          <w:p w:rsidR="00CB1FEB" w:rsidRPr="004F7F8F" w:rsidRDefault="00CB1FEB" w:rsidP="0029790C">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Total</w:t>
            </w:r>
          </w:p>
        </w:tc>
        <w:tc>
          <w:tcPr>
            <w:tcW w:w="738" w:type="dxa"/>
            <w:shd w:val="clear" w:color="auto" w:fill="auto"/>
            <w:noWrap/>
            <w:vAlign w:val="center"/>
            <w:hideMark/>
          </w:tcPr>
          <w:p w:rsidR="00CB1FEB" w:rsidRPr="004F7F8F" w:rsidRDefault="00CB1FEB" w:rsidP="0029790C">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MLR</w:t>
            </w:r>
          </w:p>
        </w:tc>
        <w:tc>
          <w:tcPr>
            <w:tcW w:w="567" w:type="dxa"/>
            <w:shd w:val="clear" w:color="auto" w:fill="auto"/>
            <w:noWrap/>
            <w:vAlign w:val="center"/>
            <w:hideMark/>
          </w:tcPr>
          <w:p w:rsidR="00CB1FEB" w:rsidRPr="004F7F8F" w:rsidRDefault="00CB1FEB" w:rsidP="0029790C">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IE1</w:t>
            </w:r>
          </w:p>
        </w:tc>
        <w:tc>
          <w:tcPr>
            <w:tcW w:w="567" w:type="dxa"/>
            <w:shd w:val="clear" w:color="auto" w:fill="auto"/>
            <w:noWrap/>
            <w:vAlign w:val="center"/>
            <w:hideMark/>
          </w:tcPr>
          <w:p w:rsidR="00CB1FEB" w:rsidRPr="004F7F8F" w:rsidRDefault="00CB1FEB" w:rsidP="0029790C">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p65</w:t>
            </w:r>
          </w:p>
        </w:tc>
        <w:tc>
          <w:tcPr>
            <w:tcW w:w="709" w:type="dxa"/>
            <w:shd w:val="clear" w:color="auto" w:fill="auto"/>
            <w:noWrap/>
            <w:vAlign w:val="center"/>
            <w:hideMark/>
          </w:tcPr>
          <w:p w:rsidR="00CB1FEB" w:rsidRPr="004F7F8F" w:rsidRDefault="00CB1FEB" w:rsidP="0029790C">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CMV</w:t>
            </w:r>
          </w:p>
        </w:tc>
        <w:tc>
          <w:tcPr>
            <w:tcW w:w="851" w:type="dxa"/>
            <w:shd w:val="clear" w:color="auto" w:fill="auto"/>
            <w:noWrap/>
            <w:vAlign w:val="center"/>
            <w:hideMark/>
          </w:tcPr>
          <w:p w:rsidR="00CB1FEB" w:rsidRPr="004F7F8F" w:rsidRDefault="00CB1FEB" w:rsidP="0029790C">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Kidney</w:t>
            </w:r>
          </w:p>
        </w:tc>
        <w:tc>
          <w:tcPr>
            <w:tcW w:w="1275" w:type="dxa"/>
            <w:shd w:val="clear" w:color="auto" w:fill="auto"/>
            <w:vAlign w:val="center"/>
            <w:hideMark/>
          </w:tcPr>
          <w:p w:rsidR="00CB1FEB" w:rsidRPr="004F7F8F" w:rsidRDefault="00CB1FEB" w:rsidP="0029790C">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Cross reactive MLR&amp;CMV</w:t>
            </w:r>
          </w:p>
        </w:tc>
        <w:tc>
          <w:tcPr>
            <w:tcW w:w="2155" w:type="dxa"/>
            <w:tcBorders>
              <w:right w:val="single" w:sz="4" w:space="0" w:color="auto"/>
            </w:tcBorders>
            <w:shd w:val="clear" w:color="auto" w:fill="auto"/>
            <w:vAlign w:val="center"/>
            <w:hideMark/>
          </w:tcPr>
          <w:p w:rsidR="00CB1FEB" w:rsidRPr="004F7F8F" w:rsidRDefault="00CB1FEB" w:rsidP="0029790C">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Cross reactive MLR&amp;CMV (% of MLR)</w:t>
            </w:r>
          </w:p>
        </w:tc>
      </w:tr>
      <w:tr w:rsidR="00CB1FEB" w:rsidRPr="004F7F8F" w:rsidTr="00297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tcBorders>
            <w:shd w:val="clear" w:color="auto" w:fill="auto"/>
            <w:noWrap/>
            <w:vAlign w:val="center"/>
            <w:hideMark/>
          </w:tcPr>
          <w:p w:rsidR="00CB1FEB" w:rsidRPr="004F7F8F" w:rsidRDefault="00CB1FEB" w:rsidP="0029790C">
            <w:pPr>
              <w:spacing w:after="0"/>
              <w:rPr>
                <w:rFonts w:eastAsia="Times New Roman"/>
                <w:sz w:val="18"/>
                <w:szCs w:val="18"/>
                <w:lang w:val="en-GB"/>
              </w:rPr>
            </w:pPr>
            <w:r w:rsidRPr="004F7F8F">
              <w:rPr>
                <w:rFonts w:eastAsia="Times New Roman"/>
                <w:sz w:val="18"/>
                <w:szCs w:val="18"/>
                <w:lang w:val="en-GB"/>
              </w:rPr>
              <w:t>I</w:t>
            </w:r>
          </w:p>
        </w:tc>
        <w:tc>
          <w:tcPr>
            <w:tcW w:w="708"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491</w:t>
            </w:r>
          </w:p>
        </w:tc>
        <w:tc>
          <w:tcPr>
            <w:tcW w:w="738"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98</w:t>
            </w:r>
          </w:p>
        </w:tc>
        <w:tc>
          <w:tcPr>
            <w:tcW w:w="567"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84</w:t>
            </w:r>
          </w:p>
        </w:tc>
        <w:tc>
          <w:tcPr>
            <w:tcW w:w="567"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84</w:t>
            </w:r>
          </w:p>
        </w:tc>
        <w:tc>
          <w:tcPr>
            <w:tcW w:w="709"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92</w:t>
            </w:r>
          </w:p>
        </w:tc>
        <w:tc>
          <w:tcPr>
            <w:tcW w:w="851"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97</w:t>
            </w:r>
          </w:p>
        </w:tc>
        <w:tc>
          <w:tcPr>
            <w:tcW w:w="1275"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15</w:t>
            </w:r>
          </w:p>
        </w:tc>
        <w:tc>
          <w:tcPr>
            <w:tcW w:w="2155" w:type="dxa"/>
            <w:tcBorders>
              <w:right w:val="single" w:sz="4" w:space="0" w:color="auto"/>
            </w:tcBorders>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43.35%</w:t>
            </w:r>
          </w:p>
        </w:tc>
      </w:tr>
      <w:tr w:rsidR="00CB1FEB" w:rsidRPr="004F7F8F" w:rsidTr="0029790C">
        <w:trPr>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tcBorders>
            <w:shd w:val="clear" w:color="auto" w:fill="auto"/>
            <w:noWrap/>
            <w:vAlign w:val="center"/>
            <w:hideMark/>
          </w:tcPr>
          <w:p w:rsidR="00CB1FEB" w:rsidRPr="004F7F8F" w:rsidRDefault="00CB1FEB" w:rsidP="0029790C">
            <w:pPr>
              <w:spacing w:after="0"/>
              <w:rPr>
                <w:rFonts w:eastAsia="Times New Roman"/>
                <w:sz w:val="18"/>
                <w:szCs w:val="18"/>
                <w:lang w:val="en-GB"/>
              </w:rPr>
            </w:pPr>
            <w:r w:rsidRPr="004F7F8F">
              <w:rPr>
                <w:rFonts w:eastAsia="Times New Roman"/>
                <w:sz w:val="18"/>
                <w:szCs w:val="18"/>
                <w:lang w:val="en-GB"/>
              </w:rPr>
              <w:t>II</w:t>
            </w:r>
          </w:p>
        </w:tc>
        <w:tc>
          <w:tcPr>
            <w:tcW w:w="708"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241</w:t>
            </w:r>
          </w:p>
        </w:tc>
        <w:tc>
          <w:tcPr>
            <w:tcW w:w="738"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82</w:t>
            </w:r>
          </w:p>
        </w:tc>
        <w:tc>
          <w:tcPr>
            <w:tcW w:w="567"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NA</w:t>
            </w:r>
          </w:p>
        </w:tc>
        <w:tc>
          <w:tcPr>
            <w:tcW w:w="567"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13</w:t>
            </w:r>
          </w:p>
        </w:tc>
        <w:tc>
          <w:tcPr>
            <w:tcW w:w="709"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18</w:t>
            </w:r>
          </w:p>
        </w:tc>
        <w:tc>
          <w:tcPr>
            <w:tcW w:w="851"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NA</w:t>
            </w:r>
          </w:p>
        </w:tc>
        <w:tc>
          <w:tcPr>
            <w:tcW w:w="1275"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1</w:t>
            </w:r>
          </w:p>
        </w:tc>
        <w:tc>
          <w:tcPr>
            <w:tcW w:w="2155" w:type="dxa"/>
            <w:tcBorders>
              <w:right w:val="single" w:sz="4" w:space="0" w:color="auto"/>
            </w:tcBorders>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0.08%</w:t>
            </w:r>
          </w:p>
        </w:tc>
      </w:tr>
      <w:tr w:rsidR="00CB1FEB" w:rsidRPr="004F7F8F" w:rsidTr="00297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tcBorders>
            <w:shd w:val="clear" w:color="auto" w:fill="auto"/>
            <w:noWrap/>
            <w:vAlign w:val="center"/>
            <w:hideMark/>
          </w:tcPr>
          <w:p w:rsidR="00CB1FEB" w:rsidRPr="004F7F8F" w:rsidRDefault="00CB1FEB" w:rsidP="0029790C">
            <w:pPr>
              <w:spacing w:after="0"/>
              <w:rPr>
                <w:rFonts w:eastAsia="Times New Roman"/>
                <w:sz w:val="18"/>
                <w:szCs w:val="18"/>
                <w:lang w:val="en-GB"/>
              </w:rPr>
            </w:pPr>
            <w:r w:rsidRPr="004F7F8F">
              <w:rPr>
                <w:rFonts w:eastAsia="Times New Roman"/>
                <w:sz w:val="18"/>
                <w:szCs w:val="18"/>
                <w:lang w:val="en-GB"/>
              </w:rPr>
              <w:t>III</w:t>
            </w:r>
          </w:p>
        </w:tc>
        <w:tc>
          <w:tcPr>
            <w:tcW w:w="708"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478</w:t>
            </w:r>
          </w:p>
        </w:tc>
        <w:tc>
          <w:tcPr>
            <w:tcW w:w="738"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100</w:t>
            </w:r>
          </w:p>
        </w:tc>
        <w:tc>
          <w:tcPr>
            <w:tcW w:w="567"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52</w:t>
            </w:r>
          </w:p>
        </w:tc>
        <w:tc>
          <w:tcPr>
            <w:tcW w:w="567"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114</w:t>
            </w:r>
          </w:p>
        </w:tc>
        <w:tc>
          <w:tcPr>
            <w:tcW w:w="709"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95</w:t>
            </w:r>
          </w:p>
        </w:tc>
        <w:tc>
          <w:tcPr>
            <w:tcW w:w="851"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99</w:t>
            </w:r>
          </w:p>
        </w:tc>
        <w:tc>
          <w:tcPr>
            <w:tcW w:w="1275"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3</w:t>
            </w:r>
          </w:p>
        </w:tc>
        <w:tc>
          <w:tcPr>
            <w:tcW w:w="2155" w:type="dxa"/>
            <w:tcBorders>
              <w:right w:val="single" w:sz="4" w:space="0" w:color="auto"/>
            </w:tcBorders>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4.71%</w:t>
            </w:r>
          </w:p>
        </w:tc>
      </w:tr>
      <w:tr w:rsidR="00CB1FEB" w:rsidRPr="004F7F8F" w:rsidTr="0029790C">
        <w:trPr>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tcBorders>
            <w:shd w:val="clear" w:color="auto" w:fill="auto"/>
            <w:noWrap/>
            <w:vAlign w:val="center"/>
            <w:hideMark/>
          </w:tcPr>
          <w:p w:rsidR="00CB1FEB" w:rsidRPr="004F7F8F" w:rsidRDefault="00CB1FEB" w:rsidP="0029790C">
            <w:pPr>
              <w:spacing w:after="0"/>
              <w:rPr>
                <w:rFonts w:eastAsia="Times New Roman"/>
                <w:sz w:val="18"/>
                <w:szCs w:val="18"/>
                <w:lang w:val="en-GB"/>
              </w:rPr>
            </w:pPr>
            <w:r w:rsidRPr="004F7F8F">
              <w:rPr>
                <w:rFonts w:eastAsia="Times New Roman"/>
                <w:sz w:val="18"/>
                <w:szCs w:val="18"/>
                <w:lang w:val="en-GB"/>
              </w:rPr>
              <w:t>IV</w:t>
            </w:r>
          </w:p>
        </w:tc>
        <w:tc>
          <w:tcPr>
            <w:tcW w:w="708"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320</w:t>
            </w:r>
          </w:p>
        </w:tc>
        <w:tc>
          <w:tcPr>
            <w:tcW w:w="738"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102</w:t>
            </w:r>
          </w:p>
        </w:tc>
        <w:tc>
          <w:tcPr>
            <w:tcW w:w="567"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78</w:t>
            </w:r>
          </w:p>
        </w:tc>
        <w:tc>
          <w:tcPr>
            <w:tcW w:w="567"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43</w:t>
            </w:r>
          </w:p>
        </w:tc>
        <w:tc>
          <w:tcPr>
            <w:tcW w:w="709"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91</w:t>
            </w:r>
          </w:p>
        </w:tc>
        <w:tc>
          <w:tcPr>
            <w:tcW w:w="851"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NA</w:t>
            </w:r>
          </w:p>
        </w:tc>
        <w:tc>
          <w:tcPr>
            <w:tcW w:w="1275"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31</w:t>
            </w:r>
          </w:p>
        </w:tc>
        <w:tc>
          <w:tcPr>
            <w:tcW w:w="2155" w:type="dxa"/>
            <w:tcBorders>
              <w:right w:val="single" w:sz="4" w:space="0" w:color="auto"/>
            </w:tcBorders>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43.43%</w:t>
            </w:r>
          </w:p>
        </w:tc>
      </w:tr>
      <w:tr w:rsidR="00CB1FEB" w:rsidRPr="004F7F8F" w:rsidTr="00297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tcBorders>
            <w:shd w:val="clear" w:color="auto" w:fill="auto"/>
            <w:noWrap/>
            <w:vAlign w:val="center"/>
            <w:hideMark/>
          </w:tcPr>
          <w:p w:rsidR="00CB1FEB" w:rsidRPr="004F7F8F" w:rsidRDefault="00CB1FEB" w:rsidP="0029790C">
            <w:pPr>
              <w:spacing w:after="0"/>
              <w:rPr>
                <w:rFonts w:eastAsia="Times New Roman"/>
                <w:sz w:val="18"/>
                <w:szCs w:val="18"/>
                <w:lang w:val="en-GB"/>
              </w:rPr>
            </w:pPr>
            <w:r w:rsidRPr="004F7F8F">
              <w:rPr>
                <w:rFonts w:eastAsia="Times New Roman"/>
                <w:sz w:val="18"/>
                <w:szCs w:val="18"/>
                <w:lang w:val="en-GB"/>
              </w:rPr>
              <w:t>V</w:t>
            </w:r>
          </w:p>
        </w:tc>
        <w:tc>
          <w:tcPr>
            <w:tcW w:w="708"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344</w:t>
            </w:r>
          </w:p>
        </w:tc>
        <w:tc>
          <w:tcPr>
            <w:tcW w:w="738"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98</w:t>
            </w:r>
          </w:p>
        </w:tc>
        <w:tc>
          <w:tcPr>
            <w:tcW w:w="567"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33</w:t>
            </w:r>
          </w:p>
        </w:tc>
        <w:tc>
          <w:tcPr>
            <w:tcW w:w="567"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29</w:t>
            </w:r>
          </w:p>
        </w:tc>
        <w:tc>
          <w:tcPr>
            <w:tcW w:w="709"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35</w:t>
            </w:r>
          </w:p>
        </w:tc>
        <w:tc>
          <w:tcPr>
            <w:tcW w:w="851"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92</w:t>
            </w:r>
          </w:p>
        </w:tc>
        <w:tc>
          <w:tcPr>
            <w:tcW w:w="1275"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Pr>
                <w:rFonts w:eastAsia="Times New Roman"/>
                <w:sz w:val="18"/>
                <w:szCs w:val="18"/>
                <w:lang w:val="en-GB"/>
              </w:rPr>
              <w:t>3</w:t>
            </w:r>
          </w:p>
        </w:tc>
        <w:tc>
          <w:tcPr>
            <w:tcW w:w="2155" w:type="dxa"/>
            <w:tcBorders>
              <w:right w:val="single" w:sz="4" w:space="0" w:color="auto"/>
            </w:tcBorders>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Pr>
                <w:rFonts w:eastAsia="Times New Roman"/>
                <w:sz w:val="18"/>
                <w:szCs w:val="18"/>
                <w:lang w:val="en-GB"/>
              </w:rPr>
              <w:t>1.14</w:t>
            </w:r>
            <w:r w:rsidRPr="004F7F8F">
              <w:rPr>
                <w:rFonts w:eastAsia="Times New Roman"/>
                <w:sz w:val="18"/>
                <w:szCs w:val="18"/>
                <w:lang w:val="en-GB"/>
              </w:rPr>
              <w:t>%</w:t>
            </w:r>
          </w:p>
        </w:tc>
      </w:tr>
      <w:tr w:rsidR="00CB1FEB" w:rsidRPr="004F7F8F" w:rsidTr="0029790C">
        <w:trPr>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tcBorders>
            <w:shd w:val="clear" w:color="auto" w:fill="auto"/>
            <w:noWrap/>
            <w:vAlign w:val="center"/>
            <w:hideMark/>
          </w:tcPr>
          <w:p w:rsidR="00CB1FEB" w:rsidRPr="004F7F8F" w:rsidRDefault="00CB1FEB" w:rsidP="0029790C">
            <w:pPr>
              <w:spacing w:after="0"/>
              <w:rPr>
                <w:rFonts w:eastAsia="Times New Roman"/>
                <w:sz w:val="18"/>
                <w:szCs w:val="18"/>
                <w:lang w:val="en-GB"/>
              </w:rPr>
            </w:pPr>
            <w:r w:rsidRPr="004F7F8F">
              <w:rPr>
                <w:rFonts w:eastAsia="Times New Roman"/>
                <w:sz w:val="18"/>
                <w:szCs w:val="18"/>
                <w:lang w:val="en-GB"/>
              </w:rPr>
              <w:t>VI</w:t>
            </w:r>
          </w:p>
        </w:tc>
        <w:tc>
          <w:tcPr>
            <w:tcW w:w="708"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477</w:t>
            </w:r>
          </w:p>
        </w:tc>
        <w:tc>
          <w:tcPr>
            <w:tcW w:w="738"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101</w:t>
            </w:r>
          </w:p>
        </w:tc>
        <w:tc>
          <w:tcPr>
            <w:tcW w:w="567"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90</w:t>
            </w:r>
          </w:p>
        </w:tc>
        <w:tc>
          <w:tcPr>
            <w:tcW w:w="567"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83</w:t>
            </w:r>
          </w:p>
        </w:tc>
        <w:tc>
          <w:tcPr>
            <w:tcW w:w="709"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91</w:t>
            </w:r>
          </w:p>
        </w:tc>
        <w:tc>
          <w:tcPr>
            <w:tcW w:w="851"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NA</w:t>
            </w:r>
          </w:p>
        </w:tc>
        <w:tc>
          <w:tcPr>
            <w:tcW w:w="1275"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4</w:t>
            </w:r>
          </w:p>
        </w:tc>
        <w:tc>
          <w:tcPr>
            <w:tcW w:w="2155" w:type="dxa"/>
            <w:tcBorders>
              <w:right w:val="single" w:sz="4" w:space="0" w:color="auto"/>
            </w:tcBorders>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0.96%</w:t>
            </w:r>
          </w:p>
        </w:tc>
      </w:tr>
      <w:tr w:rsidR="00CB1FEB" w:rsidRPr="004F7F8F" w:rsidTr="00297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tcBorders>
            <w:shd w:val="clear" w:color="auto" w:fill="auto"/>
            <w:noWrap/>
            <w:vAlign w:val="center"/>
            <w:hideMark/>
          </w:tcPr>
          <w:p w:rsidR="00CB1FEB" w:rsidRPr="004F7F8F" w:rsidRDefault="00CB1FEB" w:rsidP="0029790C">
            <w:pPr>
              <w:spacing w:after="0"/>
              <w:rPr>
                <w:rFonts w:eastAsia="Times New Roman"/>
                <w:sz w:val="18"/>
                <w:szCs w:val="18"/>
                <w:lang w:val="en-GB"/>
              </w:rPr>
            </w:pPr>
            <w:r w:rsidRPr="004F7F8F">
              <w:rPr>
                <w:rFonts w:eastAsia="Times New Roman"/>
                <w:sz w:val="18"/>
                <w:szCs w:val="18"/>
                <w:lang w:val="en-GB"/>
              </w:rPr>
              <w:t>VII</w:t>
            </w:r>
          </w:p>
        </w:tc>
        <w:tc>
          <w:tcPr>
            <w:tcW w:w="708"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437</w:t>
            </w:r>
          </w:p>
        </w:tc>
        <w:tc>
          <w:tcPr>
            <w:tcW w:w="738"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94</w:t>
            </w:r>
          </w:p>
        </w:tc>
        <w:tc>
          <w:tcPr>
            <w:tcW w:w="567"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2</w:t>
            </w:r>
          </w:p>
        </w:tc>
        <w:tc>
          <w:tcPr>
            <w:tcW w:w="567"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69</w:t>
            </w:r>
          </w:p>
        </w:tc>
        <w:tc>
          <w:tcPr>
            <w:tcW w:w="709"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88</w:t>
            </w:r>
          </w:p>
        </w:tc>
        <w:tc>
          <w:tcPr>
            <w:tcW w:w="851"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101</w:t>
            </w:r>
          </w:p>
        </w:tc>
        <w:tc>
          <w:tcPr>
            <w:tcW w:w="1275"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2</w:t>
            </w:r>
          </w:p>
        </w:tc>
        <w:tc>
          <w:tcPr>
            <w:tcW w:w="2155" w:type="dxa"/>
            <w:tcBorders>
              <w:right w:val="single" w:sz="4" w:space="0" w:color="auto"/>
            </w:tcBorders>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1.23%</w:t>
            </w:r>
          </w:p>
        </w:tc>
      </w:tr>
      <w:tr w:rsidR="00CB1FEB" w:rsidRPr="004F7F8F" w:rsidTr="0029790C">
        <w:trPr>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tcBorders>
            <w:shd w:val="clear" w:color="auto" w:fill="auto"/>
            <w:noWrap/>
            <w:vAlign w:val="center"/>
            <w:hideMark/>
          </w:tcPr>
          <w:p w:rsidR="00CB1FEB" w:rsidRPr="004F7F8F" w:rsidRDefault="00CB1FEB" w:rsidP="0029790C">
            <w:pPr>
              <w:spacing w:after="0"/>
              <w:rPr>
                <w:rFonts w:eastAsia="Times New Roman"/>
                <w:sz w:val="18"/>
                <w:szCs w:val="18"/>
                <w:lang w:val="en-GB"/>
              </w:rPr>
            </w:pPr>
            <w:r w:rsidRPr="004F7F8F">
              <w:rPr>
                <w:rFonts w:eastAsia="Times New Roman"/>
                <w:sz w:val="18"/>
                <w:szCs w:val="18"/>
                <w:lang w:val="en-GB"/>
              </w:rPr>
              <w:t>VIII</w:t>
            </w:r>
          </w:p>
        </w:tc>
        <w:tc>
          <w:tcPr>
            <w:tcW w:w="708"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431</w:t>
            </w:r>
          </w:p>
        </w:tc>
        <w:tc>
          <w:tcPr>
            <w:tcW w:w="738"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16</w:t>
            </w:r>
          </w:p>
        </w:tc>
        <w:tc>
          <w:tcPr>
            <w:tcW w:w="567"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44</w:t>
            </w:r>
          </w:p>
        </w:tc>
        <w:tc>
          <w:tcPr>
            <w:tcW w:w="567"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37</w:t>
            </w:r>
          </w:p>
        </w:tc>
        <w:tc>
          <w:tcPr>
            <w:tcW w:w="709"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92</w:t>
            </w:r>
          </w:p>
        </w:tc>
        <w:tc>
          <w:tcPr>
            <w:tcW w:w="851"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105</w:t>
            </w:r>
          </w:p>
        </w:tc>
        <w:tc>
          <w:tcPr>
            <w:tcW w:w="1275"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1</w:t>
            </w:r>
          </w:p>
        </w:tc>
        <w:tc>
          <w:tcPr>
            <w:tcW w:w="2155" w:type="dxa"/>
            <w:tcBorders>
              <w:right w:val="single" w:sz="4" w:space="0" w:color="auto"/>
            </w:tcBorders>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0.97%</w:t>
            </w:r>
          </w:p>
        </w:tc>
      </w:tr>
      <w:tr w:rsidR="00CB1FEB" w:rsidRPr="004F7F8F" w:rsidTr="00297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tcBorders>
            <w:shd w:val="clear" w:color="auto" w:fill="auto"/>
            <w:noWrap/>
            <w:vAlign w:val="center"/>
            <w:hideMark/>
          </w:tcPr>
          <w:p w:rsidR="00CB1FEB" w:rsidRPr="004F7F8F" w:rsidRDefault="00CB1FEB" w:rsidP="0029790C">
            <w:pPr>
              <w:spacing w:after="0"/>
              <w:rPr>
                <w:rFonts w:eastAsia="Times New Roman"/>
                <w:sz w:val="18"/>
                <w:szCs w:val="18"/>
                <w:lang w:val="en-GB"/>
              </w:rPr>
            </w:pPr>
            <w:r w:rsidRPr="004F7F8F">
              <w:rPr>
                <w:rFonts w:eastAsia="Times New Roman"/>
                <w:sz w:val="18"/>
                <w:szCs w:val="18"/>
                <w:lang w:val="en-GB"/>
              </w:rPr>
              <w:t>IX</w:t>
            </w:r>
          </w:p>
        </w:tc>
        <w:tc>
          <w:tcPr>
            <w:tcW w:w="708"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328</w:t>
            </w:r>
          </w:p>
        </w:tc>
        <w:tc>
          <w:tcPr>
            <w:tcW w:w="738"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101</w:t>
            </w:r>
          </w:p>
        </w:tc>
        <w:tc>
          <w:tcPr>
            <w:tcW w:w="567"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NA</w:t>
            </w:r>
          </w:p>
        </w:tc>
        <w:tc>
          <w:tcPr>
            <w:tcW w:w="567"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42</w:t>
            </w:r>
          </w:p>
        </w:tc>
        <w:tc>
          <w:tcPr>
            <w:tcW w:w="709"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27</w:t>
            </w:r>
          </w:p>
        </w:tc>
        <w:tc>
          <w:tcPr>
            <w:tcW w:w="851"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48</w:t>
            </w:r>
          </w:p>
        </w:tc>
        <w:tc>
          <w:tcPr>
            <w:tcW w:w="1275"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5</w:t>
            </w:r>
          </w:p>
        </w:tc>
        <w:tc>
          <w:tcPr>
            <w:tcW w:w="2155" w:type="dxa"/>
            <w:tcBorders>
              <w:right w:val="single" w:sz="4" w:space="0" w:color="auto"/>
            </w:tcBorders>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4.22%</w:t>
            </w:r>
          </w:p>
        </w:tc>
      </w:tr>
      <w:tr w:rsidR="00CB1FEB" w:rsidRPr="004F7F8F" w:rsidTr="0029790C">
        <w:trPr>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tcBorders>
            <w:shd w:val="clear" w:color="auto" w:fill="auto"/>
            <w:noWrap/>
            <w:vAlign w:val="center"/>
            <w:hideMark/>
          </w:tcPr>
          <w:p w:rsidR="00CB1FEB" w:rsidRPr="004F7F8F" w:rsidRDefault="00CB1FEB" w:rsidP="0029790C">
            <w:pPr>
              <w:spacing w:after="0"/>
              <w:rPr>
                <w:rFonts w:eastAsia="Times New Roman"/>
                <w:sz w:val="18"/>
                <w:szCs w:val="18"/>
                <w:lang w:val="en-GB"/>
              </w:rPr>
            </w:pPr>
            <w:r w:rsidRPr="004F7F8F">
              <w:rPr>
                <w:rFonts w:eastAsia="Times New Roman"/>
                <w:sz w:val="18"/>
                <w:szCs w:val="18"/>
                <w:lang w:val="en-GB"/>
              </w:rPr>
              <w:t>X</w:t>
            </w:r>
          </w:p>
        </w:tc>
        <w:tc>
          <w:tcPr>
            <w:tcW w:w="708"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353</w:t>
            </w:r>
          </w:p>
        </w:tc>
        <w:tc>
          <w:tcPr>
            <w:tcW w:w="738"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85</w:t>
            </w:r>
          </w:p>
        </w:tc>
        <w:tc>
          <w:tcPr>
            <w:tcW w:w="567"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18</w:t>
            </w:r>
          </w:p>
        </w:tc>
        <w:tc>
          <w:tcPr>
            <w:tcW w:w="567"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42</w:t>
            </w:r>
          </w:p>
        </w:tc>
        <w:tc>
          <w:tcPr>
            <w:tcW w:w="709"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62</w:t>
            </w:r>
          </w:p>
        </w:tc>
        <w:tc>
          <w:tcPr>
            <w:tcW w:w="851"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102</w:t>
            </w:r>
          </w:p>
        </w:tc>
        <w:tc>
          <w:tcPr>
            <w:tcW w:w="1275" w:type="dxa"/>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3</w:t>
            </w:r>
          </w:p>
        </w:tc>
        <w:tc>
          <w:tcPr>
            <w:tcW w:w="2155" w:type="dxa"/>
            <w:tcBorders>
              <w:right w:val="single" w:sz="4" w:space="0" w:color="auto"/>
            </w:tcBorders>
            <w:shd w:val="clear" w:color="auto" w:fill="auto"/>
            <w:noWrap/>
            <w:vAlign w:val="center"/>
            <w:hideMark/>
          </w:tcPr>
          <w:p w:rsidR="00CB1FEB" w:rsidRPr="004F7F8F" w:rsidRDefault="00CB1FEB" w:rsidP="0029790C">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1.07%</w:t>
            </w:r>
          </w:p>
        </w:tc>
      </w:tr>
      <w:tr w:rsidR="00CB1FEB" w:rsidRPr="004F7F8F" w:rsidTr="00297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tcBorders>
            <w:shd w:val="clear" w:color="auto" w:fill="auto"/>
            <w:noWrap/>
            <w:vAlign w:val="center"/>
            <w:hideMark/>
          </w:tcPr>
          <w:p w:rsidR="00CB1FEB" w:rsidRPr="004F7F8F" w:rsidRDefault="00CB1FEB" w:rsidP="0029790C">
            <w:pPr>
              <w:spacing w:after="0"/>
              <w:rPr>
                <w:rFonts w:eastAsia="Times New Roman"/>
                <w:sz w:val="18"/>
                <w:szCs w:val="18"/>
                <w:lang w:val="en-GB"/>
              </w:rPr>
            </w:pPr>
            <w:r w:rsidRPr="004F7F8F">
              <w:rPr>
                <w:rFonts w:eastAsia="Times New Roman"/>
                <w:sz w:val="18"/>
                <w:szCs w:val="18"/>
                <w:lang w:val="en-GB"/>
              </w:rPr>
              <w:t>XI</w:t>
            </w:r>
          </w:p>
        </w:tc>
        <w:tc>
          <w:tcPr>
            <w:tcW w:w="708"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NA</w:t>
            </w:r>
          </w:p>
        </w:tc>
        <w:tc>
          <w:tcPr>
            <w:tcW w:w="738"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NA</w:t>
            </w:r>
          </w:p>
        </w:tc>
        <w:tc>
          <w:tcPr>
            <w:tcW w:w="567"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NA</w:t>
            </w:r>
          </w:p>
        </w:tc>
        <w:tc>
          <w:tcPr>
            <w:tcW w:w="567"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NA</w:t>
            </w:r>
          </w:p>
        </w:tc>
        <w:tc>
          <w:tcPr>
            <w:tcW w:w="709"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NA</w:t>
            </w:r>
          </w:p>
        </w:tc>
        <w:tc>
          <w:tcPr>
            <w:tcW w:w="851"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NA</w:t>
            </w:r>
          </w:p>
        </w:tc>
        <w:tc>
          <w:tcPr>
            <w:tcW w:w="1275" w:type="dxa"/>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NA</w:t>
            </w:r>
          </w:p>
        </w:tc>
        <w:tc>
          <w:tcPr>
            <w:tcW w:w="2155" w:type="dxa"/>
            <w:tcBorders>
              <w:right w:val="single" w:sz="4" w:space="0" w:color="auto"/>
            </w:tcBorders>
            <w:shd w:val="clear" w:color="auto" w:fill="auto"/>
            <w:noWrap/>
            <w:vAlign w:val="center"/>
            <w:hideMark/>
          </w:tcPr>
          <w:p w:rsidR="00CB1FEB" w:rsidRPr="004F7F8F" w:rsidRDefault="00CB1FEB" w:rsidP="0029790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GB"/>
              </w:rPr>
            </w:pPr>
            <w:r w:rsidRPr="004F7F8F">
              <w:rPr>
                <w:rFonts w:eastAsia="Times New Roman"/>
                <w:sz w:val="18"/>
                <w:szCs w:val="18"/>
                <w:lang w:val="en-GB"/>
              </w:rPr>
              <w:t>NA</w:t>
            </w:r>
          </w:p>
        </w:tc>
      </w:tr>
    </w:tbl>
    <w:p w:rsidR="00CC3C47" w:rsidRDefault="00CC3C47">
      <w:pPr>
        <w:spacing w:before="0" w:after="200" w:line="276" w:lineRule="auto"/>
        <w:rPr>
          <w:b/>
          <w:lang w:val="en-GB"/>
        </w:rPr>
      </w:pPr>
      <w:r>
        <w:rPr>
          <w:b/>
          <w:lang w:val="en-GB"/>
        </w:rPr>
        <w:br w:type="page"/>
      </w:r>
    </w:p>
    <w:p w:rsidR="0054176A" w:rsidRPr="004F7F8F" w:rsidRDefault="0054176A" w:rsidP="0054176A">
      <w:pPr>
        <w:jc w:val="both"/>
        <w:rPr>
          <w:rFonts w:cs="Arial"/>
          <w:b/>
          <w:lang w:val="en-GB"/>
        </w:rPr>
      </w:pPr>
      <w:r w:rsidRPr="004F7F8F">
        <w:rPr>
          <w:b/>
          <w:lang w:val="en-GB"/>
        </w:rPr>
        <w:lastRenderedPageBreak/>
        <w:t>Table S0</w:t>
      </w:r>
      <w:r w:rsidR="0096375F">
        <w:rPr>
          <w:b/>
          <w:lang w:val="en-GB"/>
        </w:rPr>
        <w:t>6</w:t>
      </w:r>
      <w:r w:rsidRPr="004F7F8F">
        <w:rPr>
          <w:b/>
          <w:lang w:val="en-GB"/>
        </w:rPr>
        <w:t xml:space="preserve">: </w:t>
      </w:r>
      <w:r w:rsidRPr="003B198A">
        <w:rPr>
          <w:rFonts w:eastAsia="Times New Roman"/>
          <w:color w:val="000000"/>
        </w:rPr>
        <w:t>Table of all common clones (found among CMV specific cells and in the</w:t>
      </w:r>
      <w:r w:rsidRPr="003B198A" w:rsidDel="00A53E9B">
        <w:rPr>
          <w:rFonts w:eastAsia="Times New Roman"/>
          <w:color w:val="000000"/>
        </w:rPr>
        <w:t xml:space="preserve"> </w:t>
      </w:r>
      <w:r w:rsidRPr="003B198A">
        <w:rPr>
          <w:rFonts w:eastAsia="Times New Roman"/>
          <w:color w:val="000000"/>
        </w:rPr>
        <w:t xml:space="preserve">Kidney). Patient ID is given in roman numerals. Clone ID is given as Arabic numeral.   </w:t>
      </w:r>
    </w:p>
    <w:tbl>
      <w:tblPr>
        <w:tblStyle w:val="Svtlstnovn4"/>
        <w:tblW w:w="9288" w:type="dxa"/>
        <w:tblLayout w:type="fixed"/>
        <w:tblLook w:val="04A0" w:firstRow="1" w:lastRow="0" w:firstColumn="1" w:lastColumn="0" w:noHBand="0" w:noVBand="1"/>
      </w:tblPr>
      <w:tblGrid>
        <w:gridCol w:w="959"/>
        <w:gridCol w:w="2693"/>
        <w:gridCol w:w="1701"/>
        <w:gridCol w:w="1276"/>
        <w:gridCol w:w="1417"/>
        <w:gridCol w:w="1242"/>
      </w:tblGrid>
      <w:tr w:rsidR="0054176A" w:rsidRPr="001211CC" w:rsidTr="003E10CD">
        <w:trPr>
          <w:cnfStyle w:val="100000000000" w:firstRow="1" w:lastRow="0" w:firstColumn="0" w:lastColumn="0" w:oddVBand="0" w:evenVBand="0" w:oddHBand="0"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vAlign w:val="center"/>
            <w:hideMark/>
          </w:tcPr>
          <w:p w:rsidR="0054176A" w:rsidRPr="001211CC" w:rsidRDefault="0054176A" w:rsidP="003E10CD">
            <w:pPr>
              <w:spacing w:after="0"/>
              <w:jc w:val="center"/>
              <w:rPr>
                <w:rFonts w:asciiTheme="minorHAnsi" w:eastAsia="Times New Roman" w:hAnsiTheme="minorHAnsi"/>
                <w:bCs w:val="0"/>
                <w:color w:val="000000"/>
                <w:sz w:val="18"/>
                <w:szCs w:val="18"/>
              </w:rPr>
            </w:pPr>
            <w:proofErr w:type="spellStart"/>
            <w:r w:rsidRPr="001211CC">
              <w:rPr>
                <w:rFonts w:asciiTheme="minorHAnsi" w:eastAsia="Times New Roman" w:hAnsiTheme="minorHAnsi"/>
                <w:bCs w:val="0"/>
                <w:color w:val="000000"/>
                <w:sz w:val="18"/>
                <w:szCs w:val="18"/>
              </w:rPr>
              <w:t>Patient</w:t>
            </w:r>
            <w:proofErr w:type="spellEnd"/>
            <w:r w:rsidRPr="001211CC">
              <w:rPr>
                <w:rFonts w:asciiTheme="minorHAnsi" w:eastAsia="Times New Roman" w:hAnsiTheme="minorHAnsi"/>
                <w:bCs w:val="0"/>
                <w:color w:val="000000"/>
                <w:sz w:val="18"/>
                <w:szCs w:val="18"/>
              </w:rPr>
              <w:t>/</w:t>
            </w:r>
            <w:r>
              <w:rPr>
                <w:rFonts w:asciiTheme="minorHAnsi" w:eastAsia="Times New Roman" w:hAnsiTheme="minorHAnsi"/>
                <w:bCs w:val="0"/>
                <w:color w:val="000000"/>
                <w:sz w:val="18"/>
                <w:szCs w:val="18"/>
              </w:rPr>
              <w:t xml:space="preserve"> </w:t>
            </w:r>
            <w:proofErr w:type="spellStart"/>
            <w:r w:rsidRPr="001211CC">
              <w:rPr>
                <w:rFonts w:asciiTheme="minorHAnsi" w:eastAsia="Times New Roman" w:hAnsiTheme="minorHAnsi"/>
                <w:bCs w:val="0"/>
                <w:color w:val="000000"/>
                <w:sz w:val="18"/>
                <w:szCs w:val="18"/>
              </w:rPr>
              <w:t>Clone</w:t>
            </w:r>
            <w:proofErr w:type="spellEnd"/>
            <w:r w:rsidRPr="001211CC">
              <w:rPr>
                <w:rFonts w:asciiTheme="minorHAnsi" w:eastAsia="Times New Roman" w:hAnsiTheme="minorHAnsi"/>
                <w:bCs w:val="0"/>
                <w:color w:val="000000"/>
                <w:sz w:val="18"/>
                <w:szCs w:val="18"/>
              </w:rPr>
              <w:t xml:space="preserve"> ID</w:t>
            </w:r>
          </w:p>
        </w:tc>
        <w:tc>
          <w:tcPr>
            <w:tcW w:w="2693" w:type="dxa"/>
            <w:shd w:val="clear" w:color="auto" w:fill="auto"/>
            <w:vAlign w:val="center"/>
            <w:hideMark/>
          </w:tcPr>
          <w:p w:rsidR="0054176A" w:rsidRPr="001211CC" w:rsidRDefault="0054176A" w:rsidP="003E10C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color w:val="000000"/>
                <w:sz w:val="18"/>
                <w:szCs w:val="18"/>
              </w:rPr>
            </w:pPr>
            <w:proofErr w:type="spellStart"/>
            <w:r w:rsidRPr="001211CC">
              <w:rPr>
                <w:rFonts w:asciiTheme="minorHAnsi" w:eastAsia="Times New Roman" w:hAnsiTheme="minorHAnsi"/>
                <w:bCs w:val="0"/>
                <w:color w:val="000000"/>
                <w:sz w:val="18"/>
                <w:szCs w:val="18"/>
              </w:rPr>
              <w:t>Identified</w:t>
            </w:r>
            <w:proofErr w:type="spellEnd"/>
            <w:r w:rsidRPr="001211CC">
              <w:rPr>
                <w:rFonts w:asciiTheme="minorHAnsi" w:eastAsia="Times New Roman" w:hAnsiTheme="minorHAnsi"/>
                <w:bCs w:val="0"/>
                <w:color w:val="000000"/>
                <w:sz w:val="18"/>
                <w:szCs w:val="18"/>
              </w:rPr>
              <w:t xml:space="preserve"> </w:t>
            </w:r>
            <w:proofErr w:type="spellStart"/>
            <w:r w:rsidRPr="001211CC">
              <w:rPr>
                <w:rFonts w:asciiTheme="minorHAnsi" w:eastAsia="Times New Roman" w:hAnsiTheme="minorHAnsi"/>
                <w:bCs w:val="0"/>
                <w:color w:val="000000"/>
                <w:sz w:val="18"/>
                <w:szCs w:val="18"/>
              </w:rPr>
              <w:t>clone</w:t>
            </w:r>
            <w:proofErr w:type="spellEnd"/>
          </w:p>
        </w:tc>
        <w:tc>
          <w:tcPr>
            <w:tcW w:w="1701" w:type="dxa"/>
            <w:shd w:val="clear" w:color="auto" w:fill="auto"/>
            <w:vAlign w:val="center"/>
            <w:hideMark/>
          </w:tcPr>
          <w:p w:rsidR="0054176A" w:rsidRPr="001211CC" w:rsidRDefault="0054176A" w:rsidP="003E10C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color w:val="000000"/>
                <w:sz w:val="18"/>
                <w:szCs w:val="18"/>
              </w:rPr>
            </w:pPr>
            <w:r w:rsidRPr="001211CC">
              <w:rPr>
                <w:rFonts w:asciiTheme="minorHAnsi" w:eastAsia="Times New Roman" w:hAnsiTheme="minorHAnsi"/>
                <w:bCs w:val="0"/>
                <w:color w:val="000000"/>
                <w:sz w:val="18"/>
                <w:szCs w:val="18"/>
              </w:rPr>
              <w:t>CD</w:t>
            </w:r>
            <w:r>
              <w:rPr>
                <w:rFonts w:asciiTheme="minorHAnsi" w:eastAsia="Times New Roman" w:hAnsiTheme="minorHAnsi"/>
                <w:bCs w:val="0"/>
                <w:color w:val="000000"/>
                <w:sz w:val="18"/>
                <w:szCs w:val="18"/>
              </w:rPr>
              <w:t>R</w:t>
            </w:r>
            <w:r w:rsidRPr="001211CC">
              <w:rPr>
                <w:rFonts w:asciiTheme="minorHAnsi" w:eastAsia="Times New Roman" w:hAnsiTheme="minorHAnsi"/>
                <w:bCs w:val="0"/>
                <w:color w:val="000000"/>
                <w:sz w:val="18"/>
                <w:szCs w:val="18"/>
              </w:rPr>
              <w:t>3 (AA)</w:t>
            </w:r>
          </w:p>
        </w:tc>
        <w:tc>
          <w:tcPr>
            <w:tcW w:w="1276" w:type="dxa"/>
            <w:shd w:val="clear" w:color="auto" w:fill="auto"/>
            <w:vAlign w:val="center"/>
            <w:hideMark/>
          </w:tcPr>
          <w:p w:rsidR="0054176A" w:rsidRPr="001211CC" w:rsidRDefault="0054176A" w:rsidP="003E10C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color w:val="000000"/>
                <w:sz w:val="18"/>
                <w:szCs w:val="18"/>
              </w:rPr>
            </w:pPr>
            <w:r w:rsidRPr="001211CC">
              <w:rPr>
                <w:rFonts w:asciiTheme="minorHAnsi" w:eastAsia="Times New Roman" w:hAnsiTheme="minorHAnsi"/>
                <w:bCs w:val="0"/>
                <w:color w:val="000000"/>
                <w:sz w:val="18"/>
                <w:szCs w:val="18"/>
              </w:rPr>
              <w:t xml:space="preserve">% </w:t>
            </w:r>
            <w:proofErr w:type="spellStart"/>
            <w:r w:rsidRPr="001211CC">
              <w:rPr>
                <w:rFonts w:asciiTheme="minorHAnsi" w:eastAsia="Times New Roman" w:hAnsiTheme="minorHAnsi"/>
                <w:bCs w:val="0"/>
                <w:color w:val="000000"/>
                <w:sz w:val="18"/>
                <w:szCs w:val="18"/>
              </w:rPr>
              <w:t>of</w:t>
            </w:r>
            <w:proofErr w:type="spellEnd"/>
            <w:r w:rsidRPr="001211CC">
              <w:rPr>
                <w:rFonts w:asciiTheme="minorHAnsi" w:eastAsia="Times New Roman" w:hAnsiTheme="minorHAnsi"/>
                <w:bCs w:val="0"/>
                <w:color w:val="000000"/>
                <w:sz w:val="18"/>
                <w:szCs w:val="18"/>
              </w:rPr>
              <w:t xml:space="preserve"> </w:t>
            </w:r>
            <w:proofErr w:type="spellStart"/>
            <w:r w:rsidRPr="001211CC">
              <w:rPr>
                <w:rFonts w:asciiTheme="minorHAnsi" w:eastAsia="Times New Roman" w:hAnsiTheme="minorHAnsi"/>
                <w:bCs w:val="0"/>
                <w:color w:val="000000"/>
                <w:sz w:val="18"/>
                <w:szCs w:val="18"/>
              </w:rPr>
              <w:t>all</w:t>
            </w:r>
            <w:proofErr w:type="spellEnd"/>
            <w:r w:rsidRPr="001211CC">
              <w:rPr>
                <w:rFonts w:asciiTheme="minorHAnsi" w:eastAsia="Times New Roman" w:hAnsiTheme="minorHAnsi"/>
                <w:bCs w:val="0"/>
                <w:color w:val="000000"/>
                <w:sz w:val="18"/>
                <w:szCs w:val="18"/>
              </w:rPr>
              <w:t xml:space="preserve"> donor </w:t>
            </w:r>
            <w:proofErr w:type="spellStart"/>
            <w:r w:rsidRPr="001211CC">
              <w:rPr>
                <w:rFonts w:asciiTheme="minorHAnsi" w:eastAsia="Times New Roman" w:hAnsiTheme="minorHAnsi"/>
                <w:bCs w:val="0"/>
                <w:color w:val="000000"/>
                <w:sz w:val="18"/>
                <w:szCs w:val="18"/>
              </w:rPr>
              <w:t>reactive</w:t>
            </w:r>
            <w:proofErr w:type="spellEnd"/>
            <w:r w:rsidRPr="001211CC">
              <w:rPr>
                <w:rFonts w:asciiTheme="minorHAnsi" w:eastAsia="Times New Roman" w:hAnsiTheme="minorHAnsi"/>
                <w:bCs w:val="0"/>
                <w:color w:val="000000"/>
                <w:sz w:val="18"/>
                <w:szCs w:val="18"/>
              </w:rPr>
              <w:t xml:space="preserve"> TCRβ </w:t>
            </w:r>
            <w:proofErr w:type="spellStart"/>
            <w:r w:rsidRPr="001211CC">
              <w:rPr>
                <w:rFonts w:asciiTheme="minorHAnsi" w:eastAsia="Times New Roman" w:hAnsiTheme="minorHAnsi"/>
                <w:bCs w:val="0"/>
                <w:color w:val="000000"/>
                <w:sz w:val="18"/>
                <w:szCs w:val="18"/>
              </w:rPr>
              <w:t>clones</w:t>
            </w:r>
            <w:proofErr w:type="spellEnd"/>
            <w:r w:rsidRPr="001211CC">
              <w:rPr>
                <w:rFonts w:asciiTheme="minorHAnsi" w:eastAsia="Times New Roman" w:hAnsiTheme="minorHAnsi"/>
                <w:bCs w:val="0"/>
                <w:color w:val="000000"/>
                <w:sz w:val="18"/>
                <w:szCs w:val="18"/>
              </w:rPr>
              <w:t xml:space="preserve"> in </w:t>
            </w:r>
            <w:proofErr w:type="spellStart"/>
            <w:r w:rsidRPr="001211CC">
              <w:rPr>
                <w:rFonts w:asciiTheme="minorHAnsi" w:eastAsia="Times New Roman" w:hAnsiTheme="minorHAnsi"/>
                <w:bCs w:val="0"/>
                <w:color w:val="000000"/>
                <w:sz w:val="18"/>
                <w:szCs w:val="18"/>
              </w:rPr>
              <w:t>peripheral</w:t>
            </w:r>
            <w:proofErr w:type="spellEnd"/>
            <w:r w:rsidRPr="001211CC">
              <w:rPr>
                <w:rFonts w:asciiTheme="minorHAnsi" w:eastAsia="Times New Roman" w:hAnsiTheme="minorHAnsi"/>
                <w:bCs w:val="0"/>
                <w:color w:val="000000"/>
                <w:sz w:val="18"/>
                <w:szCs w:val="18"/>
              </w:rPr>
              <w:t xml:space="preserve"> </w:t>
            </w:r>
            <w:proofErr w:type="spellStart"/>
            <w:r w:rsidRPr="001211CC">
              <w:rPr>
                <w:rFonts w:asciiTheme="minorHAnsi" w:eastAsia="Times New Roman" w:hAnsiTheme="minorHAnsi"/>
                <w:bCs w:val="0"/>
                <w:color w:val="000000"/>
                <w:sz w:val="18"/>
                <w:szCs w:val="18"/>
              </w:rPr>
              <w:t>blood</w:t>
            </w:r>
            <w:proofErr w:type="spellEnd"/>
          </w:p>
        </w:tc>
        <w:tc>
          <w:tcPr>
            <w:tcW w:w="1417" w:type="dxa"/>
            <w:shd w:val="clear" w:color="auto" w:fill="auto"/>
            <w:vAlign w:val="center"/>
            <w:hideMark/>
          </w:tcPr>
          <w:p w:rsidR="0054176A" w:rsidRPr="001211CC" w:rsidRDefault="0054176A" w:rsidP="003E10C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color w:val="000000"/>
                <w:sz w:val="18"/>
                <w:szCs w:val="18"/>
              </w:rPr>
            </w:pPr>
            <w:r w:rsidRPr="001211CC">
              <w:rPr>
                <w:rFonts w:asciiTheme="minorHAnsi" w:eastAsia="Times New Roman" w:hAnsiTheme="minorHAnsi"/>
                <w:bCs w:val="0"/>
                <w:color w:val="000000"/>
                <w:sz w:val="18"/>
                <w:szCs w:val="18"/>
              </w:rPr>
              <w:t xml:space="preserve">% </w:t>
            </w:r>
            <w:proofErr w:type="spellStart"/>
            <w:r w:rsidRPr="001211CC">
              <w:rPr>
                <w:rFonts w:asciiTheme="minorHAnsi" w:eastAsia="Times New Roman" w:hAnsiTheme="minorHAnsi"/>
                <w:bCs w:val="0"/>
                <w:color w:val="000000"/>
                <w:sz w:val="18"/>
                <w:szCs w:val="18"/>
              </w:rPr>
              <w:t>of</w:t>
            </w:r>
            <w:proofErr w:type="spellEnd"/>
            <w:r w:rsidRPr="001211CC">
              <w:rPr>
                <w:rFonts w:asciiTheme="minorHAnsi" w:eastAsia="Times New Roman" w:hAnsiTheme="minorHAnsi"/>
                <w:bCs w:val="0"/>
                <w:color w:val="000000"/>
                <w:sz w:val="18"/>
                <w:szCs w:val="18"/>
              </w:rPr>
              <w:t xml:space="preserve"> </w:t>
            </w:r>
            <w:proofErr w:type="spellStart"/>
            <w:r w:rsidRPr="001211CC">
              <w:rPr>
                <w:rFonts w:asciiTheme="minorHAnsi" w:eastAsia="Times New Roman" w:hAnsiTheme="minorHAnsi"/>
                <w:bCs w:val="0"/>
                <w:color w:val="000000"/>
                <w:sz w:val="18"/>
                <w:szCs w:val="18"/>
              </w:rPr>
              <w:t>all</w:t>
            </w:r>
            <w:proofErr w:type="spellEnd"/>
            <w:r w:rsidRPr="001211CC">
              <w:rPr>
                <w:rFonts w:asciiTheme="minorHAnsi" w:eastAsia="Times New Roman" w:hAnsiTheme="minorHAnsi"/>
                <w:bCs w:val="0"/>
                <w:color w:val="000000"/>
                <w:sz w:val="18"/>
                <w:szCs w:val="18"/>
              </w:rPr>
              <w:t xml:space="preserve"> CMV </w:t>
            </w:r>
            <w:proofErr w:type="spellStart"/>
            <w:r w:rsidRPr="001211CC">
              <w:rPr>
                <w:rFonts w:asciiTheme="minorHAnsi" w:eastAsia="Times New Roman" w:hAnsiTheme="minorHAnsi"/>
                <w:bCs w:val="0"/>
                <w:color w:val="000000"/>
                <w:sz w:val="18"/>
                <w:szCs w:val="18"/>
              </w:rPr>
              <w:t>reactive</w:t>
            </w:r>
            <w:proofErr w:type="spellEnd"/>
            <w:r w:rsidRPr="001211CC">
              <w:rPr>
                <w:rFonts w:asciiTheme="minorHAnsi" w:eastAsia="Times New Roman" w:hAnsiTheme="minorHAnsi"/>
                <w:bCs w:val="0"/>
                <w:color w:val="000000"/>
                <w:sz w:val="18"/>
                <w:szCs w:val="18"/>
              </w:rPr>
              <w:t xml:space="preserve"> TCRβ </w:t>
            </w:r>
            <w:proofErr w:type="spellStart"/>
            <w:r w:rsidRPr="001211CC">
              <w:rPr>
                <w:rFonts w:asciiTheme="minorHAnsi" w:eastAsia="Times New Roman" w:hAnsiTheme="minorHAnsi"/>
                <w:bCs w:val="0"/>
                <w:color w:val="000000"/>
                <w:sz w:val="18"/>
                <w:szCs w:val="18"/>
              </w:rPr>
              <w:t>clones</w:t>
            </w:r>
            <w:proofErr w:type="spellEnd"/>
            <w:r w:rsidRPr="001211CC">
              <w:rPr>
                <w:rFonts w:asciiTheme="minorHAnsi" w:eastAsia="Times New Roman" w:hAnsiTheme="minorHAnsi"/>
                <w:bCs w:val="0"/>
                <w:color w:val="000000"/>
                <w:sz w:val="18"/>
                <w:szCs w:val="18"/>
              </w:rPr>
              <w:t xml:space="preserve"> in </w:t>
            </w:r>
            <w:proofErr w:type="spellStart"/>
            <w:r w:rsidRPr="001211CC">
              <w:rPr>
                <w:rFonts w:asciiTheme="minorHAnsi" w:eastAsia="Times New Roman" w:hAnsiTheme="minorHAnsi"/>
                <w:bCs w:val="0"/>
                <w:color w:val="000000"/>
                <w:sz w:val="18"/>
                <w:szCs w:val="18"/>
              </w:rPr>
              <w:t>peripheral</w:t>
            </w:r>
            <w:proofErr w:type="spellEnd"/>
            <w:r w:rsidRPr="001211CC">
              <w:rPr>
                <w:rFonts w:asciiTheme="minorHAnsi" w:eastAsia="Times New Roman" w:hAnsiTheme="minorHAnsi"/>
                <w:bCs w:val="0"/>
                <w:color w:val="000000"/>
                <w:sz w:val="18"/>
                <w:szCs w:val="18"/>
              </w:rPr>
              <w:t xml:space="preserve"> </w:t>
            </w:r>
            <w:proofErr w:type="spellStart"/>
            <w:r w:rsidRPr="001211CC">
              <w:rPr>
                <w:rFonts w:asciiTheme="minorHAnsi" w:eastAsia="Times New Roman" w:hAnsiTheme="minorHAnsi"/>
                <w:bCs w:val="0"/>
                <w:color w:val="000000"/>
                <w:sz w:val="18"/>
                <w:szCs w:val="18"/>
              </w:rPr>
              <w:t>blood</w:t>
            </w:r>
            <w:proofErr w:type="spellEnd"/>
          </w:p>
        </w:tc>
        <w:tc>
          <w:tcPr>
            <w:tcW w:w="1242" w:type="dxa"/>
            <w:tcBorders>
              <w:right w:val="single" w:sz="4" w:space="0" w:color="auto"/>
            </w:tcBorders>
            <w:shd w:val="clear" w:color="auto" w:fill="auto"/>
            <w:vAlign w:val="center"/>
            <w:hideMark/>
          </w:tcPr>
          <w:p w:rsidR="0054176A" w:rsidRPr="001211CC" w:rsidRDefault="0054176A" w:rsidP="003E10C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color w:val="000000"/>
                <w:sz w:val="18"/>
                <w:szCs w:val="18"/>
              </w:rPr>
            </w:pPr>
            <w:r w:rsidRPr="001211CC">
              <w:rPr>
                <w:rFonts w:asciiTheme="minorHAnsi" w:eastAsia="Times New Roman" w:hAnsiTheme="minorHAnsi"/>
                <w:bCs w:val="0"/>
                <w:color w:val="000000"/>
                <w:sz w:val="18"/>
                <w:szCs w:val="18"/>
              </w:rPr>
              <w:t xml:space="preserve">% </w:t>
            </w:r>
            <w:proofErr w:type="spellStart"/>
            <w:r w:rsidRPr="001211CC">
              <w:rPr>
                <w:rFonts w:asciiTheme="minorHAnsi" w:eastAsia="Times New Roman" w:hAnsiTheme="minorHAnsi"/>
                <w:bCs w:val="0"/>
                <w:color w:val="000000"/>
                <w:sz w:val="18"/>
                <w:szCs w:val="18"/>
              </w:rPr>
              <w:t>of</w:t>
            </w:r>
            <w:proofErr w:type="spellEnd"/>
            <w:r w:rsidRPr="001211CC">
              <w:rPr>
                <w:rFonts w:asciiTheme="minorHAnsi" w:eastAsia="Times New Roman" w:hAnsiTheme="minorHAnsi"/>
                <w:bCs w:val="0"/>
                <w:color w:val="000000"/>
                <w:sz w:val="18"/>
                <w:szCs w:val="18"/>
              </w:rPr>
              <w:t xml:space="preserve"> </w:t>
            </w:r>
            <w:proofErr w:type="spellStart"/>
            <w:r w:rsidRPr="001211CC">
              <w:rPr>
                <w:rFonts w:asciiTheme="minorHAnsi" w:eastAsia="Times New Roman" w:hAnsiTheme="minorHAnsi"/>
                <w:bCs w:val="0"/>
                <w:color w:val="000000"/>
                <w:sz w:val="18"/>
                <w:szCs w:val="18"/>
              </w:rPr>
              <w:t>all</w:t>
            </w:r>
            <w:proofErr w:type="spellEnd"/>
            <w:r w:rsidRPr="001211CC">
              <w:rPr>
                <w:rFonts w:asciiTheme="minorHAnsi" w:eastAsia="Times New Roman" w:hAnsiTheme="minorHAnsi"/>
                <w:bCs w:val="0"/>
                <w:color w:val="000000"/>
                <w:sz w:val="18"/>
                <w:szCs w:val="18"/>
              </w:rPr>
              <w:t xml:space="preserve"> TCRβ </w:t>
            </w:r>
            <w:proofErr w:type="spellStart"/>
            <w:r w:rsidRPr="001211CC">
              <w:rPr>
                <w:rFonts w:asciiTheme="minorHAnsi" w:eastAsia="Times New Roman" w:hAnsiTheme="minorHAnsi"/>
                <w:bCs w:val="0"/>
                <w:color w:val="000000"/>
                <w:sz w:val="18"/>
                <w:szCs w:val="18"/>
              </w:rPr>
              <w:t>clones</w:t>
            </w:r>
            <w:proofErr w:type="spellEnd"/>
            <w:r w:rsidRPr="001211CC">
              <w:rPr>
                <w:rFonts w:asciiTheme="minorHAnsi" w:eastAsia="Times New Roman" w:hAnsiTheme="minorHAnsi"/>
                <w:bCs w:val="0"/>
                <w:color w:val="000000"/>
                <w:sz w:val="18"/>
                <w:szCs w:val="18"/>
              </w:rPr>
              <w:t xml:space="preserve"> in </w:t>
            </w:r>
            <w:proofErr w:type="spellStart"/>
            <w:r w:rsidRPr="001211CC">
              <w:rPr>
                <w:rFonts w:asciiTheme="minorHAnsi" w:eastAsia="Times New Roman" w:hAnsiTheme="minorHAnsi"/>
                <w:bCs w:val="0"/>
                <w:color w:val="000000"/>
                <w:sz w:val="18"/>
                <w:szCs w:val="18"/>
              </w:rPr>
              <w:t>kidney</w:t>
            </w:r>
            <w:proofErr w:type="spellEnd"/>
            <w:r w:rsidRPr="001211CC">
              <w:rPr>
                <w:rFonts w:asciiTheme="minorHAnsi" w:eastAsia="Times New Roman" w:hAnsiTheme="minorHAnsi"/>
                <w:bCs w:val="0"/>
                <w:color w:val="000000"/>
                <w:sz w:val="18"/>
                <w:szCs w:val="18"/>
              </w:rPr>
              <w:t xml:space="preserve"> post </w:t>
            </w:r>
            <w:proofErr w:type="spellStart"/>
            <w:r w:rsidRPr="001211CC">
              <w:rPr>
                <w:rFonts w:asciiTheme="minorHAnsi" w:eastAsia="Times New Roman" w:hAnsiTheme="minorHAnsi"/>
                <w:bCs w:val="0"/>
                <w:color w:val="000000"/>
                <w:sz w:val="18"/>
                <w:szCs w:val="18"/>
              </w:rPr>
              <w:t>transplant</w:t>
            </w:r>
            <w:proofErr w:type="spellEnd"/>
          </w:p>
        </w:tc>
      </w:tr>
      <w:tr w:rsidR="0054176A" w:rsidRPr="001211CC" w:rsidTr="003E10C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8" w:type="dxa"/>
            <w:gridSpan w:val="6"/>
            <w:tcBorders>
              <w:left w:val="single" w:sz="4" w:space="0" w:color="auto"/>
              <w:bottom w:val="single" w:sz="4" w:space="0" w:color="auto"/>
              <w:right w:val="single" w:sz="4" w:space="0" w:color="auto"/>
            </w:tcBorders>
            <w:shd w:val="clear" w:color="auto" w:fill="auto"/>
            <w:noWrap/>
            <w:vAlign w:val="center"/>
            <w:hideMark/>
          </w:tcPr>
          <w:p w:rsidR="0054176A" w:rsidRPr="001211CC" w:rsidRDefault="0054176A" w:rsidP="003E10CD">
            <w:pPr>
              <w:spacing w:after="0"/>
              <w:jc w:val="center"/>
              <w:rPr>
                <w:rFonts w:asciiTheme="minorHAnsi" w:eastAsia="Times New Roman" w:hAnsiTheme="minorHAnsi"/>
                <w:color w:val="000000"/>
                <w:sz w:val="18"/>
                <w:szCs w:val="18"/>
              </w:rPr>
            </w:pPr>
            <w:r w:rsidRPr="001211CC">
              <w:rPr>
                <w:rFonts w:asciiTheme="minorHAnsi" w:eastAsia="Times New Roman" w:hAnsiTheme="minorHAnsi"/>
                <w:bCs w:val="0"/>
                <w:color w:val="000000"/>
                <w:sz w:val="18"/>
                <w:szCs w:val="18"/>
              </w:rPr>
              <w:t xml:space="preserve">A. CMV </w:t>
            </w:r>
            <w:proofErr w:type="spellStart"/>
            <w:r w:rsidRPr="001211CC">
              <w:rPr>
                <w:rFonts w:asciiTheme="minorHAnsi" w:eastAsia="Times New Roman" w:hAnsiTheme="minorHAnsi"/>
                <w:bCs w:val="0"/>
                <w:color w:val="000000"/>
                <w:sz w:val="18"/>
                <w:szCs w:val="18"/>
              </w:rPr>
              <w:t>clones</w:t>
            </w:r>
            <w:proofErr w:type="spellEnd"/>
            <w:r w:rsidRPr="001211CC">
              <w:rPr>
                <w:rFonts w:asciiTheme="minorHAnsi" w:eastAsia="Times New Roman" w:hAnsiTheme="minorHAnsi"/>
                <w:bCs w:val="0"/>
                <w:color w:val="000000"/>
                <w:sz w:val="18"/>
                <w:szCs w:val="18"/>
              </w:rPr>
              <w:t xml:space="preserve"> </w:t>
            </w:r>
            <w:proofErr w:type="spellStart"/>
            <w:r w:rsidRPr="001211CC">
              <w:rPr>
                <w:rFonts w:asciiTheme="minorHAnsi" w:eastAsia="Times New Roman" w:hAnsiTheme="minorHAnsi"/>
                <w:bCs w:val="0"/>
                <w:color w:val="000000"/>
                <w:sz w:val="18"/>
                <w:szCs w:val="18"/>
              </w:rPr>
              <w:t>found</w:t>
            </w:r>
            <w:proofErr w:type="spellEnd"/>
            <w:r w:rsidRPr="001211CC">
              <w:rPr>
                <w:rFonts w:asciiTheme="minorHAnsi" w:eastAsia="Times New Roman" w:hAnsiTheme="minorHAnsi"/>
                <w:bCs w:val="0"/>
                <w:color w:val="000000"/>
                <w:sz w:val="18"/>
                <w:szCs w:val="18"/>
              </w:rPr>
              <w:t xml:space="preserve"> in </w:t>
            </w:r>
            <w:proofErr w:type="spellStart"/>
            <w:r w:rsidRPr="001211CC">
              <w:rPr>
                <w:rFonts w:asciiTheme="minorHAnsi" w:eastAsia="Times New Roman" w:hAnsiTheme="minorHAnsi"/>
                <w:bCs w:val="0"/>
                <w:color w:val="000000"/>
                <w:sz w:val="18"/>
                <w:szCs w:val="18"/>
              </w:rPr>
              <w:t>kidney</w:t>
            </w:r>
            <w:proofErr w:type="spellEnd"/>
          </w:p>
        </w:tc>
      </w:tr>
      <w:tr w:rsidR="0054176A" w:rsidRPr="001211CC" w:rsidTr="003E10CD">
        <w:trPr>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I/5</w:t>
            </w:r>
          </w:p>
        </w:tc>
        <w:tc>
          <w:tcPr>
            <w:tcW w:w="2693" w:type="dxa"/>
            <w:tcBorders>
              <w:top w:val="single" w:sz="4" w:space="0" w:color="auto"/>
            </w:tcBorders>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TRBV4-2*01 1/TGGGAGAGGGA/5 TRBJ1-1*01</w:t>
            </w:r>
          </w:p>
        </w:tc>
        <w:tc>
          <w:tcPr>
            <w:tcW w:w="1701" w:type="dxa"/>
            <w:tcBorders>
              <w:top w:val="single" w:sz="4" w:space="0" w:color="auto"/>
            </w:tcBorders>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CASSQVGEGTEAFF</w:t>
            </w:r>
          </w:p>
        </w:tc>
        <w:tc>
          <w:tcPr>
            <w:tcW w:w="1276" w:type="dxa"/>
            <w:tcBorders>
              <w:top w:val="single" w:sz="4" w:space="0" w:color="auto"/>
            </w:tcBorders>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tcBorders>
              <w:top w:val="single" w:sz="4" w:space="0" w:color="auto"/>
            </w:tcBorders>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1.17%</w:t>
            </w:r>
          </w:p>
        </w:tc>
        <w:tc>
          <w:tcPr>
            <w:tcW w:w="1242" w:type="dxa"/>
            <w:tcBorders>
              <w:top w:val="single" w:sz="4" w:space="0" w:color="auto"/>
              <w:right w:val="single" w:sz="4" w:space="0" w:color="auto"/>
            </w:tcBorders>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0.47%</w:t>
            </w:r>
          </w:p>
        </w:tc>
      </w:tr>
      <w:tr w:rsidR="0054176A" w:rsidRPr="001211CC" w:rsidTr="003E10C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III/169</w:t>
            </w:r>
          </w:p>
        </w:tc>
        <w:tc>
          <w:tcPr>
            <w:tcW w:w="2693"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TRBD1*01 5/CTAG/2 TRBJ2-7*01</w:t>
            </w:r>
          </w:p>
        </w:tc>
        <w:tc>
          <w:tcPr>
            <w:tcW w:w="1701"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proofErr w:type="spellStart"/>
            <w:r w:rsidRPr="001211CC">
              <w:rPr>
                <w:rFonts w:asciiTheme="minorHAnsi" w:eastAsia="Times New Roman" w:hAnsiTheme="minorHAnsi"/>
                <w:color w:val="000000"/>
                <w:sz w:val="18"/>
                <w:szCs w:val="18"/>
              </w:rPr>
              <w:t>n.d</w:t>
            </w:r>
            <w:proofErr w:type="spellEnd"/>
            <w:r w:rsidRPr="001211CC">
              <w:rPr>
                <w:rFonts w:asciiTheme="minorHAnsi" w:eastAsia="Times New Roman" w:hAnsiTheme="minorHAnsi"/>
                <w:color w:val="000000"/>
                <w:sz w:val="18"/>
                <w:szCs w:val="18"/>
              </w:rPr>
              <w:t>.</w:t>
            </w:r>
          </w:p>
        </w:tc>
        <w:tc>
          <w:tcPr>
            <w:tcW w:w="1276"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0.57%</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0.66%</w:t>
            </w:r>
          </w:p>
        </w:tc>
      </w:tr>
      <w:tr w:rsidR="0054176A" w:rsidRPr="001211CC" w:rsidTr="003E10CD">
        <w:trPr>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V/1</w:t>
            </w:r>
          </w:p>
        </w:tc>
        <w:tc>
          <w:tcPr>
            <w:tcW w:w="2693"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TRBV3-1*01 0/AGGGACAG/2 TRBJ1-6*01</w:t>
            </w:r>
          </w:p>
        </w:tc>
        <w:tc>
          <w:tcPr>
            <w:tcW w:w="1701"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CASSQEGTAYNSPLHF</w:t>
            </w:r>
          </w:p>
        </w:tc>
        <w:tc>
          <w:tcPr>
            <w:tcW w:w="1276"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42.41%</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0.51%</w:t>
            </w:r>
          </w:p>
        </w:tc>
      </w:tr>
      <w:tr w:rsidR="0054176A" w:rsidRPr="001211CC" w:rsidTr="003E10C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V/7</w:t>
            </w:r>
          </w:p>
        </w:tc>
        <w:tc>
          <w:tcPr>
            <w:tcW w:w="2693"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TRBV29-1*01 3/GGGAGGACAGTT/3 TRBJ2-7*01</w:t>
            </w:r>
          </w:p>
        </w:tc>
        <w:tc>
          <w:tcPr>
            <w:tcW w:w="1701"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CSVEGGQFYEQYF</w:t>
            </w:r>
          </w:p>
        </w:tc>
        <w:tc>
          <w:tcPr>
            <w:tcW w:w="1276"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13.48%</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0.32%</w:t>
            </w:r>
          </w:p>
        </w:tc>
      </w:tr>
      <w:tr w:rsidR="0054176A" w:rsidRPr="001211CC" w:rsidTr="003E10CD">
        <w:trPr>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V/108</w:t>
            </w:r>
          </w:p>
        </w:tc>
        <w:tc>
          <w:tcPr>
            <w:tcW w:w="2693"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TRBV28*01 3/GGGTTTACA/0 TRBJ1-3*01</w:t>
            </w:r>
          </w:p>
        </w:tc>
        <w:tc>
          <w:tcPr>
            <w:tcW w:w="1701"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CASSLGLHSGNTIYF</w:t>
            </w:r>
          </w:p>
        </w:tc>
        <w:tc>
          <w:tcPr>
            <w:tcW w:w="1276"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0.15%</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0.92%</w:t>
            </w:r>
          </w:p>
        </w:tc>
      </w:tr>
      <w:tr w:rsidR="0054176A" w:rsidRPr="001211CC" w:rsidTr="003E10C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VII/17</w:t>
            </w:r>
          </w:p>
        </w:tc>
        <w:tc>
          <w:tcPr>
            <w:tcW w:w="2693"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TRBV20-1*02 1/CAAAACGAAGACTAGCGGGAATCCTTAT/2 TRBJ2-5*01</w:t>
            </w:r>
          </w:p>
        </w:tc>
        <w:tc>
          <w:tcPr>
            <w:tcW w:w="1701"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CSAKTKTSGNPYQETQYF</w:t>
            </w:r>
          </w:p>
        </w:tc>
        <w:tc>
          <w:tcPr>
            <w:tcW w:w="1276"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2.51%</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0.38%</w:t>
            </w:r>
          </w:p>
        </w:tc>
      </w:tr>
      <w:tr w:rsidR="0054176A" w:rsidRPr="001211CC" w:rsidTr="003E10CD">
        <w:trPr>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VII/395</w:t>
            </w:r>
          </w:p>
        </w:tc>
        <w:tc>
          <w:tcPr>
            <w:tcW w:w="2693"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TRBV2*01 1/ATTCAGGG/4 TRBJ2-7*01</w:t>
            </w:r>
          </w:p>
        </w:tc>
        <w:tc>
          <w:tcPr>
            <w:tcW w:w="1701"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CASSEDSGYEQYF</w:t>
            </w:r>
          </w:p>
        </w:tc>
        <w:tc>
          <w:tcPr>
            <w:tcW w:w="1276"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0.29%</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0.06%</w:t>
            </w:r>
          </w:p>
        </w:tc>
      </w:tr>
      <w:tr w:rsidR="0054176A" w:rsidRPr="001211CC" w:rsidTr="003E10C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VII/422</w:t>
            </w:r>
          </w:p>
        </w:tc>
        <w:tc>
          <w:tcPr>
            <w:tcW w:w="2693"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TRBD1*01 2/T/4 TRBJ2-1*01</w:t>
            </w:r>
          </w:p>
        </w:tc>
        <w:tc>
          <w:tcPr>
            <w:tcW w:w="1701"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proofErr w:type="spellStart"/>
            <w:r w:rsidRPr="001211CC">
              <w:rPr>
                <w:rFonts w:asciiTheme="minorHAnsi" w:eastAsia="Times New Roman" w:hAnsiTheme="minorHAnsi"/>
                <w:color w:val="000000"/>
                <w:sz w:val="18"/>
                <w:szCs w:val="18"/>
              </w:rPr>
              <w:t>n.d</w:t>
            </w:r>
            <w:proofErr w:type="spellEnd"/>
            <w:r w:rsidRPr="001211CC">
              <w:rPr>
                <w:rFonts w:asciiTheme="minorHAnsi" w:eastAsia="Times New Roman" w:hAnsiTheme="minorHAnsi"/>
                <w:color w:val="000000"/>
                <w:sz w:val="18"/>
                <w:szCs w:val="18"/>
              </w:rPr>
              <w:t>.</w:t>
            </w:r>
          </w:p>
        </w:tc>
        <w:tc>
          <w:tcPr>
            <w:tcW w:w="1276"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0.26%</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0.06%</w:t>
            </w:r>
          </w:p>
        </w:tc>
      </w:tr>
      <w:tr w:rsidR="0054176A" w:rsidRPr="001211CC" w:rsidTr="003E10CD">
        <w:trPr>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VIII/6</w:t>
            </w:r>
          </w:p>
        </w:tc>
        <w:tc>
          <w:tcPr>
            <w:tcW w:w="2693"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TRBV4-3*01 4/CGAGTCGA/2 TRBJ1-1*01</w:t>
            </w:r>
          </w:p>
        </w:tc>
        <w:tc>
          <w:tcPr>
            <w:tcW w:w="1701"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CASSPSRNTEAFF</w:t>
            </w:r>
          </w:p>
        </w:tc>
        <w:tc>
          <w:tcPr>
            <w:tcW w:w="1276"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2.89%</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1.88%</w:t>
            </w:r>
          </w:p>
        </w:tc>
      </w:tr>
      <w:tr w:rsidR="0054176A" w:rsidRPr="001211CC" w:rsidTr="003E10C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VIII/8</w:t>
            </w:r>
          </w:p>
        </w:tc>
        <w:tc>
          <w:tcPr>
            <w:tcW w:w="2693"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TRBD2*01 1//5 TRBJ2-1*01</w:t>
            </w:r>
          </w:p>
        </w:tc>
        <w:tc>
          <w:tcPr>
            <w:tcW w:w="1701"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proofErr w:type="spellStart"/>
            <w:r w:rsidRPr="001211CC">
              <w:rPr>
                <w:rFonts w:asciiTheme="minorHAnsi" w:eastAsia="Times New Roman" w:hAnsiTheme="minorHAnsi"/>
                <w:color w:val="000000"/>
                <w:sz w:val="18"/>
                <w:szCs w:val="18"/>
              </w:rPr>
              <w:t>n.d</w:t>
            </w:r>
            <w:proofErr w:type="spellEnd"/>
            <w:r w:rsidRPr="001211CC">
              <w:rPr>
                <w:rFonts w:asciiTheme="minorHAnsi" w:eastAsia="Times New Roman" w:hAnsiTheme="minorHAnsi"/>
                <w:color w:val="000000"/>
                <w:sz w:val="18"/>
                <w:szCs w:val="18"/>
              </w:rPr>
              <w:t>.</w:t>
            </w:r>
          </w:p>
        </w:tc>
        <w:tc>
          <w:tcPr>
            <w:tcW w:w="1276"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9.87%</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0.26%</w:t>
            </w:r>
          </w:p>
        </w:tc>
      </w:tr>
      <w:tr w:rsidR="0054176A" w:rsidRPr="001211CC" w:rsidTr="003E10CD">
        <w:trPr>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VIII/9</w:t>
            </w:r>
          </w:p>
        </w:tc>
        <w:tc>
          <w:tcPr>
            <w:tcW w:w="2693"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TRBV4-3*01 4/CCGCCCGC/2 TRBJ1-1*01</w:t>
            </w:r>
          </w:p>
        </w:tc>
        <w:tc>
          <w:tcPr>
            <w:tcW w:w="1701"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CASSPARNTEAFF</w:t>
            </w:r>
          </w:p>
        </w:tc>
        <w:tc>
          <w:tcPr>
            <w:tcW w:w="1276"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0.31%</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1.49%</w:t>
            </w:r>
          </w:p>
        </w:tc>
      </w:tr>
      <w:tr w:rsidR="0054176A" w:rsidRPr="001211CC" w:rsidTr="003E10C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VIII/15</w:t>
            </w:r>
          </w:p>
        </w:tc>
        <w:tc>
          <w:tcPr>
            <w:tcW w:w="2693"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TRBV27*01 3/GGGGCCAG/3 TRBJ1-6*02</w:t>
            </w:r>
          </w:p>
        </w:tc>
        <w:tc>
          <w:tcPr>
            <w:tcW w:w="1701"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CASSLGPANNSPLHF</w:t>
            </w:r>
          </w:p>
        </w:tc>
        <w:tc>
          <w:tcPr>
            <w:tcW w:w="1276"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6.13%</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0.06%</w:t>
            </w:r>
          </w:p>
        </w:tc>
      </w:tr>
      <w:tr w:rsidR="0054176A" w:rsidRPr="001211CC" w:rsidTr="003E10CD">
        <w:trPr>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VIII/20</w:t>
            </w:r>
          </w:p>
        </w:tc>
        <w:tc>
          <w:tcPr>
            <w:tcW w:w="2693"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TRBD1*01 1//2 TRBJ1-4*01</w:t>
            </w:r>
          </w:p>
        </w:tc>
        <w:tc>
          <w:tcPr>
            <w:tcW w:w="1701"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proofErr w:type="spellStart"/>
            <w:r w:rsidRPr="001211CC">
              <w:rPr>
                <w:rFonts w:asciiTheme="minorHAnsi" w:eastAsia="Times New Roman" w:hAnsiTheme="minorHAnsi"/>
                <w:color w:val="000000"/>
                <w:sz w:val="18"/>
                <w:szCs w:val="18"/>
              </w:rPr>
              <w:t>n.d</w:t>
            </w:r>
            <w:proofErr w:type="spellEnd"/>
            <w:r w:rsidRPr="001211CC">
              <w:rPr>
                <w:rFonts w:asciiTheme="minorHAnsi" w:eastAsia="Times New Roman" w:hAnsiTheme="minorHAnsi"/>
                <w:color w:val="000000"/>
                <w:sz w:val="18"/>
                <w:szCs w:val="18"/>
              </w:rPr>
              <w:t>.</w:t>
            </w:r>
          </w:p>
        </w:tc>
        <w:tc>
          <w:tcPr>
            <w:tcW w:w="1276"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5.97%</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0.09%</w:t>
            </w:r>
          </w:p>
        </w:tc>
      </w:tr>
      <w:tr w:rsidR="0054176A" w:rsidRPr="001211CC" w:rsidTr="003E10C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VIII/41</w:t>
            </w:r>
          </w:p>
        </w:tc>
        <w:tc>
          <w:tcPr>
            <w:tcW w:w="2693"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TRBD2*02 10/GGT/0 TRBJ2-7*01</w:t>
            </w:r>
          </w:p>
        </w:tc>
        <w:tc>
          <w:tcPr>
            <w:tcW w:w="1701"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proofErr w:type="spellStart"/>
            <w:r w:rsidRPr="001211CC">
              <w:rPr>
                <w:rFonts w:asciiTheme="minorHAnsi" w:eastAsia="Times New Roman" w:hAnsiTheme="minorHAnsi"/>
                <w:color w:val="000000"/>
                <w:sz w:val="18"/>
                <w:szCs w:val="18"/>
              </w:rPr>
              <w:t>n.d</w:t>
            </w:r>
            <w:proofErr w:type="spellEnd"/>
            <w:r w:rsidRPr="001211CC">
              <w:rPr>
                <w:rFonts w:asciiTheme="minorHAnsi" w:eastAsia="Times New Roman" w:hAnsiTheme="minorHAnsi"/>
                <w:color w:val="000000"/>
                <w:sz w:val="18"/>
                <w:szCs w:val="18"/>
              </w:rPr>
              <w:t>.</w:t>
            </w:r>
          </w:p>
        </w:tc>
        <w:tc>
          <w:tcPr>
            <w:tcW w:w="1276"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0.60%</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0.47%</w:t>
            </w:r>
          </w:p>
        </w:tc>
      </w:tr>
      <w:tr w:rsidR="0054176A" w:rsidRPr="001211CC" w:rsidTr="003E10CD">
        <w:trPr>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VIII/54</w:t>
            </w:r>
          </w:p>
        </w:tc>
        <w:tc>
          <w:tcPr>
            <w:tcW w:w="2693"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TRBV5-5*01 28//36 TRBJ1-5*01</w:t>
            </w:r>
          </w:p>
        </w:tc>
        <w:tc>
          <w:tcPr>
            <w:tcW w:w="1701"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proofErr w:type="spellStart"/>
            <w:r w:rsidRPr="001211CC">
              <w:rPr>
                <w:rFonts w:asciiTheme="minorHAnsi" w:eastAsia="Times New Roman" w:hAnsiTheme="minorHAnsi"/>
                <w:color w:val="000000"/>
                <w:sz w:val="18"/>
                <w:szCs w:val="18"/>
              </w:rPr>
              <w:t>n.d</w:t>
            </w:r>
            <w:proofErr w:type="spellEnd"/>
            <w:r w:rsidRPr="001211CC">
              <w:rPr>
                <w:rFonts w:asciiTheme="minorHAnsi" w:eastAsia="Times New Roman" w:hAnsiTheme="minorHAnsi"/>
                <w:color w:val="000000"/>
                <w:sz w:val="18"/>
                <w:szCs w:val="18"/>
              </w:rPr>
              <w:t>.</w:t>
            </w:r>
          </w:p>
        </w:tc>
        <w:tc>
          <w:tcPr>
            <w:tcW w:w="1276"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0.04%</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0.11%</w:t>
            </w:r>
          </w:p>
        </w:tc>
      </w:tr>
      <w:tr w:rsidR="0054176A" w:rsidRPr="001211CC" w:rsidTr="003E10C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VIII/72</w:t>
            </w:r>
          </w:p>
        </w:tc>
        <w:tc>
          <w:tcPr>
            <w:tcW w:w="2693"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TRBD1*01 5/CGA/1 TRBJ1-1*01</w:t>
            </w:r>
          </w:p>
        </w:tc>
        <w:tc>
          <w:tcPr>
            <w:tcW w:w="1701"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proofErr w:type="spellStart"/>
            <w:r w:rsidRPr="001211CC">
              <w:rPr>
                <w:rFonts w:asciiTheme="minorHAnsi" w:eastAsia="Times New Roman" w:hAnsiTheme="minorHAnsi"/>
                <w:color w:val="000000"/>
                <w:sz w:val="18"/>
                <w:szCs w:val="18"/>
              </w:rPr>
              <w:t>n.d</w:t>
            </w:r>
            <w:proofErr w:type="spellEnd"/>
            <w:r w:rsidRPr="001211CC">
              <w:rPr>
                <w:rFonts w:asciiTheme="minorHAnsi" w:eastAsia="Times New Roman" w:hAnsiTheme="minorHAnsi"/>
                <w:color w:val="000000"/>
                <w:sz w:val="18"/>
                <w:szCs w:val="18"/>
              </w:rPr>
              <w:t>.</w:t>
            </w:r>
          </w:p>
        </w:tc>
        <w:tc>
          <w:tcPr>
            <w:tcW w:w="1276"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0.53%</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0.16%</w:t>
            </w:r>
          </w:p>
        </w:tc>
      </w:tr>
      <w:tr w:rsidR="0054176A" w:rsidRPr="001211CC" w:rsidTr="003E10CD">
        <w:trPr>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VIII/83</w:t>
            </w:r>
          </w:p>
        </w:tc>
        <w:tc>
          <w:tcPr>
            <w:tcW w:w="2693"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TRBD2*02 6//2 TRBJ2-1*01</w:t>
            </w:r>
          </w:p>
        </w:tc>
        <w:tc>
          <w:tcPr>
            <w:tcW w:w="1701"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proofErr w:type="spellStart"/>
            <w:r w:rsidRPr="001211CC">
              <w:rPr>
                <w:rFonts w:asciiTheme="minorHAnsi" w:eastAsia="Times New Roman" w:hAnsiTheme="minorHAnsi"/>
                <w:color w:val="000000"/>
                <w:sz w:val="18"/>
                <w:szCs w:val="18"/>
              </w:rPr>
              <w:t>n.d</w:t>
            </w:r>
            <w:proofErr w:type="spellEnd"/>
            <w:r w:rsidRPr="001211CC">
              <w:rPr>
                <w:rFonts w:asciiTheme="minorHAnsi" w:eastAsia="Times New Roman" w:hAnsiTheme="minorHAnsi"/>
                <w:color w:val="000000"/>
                <w:sz w:val="18"/>
                <w:szCs w:val="18"/>
              </w:rPr>
              <w:t>.</w:t>
            </w:r>
          </w:p>
        </w:tc>
        <w:tc>
          <w:tcPr>
            <w:tcW w:w="1276"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1.17%</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0.29%</w:t>
            </w:r>
          </w:p>
        </w:tc>
      </w:tr>
      <w:tr w:rsidR="0054176A" w:rsidRPr="001211CC" w:rsidTr="003E10C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VIII/91</w:t>
            </w:r>
          </w:p>
        </w:tc>
        <w:tc>
          <w:tcPr>
            <w:tcW w:w="2693"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TRBD1*01 0/GCGC/7 TRBJ1-2*01</w:t>
            </w:r>
          </w:p>
        </w:tc>
        <w:tc>
          <w:tcPr>
            <w:tcW w:w="1701"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proofErr w:type="spellStart"/>
            <w:r w:rsidRPr="001211CC">
              <w:rPr>
                <w:rFonts w:asciiTheme="minorHAnsi" w:eastAsia="Times New Roman" w:hAnsiTheme="minorHAnsi"/>
                <w:color w:val="000000"/>
                <w:sz w:val="18"/>
                <w:szCs w:val="18"/>
              </w:rPr>
              <w:t>n.d</w:t>
            </w:r>
            <w:proofErr w:type="spellEnd"/>
            <w:r w:rsidRPr="001211CC">
              <w:rPr>
                <w:rFonts w:asciiTheme="minorHAnsi" w:eastAsia="Times New Roman" w:hAnsiTheme="minorHAnsi"/>
                <w:color w:val="000000"/>
                <w:sz w:val="18"/>
                <w:szCs w:val="18"/>
              </w:rPr>
              <w:t>.</w:t>
            </w:r>
          </w:p>
        </w:tc>
        <w:tc>
          <w:tcPr>
            <w:tcW w:w="1276"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0.75%</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0.15%</w:t>
            </w:r>
          </w:p>
        </w:tc>
      </w:tr>
      <w:tr w:rsidR="0054176A" w:rsidRPr="001211CC" w:rsidTr="003E10CD">
        <w:trPr>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VIII/100</w:t>
            </w:r>
          </w:p>
        </w:tc>
        <w:tc>
          <w:tcPr>
            <w:tcW w:w="2693"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TRBD1*01 1//3 TRBJ1-1*01</w:t>
            </w:r>
          </w:p>
        </w:tc>
        <w:tc>
          <w:tcPr>
            <w:tcW w:w="1701"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proofErr w:type="spellStart"/>
            <w:r w:rsidRPr="001211CC">
              <w:rPr>
                <w:rFonts w:asciiTheme="minorHAnsi" w:eastAsia="Times New Roman" w:hAnsiTheme="minorHAnsi"/>
                <w:color w:val="000000"/>
                <w:sz w:val="18"/>
                <w:szCs w:val="18"/>
              </w:rPr>
              <w:t>n.d</w:t>
            </w:r>
            <w:proofErr w:type="spellEnd"/>
            <w:r w:rsidRPr="001211CC">
              <w:rPr>
                <w:rFonts w:asciiTheme="minorHAnsi" w:eastAsia="Times New Roman" w:hAnsiTheme="minorHAnsi"/>
                <w:color w:val="000000"/>
                <w:sz w:val="18"/>
                <w:szCs w:val="18"/>
              </w:rPr>
              <w:t>.</w:t>
            </w:r>
          </w:p>
        </w:tc>
        <w:tc>
          <w:tcPr>
            <w:tcW w:w="1276"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0.16%</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0.10%</w:t>
            </w:r>
          </w:p>
        </w:tc>
      </w:tr>
      <w:tr w:rsidR="0054176A" w:rsidRPr="001211CC" w:rsidTr="003E10C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X/2</w:t>
            </w:r>
          </w:p>
        </w:tc>
        <w:tc>
          <w:tcPr>
            <w:tcW w:w="2693"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TRBD2*02 8/AAGGTATG/6 TRBJ2-7*01</w:t>
            </w:r>
          </w:p>
        </w:tc>
        <w:tc>
          <w:tcPr>
            <w:tcW w:w="1701"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proofErr w:type="spellStart"/>
            <w:r w:rsidRPr="001211CC">
              <w:rPr>
                <w:rFonts w:asciiTheme="minorHAnsi" w:eastAsia="Times New Roman" w:hAnsiTheme="minorHAnsi"/>
                <w:color w:val="000000"/>
                <w:sz w:val="18"/>
                <w:szCs w:val="18"/>
              </w:rPr>
              <w:t>n.d</w:t>
            </w:r>
            <w:proofErr w:type="spellEnd"/>
            <w:r w:rsidRPr="001211CC">
              <w:rPr>
                <w:rFonts w:asciiTheme="minorHAnsi" w:eastAsia="Times New Roman" w:hAnsiTheme="minorHAnsi"/>
                <w:color w:val="000000"/>
                <w:sz w:val="18"/>
                <w:szCs w:val="18"/>
              </w:rPr>
              <w:t>.</w:t>
            </w:r>
          </w:p>
        </w:tc>
        <w:tc>
          <w:tcPr>
            <w:tcW w:w="1276"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2.43%</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3.17%</w:t>
            </w:r>
          </w:p>
        </w:tc>
      </w:tr>
      <w:tr w:rsidR="0054176A" w:rsidRPr="001211CC" w:rsidTr="003E10CD">
        <w:trPr>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X/3</w:t>
            </w:r>
          </w:p>
        </w:tc>
        <w:tc>
          <w:tcPr>
            <w:tcW w:w="2693"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TRBV11-3*01 1/GCCCATAC/2 TRBJ2-2*01</w:t>
            </w:r>
          </w:p>
        </w:tc>
        <w:tc>
          <w:tcPr>
            <w:tcW w:w="1701"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CASSLGPYNTGELFF</w:t>
            </w:r>
          </w:p>
        </w:tc>
        <w:tc>
          <w:tcPr>
            <w:tcW w:w="1276"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2.03%</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1.67%</w:t>
            </w:r>
          </w:p>
        </w:tc>
      </w:tr>
      <w:tr w:rsidR="0054176A" w:rsidRPr="001211CC" w:rsidTr="003E10C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lastRenderedPageBreak/>
              <w:t>X/6</w:t>
            </w:r>
          </w:p>
        </w:tc>
        <w:tc>
          <w:tcPr>
            <w:tcW w:w="2693"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TRBD1*01 7/CTTCCCTAGGG/8 TRBJ1-2*01</w:t>
            </w:r>
          </w:p>
        </w:tc>
        <w:tc>
          <w:tcPr>
            <w:tcW w:w="1701"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proofErr w:type="spellStart"/>
            <w:r w:rsidRPr="001211CC">
              <w:rPr>
                <w:rFonts w:asciiTheme="minorHAnsi" w:eastAsia="Times New Roman" w:hAnsiTheme="minorHAnsi"/>
                <w:color w:val="000000"/>
                <w:sz w:val="18"/>
                <w:szCs w:val="18"/>
              </w:rPr>
              <w:t>n.d</w:t>
            </w:r>
            <w:proofErr w:type="spellEnd"/>
            <w:r w:rsidRPr="001211CC">
              <w:rPr>
                <w:rFonts w:asciiTheme="minorHAnsi" w:eastAsia="Times New Roman" w:hAnsiTheme="minorHAnsi"/>
                <w:color w:val="000000"/>
                <w:sz w:val="18"/>
                <w:szCs w:val="18"/>
              </w:rPr>
              <w:t>.</w:t>
            </w:r>
          </w:p>
        </w:tc>
        <w:tc>
          <w:tcPr>
            <w:tcW w:w="1276"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2.55%</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0.70%</w:t>
            </w:r>
          </w:p>
        </w:tc>
      </w:tr>
      <w:tr w:rsidR="0054176A" w:rsidRPr="001211CC" w:rsidTr="003E10CD">
        <w:trPr>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X/21</w:t>
            </w:r>
          </w:p>
        </w:tc>
        <w:tc>
          <w:tcPr>
            <w:tcW w:w="2693"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TRBD2*02 5/ACG/4 TRBJ2-7*01</w:t>
            </w:r>
          </w:p>
        </w:tc>
        <w:tc>
          <w:tcPr>
            <w:tcW w:w="1701"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proofErr w:type="spellStart"/>
            <w:r w:rsidRPr="001211CC">
              <w:rPr>
                <w:rFonts w:asciiTheme="minorHAnsi" w:eastAsia="Times New Roman" w:hAnsiTheme="minorHAnsi"/>
                <w:color w:val="000000"/>
                <w:sz w:val="18"/>
                <w:szCs w:val="18"/>
              </w:rPr>
              <w:t>n.d</w:t>
            </w:r>
            <w:proofErr w:type="spellEnd"/>
            <w:r w:rsidRPr="001211CC">
              <w:rPr>
                <w:rFonts w:asciiTheme="minorHAnsi" w:eastAsia="Times New Roman" w:hAnsiTheme="minorHAnsi"/>
                <w:color w:val="000000"/>
                <w:sz w:val="18"/>
                <w:szCs w:val="18"/>
              </w:rPr>
              <w:t>.</w:t>
            </w:r>
          </w:p>
        </w:tc>
        <w:tc>
          <w:tcPr>
            <w:tcW w:w="1276"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7.93%</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0.30%</w:t>
            </w:r>
          </w:p>
        </w:tc>
      </w:tr>
      <w:tr w:rsidR="0054176A" w:rsidRPr="001211CC" w:rsidTr="003E10C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X/23</w:t>
            </w:r>
          </w:p>
        </w:tc>
        <w:tc>
          <w:tcPr>
            <w:tcW w:w="2693"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TRBV28*01 6/CAGCGAACACGGG/2 TRBJ1-2*01</w:t>
            </w:r>
          </w:p>
        </w:tc>
        <w:tc>
          <w:tcPr>
            <w:tcW w:w="1701"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CASSSEHGNYGYTF</w:t>
            </w:r>
          </w:p>
        </w:tc>
        <w:tc>
          <w:tcPr>
            <w:tcW w:w="1276"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1.21%</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0.28%</w:t>
            </w:r>
          </w:p>
        </w:tc>
      </w:tr>
      <w:tr w:rsidR="0054176A" w:rsidRPr="001211CC" w:rsidTr="003E10CD">
        <w:trPr>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X/31</w:t>
            </w:r>
          </w:p>
        </w:tc>
        <w:tc>
          <w:tcPr>
            <w:tcW w:w="2693"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TRBD2*01 2//5 TRBJ2-1*01</w:t>
            </w:r>
          </w:p>
        </w:tc>
        <w:tc>
          <w:tcPr>
            <w:tcW w:w="1701"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proofErr w:type="spellStart"/>
            <w:r w:rsidRPr="001211CC">
              <w:rPr>
                <w:rFonts w:asciiTheme="minorHAnsi" w:eastAsia="Times New Roman" w:hAnsiTheme="minorHAnsi"/>
                <w:color w:val="000000"/>
                <w:sz w:val="18"/>
                <w:szCs w:val="18"/>
              </w:rPr>
              <w:t>n.d</w:t>
            </w:r>
            <w:proofErr w:type="spellEnd"/>
            <w:r w:rsidRPr="001211CC">
              <w:rPr>
                <w:rFonts w:asciiTheme="minorHAnsi" w:eastAsia="Times New Roman" w:hAnsiTheme="minorHAnsi"/>
                <w:color w:val="000000"/>
                <w:sz w:val="18"/>
                <w:szCs w:val="18"/>
              </w:rPr>
              <w:t>.</w:t>
            </w:r>
          </w:p>
        </w:tc>
        <w:tc>
          <w:tcPr>
            <w:tcW w:w="1276"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5.72%</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0.23%</w:t>
            </w:r>
          </w:p>
        </w:tc>
      </w:tr>
      <w:tr w:rsidR="0054176A" w:rsidRPr="001211CC" w:rsidTr="003E10C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bottom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X/101</w:t>
            </w:r>
          </w:p>
        </w:tc>
        <w:tc>
          <w:tcPr>
            <w:tcW w:w="2693" w:type="dxa"/>
            <w:tcBorders>
              <w:bottom w:val="single" w:sz="4" w:space="0" w:color="auto"/>
            </w:tcBorders>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TRBD2*02 8/ACGA/0 TRBJ2-2*01</w:t>
            </w:r>
          </w:p>
        </w:tc>
        <w:tc>
          <w:tcPr>
            <w:tcW w:w="1701" w:type="dxa"/>
            <w:tcBorders>
              <w:bottom w:val="single" w:sz="4" w:space="0" w:color="auto"/>
            </w:tcBorders>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proofErr w:type="spellStart"/>
            <w:r w:rsidRPr="001211CC">
              <w:rPr>
                <w:rFonts w:asciiTheme="minorHAnsi" w:eastAsia="Times New Roman" w:hAnsiTheme="minorHAnsi"/>
                <w:color w:val="000000"/>
                <w:sz w:val="18"/>
                <w:szCs w:val="18"/>
              </w:rPr>
              <w:t>n.d</w:t>
            </w:r>
            <w:proofErr w:type="spellEnd"/>
            <w:r w:rsidRPr="001211CC">
              <w:rPr>
                <w:rFonts w:asciiTheme="minorHAnsi" w:eastAsia="Times New Roman" w:hAnsiTheme="minorHAnsi"/>
                <w:color w:val="000000"/>
                <w:sz w:val="18"/>
                <w:szCs w:val="18"/>
              </w:rPr>
              <w:t>.</w:t>
            </w:r>
          </w:p>
        </w:tc>
        <w:tc>
          <w:tcPr>
            <w:tcW w:w="1276" w:type="dxa"/>
            <w:tcBorders>
              <w:bottom w:val="single" w:sz="4" w:space="0" w:color="auto"/>
            </w:tcBorders>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w:t>
            </w:r>
          </w:p>
        </w:tc>
        <w:tc>
          <w:tcPr>
            <w:tcW w:w="1417" w:type="dxa"/>
            <w:tcBorders>
              <w:bottom w:val="single" w:sz="4" w:space="0" w:color="auto"/>
            </w:tcBorders>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4.10%</w:t>
            </w:r>
          </w:p>
        </w:tc>
        <w:tc>
          <w:tcPr>
            <w:tcW w:w="1242" w:type="dxa"/>
            <w:tcBorders>
              <w:bottom w:val="single" w:sz="4" w:space="0" w:color="auto"/>
              <w:right w:val="single" w:sz="4" w:space="0" w:color="auto"/>
            </w:tcBorders>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0.07%</w:t>
            </w:r>
          </w:p>
        </w:tc>
      </w:tr>
      <w:tr w:rsidR="0054176A" w:rsidRPr="001211CC" w:rsidTr="003E10CD">
        <w:trPr>
          <w:trHeight w:val="289"/>
        </w:trPr>
        <w:tc>
          <w:tcPr>
            <w:cnfStyle w:val="001000000000" w:firstRow="0" w:lastRow="0" w:firstColumn="1" w:lastColumn="0" w:oddVBand="0" w:evenVBand="0" w:oddHBand="0" w:evenHBand="0" w:firstRowFirstColumn="0" w:firstRowLastColumn="0" w:lastRowFirstColumn="0" w:lastRowLastColumn="0"/>
            <w:tcW w:w="92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76A" w:rsidRPr="001211CC" w:rsidRDefault="0054176A" w:rsidP="003E10CD">
            <w:pPr>
              <w:spacing w:after="0"/>
              <w:jc w:val="center"/>
              <w:rPr>
                <w:rFonts w:asciiTheme="minorHAnsi" w:eastAsia="Times New Roman" w:hAnsiTheme="minorHAnsi"/>
                <w:color w:val="000000"/>
                <w:sz w:val="18"/>
                <w:szCs w:val="18"/>
              </w:rPr>
            </w:pPr>
            <w:r w:rsidRPr="001211CC">
              <w:rPr>
                <w:rFonts w:asciiTheme="minorHAnsi" w:eastAsia="Times New Roman" w:hAnsiTheme="minorHAnsi"/>
                <w:bCs w:val="0"/>
                <w:color w:val="000000"/>
                <w:sz w:val="18"/>
                <w:szCs w:val="18"/>
              </w:rPr>
              <w:t xml:space="preserve">B. </w:t>
            </w:r>
            <w:proofErr w:type="spellStart"/>
            <w:r w:rsidRPr="001211CC">
              <w:rPr>
                <w:rFonts w:asciiTheme="minorHAnsi" w:eastAsia="Times New Roman" w:hAnsiTheme="minorHAnsi"/>
                <w:bCs w:val="0"/>
                <w:color w:val="000000"/>
                <w:sz w:val="18"/>
                <w:szCs w:val="18"/>
              </w:rPr>
              <w:t>Cross-reactive</w:t>
            </w:r>
            <w:proofErr w:type="spellEnd"/>
            <w:r w:rsidRPr="001211CC">
              <w:rPr>
                <w:rFonts w:asciiTheme="minorHAnsi" w:eastAsia="Times New Roman" w:hAnsiTheme="minorHAnsi"/>
                <w:bCs w:val="0"/>
                <w:color w:val="000000"/>
                <w:sz w:val="18"/>
                <w:szCs w:val="18"/>
              </w:rPr>
              <w:t xml:space="preserve"> </w:t>
            </w:r>
            <w:proofErr w:type="spellStart"/>
            <w:r w:rsidRPr="001211CC">
              <w:rPr>
                <w:rFonts w:asciiTheme="minorHAnsi" w:eastAsia="Times New Roman" w:hAnsiTheme="minorHAnsi"/>
                <w:bCs w:val="0"/>
                <w:color w:val="000000"/>
                <w:sz w:val="18"/>
                <w:szCs w:val="18"/>
              </w:rPr>
              <w:t>clones</w:t>
            </w:r>
            <w:proofErr w:type="spellEnd"/>
            <w:r w:rsidRPr="001211CC">
              <w:rPr>
                <w:rFonts w:asciiTheme="minorHAnsi" w:eastAsia="Times New Roman" w:hAnsiTheme="minorHAnsi"/>
                <w:bCs w:val="0"/>
                <w:color w:val="000000"/>
                <w:sz w:val="18"/>
                <w:szCs w:val="18"/>
              </w:rPr>
              <w:t xml:space="preserve"> </w:t>
            </w:r>
            <w:proofErr w:type="spellStart"/>
            <w:r w:rsidRPr="001211CC">
              <w:rPr>
                <w:rFonts w:asciiTheme="minorHAnsi" w:eastAsia="Times New Roman" w:hAnsiTheme="minorHAnsi"/>
                <w:bCs w:val="0"/>
                <w:color w:val="000000"/>
                <w:sz w:val="18"/>
                <w:szCs w:val="18"/>
              </w:rPr>
              <w:t>found</w:t>
            </w:r>
            <w:proofErr w:type="spellEnd"/>
            <w:r w:rsidRPr="001211CC">
              <w:rPr>
                <w:rFonts w:asciiTheme="minorHAnsi" w:eastAsia="Times New Roman" w:hAnsiTheme="minorHAnsi"/>
                <w:bCs w:val="0"/>
                <w:color w:val="000000"/>
                <w:sz w:val="18"/>
                <w:szCs w:val="18"/>
              </w:rPr>
              <w:t xml:space="preserve"> in </w:t>
            </w:r>
            <w:proofErr w:type="spellStart"/>
            <w:r w:rsidRPr="001211CC">
              <w:rPr>
                <w:rFonts w:asciiTheme="minorHAnsi" w:eastAsia="Times New Roman" w:hAnsiTheme="minorHAnsi"/>
                <w:bCs w:val="0"/>
                <w:color w:val="000000"/>
                <w:sz w:val="18"/>
                <w:szCs w:val="18"/>
              </w:rPr>
              <w:t>kidney</w:t>
            </w:r>
            <w:proofErr w:type="spellEnd"/>
          </w:p>
        </w:tc>
      </w:tr>
      <w:tr w:rsidR="0054176A" w:rsidRPr="001211CC" w:rsidTr="003E10C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III/14</w:t>
            </w:r>
          </w:p>
        </w:tc>
        <w:tc>
          <w:tcPr>
            <w:tcW w:w="2693" w:type="dxa"/>
            <w:tcBorders>
              <w:top w:val="single" w:sz="4" w:space="0" w:color="auto"/>
            </w:tcBorders>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TRBD1*01 9/G/11 TRBJ1-1*01</w:t>
            </w:r>
          </w:p>
        </w:tc>
        <w:tc>
          <w:tcPr>
            <w:tcW w:w="1701" w:type="dxa"/>
            <w:tcBorders>
              <w:top w:val="single" w:sz="4" w:space="0" w:color="auto"/>
            </w:tcBorders>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proofErr w:type="spellStart"/>
            <w:r w:rsidRPr="001211CC">
              <w:rPr>
                <w:rFonts w:asciiTheme="minorHAnsi" w:eastAsia="Times New Roman" w:hAnsiTheme="minorHAnsi"/>
                <w:color w:val="000000"/>
                <w:sz w:val="18"/>
                <w:szCs w:val="18"/>
              </w:rPr>
              <w:t>n.d</w:t>
            </w:r>
            <w:proofErr w:type="spellEnd"/>
            <w:r w:rsidRPr="001211CC">
              <w:rPr>
                <w:rFonts w:asciiTheme="minorHAnsi" w:eastAsia="Times New Roman" w:hAnsiTheme="minorHAnsi"/>
                <w:color w:val="000000"/>
                <w:sz w:val="18"/>
                <w:szCs w:val="18"/>
              </w:rPr>
              <w:t>.</w:t>
            </w:r>
          </w:p>
        </w:tc>
        <w:tc>
          <w:tcPr>
            <w:tcW w:w="1276" w:type="dxa"/>
            <w:tcBorders>
              <w:top w:val="single" w:sz="4" w:space="0" w:color="auto"/>
            </w:tcBorders>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3.59%</w:t>
            </w:r>
          </w:p>
        </w:tc>
        <w:tc>
          <w:tcPr>
            <w:tcW w:w="1417" w:type="dxa"/>
            <w:tcBorders>
              <w:top w:val="single" w:sz="4" w:space="0" w:color="auto"/>
            </w:tcBorders>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0.23%</w:t>
            </w:r>
          </w:p>
        </w:tc>
        <w:tc>
          <w:tcPr>
            <w:tcW w:w="1242" w:type="dxa"/>
            <w:tcBorders>
              <w:top w:val="single" w:sz="4" w:space="0" w:color="auto"/>
              <w:right w:val="single" w:sz="4" w:space="0" w:color="auto"/>
            </w:tcBorders>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1.32%</w:t>
            </w:r>
          </w:p>
        </w:tc>
      </w:tr>
      <w:tr w:rsidR="0054176A" w:rsidRPr="001211CC" w:rsidTr="003E10CD">
        <w:trPr>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III/144</w:t>
            </w:r>
          </w:p>
        </w:tc>
        <w:tc>
          <w:tcPr>
            <w:tcW w:w="2693"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TRBD1*01 2/A/3 TRBJ2-7*01</w:t>
            </w:r>
          </w:p>
        </w:tc>
        <w:tc>
          <w:tcPr>
            <w:tcW w:w="1701"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proofErr w:type="spellStart"/>
            <w:r w:rsidRPr="001211CC">
              <w:rPr>
                <w:rFonts w:asciiTheme="minorHAnsi" w:eastAsia="Times New Roman" w:hAnsiTheme="minorHAnsi"/>
                <w:color w:val="000000"/>
                <w:sz w:val="18"/>
                <w:szCs w:val="18"/>
              </w:rPr>
              <w:t>n.d</w:t>
            </w:r>
            <w:proofErr w:type="spellEnd"/>
            <w:r w:rsidRPr="001211CC">
              <w:rPr>
                <w:rFonts w:asciiTheme="minorHAnsi" w:eastAsia="Times New Roman" w:hAnsiTheme="minorHAnsi"/>
                <w:color w:val="000000"/>
                <w:sz w:val="18"/>
                <w:szCs w:val="18"/>
              </w:rPr>
              <w:t>.</w:t>
            </w:r>
          </w:p>
        </w:tc>
        <w:tc>
          <w:tcPr>
            <w:tcW w:w="1276"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1.02%</w:t>
            </w:r>
          </w:p>
        </w:tc>
        <w:tc>
          <w:tcPr>
            <w:tcW w:w="1417"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0.19%</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0.45%</w:t>
            </w:r>
          </w:p>
        </w:tc>
      </w:tr>
      <w:tr w:rsidR="0054176A" w:rsidRPr="001211CC" w:rsidTr="003E10C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V/43</w:t>
            </w:r>
          </w:p>
        </w:tc>
        <w:tc>
          <w:tcPr>
            <w:tcW w:w="2693"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TRBV7-9*01 5/CTGACAGGGAGGGTAG/5 TRBJ1-2*01</w:t>
            </w:r>
          </w:p>
        </w:tc>
        <w:tc>
          <w:tcPr>
            <w:tcW w:w="1701"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CASSLTGRVVGYTF</w:t>
            </w:r>
          </w:p>
        </w:tc>
        <w:tc>
          <w:tcPr>
            <w:tcW w:w="1276"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0.52%</w:t>
            </w:r>
          </w:p>
        </w:tc>
        <w:tc>
          <w:tcPr>
            <w:tcW w:w="1417"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1.64%</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1.97%</w:t>
            </w:r>
          </w:p>
        </w:tc>
      </w:tr>
      <w:tr w:rsidR="0054176A" w:rsidRPr="001211CC" w:rsidTr="003E10CD">
        <w:trPr>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V/71</w:t>
            </w:r>
          </w:p>
        </w:tc>
        <w:tc>
          <w:tcPr>
            <w:tcW w:w="2693"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TRBD2*02 3/CG/6 TRBJ2-1*01</w:t>
            </w:r>
          </w:p>
        </w:tc>
        <w:tc>
          <w:tcPr>
            <w:tcW w:w="1701"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proofErr w:type="spellStart"/>
            <w:r w:rsidRPr="001211CC">
              <w:rPr>
                <w:rFonts w:asciiTheme="minorHAnsi" w:eastAsia="Times New Roman" w:hAnsiTheme="minorHAnsi"/>
                <w:color w:val="000000"/>
                <w:sz w:val="18"/>
                <w:szCs w:val="18"/>
              </w:rPr>
              <w:t>n.d</w:t>
            </w:r>
            <w:proofErr w:type="spellEnd"/>
            <w:r w:rsidRPr="001211CC">
              <w:rPr>
                <w:rFonts w:asciiTheme="minorHAnsi" w:eastAsia="Times New Roman" w:hAnsiTheme="minorHAnsi"/>
                <w:color w:val="000000"/>
                <w:sz w:val="18"/>
                <w:szCs w:val="18"/>
              </w:rPr>
              <w:t>.</w:t>
            </w:r>
          </w:p>
        </w:tc>
        <w:tc>
          <w:tcPr>
            <w:tcW w:w="1276"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0.16%</w:t>
            </w:r>
          </w:p>
        </w:tc>
        <w:tc>
          <w:tcPr>
            <w:tcW w:w="1417"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0.68%</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1.04%</w:t>
            </w:r>
          </w:p>
        </w:tc>
      </w:tr>
      <w:tr w:rsidR="0054176A" w:rsidRPr="001211CC" w:rsidTr="003E10C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X/99</w:t>
            </w:r>
          </w:p>
        </w:tc>
        <w:tc>
          <w:tcPr>
            <w:tcW w:w="2693"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TRBD1*01 0//5 TRBJ1-1*01</w:t>
            </w:r>
          </w:p>
        </w:tc>
        <w:tc>
          <w:tcPr>
            <w:tcW w:w="1701"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proofErr w:type="spellStart"/>
            <w:r w:rsidRPr="001211CC">
              <w:rPr>
                <w:rFonts w:asciiTheme="minorHAnsi" w:eastAsia="Times New Roman" w:hAnsiTheme="minorHAnsi"/>
                <w:color w:val="000000"/>
                <w:sz w:val="18"/>
                <w:szCs w:val="18"/>
              </w:rPr>
              <w:t>n.d</w:t>
            </w:r>
            <w:proofErr w:type="spellEnd"/>
            <w:r w:rsidRPr="001211CC">
              <w:rPr>
                <w:rFonts w:asciiTheme="minorHAnsi" w:eastAsia="Times New Roman" w:hAnsiTheme="minorHAnsi"/>
                <w:color w:val="000000"/>
                <w:sz w:val="18"/>
                <w:szCs w:val="18"/>
              </w:rPr>
              <w:t>.</w:t>
            </w:r>
          </w:p>
        </w:tc>
        <w:tc>
          <w:tcPr>
            <w:tcW w:w="1276"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0.53%</w:t>
            </w:r>
          </w:p>
        </w:tc>
        <w:tc>
          <w:tcPr>
            <w:tcW w:w="1417" w:type="dxa"/>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0.03%</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0.09%</w:t>
            </w:r>
          </w:p>
        </w:tc>
      </w:tr>
      <w:tr w:rsidR="0054176A" w:rsidRPr="001211CC" w:rsidTr="003E10CD">
        <w:trPr>
          <w:trHeight w:val="289"/>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auto"/>
            </w:tcBorders>
            <w:shd w:val="clear" w:color="auto" w:fill="auto"/>
            <w:noWrap/>
            <w:hideMark/>
          </w:tcPr>
          <w:p w:rsidR="0054176A" w:rsidRPr="001211CC" w:rsidRDefault="0054176A" w:rsidP="003E10CD">
            <w:pPr>
              <w:spacing w:after="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X/102</w:t>
            </w:r>
          </w:p>
        </w:tc>
        <w:tc>
          <w:tcPr>
            <w:tcW w:w="2693"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TRBV5-6*01 28//36 TRBJ1-5*01</w:t>
            </w:r>
          </w:p>
        </w:tc>
        <w:tc>
          <w:tcPr>
            <w:tcW w:w="1701"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proofErr w:type="spellStart"/>
            <w:r w:rsidRPr="001211CC">
              <w:rPr>
                <w:rFonts w:asciiTheme="minorHAnsi" w:eastAsia="Times New Roman" w:hAnsiTheme="minorHAnsi"/>
                <w:color w:val="000000"/>
                <w:sz w:val="18"/>
                <w:szCs w:val="18"/>
              </w:rPr>
              <w:t>n.d</w:t>
            </w:r>
            <w:proofErr w:type="spellEnd"/>
            <w:r w:rsidRPr="001211CC">
              <w:rPr>
                <w:rFonts w:asciiTheme="minorHAnsi" w:eastAsia="Times New Roman" w:hAnsiTheme="minorHAnsi"/>
                <w:color w:val="000000"/>
                <w:sz w:val="18"/>
                <w:szCs w:val="18"/>
              </w:rPr>
              <w:t>.</w:t>
            </w:r>
          </w:p>
        </w:tc>
        <w:tc>
          <w:tcPr>
            <w:tcW w:w="1276"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0.05%</w:t>
            </w:r>
          </w:p>
        </w:tc>
        <w:tc>
          <w:tcPr>
            <w:tcW w:w="1417" w:type="dxa"/>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0.10%</w:t>
            </w:r>
          </w:p>
        </w:tc>
        <w:tc>
          <w:tcPr>
            <w:tcW w:w="1242" w:type="dxa"/>
            <w:tcBorders>
              <w:right w:val="single" w:sz="4" w:space="0" w:color="auto"/>
            </w:tcBorders>
            <w:shd w:val="clear" w:color="auto" w:fill="auto"/>
            <w:noWrap/>
            <w:hideMark/>
          </w:tcPr>
          <w:p w:rsidR="0054176A" w:rsidRPr="001211CC" w:rsidRDefault="0054176A" w:rsidP="003E10C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rPr>
            </w:pPr>
            <w:r w:rsidRPr="001211CC">
              <w:rPr>
                <w:rFonts w:asciiTheme="minorHAnsi" w:eastAsia="Times New Roman" w:hAnsiTheme="minorHAnsi"/>
                <w:color w:val="000000"/>
                <w:sz w:val="18"/>
                <w:szCs w:val="18"/>
              </w:rPr>
              <w:t>0.07%</w:t>
            </w:r>
          </w:p>
        </w:tc>
      </w:tr>
    </w:tbl>
    <w:p w:rsidR="0054176A" w:rsidRDefault="0054176A" w:rsidP="0054176A">
      <w:pPr>
        <w:rPr>
          <w:b/>
          <w:lang w:val="en-GB"/>
        </w:rPr>
      </w:pPr>
    </w:p>
    <w:p w:rsidR="0054176A" w:rsidRDefault="0054176A" w:rsidP="0054176A">
      <w:pPr>
        <w:spacing w:after="0"/>
        <w:rPr>
          <w:b/>
          <w:lang w:val="en-GB"/>
        </w:rPr>
      </w:pPr>
      <w:r>
        <w:rPr>
          <w:b/>
          <w:lang w:val="en-GB"/>
        </w:rPr>
        <w:br w:type="page"/>
      </w:r>
    </w:p>
    <w:p w:rsidR="0054176A" w:rsidRPr="00E9594A" w:rsidRDefault="0054176A" w:rsidP="0054176A">
      <w:pPr>
        <w:rPr>
          <w:lang w:val="en-GB"/>
        </w:rPr>
      </w:pPr>
      <w:r w:rsidRPr="00A0344C">
        <w:rPr>
          <w:rFonts w:cs="Arial"/>
          <w:b/>
          <w:lang w:val="en-GB"/>
        </w:rPr>
        <w:lastRenderedPageBreak/>
        <w:t>References</w:t>
      </w:r>
    </w:p>
    <w:p w:rsidR="0054176A" w:rsidRDefault="0054176A" w:rsidP="0054176A">
      <w:pPr>
        <w:spacing w:after="0"/>
        <w:rPr>
          <w:rFonts w:cs="Arial"/>
          <w:lang w:val="en-GB"/>
        </w:rPr>
      </w:pPr>
    </w:p>
    <w:p w:rsidR="0054176A" w:rsidRDefault="0054176A" w:rsidP="0054176A">
      <w:pPr>
        <w:ind w:left="284" w:hanging="284"/>
        <w:rPr>
          <w:rFonts w:cs="Arial"/>
          <w:noProof/>
          <w:lang w:val="en-GB"/>
        </w:rPr>
      </w:pPr>
      <w:r>
        <w:rPr>
          <w:rFonts w:cs="Arial"/>
          <w:lang w:val="en-GB"/>
        </w:rPr>
        <w:fldChar w:fldCharType="begin"/>
      </w:r>
      <w:r>
        <w:rPr>
          <w:rFonts w:cs="Arial"/>
          <w:lang w:val="en-GB"/>
        </w:rPr>
        <w:instrText xml:space="preserve"> ADDIN EN.REFLIST </w:instrText>
      </w:r>
      <w:r>
        <w:rPr>
          <w:rFonts w:cs="Arial"/>
          <w:lang w:val="en-GB"/>
        </w:rPr>
        <w:fldChar w:fldCharType="separate"/>
      </w:r>
      <w:bookmarkStart w:id="1" w:name="_ENREF_1"/>
      <w:r>
        <w:rPr>
          <w:rFonts w:cs="Arial"/>
          <w:noProof/>
          <w:lang w:val="en-GB"/>
        </w:rPr>
        <w:t xml:space="preserve">1. Haas M, Loupy A, Lefaucheur C, Roufosse C, Glotz D, Seron D, Nankivell BJ, Halloran PF, Colvin RB, Akalin E, Alachkar N, Bagnasco S, Bouatou Y, Becker JU, Cornell LD, van Huyen JPD, Gibson IW, Kraus ES, Mannon RB, Naesens M, Nickeleit V, Nickerson P, Segev DL, Singh HK, Stegall M, Randhawa P, Racusen L, Solez K, Mengel M: The Banff 2017 Kidney Meeting Report: Revised diagnostic criteria for chronic active T cell-mediated rejection, antibody-mediated rejection, and prospects for integrative endpoints for next-generation clinical trials. </w:t>
      </w:r>
      <w:r w:rsidRPr="007607C3">
        <w:rPr>
          <w:rFonts w:cs="Arial"/>
          <w:i/>
          <w:noProof/>
          <w:lang w:val="en-GB"/>
        </w:rPr>
        <w:t>Am J Transplant</w:t>
      </w:r>
      <w:r>
        <w:rPr>
          <w:rFonts w:cs="Arial"/>
          <w:noProof/>
          <w:lang w:val="en-GB"/>
        </w:rPr>
        <w:t xml:space="preserve"> 18</w:t>
      </w:r>
      <w:r w:rsidRPr="007607C3">
        <w:rPr>
          <w:rFonts w:cs="Arial"/>
          <w:b/>
          <w:noProof/>
          <w:lang w:val="en-GB"/>
        </w:rPr>
        <w:t xml:space="preserve">: </w:t>
      </w:r>
      <w:r>
        <w:rPr>
          <w:rFonts w:cs="Arial"/>
          <w:noProof/>
          <w:lang w:val="en-GB"/>
        </w:rPr>
        <w:t>293-307, 2018</w:t>
      </w:r>
      <w:bookmarkEnd w:id="1"/>
    </w:p>
    <w:p w:rsidR="0054176A" w:rsidRDefault="0054176A" w:rsidP="0054176A">
      <w:pPr>
        <w:rPr>
          <w:rFonts w:cs="Arial"/>
          <w:noProof/>
          <w:lang w:val="en-GB"/>
        </w:rPr>
      </w:pPr>
    </w:p>
    <w:p w:rsidR="0054176A" w:rsidRPr="004F7F8F" w:rsidRDefault="0054176A" w:rsidP="0054176A">
      <w:pPr>
        <w:spacing w:after="0"/>
        <w:rPr>
          <w:rFonts w:cs="Arial"/>
          <w:lang w:val="en-GB"/>
        </w:rPr>
      </w:pPr>
      <w:r>
        <w:rPr>
          <w:rFonts w:cs="Arial"/>
          <w:lang w:val="en-GB"/>
        </w:rPr>
        <w:fldChar w:fldCharType="end"/>
      </w:r>
    </w:p>
    <w:sectPr w:rsidR="0054176A" w:rsidRPr="004F7F8F" w:rsidSect="0093429D">
      <w:headerReference w:type="even" r:id="rId9"/>
      <w:headerReference w:type="default"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3AC" w:rsidRDefault="00AA33AC" w:rsidP="00117666">
      <w:pPr>
        <w:spacing w:after="0"/>
      </w:pPr>
      <w:r>
        <w:separator/>
      </w:r>
    </w:p>
  </w:endnote>
  <w:endnote w:type="continuationSeparator" w:id="0">
    <w:p w:rsidR="00AA33AC" w:rsidRDefault="00AA33A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F84" w:rsidRPr="00577C4C" w:rsidRDefault="00370F84">
    <w:pPr>
      <w:rPr>
        <w:color w:val="C00000"/>
        <w:szCs w:val="24"/>
      </w:rPr>
    </w:pPr>
    <w:r>
      <w:rPr>
        <w:noProof/>
        <w:lang w:val="cs-CZ" w:eastAsia="cs-CZ"/>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rsidR="00370F84" w:rsidRPr="00577C4C" w:rsidRDefault="00370F8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17C82">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" filled="f" stroked="f" strokeweight=".5pt">
              <v:textbox style="mso-fit-shape-to-text:t">
                <w:txbxContent>
                  <w:p w:rsidR="00370F84" w:rsidRPr="00577C4C" w:rsidRDefault="00370F8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17C82">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F84" w:rsidRPr="00577C4C" w:rsidRDefault="00370F84">
    <w:pPr>
      <w:rPr>
        <w:b/>
        <w:sz w:val="20"/>
        <w:szCs w:val="24"/>
      </w:rPr>
    </w:pPr>
    <w:r>
      <w:rPr>
        <w:noProof/>
        <w:lang w:val="cs-CZ" w:eastAsia="cs-CZ"/>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rsidR="00370F84" w:rsidRPr="00577C4C" w:rsidRDefault="00370F8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17C82">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" filled="f" stroked="f" strokeweight=".5pt">
              <v:textbox style="mso-fit-shape-to-text:t">
                <w:txbxContent>
                  <w:p w:rsidR="00370F84" w:rsidRPr="00577C4C" w:rsidRDefault="00370F8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17C82">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3AC" w:rsidRDefault="00AA33AC" w:rsidP="00117666">
      <w:pPr>
        <w:spacing w:after="0"/>
      </w:pPr>
      <w:r>
        <w:separator/>
      </w:r>
    </w:p>
  </w:footnote>
  <w:footnote w:type="continuationSeparator" w:id="0">
    <w:p w:rsidR="00AA33AC" w:rsidRDefault="00AA33A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F84" w:rsidRPr="009151AA" w:rsidRDefault="00370F84">
    <w:pPr>
      <w:rPr>
        <w:rFonts w:cs="Times New Roman"/>
      </w:rPr>
    </w:pPr>
    <w:r w:rsidRPr="005A1D84">
      <w:rPr>
        <w:b/>
        <w:noProof/>
        <w:color w:val="A6A6A6" w:themeColor="background1" w:themeShade="A6"/>
        <w:lang w:val="cs-CZ" w:eastAsia="cs-CZ"/>
      </w:rPr>
      <w:drawing>
        <wp:inline distT="0" distB="0" distL="0" distR="0" wp14:anchorId="6749E2A5" wp14:editId="1888BCC5">
          <wp:extent cx="1382534" cy="497091"/>
          <wp:effectExtent l="0" t="0" r="0" b="0"/>
          <wp:docPr id="2"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9151AA">
      <w:rPr>
        <w:rFonts w:cs="Times New Roman"/>
      </w:rP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F84" w:rsidRDefault="00370F84">
    <w:pPr>
      <w:pStyle w:val="Zhlav"/>
    </w:pPr>
    <w:r w:rsidRPr="005A1D84">
      <w:rPr>
        <w:b w:val="0"/>
        <w:noProof/>
        <w:color w:val="A6A6A6" w:themeColor="background1" w:themeShade="A6"/>
        <w:lang w:val="cs-CZ" w:eastAsia="cs-CZ"/>
      </w:rPr>
      <w:drawing>
        <wp:inline distT="0" distB="0" distL="0" distR="0" wp14:anchorId="3048EBF9" wp14:editId="78916ADF">
          <wp:extent cx="1382534" cy="497091"/>
          <wp:effectExtent l="0" t="0" r="0" b="0"/>
          <wp:docPr id="3"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F84" w:rsidRDefault="00370F84" w:rsidP="0093429D">
    <w:r w:rsidRPr="005A1D84">
      <w:rPr>
        <w:b/>
        <w:noProof/>
        <w:color w:val="A6A6A6" w:themeColor="background1" w:themeShade="A6"/>
        <w:lang w:val="cs-CZ" w:eastAsia="cs-CZ"/>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D25B17"/>
    <w:multiLevelType w:val="hybridMultilevel"/>
    <w:tmpl w:val="A1920D7C"/>
    <w:lvl w:ilvl="0" w:tplc="0D446BDE">
      <w:start w:val="1"/>
      <w:numFmt w:val="upperLetter"/>
      <w:lvlText w:val="%1p"/>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A86E04"/>
    <w:multiLevelType w:val="hybridMultilevel"/>
    <w:tmpl w:val="0D2EF908"/>
    <w:lvl w:ilvl="0" w:tplc="BC66203C">
      <w:numFmt w:val="bullet"/>
      <w:lvlText w:val=""/>
      <w:lvlJc w:val="left"/>
      <w:pPr>
        <w:ind w:left="720" w:hanging="360"/>
      </w:pPr>
      <w:rPr>
        <w:rFonts w:ascii="Wingdings" w:eastAsia="MS Mincho" w:hAnsi="Wingding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ABF706E"/>
    <w:multiLevelType w:val="hybridMultilevel"/>
    <w:tmpl w:val="DF16DCF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B9927D2"/>
    <w:multiLevelType w:val="hybridMultilevel"/>
    <w:tmpl w:val="1B0E633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40333"/>
    <w:multiLevelType w:val="hybridMultilevel"/>
    <w:tmpl w:val="7A8A5DC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EC0601A"/>
    <w:multiLevelType w:val="multilevel"/>
    <w:tmpl w:val="2D740DBE"/>
    <w:styleLink w:val="Headings"/>
    <w:lvl w:ilvl="0">
      <w:start w:val="1"/>
      <w:numFmt w:val="decimal"/>
      <w:pStyle w:val="Nadpis1"/>
      <w:lvlText w:val="%1"/>
      <w:lvlJc w:val="left"/>
      <w:pPr>
        <w:tabs>
          <w:tab w:val="num" w:pos="567"/>
        </w:tabs>
        <w:ind w:left="567" w:hanging="567"/>
      </w:pPr>
      <w:rPr>
        <w:rFonts w:hint="default"/>
      </w:rPr>
    </w:lvl>
    <w:lvl w:ilvl="1">
      <w:start w:val="1"/>
      <w:numFmt w:val="decimal"/>
      <w:pStyle w:val="Nadpis2"/>
      <w:lvlText w:val="%1.%2"/>
      <w:lvlJc w:val="left"/>
      <w:pPr>
        <w:tabs>
          <w:tab w:val="num" w:pos="567"/>
        </w:tabs>
        <w:ind w:left="567" w:hanging="567"/>
      </w:pPr>
      <w:rPr>
        <w:rFonts w:hint="default"/>
      </w:rPr>
    </w:lvl>
    <w:lvl w:ilvl="2">
      <w:start w:val="1"/>
      <w:numFmt w:val="decimal"/>
      <w:pStyle w:val="Nadpis3"/>
      <w:lvlText w:val="%1.%2.%3"/>
      <w:lvlJc w:val="left"/>
      <w:pPr>
        <w:tabs>
          <w:tab w:val="num" w:pos="567"/>
        </w:tabs>
        <w:ind w:left="567" w:hanging="567"/>
      </w:pPr>
      <w:rPr>
        <w:rFonts w:hint="default"/>
      </w:rPr>
    </w:lvl>
    <w:lvl w:ilvl="3">
      <w:start w:val="1"/>
      <w:numFmt w:val="decimal"/>
      <w:pStyle w:val="Nadpis4"/>
      <w:lvlText w:val="%1.%2.%3.%4"/>
      <w:lvlJc w:val="left"/>
      <w:pPr>
        <w:tabs>
          <w:tab w:val="num" w:pos="567"/>
        </w:tabs>
        <w:ind w:left="567" w:hanging="567"/>
      </w:pPr>
      <w:rPr>
        <w:rFonts w:hint="default"/>
      </w:rPr>
    </w:lvl>
    <w:lvl w:ilvl="4">
      <w:start w:val="1"/>
      <w:numFmt w:val="decimal"/>
      <w:pStyle w:val="Nadpis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15:restartNumberingAfterBreak="0">
    <w:nsid w:val="212C4450"/>
    <w:multiLevelType w:val="hybridMultilevel"/>
    <w:tmpl w:val="C23863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25305B5"/>
    <w:multiLevelType w:val="hybridMultilevel"/>
    <w:tmpl w:val="4F8C24FA"/>
    <w:lvl w:ilvl="0" w:tplc="A9DCD718">
      <w:start w:val="1"/>
      <w:numFmt w:val="bullet"/>
      <w:pStyle w:val="Odstavecseseznamem"/>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58B58DF"/>
    <w:multiLevelType w:val="hybridMultilevel"/>
    <w:tmpl w:val="0C928FB6"/>
    <w:lvl w:ilvl="0" w:tplc="C05AD36A">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EB35E45"/>
    <w:multiLevelType w:val="hybridMultilevel"/>
    <w:tmpl w:val="A3BABD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341A02"/>
    <w:multiLevelType w:val="hybridMultilevel"/>
    <w:tmpl w:val="00B8F35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C93058"/>
    <w:multiLevelType w:val="hybridMultilevel"/>
    <w:tmpl w:val="65140A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7" w15:restartNumberingAfterBreak="0">
    <w:nsid w:val="76E45BCF"/>
    <w:multiLevelType w:val="hybridMultilevel"/>
    <w:tmpl w:val="73A2B0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A543FBA"/>
    <w:multiLevelType w:val="hybridMultilevel"/>
    <w:tmpl w:val="9BD005D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2"/>
  </w:num>
  <w:num w:numId="3">
    <w:abstractNumId w:val="5"/>
  </w:num>
  <w:num w:numId="4">
    <w:abstractNumId w:val="14"/>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6"/>
  </w:num>
  <w:num w:numId="8">
    <w:abstractNumId w:val="16"/>
  </w:num>
  <w:num w:numId="9">
    <w:abstractNumId w:val="16"/>
  </w:num>
  <w:num w:numId="10">
    <w:abstractNumId w:val="16"/>
  </w:num>
  <w:num w:numId="11">
    <w:abstractNumId w:val="16"/>
  </w:num>
  <w:num w:numId="12">
    <w:abstractNumId w:val="16"/>
  </w:num>
  <w:num w:numId="13">
    <w:abstractNumId w:val="9"/>
  </w:num>
  <w:num w:numId="14">
    <w:abstractNumId w:val="7"/>
  </w:num>
  <w:num w:numId="15">
    <w:abstractNumId w:val="7"/>
  </w:num>
  <w:num w:numId="16">
    <w:abstractNumId w:val="7"/>
  </w:num>
  <w:num w:numId="17">
    <w:abstractNumId w:val="7"/>
  </w:num>
  <w:num w:numId="18">
    <w:abstractNumId w:val="7"/>
  </w:num>
  <w:num w:numId="19">
    <w:abstractNumId w:val="7"/>
  </w:num>
  <w:num w:numId="20">
    <w:abstractNumId w:val="11"/>
  </w:num>
  <w:num w:numId="21">
    <w:abstractNumId w:val="15"/>
  </w:num>
  <w:num w:numId="22">
    <w:abstractNumId w:val="2"/>
  </w:num>
  <w:num w:numId="23">
    <w:abstractNumId w:val="18"/>
  </w:num>
  <w:num w:numId="24">
    <w:abstractNumId w:val="4"/>
  </w:num>
  <w:num w:numId="25">
    <w:abstractNumId w:val="1"/>
  </w:num>
  <w:num w:numId="26">
    <w:abstractNumId w:val="3"/>
  </w:num>
  <w:num w:numId="27">
    <w:abstractNumId w:val="13"/>
  </w:num>
  <w:num w:numId="28">
    <w:abstractNumId w:val="8"/>
  </w:num>
  <w:num w:numId="29">
    <w:abstractNumId w:val="10"/>
  </w:num>
  <w:num w:numId="30">
    <w:abstractNumId w:val="6"/>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trackRevision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0678B"/>
    <w:rsid w:val="0001436A"/>
    <w:rsid w:val="00034304"/>
    <w:rsid w:val="00035434"/>
    <w:rsid w:val="00052A14"/>
    <w:rsid w:val="00077D53"/>
    <w:rsid w:val="000E2299"/>
    <w:rsid w:val="000F3C58"/>
    <w:rsid w:val="00105ACD"/>
    <w:rsid w:val="00105FD9"/>
    <w:rsid w:val="00117666"/>
    <w:rsid w:val="00130905"/>
    <w:rsid w:val="00154248"/>
    <w:rsid w:val="001549D3"/>
    <w:rsid w:val="00160065"/>
    <w:rsid w:val="00177D84"/>
    <w:rsid w:val="001D4E5E"/>
    <w:rsid w:val="002263B0"/>
    <w:rsid w:val="00267D18"/>
    <w:rsid w:val="00274347"/>
    <w:rsid w:val="00284542"/>
    <w:rsid w:val="002868E2"/>
    <w:rsid w:val="002869C3"/>
    <w:rsid w:val="002936E4"/>
    <w:rsid w:val="0029790C"/>
    <w:rsid w:val="002B4A57"/>
    <w:rsid w:val="002C74CA"/>
    <w:rsid w:val="003123F4"/>
    <w:rsid w:val="003544FB"/>
    <w:rsid w:val="00370F84"/>
    <w:rsid w:val="003D2F2D"/>
    <w:rsid w:val="003E10CD"/>
    <w:rsid w:val="00401590"/>
    <w:rsid w:val="004056C6"/>
    <w:rsid w:val="00447801"/>
    <w:rsid w:val="00452E9C"/>
    <w:rsid w:val="00463127"/>
    <w:rsid w:val="004735C8"/>
    <w:rsid w:val="00490A31"/>
    <w:rsid w:val="004947A6"/>
    <w:rsid w:val="004961FF"/>
    <w:rsid w:val="004C04CF"/>
    <w:rsid w:val="00517A89"/>
    <w:rsid w:val="005250F2"/>
    <w:rsid w:val="00525A1D"/>
    <w:rsid w:val="00527385"/>
    <w:rsid w:val="0054176A"/>
    <w:rsid w:val="005853EF"/>
    <w:rsid w:val="00593EEA"/>
    <w:rsid w:val="005A5EEE"/>
    <w:rsid w:val="00617658"/>
    <w:rsid w:val="006375C7"/>
    <w:rsid w:val="006511D3"/>
    <w:rsid w:val="00654E8F"/>
    <w:rsid w:val="00660D05"/>
    <w:rsid w:val="006820B1"/>
    <w:rsid w:val="00682B9F"/>
    <w:rsid w:val="0069412B"/>
    <w:rsid w:val="006B7D14"/>
    <w:rsid w:val="00701727"/>
    <w:rsid w:val="0070566C"/>
    <w:rsid w:val="00714C50"/>
    <w:rsid w:val="00725A7D"/>
    <w:rsid w:val="007501BE"/>
    <w:rsid w:val="00790BB3"/>
    <w:rsid w:val="007C206C"/>
    <w:rsid w:val="00817DD6"/>
    <w:rsid w:val="0083759F"/>
    <w:rsid w:val="00885156"/>
    <w:rsid w:val="00887C5B"/>
    <w:rsid w:val="00895F17"/>
    <w:rsid w:val="009151AA"/>
    <w:rsid w:val="00916C22"/>
    <w:rsid w:val="00925DA1"/>
    <w:rsid w:val="0093429D"/>
    <w:rsid w:val="00943573"/>
    <w:rsid w:val="0096375F"/>
    <w:rsid w:val="00964134"/>
    <w:rsid w:val="00967C5B"/>
    <w:rsid w:val="00970F7D"/>
    <w:rsid w:val="00994A3D"/>
    <w:rsid w:val="009C2B12"/>
    <w:rsid w:val="009D6E92"/>
    <w:rsid w:val="009D7629"/>
    <w:rsid w:val="00A174D9"/>
    <w:rsid w:val="00A66236"/>
    <w:rsid w:val="00AA33AC"/>
    <w:rsid w:val="00AA4D24"/>
    <w:rsid w:val="00AB6715"/>
    <w:rsid w:val="00AD2EC0"/>
    <w:rsid w:val="00B1671E"/>
    <w:rsid w:val="00B25EB8"/>
    <w:rsid w:val="00B37F4D"/>
    <w:rsid w:val="00B77F28"/>
    <w:rsid w:val="00C34D58"/>
    <w:rsid w:val="00C52A7B"/>
    <w:rsid w:val="00C56BAF"/>
    <w:rsid w:val="00C679AA"/>
    <w:rsid w:val="00C75972"/>
    <w:rsid w:val="00CA5BFE"/>
    <w:rsid w:val="00CB1FEB"/>
    <w:rsid w:val="00CC3C47"/>
    <w:rsid w:val="00CD066B"/>
    <w:rsid w:val="00CE4FEE"/>
    <w:rsid w:val="00D060CF"/>
    <w:rsid w:val="00D17C82"/>
    <w:rsid w:val="00DB59C3"/>
    <w:rsid w:val="00DC259A"/>
    <w:rsid w:val="00DE23E8"/>
    <w:rsid w:val="00E16CF1"/>
    <w:rsid w:val="00E52377"/>
    <w:rsid w:val="00E537AD"/>
    <w:rsid w:val="00E64E17"/>
    <w:rsid w:val="00E866C9"/>
    <w:rsid w:val="00EA3D3C"/>
    <w:rsid w:val="00EC090A"/>
    <w:rsid w:val="00ED20B5"/>
    <w:rsid w:val="00F42EE4"/>
    <w:rsid w:val="00F46900"/>
    <w:rsid w:val="00F61D89"/>
    <w:rsid w:val="00F67155"/>
    <w:rsid w:val="00F73EB7"/>
    <w:rsid w:val="00F812B2"/>
    <w:rsid w:val="00FA4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F0098D"/>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B6715"/>
    <w:pPr>
      <w:spacing w:before="120" w:after="240" w:line="240" w:lineRule="auto"/>
    </w:pPr>
    <w:rPr>
      <w:rFonts w:ascii="Times New Roman" w:hAnsi="Times New Roman"/>
      <w:sz w:val="24"/>
    </w:rPr>
  </w:style>
  <w:style w:type="paragraph" w:styleId="Nadpis1">
    <w:name w:val="heading 1"/>
    <w:basedOn w:val="Odstavecseseznamem"/>
    <w:next w:val="Normln"/>
    <w:link w:val="Nadpis1Char"/>
    <w:uiPriority w:val="2"/>
    <w:qFormat/>
    <w:rsid w:val="00AB6715"/>
    <w:pPr>
      <w:numPr>
        <w:numId w:val="19"/>
      </w:numPr>
      <w:spacing w:before="240"/>
      <w:contextualSpacing w:val="0"/>
      <w:outlineLvl w:val="0"/>
    </w:pPr>
    <w:rPr>
      <w:b/>
    </w:rPr>
  </w:style>
  <w:style w:type="paragraph" w:styleId="Nadpis2">
    <w:name w:val="heading 2"/>
    <w:basedOn w:val="Nadpis1"/>
    <w:next w:val="Normln"/>
    <w:link w:val="Nadpis2Char"/>
    <w:uiPriority w:val="2"/>
    <w:qFormat/>
    <w:rsid w:val="00AB6715"/>
    <w:pPr>
      <w:numPr>
        <w:ilvl w:val="1"/>
      </w:numPr>
      <w:spacing w:after="200"/>
      <w:outlineLvl w:val="1"/>
    </w:pPr>
  </w:style>
  <w:style w:type="paragraph" w:styleId="Nadpis3">
    <w:name w:val="heading 3"/>
    <w:basedOn w:val="Normln"/>
    <w:next w:val="Normln"/>
    <w:link w:val="Nadpis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Nadpis4">
    <w:name w:val="heading 4"/>
    <w:basedOn w:val="Nadpis3"/>
    <w:next w:val="Normln"/>
    <w:link w:val="Nadpis4Char"/>
    <w:uiPriority w:val="2"/>
    <w:qFormat/>
    <w:rsid w:val="00AB6715"/>
    <w:pPr>
      <w:numPr>
        <w:ilvl w:val="3"/>
      </w:numPr>
      <w:outlineLvl w:val="3"/>
    </w:pPr>
    <w:rPr>
      <w:iCs/>
    </w:rPr>
  </w:style>
  <w:style w:type="paragraph" w:styleId="Nadpis5">
    <w:name w:val="heading 5"/>
    <w:basedOn w:val="Nadpis4"/>
    <w:next w:val="Normln"/>
    <w:link w:val="Nadpis5Char"/>
    <w:uiPriority w:val="2"/>
    <w:qFormat/>
    <w:rsid w:val="00AB6715"/>
    <w:pPr>
      <w:numPr>
        <w:ilvl w:val="4"/>
      </w:numPr>
      <w:outlineLvl w:val="4"/>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2"/>
    <w:rsid w:val="00AB6715"/>
    <w:rPr>
      <w:rFonts w:ascii="Times New Roman" w:eastAsia="Cambria" w:hAnsi="Times New Roman" w:cs="Times New Roman"/>
      <w:b/>
      <w:sz w:val="24"/>
      <w:szCs w:val="24"/>
    </w:rPr>
  </w:style>
  <w:style w:type="character" w:customStyle="1" w:styleId="Nadpis2Char">
    <w:name w:val="Nadpis 2 Char"/>
    <w:basedOn w:val="Standardnpsmoodstavce"/>
    <w:link w:val="Nadpis2"/>
    <w:uiPriority w:val="2"/>
    <w:rsid w:val="00AB6715"/>
    <w:rPr>
      <w:rFonts w:ascii="Times New Roman" w:eastAsia="Cambria" w:hAnsi="Times New Roman" w:cs="Times New Roman"/>
      <w:b/>
      <w:sz w:val="24"/>
      <w:szCs w:val="24"/>
    </w:rPr>
  </w:style>
  <w:style w:type="paragraph" w:styleId="Podnadpis">
    <w:name w:val="Subtitle"/>
    <w:basedOn w:val="Normln"/>
    <w:next w:val="Normln"/>
    <w:link w:val="PodnadpisChar"/>
    <w:uiPriority w:val="99"/>
    <w:unhideWhenUsed/>
    <w:qFormat/>
    <w:rsid w:val="00AB6715"/>
    <w:pPr>
      <w:spacing w:before="240"/>
    </w:pPr>
    <w:rPr>
      <w:rFonts w:cs="Times New Roman"/>
      <w:b/>
      <w:szCs w:val="24"/>
    </w:rPr>
  </w:style>
  <w:style w:type="character" w:customStyle="1" w:styleId="PodnadpisChar">
    <w:name w:val="Podnadpis Char"/>
    <w:basedOn w:val="Standardnpsmoodstavce"/>
    <w:link w:val="Podnadpis"/>
    <w:uiPriority w:val="99"/>
    <w:rsid w:val="00AB6715"/>
    <w:rPr>
      <w:rFonts w:ascii="Times New Roman" w:hAnsi="Times New Roman" w:cs="Times New Roman"/>
      <w:b/>
      <w:sz w:val="24"/>
      <w:szCs w:val="24"/>
    </w:rPr>
  </w:style>
  <w:style w:type="paragraph" w:customStyle="1" w:styleId="AuthorList">
    <w:name w:val="Author List"/>
    <w:aliases w:val="Keywords,Abstract"/>
    <w:basedOn w:val="Podnadpis"/>
    <w:next w:val="Normln"/>
    <w:uiPriority w:val="1"/>
    <w:qFormat/>
    <w:rsid w:val="00AB6715"/>
  </w:style>
  <w:style w:type="paragraph" w:styleId="Textbubliny">
    <w:name w:val="Balloon Text"/>
    <w:basedOn w:val="Normln"/>
    <w:link w:val="TextbublinyChar"/>
    <w:uiPriority w:val="99"/>
    <w:semiHidden/>
    <w:unhideWhenUsed/>
    <w:rsid w:val="00AB6715"/>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B6715"/>
    <w:rPr>
      <w:rFonts w:ascii="Tahoma" w:hAnsi="Tahoma" w:cs="Tahoma"/>
      <w:sz w:val="16"/>
      <w:szCs w:val="16"/>
    </w:rPr>
  </w:style>
  <w:style w:type="character" w:styleId="Nzevknihy">
    <w:name w:val="Book Title"/>
    <w:basedOn w:val="Standardnpsmoodstavce"/>
    <w:uiPriority w:val="33"/>
    <w:qFormat/>
    <w:rsid w:val="00AB6715"/>
    <w:rPr>
      <w:rFonts w:ascii="Times New Roman" w:hAnsi="Times New Roman"/>
      <w:b/>
      <w:bCs/>
      <w:i/>
      <w:iCs/>
      <w:spacing w:val="5"/>
    </w:rPr>
  </w:style>
  <w:style w:type="paragraph" w:styleId="Titulek">
    <w:name w:val="caption"/>
    <w:basedOn w:val="Normln"/>
    <w:next w:val="Bezmezer"/>
    <w:uiPriority w:val="35"/>
    <w:unhideWhenUsed/>
    <w:qFormat/>
    <w:rsid w:val="00AB6715"/>
    <w:pPr>
      <w:keepNext/>
    </w:pPr>
    <w:rPr>
      <w:rFonts w:cs="Times New Roman"/>
      <w:b/>
      <w:bCs/>
      <w:szCs w:val="24"/>
    </w:rPr>
  </w:style>
  <w:style w:type="paragraph" w:styleId="Bezmezer">
    <w:name w:val="No Spacing"/>
    <w:uiPriority w:val="99"/>
    <w:unhideWhenUsed/>
    <w:qFormat/>
    <w:rsid w:val="00AB6715"/>
    <w:pPr>
      <w:spacing w:after="0" w:line="240" w:lineRule="auto"/>
    </w:pPr>
    <w:rPr>
      <w:rFonts w:ascii="Times New Roman" w:hAnsi="Times New Roman"/>
      <w:sz w:val="24"/>
    </w:rPr>
  </w:style>
  <w:style w:type="character" w:styleId="Odkaznakoment">
    <w:name w:val="annotation reference"/>
    <w:basedOn w:val="Standardnpsmoodstavce"/>
    <w:uiPriority w:val="99"/>
    <w:semiHidden/>
    <w:unhideWhenUsed/>
    <w:rsid w:val="00AB6715"/>
    <w:rPr>
      <w:sz w:val="16"/>
      <w:szCs w:val="16"/>
    </w:rPr>
  </w:style>
  <w:style w:type="paragraph" w:styleId="Textkomente">
    <w:name w:val="annotation text"/>
    <w:basedOn w:val="Normln"/>
    <w:link w:val="TextkomenteChar"/>
    <w:uiPriority w:val="99"/>
    <w:semiHidden/>
    <w:unhideWhenUsed/>
    <w:rsid w:val="00AB6715"/>
    <w:rPr>
      <w:sz w:val="20"/>
      <w:szCs w:val="20"/>
    </w:rPr>
  </w:style>
  <w:style w:type="character" w:customStyle="1" w:styleId="TextkomenteChar">
    <w:name w:val="Text komentáře Char"/>
    <w:basedOn w:val="Standardnpsmoodstavce"/>
    <w:link w:val="Textkomente"/>
    <w:uiPriority w:val="99"/>
    <w:semiHidden/>
    <w:rsid w:val="00AB6715"/>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AB6715"/>
    <w:rPr>
      <w:b/>
      <w:bCs/>
    </w:rPr>
  </w:style>
  <w:style w:type="character" w:customStyle="1" w:styleId="PedmtkomenteChar">
    <w:name w:val="Předmět komentáře Char"/>
    <w:basedOn w:val="TextkomenteChar"/>
    <w:link w:val="Pedmtkomente"/>
    <w:uiPriority w:val="99"/>
    <w:semiHidden/>
    <w:rsid w:val="00AB6715"/>
    <w:rPr>
      <w:rFonts w:ascii="Times New Roman" w:hAnsi="Times New Roman"/>
      <w:b/>
      <w:bCs/>
      <w:sz w:val="20"/>
      <w:szCs w:val="20"/>
    </w:rPr>
  </w:style>
  <w:style w:type="character" w:styleId="Zdraznn">
    <w:name w:val="Emphasis"/>
    <w:basedOn w:val="Standardnpsmoodstavce"/>
    <w:uiPriority w:val="20"/>
    <w:qFormat/>
    <w:rsid w:val="00AB6715"/>
    <w:rPr>
      <w:rFonts w:ascii="Times New Roman" w:hAnsi="Times New Roman"/>
      <w:i/>
      <w:iCs/>
    </w:rPr>
  </w:style>
  <w:style w:type="character" w:styleId="Odkaznavysvtlivky">
    <w:name w:val="endnote reference"/>
    <w:basedOn w:val="Standardnpsmoodstavce"/>
    <w:uiPriority w:val="99"/>
    <w:semiHidden/>
    <w:unhideWhenUsed/>
    <w:rsid w:val="00AB6715"/>
    <w:rPr>
      <w:vertAlign w:val="superscript"/>
    </w:rPr>
  </w:style>
  <w:style w:type="paragraph" w:styleId="Textvysvtlivek">
    <w:name w:val="endnote text"/>
    <w:basedOn w:val="Normln"/>
    <w:link w:val="TextvysvtlivekChar"/>
    <w:uiPriority w:val="99"/>
    <w:semiHidden/>
    <w:unhideWhenUsed/>
    <w:rsid w:val="00AB6715"/>
    <w:pPr>
      <w:spacing w:after="0"/>
    </w:pPr>
    <w:rPr>
      <w:sz w:val="20"/>
      <w:szCs w:val="20"/>
    </w:rPr>
  </w:style>
  <w:style w:type="character" w:customStyle="1" w:styleId="TextvysvtlivekChar">
    <w:name w:val="Text vysvětlivek Char"/>
    <w:basedOn w:val="Standardnpsmoodstavce"/>
    <w:link w:val="Textvysvtlivek"/>
    <w:uiPriority w:val="99"/>
    <w:semiHidden/>
    <w:rsid w:val="00AB6715"/>
    <w:rPr>
      <w:rFonts w:ascii="Times New Roman" w:hAnsi="Times New Roman"/>
      <w:sz w:val="20"/>
      <w:szCs w:val="20"/>
    </w:rPr>
  </w:style>
  <w:style w:type="character" w:styleId="Sledovanodkaz">
    <w:name w:val="FollowedHyperlink"/>
    <w:basedOn w:val="Standardnpsmoodstavce"/>
    <w:uiPriority w:val="99"/>
    <w:semiHidden/>
    <w:unhideWhenUsed/>
    <w:rsid w:val="00AB6715"/>
    <w:rPr>
      <w:color w:val="800080" w:themeColor="followedHyperlink"/>
      <w:u w:val="single"/>
    </w:rPr>
  </w:style>
  <w:style w:type="paragraph" w:styleId="Zpat">
    <w:name w:val="footer"/>
    <w:basedOn w:val="Normln"/>
    <w:link w:val="ZpatChar"/>
    <w:uiPriority w:val="99"/>
    <w:unhideWhenUsed/>
    <w:rsid w:val="00AB6715"/>
    <w:pPr>
      <w:tabs>
        <w:tab w:val="center" w:pos="4844"/>
        <w:tab w:val="right" w:pos="9689"/>
      </w:tabs>
      <w:spacing w:after="0"/>
    </w:pPr>
  </w:style>
  <w:style w:type="character" w:customStyle="1" w:styleId="ZpatChar">
    <w:name w:val="Zápatí Char"/>
    <w:basedOn w:val="Standardnpsmoodstavce"/>
    <w:link w:val="Zpat"/>
    <w:uiPriority w:val="99"/>
    <w:rsid w:val="00AB6715"/>
    <w:rPr>
      <w:rFonts w:ascii="Times New Roman" w:hAnsi="Times New Roman"/>
      <w:sz w:val="24"/>
    </w:rPr>
  </w:style>
  <w:style w:type="character" w:styleId="Znakapoznpodarou">
    <w:name w:val="footnote reference"/>
    <w:basedOn w:val="Standardnpsmoodstavce"/>
    <w:uiPriority w:val="99"/>
    <w:semiHidden/>
    <w:unhideWhenUsed/>
    <w:rsid w:val="00AB6715"/>
    <w:rPr>
      <w:vertAlign w:val="superscript"/>
    </w:rPr>
  </w:style>
  <w:style w:type="paragraph" w:styleId="Textpoznpodarou">
    <w:name w:val="footnote text"/>
    <w:basedOn w:val="Normln"/>
    <w:link w:val="TextpoznpodarouChar"/>
    <w:uiPriority w:val="99"/>
    <w:semiHidden/>
    <w:unhideWhenUsed/>
    <w:rsid w:val="00AB6715"/>
    <w:pPr>
      <w:spacing w:after="0"/>
    </w:pPr>
    <w:rPr>
      <w:sz w:val="20"/>
      <w:szCs w:val="20"/>
    </w:rPr>
  </w:style>
  <w:style w:type="character" w:customStyle="1" w:styleId="TextpoznpodarouChar">
    <w:name w:val="Text pozn. pod čarou Char"/>
    <w:basedOn w:val="Standardnpsmoodstavce"/>
    <w:link w:val="Textpoznpodarou"/>
    <w:uiPriority w:val="99"/>
    <w:semiHidden/>
    <w:rsid w:val="00AB6715"/>
    <w:rPr>
      <w:rFonts w:ascii="Times New Roman" w:hAnsi="Times New Roman"/>
      <w:sz w:val="20"/>
      <w:szCs w:val="20"/>
    </w:rPr>
  </w:style>
  <w:style w:type="paragraph" w:styleId="Zhlav">
    <w:name w:val="header"/>
    <w:basedOn w:val="Normln"/>
    <w:link w:val="ZhlavChar"/>
    <w:uiPriority w:val="99"/>
    <w:unhideWhenUsed/>
    <w:rsid w:val="00AB6715"/>
    <w:pPr>
      <w:tabs>
        <w:tab w:val="center" w:pos="4844"/>
        <w:tab w:val="right" w:pos="9689"/>
      </w:tabs>
    </w:pPr>
    <w:rPr>
      <w:b/>
    </w:rPr>
  </w:style>
  <w:style w:type="character" w:customStyle="1" w:styleId="ZhlavChar">
    <w:name w:val="Záhlaví Char"/>
    <w:basedOn w:val="Standardnpsmoodstavce"/>
    <w:link w:val="Zhlav"/>
    <w:uiPriority w:val="99"/>
    <w:rsid w:val="00AB6715"/>
    <w:rPr>
      <w:rFonts w:ascii="Times New Roman" w:hAnsi="Times New Roman"/>
      <w:b/>
      <w:sz w:val="24"/>
    </w:rPr>
  </w:style>
  <w:style w:type="paragraph" w:styleId="Odstavecseseznamem">
    <w:name w:val="List Paragraph"/>
    <w:basedOn w:val="Normln"/>
    <w:uiPriority w:val="6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textovodkaz">
    <w:name w:val="Hyperlink"/>
    <w:basedOn w:val="Standardnpsmoodstavce"/>
    <w:uiPriority w:val="99"/>
    <w:unhideWhenUsed/>
    <w:rsid w:val="00AB6715"/>
    <w:rPr>
      <w:color w:val="0000FF"/>
      <w:u w:val="single"/>
    </w:rPr>
  </w:style>
  <w:style w:type="character" w:styleId="Zdraznnintenzivn">
    <w:name w:val="Intense Emphasis"/>
    <w:basedOn w:val="Standardnpsmoodstavce"/>
    <w:uiPriority w:val="21"/>
    <w:unhideWhenUsed/>
    <w:rsid w:val="00AB6715"/>
    <w:rPr>
      <w:rFonts w:ascii="Times New Roman" w:hAnsi="Times New Roman"/>
      <w:i/>
      <w:iCs/>
      <w:color w:val="auto"/>
    </w:rPr>
  </w:style>
  <w:style w:type="character" w:styleId="Odkazintenzivn">
    <w:name w:val="Intense Reference"/>
    <w:basedOn w:val="Standardnpsmoodstavce"/>
    <w:uiPriority w:val="32"/>
    <w:qFormat/>
    <w:rsid w:val="00AB6715"/>
    <w:rPr>
      <w:b/>
      <w:bCs/>
      <w:smallCaps/>
      <w:color w:val="auto"/>
      <w:spacing w:val="5"/>
    </w:rPr>
  </w:style>
  <w:style w:type="character" w:styleId="slodku">
    <w:name w:val="line number"/>
    <w:basedOn w:val="Standardnpsmoodstavce"/>
    <w:uiPriority w:val="99"/>
    <w:semiHidden/>
    <w:unhideWhenUsed/>
    <w:rsid w:val="00AB6715"/>
  </w:style>
  <w:style w:type="character" w:customStyle="1" w:styleId="Nadpis3Char">
    <w:name w:val="Nadpis 3 Char"/>
    <w:basedOn w:val="Standardnpsmoodstavce"/>
    <w:link w:val="Nadpis3"/>
    <w:uiPriority w:val="2"/>
    <w:rsid w:val="00AB6715"/>
    <w:rPr>
      <w:rFonts w:ascii="Times New Roman" w:eastAsiaTheme="majorEastAsia" w:hAnsi="Times New Roman" w:cstheme="majorBidi"/>
      <w:b/>
      <w:sz w:val="24"/>
      <w:szCs w:val="24"/>
    </w:rPr>
  </w:style>
  <w:style w:type="character" w:customStyle="1" w:styleId="Nadpis4Char">
    <w:name w:val="Nadpis 4 Char"/>
    <w:basedOn w:val="Standardnpsmoodstavce"/>
    <w:link w:val="Nadpis4"/>
    <w:uiPriority w:val="2"/>
    <w:rsid w:val="00AB6715"/>
    <w:rPr>
      <w:rFonts w:ascii="Times New Roman" w:eastAsiaTheme="majorEastAsia" w:hAnsi="Times New Roman" w:cstheme="majorBidi"/>
      <w:b/>
      <w:iCs/>
      <w:sz w:val="24"/>
      <w:szCs w:val="24"/>
    </w:rPr>
  </w:style>
  <w:style w:type="character" w:customStyle="1" w:styleId="Nadpis5Char">
    <w:name w:val="Nadpis 5 Char"/>
    <w:basedOn w:val="Standardnpsmoodstavce"/>
    <w:link w:val="Nadpis5"/>
    <w:uiPriority w:val="2"/>
    <w:rsid w:val="00AB6715"/>
    <w:rPr>
      <w:rFonts w:ascii="Times New Roman" w:eastAsiaTheme="majorEastAsia" w:hAnsi="Times New Roman" w:cstheme="majorBidi"/>
      <w:b/>
      <w:iCs/>
      <w:sz w:val="24"/>
      <w:szCs w:val="24"/>
    </w:rPr>
  </w:style>
  <w:style w:type="paragraph" w:styleId="Normlnweb">
    <w:name w:val="Normal (Web)"/>
    <w:basedOn w:val="Normln"/>
    <w:uiPriority w:val="99"/>
    <w:unhideWhenUsed/>
    <w:rsid w:val="00AB6715"/>
    <w:pPr>
      <w:spacing w:before="100" w:beforeAutospacing="1" w:after="100" w:afterAutospacing="1"/>
    </w:pPr>
    <w:rPr>
      <w:rFonts w:eastAsia="Times New Roman" w:cs="Times New Roman"/>
      <w:szCs w:val="24"/>
    </w:rPr>
  </w:style>
  <w:style w:type="paragraph" w:styleId="Citt">
    <w:name w:val="Quote"/>
    <w:basedOn w:val="Normln"/>
    <w:next w:val="Normln"/>
    <w:link w:val="CittChar"/>
    <w:uiPriority w:val="29"/>
    <w:qFormat/>
    <w:rsid w:val="00AB6715"/>
    <w:pPr>
      <w:spacing w:before="200" w:after="160"/>
      <w:ind w:left="864" w:right="864"/>
      <w:jc w:val="center"/>
    </w:pPr>
    <w:rPr>
      <w:i/>
      <w:iCs/>
      <w:color w:val="404040" w:themeColor="text1" w:themeTint="BF"/>
    </w:rPr>
  </w:style>
  <w:style w:type="character" w:customStyle="1" w:styleId="CittChar">
    <w:name w:val="Citát Char"/>
    <w:basedOn w:val="Standardnpsmoodstavce"/>
    <w:link w:val="Citt"/>
    <w:uiPriority w:val="29"/>
    <w:rsid w:val="00AB6715"/>
    <w:rPr>
      <w:rFonts w:ascii="Times New Roman" w:hAnsi="Times New Roman"/>
      <w:i/>
      <w:iCs/>
      <w:color w:val="404040" w:themeColor="text1" w:themeTint="BF"/>
      <w:sz w:val="24"/>
    </w:rPr>
  </w:style>
  <w:style w:type="character" w:styleId="Siln">
    <w:name w:val="Strong"/>
    <w:basedOn w:val="Standardnpsmoodstavce"/>
    <w:uiPriority w:val="22"/>
    <w:qFormat/>
    <w:rsid w:val="00AB6715"/>
    <w:rPr>
      <w:rFonts w:ascii="Times New Roman" w:hAnsi="Times New Roman"/>
      <w:b/>
      <w:bCs/>
    </w:rPr>
  </w:style>
  <w:style w:type="character" w:styleId="Zdraznnjemn">
    <w:name w:val="Subtle Emphasis"/>
    <w:basedOn w:val="Standardnpsmoodstavce"/>
    <w:uiPriority w:val="19"/>
    <w:qFormat/>
    <w:rsid w:val="00AB6715"/>
    <w:rPr>
      <w:rFonts w:ascii="Times New Roman" w:hAnsi="Times New Roman"/>
      <w:i/>
      <w:iCs/>
      <w:color w:val="404040" w:themeColor="text1" w:themeTint="BF"/>
    </w:rPr>
  </w:style>
  <w:style w:type="table" w:styleId="Mkatabulky">
    <w:name w:val="Table Grid"/>
    <w:basedOn w:val="Normlntabulka"/>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next w:val="Normln"/>
    <w:link w:val="NzevChar"/>
    <w:qFormat/>
    <w:rsid w:val="00AB6715"/>
    <w:pPr>
      <w:suppressLineNumbers/>
      <w:spacing w:before="240" w:after="360"/>
      <w:jc w:val="center"/>
    </w:pPr>
    <w:rPr>
      <w:rFonts w:cs="Times New Roman"/>
      <w:b/>
      <w:sz w:val="32"/>
      <w:szCs w:val="32"/>
    </w:rPr>
  </w:style>
  <w:style w:type="character" w:customStyle="1" w:styleId="NzevChar">
    <w:name w:val="Název Char"/>
    <w:basedOn w:val="Standardnpsmoodstavce"/>
    <w:link w:val="Nzev"/>
    <w:rsid w:val="00AB6715"/>
    <w:rPr>
      <w:rFonts w:ascii="Times New Roman" w:hAnsi="Times New Roman" w:cs="Times New Roman"/>
      <w:b/>
      <w:sz w:val="32"/>
      <w:szCs w:val="32"/>
    </w:rPr>
  </w:style>
  <w:style w:type="paragraph" w:customStyle="1" w:styleId="SupplementaryMaterial">
    <w:name w:val="Supplementary Material"/>
    <w:basedOn w:val="Nzev"/>
    <w:next w:val="Nzev"/>
    <w:qFormat/>
    <w:rsid w:val="0001436A"/>
    <w:pPr>
      <w:spacing w:after="120"/>
    </w:pPr>
    <w:rPr>
      <w:i/>
    </w:rPr>
  </w:style>
  <w:style w:type="character" w:customStyle="1" w:styleId="shorttext">
    <w:name w:val="short_text"/>
    <w:basedOn w:val="Standardnpsmoodstavce"/>
    <w:rsid w:val="0054176A"/>
  </w:style>
  <w:style w:type="character" w:customStyle="1" w:styleId="st">
    <w:name w:val="st"/>
    <w:basedOn w:val="Standardnpsmoodstavce"/>
    <w:rsid w:val="0054176A"/>
  </w:style>
  <w:style w:type="character" w:customStyle="1" w:styleId="mcntshorttext">
    <w:name w:val="mcntshort_text"/>
    <w:basedOn w:val="Standardnpsmoodstavce"/>
    <w:rsid w:val="0054176A"/>
  </w:style>
  <w:style w:type="character" w:customStyle="1" w:styleId="st1">
    <w:name w:val="st1"/>
    <w:basedOn w:val="Standardnpsmoodstavce"/>
    <w:rsid w:val="0054176A"/>
  </w:style>
  <w:style w:type="paragraph" w:customStyle="1" w:styleId="Barevnseznamzvraznn11">
    <w:name w:val="Barevný seznam – zvýraznění 11"/>
    <w:basedOn w:val="Normln"/>
    <w:uiPriority w:val="34"/>
    <w:qFormat/>
    <w:rsid w:val="0054176A"/>
    <w:pPr>
      <w:spacing w:before="0" w:after="200" w:line="276" w:lineRule="auto"/>
      <w:ind w:left="720"/>
      <w:contextualSpacing/>
    </w:pPr>
    <w:rPr>
      <w:rFonts w:ascii="Calibri" w:eastAsia="MS Mincho" w:hAnsi="Calibri" w:cs="Times New Roman"/>
      <w:sz w:val="22"/>
    </w:rPr>
  </w:style>
  <w:style w:type="character" w:customStyle="1" w:styleId="apple-converted-space">
    <w:name w:val="apple-converted-space"/>
    <w:basedOn w:val="Standardnpsmoodstavce"/>
    <w:rsid w:val="0054176A"/>
  </w:style>
  <w:style w:type="character" w:customStyle="1" w:styleId="z-ZatekformuleChar">
    <w:name w:val="z-Začátek formuláře Char"/>
    <w:link w:val="z-Zatekformule"/>
    <w:uiPriority w:val="99"/>
    <w:semiHidden/>
    <w:rsid w:val="0054176A"/>
    <w:rPr>
      <w:rFonts w:ascii="Arial" w:eastAsia="Times New Roman" w:hAnsi="Arial" w:cs="Arial"/>
      <w:vanish/>
      <w:sz w:val="16"/>
      <w:szCs w:val="16"/>
      <w:lang w:eastAsia="cs-CZ"/>
    </w:rPr>
  </w:style>
  <w:style w:type="paragraph" w:styleId="z-Zatekformule">
    <w:name w:val="HTML Top of Form"/>
    <w:basedOn w:val="Normln"/>
    <w:next w:val="Normln"/>
    <w:link w:val="z-ZatekformuleChar"/>
    <w:hidden/>
    <w:uiPriority w:val="99"/>
    <w:semiHidden/>
    <w:unhideWhenUsed/>
    <w:rsid w:val="0054176A"/>
    <w:pPr>
      <w:pBdr>
        <w:bottom w:val="single" w:sz="6" w:space="1" w:color="auto"/>
      </w:pBdr>
      <w:spacing w:before="0" w:after="0"/>
      <w:jc w:val="center"/>
    </w:pPr>
    <w:rPr>
      <w:rFonts w:ascii="Arial" w:eastAsia="Times New Roman" w:hAnsi="Arial" w:cs="Arial"/>
      <w:vanish/>
      <w:sz w:val="16"/>
      <w:szCs w:val="16"/>
      <w:lang w:eastAsia="cs-CZ"/>
    </w:rPr>
  </w:style>
  <w:style w:type="character" w:customStyle="1" w:styleId="z-ZatekformuleChar1">
    <w:name w:val="z-Začátek formuláře Char1"/>
    <w:basedOn w:val="Standardnpsmoodstavce"/>
    <w:uiPriority w:val="99"/>
    <w:semiHidden/>
    <w:rsid w:val="0054176A"/>
    <w:rPr>
      <w:rFonts w:ascii="Arial" w:hAnsi="Arial" w:cs="Arial"/>
      <w:vanish/>
      <w:sz w:val="16"/>
      <w:szCs w:val="16"/>
    </w:rPr>
  </w:style>
  <w:style w:type="character" w:customStyle="1" w:styleId="z-KonecformuleChar">
    <w:name w:val="z-Konec formuláře Char"/>
    <w:link w:val="z-Konecformule"/>
    <w:uiPriority w:val="99"/>
    <w:semiHidden/>
    <w:rsid w:val="0054176A"/>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54176A"/>
    <w:pPr>
      <w:pBdr>
        <w:top w:val="single" w:sz="6" w:space="1" w:color="auto"/>
      </w:pBdr>
      <w:spacing w:before="0" w:after="0"/>
      <w:jc w:val="center"/>
    </w:pPr>
    <w:rPr>
      <w:rFonts w:ascii="Arial" w:eastAsia="Times New Roman" w:hAnsi="Arial" w:cs="Arial"/>
      <w:vanish/>
      <w:sz w:val="16"/>
      <w:szCs w:val="16"/>
      <w:lang w:eastAsia="cs-CZ"/>
    </w:rPr>
  </w:style>
  <w:style w:type="character" w:customStyle="1" w:styleId="z-KonecformuleChar1">
    <w:name w:val="z-Konec formuláře Char1"/>
    <w:basedOn w:val="Standardnpsmoodstavce"/>
    <w:uiPriority w:val="99"/>
    <w:semiHidden/>
    <w:rsid w:val="0054176A"/>
    <w:rPr>
      <w:rFonts w:ascii="Arial" w:hAnsi="Arial" w:cs="Arial"/>
      <w:vanish/>
      <w:sz w:val="16"/>
      <w:szCs w:val="16"/>
    </w:rPr>
  </w:style>
  <w:style w:type="character" w:customStyle="1" w:styleId="doi1">
    <w:name w:val="doi1"/>
    <w:basedOn w:val="Standardnpsmoodstavce"/>
    <w:rsid w:val="0054176A"/>
  </w:style>
  <w:style w:type="table" w:customStyle="1" w:styleId="Svtlstnovn2">
    <w:name w:val="Světlé stínování2"/>
    <w:basedOn w:val="Normlntabulka"/>
    <w:uiPriority w:val="60"/>
    <w:rsid w:val="0054176A"/>
    <w:pPr>
      <w:spacing w:after="0" w:line="240" w:lineRule="auto"/>
    </w:pPr>
    <w:rPr>
      <w:rFonts w:ascii="Calibri" w:eastAsia="MS Mincho" w:hAnsi="Calibri" w:cs="Times New Roman"/>
      <w:color w:val="000000"/>
      <w:sz w:val="20"/>
      <w:szCs w:val="20"/>
      <w:lang w:eastAsia="cs-C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arevnstnovnzvraznn11">
    <w:name w:val="Barevné stínování – zvýraznění 11"/>
    <w:hidden/>
    <w:uiPriority w:val="99"/>
    <w:semiHidden/>
    <w:rsid w:val="0054176A"/>
    <w:pPr>
      <w:spacing w:after="0" w:line="240" w:lineRule="auto"/>
    </w:pPr>
    <w:rPr>
      <w:rFonts w:ascii="Calibri" w:eastAsia="MS Mincho" w:hAnsi="Calibri" w:cs="Times New Roman"/>
    </w:rPr>
  </w:style>
  <w:style w:type="table" w:customStyle="1" w:styleId="Svtlstnovn1">
    <w:name w:val="Světlé stínování1"/>
    <w:basedOn w:val="Normlntabulka"/>
    <w:uiPriority w:val="60"/>
    <w:rsid w:val="0054176A"/>
    <w:pPr>
      <w:spacing w:after="0" w:line="240" w:lineRule="auto"/>
    </w:pPr>
    <w:rPr>
      <w:rFonts w:ascii="Calibri" w:eastAsia="Calibri" w:hAnsi="Calibri" w:cs="Times New Roman"/>
      <w:color w:val="000000"/>
      <w:sz w:val="20"/>
      <w:szCs w:val="20"/>
      <w:lang w:val="cs-CZ" w:eastAsia="cs-C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ixed-citation">
    <w:name w:val="mixed-citation"/>
    <w:basedOn w:val="Standardnpsmoodstavce"/>
    <w:rsid w:val="0054176A"/>
  </w:style>
  <w:style w:type="character" w:customStyle="1" w:styleId="ref-journal">
    <w:name w:val="ref-journal"/>
    <w:basedOn w:val="Standardnpsmoodstavce"/>
    <w:rsid w:val="0054176A"/>
  </w:style>
  <w:style w:type="character" w:customStyle="1" w:styleId="ref-vol">
    <w:name w:val="ref-vol"/>
    <w:basedOn w:val="Standardnpsmoodstavce"/>
    <w:rsid w:val="0054176A"/>
  </w:style>
  <w:style w:type="character" w:customStyle="1" w:styleId="level-4">
    <w:name w:val="level-4"/>
    <w:basedOn w:val="Standardnpsmoodstavce"/>
    <w:rsid w:val="0054176A"/>
  </w:style>
  <w:style w:type="table" w:customStyle="1" w:styleId="LightShading1">
    <w:name w:val="Light Shading1"/>
    <w:basedOn w:val="Normlntabulka"/>
    <w:uiPriority w:val="60"/>
    <w:rsid w:val="0054176A"/>
    <w:pPr>
      <w:spacing w:after="0" w:line="240" w:lineRule="auto"/>
    </w:pPr>
    <w:rPr>
      <w:color w:val="000000" w:themeColor="text1" w:themeShade="BF"/>
      <w:lang w:val="cs-CZ"/>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ze">
    <w:name w:val="Revision"/>
    <w:hidden/>
    <w:uiPriority w:val="62"/>
    <w:rsid w:val="0054176A"/>
    <w:pPr>
      <w:spacing w:after="0" w:line="240" w:lineRule="auto"/>
    </w:pPr>
    <w:rPr>
      <w:rFonts w:ascii="Calibri" w:eastAsia="MS Mincho" w:hAnsi="Calibri" w:cs="Times New Roman"/>
    </w:rPr>
  </w:style>
  <w:style w:type="table" w:customStyle="1" w:styleId="Mkatabulky1">
    <w:name w:val="Mřížka tabulky1"/>
    <w:basedOn w:val="Normlntabulka"/>
    <w:next w:val="Mkatabulky"/>
    <w:uiPriority w:val="59"/>
    <w:rsid w:val="0054176A"/>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tnovn11">
    <w:name w:val="Světlé stínování11"/>
    <w:basedOn w:val="Normlntabulka"/>
    <w:uiPriority w:val="60"/>
    <w:rsid w:val="0054176A"/>
    <w:pPr>
      <w:spacing w:after="0" w:line="240" w:lineRule="auto"/>
    </w:pPr>
    <w:rPr>
      <w:color w:val="000000" w:themeColor="text1" w:themeShade="BF"/>
      <w:lang w:val="cs-CZ"/>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ZhlavChar1">
    <w:name w:val="Záhlaví Char1"/>
    <w:basedOn w:val="Standardnpsmoodstavce"/>
    <w:uiPriority w:val="99"/>
    <w:semiHidden/>
    <w:rsid w:val="0054176A"/>
    <w:rPr>
      <w:rFonts w:ascii="Calibri" w:eastAsia="MS Mincho" w:hAnsi="Calibri" w:cs="Times New Roman"/>
      <w:lang w:val="en-US"/>
    </w:rPr>
  </w:style>
  <w:style w:type="character" w:customStyle="1" w:styleId="ZpatChar1">
    <w:name w:val="Zápatí Char1"/>
    <w:basedOn w:val="Standardnpsmoodstavce"/>
    <w:uiPriority w:val="99"/>
    <w:semiHidden/>
    <w:rsid w:val="0054176A"/>
    <w:rPr>
      <w:rFonts w:ascii="Calibri" w:eastAsia="MS Mincho" w:hAnsi="Calibri" w:cs="Times New Roman"/>
      <w:lang w:val="en-US"/>
    </w:rPr>
  </w:style>
  <w:style w:type="table" w:customStyle="1" w:styleId="Svtlstnovn21">
    <w:name w:val="Světlé stínování21"/>
    <w:basedOn w:val="Normlntabulka"/>
    <w:uiPriority w:val="60"/>
    <w:rsid w:val="0054176A"/>
    <w:pPr>
      <w:spacing w:after="0" w:line="240" w:lineRule="auto"/>
    </w:pPr>
    <w:rPr>
      <w:rFonts w:ascii="Calibri" w:eastAsia="MS Mincho" w:hAnsi="Calibri" w:cs="Times New Roman"/>
      <w:color w:val="000000"/>
      <w:sz w:val="20"/>
      <w:szCs w:val="20"/>
      <w:lang w:eastAsia="cs-C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vtlstnovn12">
    <w:name w:val="Světlé stínování12"/>
    <w:basedOn w:val="Normlntabulka"/>
    <w:uiPriority w:val="60"/>
    <w:rsid w:val="0054176A"/>
    <w:pPr>
      <w:spacing w:after="0" w:line="240" w:lineRule="auto"/>
    </w:pPr>
    <w:rPr>
      <w:rFonts w:ascii="Calibri" w:eastAsia="Calibri" w:hAnsi="Calibri" w:cs="Times New Roman"/>
      <w:color w:val="000000"/>
      <w:sz w:val="20"/>
      <w:szCs w:val="20"/>
      <w:lang w:val="cs-CZ" w:eastAsia="cs-CZ"/>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vtlstnovn3">
    <w:name w:val="Světlé stínování3"/>
    <w:basedOn w:val="Normlntabulka"/>
    <w:uiPriority w:val="60"/>
    <w:rsid w:val="0054176A"/>
    <w:pPr>
      <w:spacing w:after="0" w:line="240" w:lineRule="auto"/>
    </w:pPr>
    <w:rPr>
      <w:color w:val="000000" w:themeColor="text1" w:themeShade="BF"/>
      <w:lang w:val="cs-CZ"/>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4">
    <w:name w:val="Světlé stínování4"/>
    <w:basedOn w:val="Normlntabulka"/>
    <w:uiPriority w:val="60"/>
    <w:rsid w:val="0054176A"/>
    <w:pPr>
      <w:spacing w:after="0" w:line="240" w:lineRule="auto"/>
    </w:pPr>
    <w:rPr>
      <w:rFonts w:ascii="Calibri" w:eastAsia="Calibri" w:hAnsi="Calibri" w:cs="Times New Roman"/>
      <w:color w:val="000000" w:themeColor="text1" w:themeShade="BF"/>
      <w:sz w:val="20"/>
      <w:szCs w:val="20"/>
      <w:lang w:val="cs-CZ" w:eastAsia="cs-CZ"/>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Barevntabulkaseznamu61">
    <w:name w:val="Barevná tabulka seznamu 61"/>
    <w:basedOn w:val="Normlntabulka"/>
    <w:uiPriority w:val="51"/>
    <w:rsid w:val="0054176A"/>
    <w:pPr>
      <w:spacing w:after="0" w:line="240" w:lineRule="auto"/>
    </w:pPr>
    <w:rPr>
      <w:color w:val="000000" w:themeColor="text1"/>
      <w:lang w:val="cs-CZ"/>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E6434F5-C8B7-48A5-9284-1F98D89C9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10</TotalTime>
  <Pages>10</Pages>
  <Words>1259</Words>
  <Characters>7431</Characters>
  <Application>Microsoft Office Word</Application>
  <DocSecurity>0</DocSecurity>
  <Lines>61</Lines>
  <Paragraphs>17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Mgr. Lucia Straňavová</cp:lastModifiedBy>
  <cp:revision>6</cp:revision>
  <cp:lastPrinted>2019-05-28T05:34:00Z</cp:lastPrinted>
  <dcterms:created xsi:type="dcterms:W3CDTF">2019-09-27T17:34:00Z</dcterms:created>
  <dcterms:modified xsi:type="dcterms:W3CDTF">2019-10-22T08:07:00Z</dcterms:modified>
</cp:coreProperties>
</file>