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0698" w:rsidRPr="001549D3" w:rsidRDefault="000F0698" w:rsidP="000F0698">
      <w:pPr>
        <w:pStyle w:val="SupplementaryMaterial"/>
        <w:rPr>
          <w:b w:val="0"/>
          <w:lang w:eastAsia="zh-CN"/>
        </w:rPr>
      </w:pPr>
      <w:r w:rsidRPr="001549D3">
        <w:t>Supplementary Material</w:t>
      </w:r>
    </w:p>
    <w:p w:rsidR="000F0698" w:rsidRDefault="00DC0783" w:rsidP="00AD0506">
      <w:pPr>
        <w:pStyle w:val="2"/>
        <w:rPr>
          <w:rFonts w:eastAsiaTheme="minorEastAsia"/>
          <w:lang w:eastAsia="zh-CN"/>
        </w:rPr>
      </w:pPr>
      <w:r w:rsidRPr="0001436A">
        <w:t>Supplementary</w:t>
      </w:r>
      <w:r w:rsidRPr="001549D3">
        <w:t xml:space="preserve"> Figures</w:t>
      </w:r>
    </w:p>
    <w:p w:rsidR="00FC36A0" w:rsidRDefault="002769A1" w:rsidP="00C06C83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8pt;height:392.8pt">
            <v:imagedata r:id="rId9" o:title="Figure S1"/>
          </v:shape>
        </w:pict>
      </w:r>
    </w:p>
    <w:p w:rsidR="005F7409" w:rsidRDefault="005F7409" w:rsidP="005F7409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  <w:lang w:val="en-GB"/>
        </w:rPr>
        <w:t>Supplementary Figure S1.</w:t>
      </w:r>
      <w:proofErr w:type="gramEnd"/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val="en-GB"/>
        </w:rPr>
        <w:t xml:space="preserve">Expression characteristics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GhWRKY91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in different tissues.</w:t>
      </w:r>
      <w:proofErr w:type="gramEnd"/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(A-F)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val="en-GB"/>
        </w:rPr>
        <w:t xml:space="preserve">GUS staining of 8-day-old seedlings as well as stem, leaf, bud, flower and pod tissues of </w:t>
      </w:r>
      <w:r>
        <w:rPr>
          <w:rFonts w:ascii="Times New Roman" w:hAnsi="Times New Roman" w:cs="Times New Roman"/>
          <w:i/>
          <w:kern w:val="0"/>
          <w:sz w:val="24"/>
          <w:szCs w:val="24"/>
          <w:lang w:val="en-GB"/>
        </w:rPr>
        <w:t>ProGhWRKY91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::GUS transgenic </w:t>
      </w:r>
      <w:r>
        <w:rPr>
          <w:rFonts w:ascii="Times New Roman" w:hAnsi="Times New Roman" w:cs="Times New Roman"/>
          <w:i/>
          <w:kern w:val="0"/>
          <w:sz w:val="24"/>
          <w:szCs w:val="24"/>
          <w:lang w:val="en-GB"/>
        </w:rPr>
        <w:t>Arabidopsis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plants.</w:t>
      </w:r>
      <w:proofErr w:type="gramEnd"/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kern w:val="0"/>
          <w:sz w:val="24"/>
          <w:szCs w:val="24"/>
          <w:lang w:val="en-GB"/>
        </w:rPr>
        <w:t xml:space="preserve">(G) 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Tissue expression analysis of </w:t>
      </w:r>
      <w:r>
        <w:rPr>
          <w:rFonts w:ascii="Times New Roman" w:hAnsi="Times New Roman" w:cs="Times New Roman"/>
          <w:i/>
          <w:kern w:val="0"/>
          <w:sz w:val="24"/>
          <w:szCs w:val="24"/>
          <w:lang w:val="en-GB"/>
        </w:rPr>
        <w:t>GhWRKY91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in the roots, stems, leaves, stamens, pistils, petals, sepals, fibre and ovules of the CCRI10 cotton variety. </w:t>
      </w:r>
      <w:proofErr w:type="spellStart"/>
      <w:r>
        <w:rPr>
          <w:rFonts w:ascii="Times New Roman" w:eastAsia="华文楷体" w:hAnsi="Times New Roman" w:cs="Times New Roman"/>
          <w:i/>
          <w:kern w:val="0"/>
          <w:sz w:val="24"/>
          <w:szCs w:val="24"/>
          <w:lang w:val="en-GB"/>
        </w:rPr>
        <w:t>GhActin</w:t>
      </w:r>
      <w:proofErr w:type="spellEnd"/>
      <w:r>
        <w:rPr>
          <w:rFonts w:ascii="Times New Roman" w:eastAsia="华文楷体" w:hAnsi="Times New Roman" w:cs="Times New Roman"/>
          <w:kern w:val="0"/>
          <w:sz w:val="24"/>
          <w:szCs w:val="24"/>
          <w:lang w:val="en-GB"/>
        </w:rPr>
        <w:t xml:space="preserve"> served as the reference gene.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The data are the means ± SEs of three biological replicates.</w:t>
      </w:r>
    </w:p>
    <w:p w:rsidR="00085DAD" w:rsidRPr="005F7409" w:rsidRDefault="00085DAD" w:rsidP="00FC36A0">
      <w:pPr>
        <w:rPr>
          <w:lang w:val="en-GB"/>
        </w:rPr>
      </w:pPr>
    </w:p>
    <w:p w:rsidR="00FC36A0" w:rsidRDefault="005F5081" w:rsidP="00C44488">
      <w:pPr>
        <w:jc w:val="center"/>
      </w:pPr>
      <w:r>
        <w:lastRenderedPageBreak/>
        <w:pict>
          <v:shape id="_x0000_i1026" type="#_x0000_t75" style="width:414.8pt;height:397.6pt">
            <v:imagedata r:id="rId10" o:title="Figure S2"/>
          </v:shape>
        </w:pict>
      </w:r>
    </w:p>
    <w:p w:rsidR="005F7409" w:rsidRDefault="005F7409" w:rsidP="005F7409">
      <w:pPr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  <w:lang w:val="en-GB"/>
        </w:rPr>
        <w:t>Supplementary Figure S2.</w:t>
      </w:r>
      <w:proofErr w:type="gramEnd"/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val="en-GB"/>
        </w:rPr>
        <w:t xml:space="preserve">PCR and phenotypic identification of </w:t>
      </w:r>
      <w:r>
        <w:rPr>
          <w:rFonts w:ascii="Times New Roman" w:hAnsi="Times New Roman" w:cs="Times New Roman"/>
          <w:i/>
          <w:kern w:val="0"/>
          <w:sz w:val="24"/>
          <w:szCs w:val="24"/>
          <w:lang w:val="en-GB"/>
        </w:rPr>
        <w:t>GhWRKY91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-overexpressing </w:t>
      </w:r>
      <w:r>
        <w:rPr>
          <w:rFonts w:ascii="Times New Roman" w:hAnsi="Times New Roman" w:cs="Times New Roman"/>
          <w:i/>
          <w:kern w:val="0"/>
          <w:sz w:val="24"/>
          <w:szCs w:val="24"/>
          <w:lang w:val="en-GB"/>
        </w:rPr>
        <w:t>Arabidopsis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plants.</w:t>
      </w:r>
      <w:proofErr w:type="gramEnd"/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kern w:val="0"/>
          <w:sz w:val="24"/>
          <w:szCs w:val="24"/>
          <w:lang w:val="en-GB"/>
        </w:rPr>
        <w:t>(A)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Identification of </w:t>
      </w:r>
      <w:r>
        <w:rPr>
          <w:rFonts w:ascii="Times New Roman" w:hAnsi="Times New Roman" w:cs="Times New Roman"/>
          <w:i/>
          <w:kern w:val="0"/>
          <w:sz w:val="24"/>
          <w:szCs w:val="24"/>
          <w:lang w:val="en-GB"/>
        </w:rPr>
        <w:t>GhWRKY91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-overexpressing </w:t>
      </w:r>
      <w:r>
        <w:rPr>
          <w:rFonts w:ascii="Times New Roman" w:hAnsi="Times New Roman" w:cs="Times New Roman"/>
          <w:i/>
          <w:kern w:val="0"/>
          <w:sz w:val="24"/>
          <w:szCs w:val="24"/>
          <w:lang w:val="en-GB"/>
        </w:rPr>
        <w:t>Arabidopsis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plants via PCR. The plasmid represents the 35S::</w:t>
      </w:r>
      <w:r>
        <w:rPr>
          <w:rFonts w:ascii="Times New Roman" w:hAnsi="Times New Roman" w:cs="Times New Roman"/>
          <w:i/>
          <w:kern w:val="0"/>
          <w:sz w:val="24"/>
          <w:szCs w:val="24"/>
          <w:lang w:val="en-GB"/>
        </w:rPr>
        <w:t>GhWRKY91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recombinant vector. </w:t>
      </w:r>
      <w:r>
        <w:rPr>
          <w:rFonts w:ascii="Times New Roman" w:hAnsi="Times New Roman" w:cs="Times New Roman"/>
          <w:b/>
          <w:kern w:val="0"/>
          <w:sz w:val="24"/>
          <w:szCs w:val="24"/>
          <w:lang w:val="en-GB"/>
        </w:rPr>
        <w:t xml:space="preserve">(B) 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Phenotypic characteristics of the WT and transgenic plants grown for 21 and 35 days. The seeds of the WT and transgenic lines were germinated on </w:t>
      </w:r>
      <w:r>
        <w:rPr>
          <w:rFonts w:ascii="Times New Roman" w:hAnsi="Times New Roman" w:cs="Times New Roman"/>
          <w:color w:val="000000"/>
          <w:sz w:val="24"/>
          <w:szCs w:val="24"/>
        </w:rPr>
        <w:t>1/2MS agar media in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a growth chamber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at 22°C under a 16 h light/8 h dark 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photoperiod. Two-week-old seedlings were then transplanted into soil in a greenhouse at 22 ± 1 °C under a 16 h light/8 h dark photoperiod, and the natural growth phenotype was observed for 21-day-old and 35-day-old plants.</w:t>
      </w:r>
    </w:p>
    <w:p w:rsidR="005F7409" w:rsidRPr="005F7409" w:rsidRDefault="005F7409" w:rsidP="00C44488">
      <w:pPr>
        <w:jc w:val="center"/>
      </w:pPr>
    </w:p>
    <w:p w:rsidR="006D352F" w:rsidRDefault="005F5081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lastRenderedPageBreak/>
        <w:pict>
          <v:shape id="_x0000_i1027" type="#_x0000_t75" style="width:414.8pt;height:391.6pt">
            <v:imagedata r:id="rId11" o:title="Figure S3"/>
          </v:shape>
        </w:pict>
      </w:r>
    </w:p>
    <w:p w:rsidR="005F7409" w:rsidRDefault="005F7409" w:rsidP="005F7409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  <w:lang w:val="en-GB"/>
        </w:rPr>
        <w:t>Supplementary Figure S3.</w:t>
      </w:r>
      <w:proofErr w:type="gramEnd"/>
      <w:r>
        <w:rPr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Overexpression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GhWRKY91</w:t>
      </w:r>
      <w:r w:rsidR="005F5081">
        <w:rPr>
          <w:rFonts w:ascii="Times New Roman" w:hAnsi="Times New Roman" w:cs="Times New Roman" w:hint="eastAsia"/>
          <w:i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in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Arabidopsis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delayed ABA-induced leaf senescence.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 xml:space="preserve">(A)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Phenotypic characteristics of WT and transgenic plants under control and ABA </w:t>
      </w:r>
      <w:proofErr w:type="spellStart"/>
      <w:r>
        <w:rPr>
          <w:rFonts w:ascii="Times New Roman" w:hAnsi="Times New Roman" w:cs="Times New Roman"/>
          <w:sz w:val="24"/>
          <w:szCs w:val="24"/>
          <w:lang w:val="en-GB"/>
        </w:rPr>
        <w:t>treatme</w:t>
      </w:r>
      <w:r>
        <w:rPr>
          <w:rFonts w:ascii="Times New Roman" w:hAnsi="Times New Roman" w:cs="Times New Roman"/>
          <w:color w:val="000000"/>
          <w:sz w:val="24"/>
          <w:szCs w:val="24"/>
        </w:rPr>
        <w:t>nts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. Three-week-old WT and transgenic plants grown in soil were sprayed with 50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μM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ABA and then were allowed to grow normally for 2 days.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Plants grown under normal growth conditions severed as controls. All the plants were grown in </w:t>
      </w:r>
      <w:r>
        <w:rPr>
          <w:rFonts w:ascii="Times New Roman" w:hAnsi="Times New Roman" w:cs="Times New Roman"/>
          <w:color w:val="000000"/>
          <w:sz w:val="24"/>
          <w:szCs w:val="24"/>
        </w:rPr>
        <w:t>a greenhouse at 22 ± 1 °C under a 16 h light/8 h dark photoperiod.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 xml:space="preserve"> (B-D)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Expression levels of SAGs in WT and transgenic plants.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(E-H)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Expression levels of ABA-responsive genes in WT and transgenic plants.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AtUBQ10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was used as the reference control. The data are the means ± SEs of three biological replicates. 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>** P&lt;0.01 and * P&lt;0.05.</w:t>
      </w:r>
    </w:p>
    <w:p w:rsidR="00844FCB" w:rsidRDefault="00844FCB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0F0698" w:rsidRPr="007D6BC2" w:rsidRDefault="005F5081" w:rsidP="00AD0506">
      <w:pPr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lastRenderedPageBreak/>
        <w:pict>
          <v:shape id="_x0000_i1028" type="#_x0000_t75" style="width:414.8pt;height:120.8pt">
            <v:imagedata r:id="rId12" o:title="Figure S4"/>
          </v:shape>
        </w:pict>
      </w:r>
    </w:p>
    <w:p w:rsidR="005F7409" w:rsidRDefault="005F7409" w:rsidP="005F7409">
      <w:pPr>
        <w:rPr>
          <w:rFonts w:ascii="Times New Roman" w:hAnsi="Times New Roman" w:cs="Times New Roman"/>
          <w:sz w:val="24"/>
          <w:szCs w:val="24"/>
          <w:lang w:val="en-GB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  <w:lang w:val="en-GB"/>
        </w:rPr>
        <w:t>Supplementary Figure S4.</w:t>
      </w:r>
      <w:proofErr w:type="gramEnd"/>
      <w:r>
        <w:rPr>
          <w:rFonts w:ascii="Times New Roman" w:hAnsi="Times New Roman" w:cs="Times New Roman"/>
          <w:sz w:val="24"/>
          <w:szCs w:val="24"/>
          <w:lang w:val="en-GB"/>
        </w:rPr>
        <w:t xml:space="preserve"> Expression patterns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GhWRKY91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and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 GhWRKY17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during leaf senescence.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(A)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Expression levels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GhWRKY17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at different stages of leaf senescence in the CCRI10 variety.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 xml:space="preserve">(B-C)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Expression profiles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GhWRKY91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and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GhWRKY17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in leaves displaying various degrees of leaf senescence. </w:t>
      </w:r>
      <w:r w:rsidR="00654455">
        <w:rPr>
          <w:rFonts w:ascii="Times New Roman" w:hAnsi="Times New Roman" w:cs="Times New Roman" w:hint="eastAsia"/>
          <w:sz w:val="24"/>
          <w:szCs w:val="24"/>
          <w:lang w:val="en-GB"/>
        </w:rPr>
        <w:t>Stages 1-5 represent</w:t>
      </w:r>
      <w:r w:rsidR="00654455">
        <w:rPr>
          <w:rFonts w:ascii="Times New Roman" w:hAnsi="Times New Roman" w:cs="Times New Roman" w:hint="eastAsia"/>
          <w:kern w:val="0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young leaves, mature leaves without leaf senescence, leaves showing less than 25% leaf senescence, leaves showing approximately 50% leaf senescence and leaves showing more than 75% leaf senescence, respectively. </w:t>
      </w:r>
      <w:proofErr w:type="spellStart"/>
      <w:r>
        <w:rPr>
          <w:rFonts w:ascii="Times New Roman" w:eastAsia="华文楷体" w:hAnsi="Times New Roman" w:cs="Times New Roman"/>
          <w:i/>
          <w:sz w:val="24"/>
          <w:szCs w:val="24"/>
          <w:lang w:val="en-GB"/>
        </w:rPr>
        <w:t>GhActin</w:t>
      </w:r>
      <w:proofErr w:type="spellEnd"/>
      <w:r>
        <w:rPr>
          <w:rFonts w:ascii="Times New Roman" w:eastAsia="华文楷体" w:hAnsi="Times New Roman" w:cs="Times New Roman"/>
          <w:sz w:val="24"/>
          <w:szCs w:val="24"/>
          <w:lang w:val="en-GB"/>
        </w:rPr>
        <w:t xml:space="preserve"> served as the reference gene.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The data are the means ± SEs of three biological replicates.</w:t>
      </w:r>
    </w:p>
    <w:p w:rsidR="00844FCB" w:rsidRPr="005F7409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844FCB" w:rsidRPr="00FA0757" w:rsidRDefault="00844FCB" w:rsidP="00F2383A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736327" w:rsidRPr="00E63B75" w:rsidRDefault="00736327" w:rsidP="00A74252">
      <w:pPr>
        <w:rPr>
          <w:rFonts w:ascii="Times New Roman" w:hAnsi="Times New Roman" w:cs="Times New Roman"/>
          <w:kern w:val="0"/>
          <w:sz w:val="24"/>
          <w:szCs w:val="24"/>
          <w:lang w:val="en-GB"/>
        </w:rPr>
      </w:pPr>
    </w:p>
    <w:p w:rsidR="00DC0783" w:rsidRPr="00DC0783" w:rsidRDefault="00DC0783" w:rsidP="00DC0783">
      <w:pPr>
        <w:pStyle w:val="2"/>
      </w:pPr>
      <w:proofErr w:type="spellStart"/>
      <w:r w:rsidRPr="0001436A">
        <w:lastRenderedPageBreak/>
        <w:t>Supplementary</w:t>
      </w:r>
      <w:r>
        <w:rPr>
          <w:rFonts w:eastAsiaTheme="minorEastAsia" w:hint="eastAsia"/>
          <w:lang w:eastAsia="zh-CN"/>
        </w:rPr>
        <w:t>Table</w:t>
      </w:r>
      <w:r w:rsidRPr="001549D3">
        <w:t>s</w:t>
      </w:r>
      <w:proofErr w:type="spellEnd"/>
    </w:p>
    <w:p w:rsidR="00D51638" w:rsidRPr="00D51638" w:rsidRDefault="00D51638" w:rsidP="00D51638">
      <w:pPr>
        <w:spacing w:line="36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D51638">
        <w:rPr>
          <w:rFonts w:ascii="Times New Roman" w:hAnsi="Times New Roman" w:cs="Times New Roman"/>
          <w:b/>
          <w:noProof/>
          <w:sz w:val="24"/>
          <w:szCs w:val="24"/>
        </w:rPr>
        <w:t>Supplementary</w:t>
      </w:r>
      <w:r w:rsidR="005F7409">
        <w:rPr>
          <w:rFonts w:ascii="Times New Roman" w:hAnsi="Times New Roman" w:cs="Times New Roman" w:hint="eastAsia"/>
          <w:b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t>Table S</w:t>
      </w:r>
      <w:r>
        <w:rPr>
          <w:rFonts w:ascii="Times New Roman" w:hAnsi="Times New Roman" w:cs="Times New Roman" w:hint="eastAsia"/>
          <w:b/>
          <w:noProof/>
          <w:sz w:val="24"/>
          <w:szCs w:val="24"/>
        </w:rPr>
        <w:t>1</w:t>
      </w:r>
      <w:r w:rsidRPr="003F6FD6">
        <w:rPr>
          <w:rFonts w:ascii="Times New Roman" w:hAnsi="Times New Roman" w:cs="Times New Roman"/>
          <w:b/>
          <w:noProof/>
          <w:sz w:val="24"/>
          <w:szCs w:val="24"/>
        </w:rPr>
        <w:t xml:space="preserve">. </w:t>
      </w:r>
      <w:r w:rsidRPr="00D51638">
        <w:rPr>
          <w:rFonts w:ascii="Times New Roman" w:hAnsi="Times New Roman" w:cs="Times New Roman"/>
          <w:b/>
          <w:noProof/>
          <w:sz w:val="24"/>
          <w:szCs w:val="24"/>
        </w:rPr>
        <w:t>Primers used in this study</w:t>
      </w:r>
    </w:p>
    <w:tbl>
      <w:tblPr>
        <w:tblStyle w:val="a8"/>
        <w:tblW w:w="1146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89"/>
        <w:gridCol w:w="7475"/>
      </w:tblGrid>
      <w:tr w:rsidR="00D51638" w:rsidRPr="003F6FD6" w:rsidTr="00CF6226">
        <w:trPr>
          <w:trHeight w:val="205"/>
          <w:jc w:val="center"/>
        </w:trPr>
        <w:tc>
          <w:tcPr>
            <w:tcW w:w="3989" w:type="dxa"/>
            <w:tcBorders>
              <w:top w:val="single" w:sz="4" w:space="0" w:color="auto"/>
              <w:bottom w:val="single" w:sz="4" w:space="0" w:color="auto"/>
            </w:tcBorders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Primer name</w:t>
            </w:r>
          </w:p>
        </w:tc>
        <w:tc>
          <w:tcPr>
            <w:tcW w:w="7475" w:type="dxa"/>
            <w:tcBorders>
              <w:top w:val="single" w:sz="4" w:space="0" w:color="auto"/>
              <w:bottom w:val="single" w:sz="4" w:space="0" w:color="auto"/>
            </w:tcBorders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Sequence ( 5’- 3’)</w:t>
            </w:r>
          </w:p>
        </w:tc>
      </w:tr>
      <w:tr w:rsidR="00D51638" w:rsidRPr="003F6FD6" w:rsidTr="00CF6226">
        <w:trPr>
          <w:trHeight w:val="314"/>
          <w:jc w:val="center"/>
        </w:trPr>
        <w:tc>
          <w:tcPr>
            <w:tcW w:w="3989" w:type="dxa"/>
            <w:tcBorders>
              <w:top w:val="single" w:sz="4" w:space="0" w:color="auto"/>
            </w:tcBorders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 w:colFirst="0" w:colLast="0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gene clone-WRKY91-F</w:t>
            </w:r>
          </w:p>
        </w:tc>
        <w:tc>
          <w:tcPr>
            <w:tcW w:w="7475" w:type="dxa"/>
            <w:tcBorders>
              <w:top w:val="single" w:sz="4" w:space="0" w:color="auto"/>
            </w:tcBorders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eastAsia="宋体" w:hAnsi="Times New Roman" w:cs="Times New Roman"/>
                <w:sz w:val="24"/>
                <w:szCs w:val="24"/>
              </w:rPr>
              <w:t>ATGGACAGCGGTGGTAGT</w:t>
            </w:r>
          </w:p>
        </w:tc>
      </w:tr>
      <w:tr w:rsidR="00D51638" w:rsidRPr="003F6FD6" w:rsidTr="00CF6226">
        <w:trPr>
          <w:trHeight w:val="239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gene clone-WRKY91-R</w:t>
            </w:r>
          </w:p>
        </w:tc>
        <w:tc>
          <w:tcPr>
            <w:tcW w:w="7475" w:type="dxa"/>
          </w:tcPr>
          <w:p w:rsidR="00F1199C" w:rsidRPr="003F6FD6" w:rsidRDefault="00F1199C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199C">
              <w:rPr>
                <w:rFonts w:ascii="Times New Roman" w:hAnsi="Times New Roman" w:cs="Times New Roman"/>
                <w:sz w:val="24"/>
                <w:szCs w:val="24"/>
              </w:rPr>
              <w:t>TCAGCAGATCCCAACCT</w:t>
            </w:r>
          </w:p>
        </w:tc>
      </w:tr>
      <w:tr w:rsidR="00D51638" w:rsidRPr="003F6FD6" w:rsidTr="00CF6226">
        <w:trPr>
          <w:trHeight w:val="261"/>
          <w:jc w:val="center"/>
        </w:trPr>
        <w:tc>
          <w:tcPr>
            <w:tcW w:w="3989" w:type="dxa"/>
          </w:tcPr>
          <w:p w:rsidR="00D51638" w:rsidRPr="009844B6" w:rsidRDefault="00D51638" w:rsidP="00F119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promoter-WRKY91-F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CACGACATCAACATGCACA</w:t>
            </w:r>
          </w:p>
        </w:tc>
      </w:tr>
      <w:tr w:rsidR="00D51638" w:rsidRPr="003F6FD6" w:rsidTr="00CF6226">
        <w:trPr>
          <w:trHeight w:val="219"/>
          <w:jc w:val="center"/>
        </w:trPr>
        <w:tc>
          <w:tcPr>
            <w:tcW w:w="3989" w:type="dxa"/>
          </w:tcPr>
          <w:p w:rsidR="00D51638" w:rsidRPr="009844B6" w:rsidRDefault="00D51638" w:rsidP="00F119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promoter-WRKY91-R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GGTCGATGATGATGAAGCG</w:t>
            </w:r>
          </w:p>
        </w:tc>
      </w:tr>
      <w:tr w:rsidR="00D51638" w:rsidRPr="003F6FD6" w:rsidTr="00CF6226">
        <w:trPr>
          <w:trHeight w:val="295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</w:t>
            </w:r>
            <w:proofErr w:type="spellEnd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-PCR-</w:t>
            </w:r>
            <w:proofErr w:type="spellStart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GhActin</w:t>
            </w:r>
            <w:proofErr w:type="spellEnd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-F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ATCCTCCGTCTTGACCTTG</w:t>
            </w:r>
          </w:p>
        </w:tc>
      </w:tr>
      <w:tr w:rsidR="00D51638" w:rsidRPr="003F6FD6" w:rsidTr="00CF6226">
        <w:trPr>
          <w:trHeight w:val="289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</w:t>
            </w:r>
            <w:proofErr w:type="spellEnd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-PCR-</w:t>
            </w:r>
            <w:proofErr w:type="spellStart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GhActin</w:t>
            </w:r>
            <w:proofErr w:type="spellEnd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-R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TGTCCGTCAGGCAACTCAT</w:t>
            </w:r>
          </w:p>
        </w:tc>
      </w:tr>
      <w:tr w:rsidR="00D51638" w:rsidRPr="003F6FD6" w:rsidTr="00CF6226">
        <w:trPr>
          <w:trHeight w:val="233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qRT-PCR-WRKY91-F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AGACACAACAACACATCCGCT</w:t>
            </w:r>
          </w:p>
        </w:tc>
      </w:tr>
      <w:tr w:rsidR="00D51638" w:rsidRPr="003F6FD6" w:rsidTr="00CF6226">
        <w:trPr>
          <w:trHeight w:val="22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qRT-PCR-WRKY91-R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CCATCCCTGAATCCGGTTCC</w:t>
            </w:r>
          </w:p>
        </w:tc>
      </w:tr>
      <w:tr w:rsidR="00D51638" w:rsidRPr="003F6FD6" w:rsidTr="00CF6226">
        <w:trPr>
          <w:trHeight w:val="22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qRT-PCR-WRKY17-F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GACTGGTGTTTTAGAGCCTGGG</w:t>
            </w:r>
          </w:p>
        </w:tc>
      </w:tr>
      <w:tr w:rsidR="00D51638" w:rsidRPr="003F6FD6" w:rsidTr="00CF6226">
        <w:trPr>
          <w:trHeight w:val="22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qRT-PCR-WRKY17-R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GGAGGTTTGCCATGAGAAGAAGG</w:t>
            </w:r>
          </w:p>
        </w:tc>
      </w:tr>
      <w:tr w:rsidR="00D51638" w:rsidRPr="003F6FD6" w:rsidTr="00CF6226">
        <w:trPr>
          <w:trHeight w:val="203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qRT-PCR-AtUBQ10-F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AGATCCAGGACAAGGAAGGTATTC</w:t>
            </w:r>
          </w:p>
        </w:tc>
      </w:tr>
      <w:tr w:rsidR="00D51638" w:rsidRPr="003F6FD6" w:rsidTr="00CF6226">
        <w:trPr>
          <w:trHeight w:val="279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qRT-PCR-AtUBQ10-R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CGCAGGACCAAGTGAAGAGTAG</w:t>
            </w:r>
          </w:p>
        </w:tc>
      </w:tr>
      <w:tr w:rsidR="00D51638" w:rsidRPr="003F6FD6" w:rsidTr="004A3430">
        <w:trPr>
          <w:trHeight w:val="255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qRT-PCR-AtHAB1-F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AACTGCTGTTGTTGCCTTG</w:t>
            </w:r>
          </w:p>
        </w:tc>
      </w:tr>
      <w:tr w:rsidR="00D51638" w:rsidRPr="003F6FD6" w:rsidTr="004A3430">
        <w:trPr>
          <w:trHeight w:val="255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qRT-PCR-AtHAB1-R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GGTTCTGGTCTTGAACTTTCT</w:t>
            </w:r>
          </w:p>
        </w:tc>
      </w:tr>
      <w:tr w:rsidR="00ED76DC" w:rsidRPr="003F6FD6" w:rsidTr="00717AEB">
        <w:trPr>
          <w:trHeight w:val="255"/>
          <w:jc w:val="center"/>
        </w:trPr>
        <w:tc>
          <w:tcPr>
            <w:tcW w:w="3989" w:type="dxa"/>
          </w:tcPr>
          <w:p w:rsidR="00ED76DC" w:rsidRPr="009844B6" w:rsidRDefault="00ED76DC" w:rsidP="00FF04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qRT-PCR-AtAB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1-F</w:t>
            </w:r>
          </w:p>
        </w:tc>
        <w:tc>
          <w:tcPr>
            <w:tcW w:w="7475" w:type="dxa"/>
          </w:tcPr>
          <w:p w:rsidR="00ED76DC" w:rsidRPr="00ED76DC" w:rsidRDefault="00ED76DC" w:rsidP="00ED76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6DC">
              <w:rPr>
                <w:rFonts w:ascii="Times New Roman" w:hAnsi="Times New Roman" w:cs="Times New Roman"/>
                <w:sz w:val="24"/>
                <w:szCs w:val="24"/>
              </w:rPr>
              <w:t>ATGATCAGCAGAACAGAGAGT</w:t>
            </w:r>
          </w:p>
        </w:tc>
      </w:tr>
      <w:tr w:rsidR="00ED76DC" w:rsidRPr="003F6FD6" w:rsidTr="00717AEB">
        <w:trPr>
          <w:trHeight w:val="255"/>
          <w:jc w:val="center"/>
        </w:trPr>
        <w:tc>
          <w:tcPr>
            <w:tcW w:w="3989" w:type="dxa"/>
          </w:tcPr>
          <w:p w:rsidR="00ED76DC" w:rsidRPr="009844B6" w:rsidRDefault="00ED76DC" w:rsidP="00FF04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qRT-PCR-AtAB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1-R</w:t>
            </w:r>
          </w:p>
        </w:tc>
        <w:tc>
          <w:tcPr>
            <w:tcW w:w="7475" w:type="dxa"/>
          </w:tcPr>
          <w:p w:rsidR="00ED76DC" w:rsidRPr="00ED76DC" w:rsidRDefault="00ED76DC" w:rsidP="00ED76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6DC">
              <w:rPr>
                <w:rFonts w:ascii="Times New Roman" w:hAnsi="Times New Roman" w:cs="Times New Roman"/>
                <w:sz w:val="24"/>
                <w:szCs w:val="24"/>
              </w:rPr>
              <w:t>TCAGTTCAAGGGTTTGCT</w:t>
            </w:r>
          </w:p>
        </w:tc>
      </w:tr>
      <w:tr w:rsidR="00D51638" w:rsidRPr="003F6FD6" w:rsidTr="004A3430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qRT-PCR-AtAREB1/ABF2-F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CATGATTGGCTGTTGCTGTT</w:t>
            </w:r>
          </w:p>
        </w:tc>
      </w:tr>
      <w:tr w:rsidR="00D51638" w:rsidRPr="003F6FD6" w:rsidTr="00D42B0A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qRT-PCR-AtAREB1/ABF2-R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AGGCTCAGAGTCAGAGTCAG</w:t>
            </w:r>
          </w:p>
        </w:tc>
      </w:tr>
      <w:tr w:rsidR="00D51638" w:rsidRPr="003F6FD6" w:rsidTr="00D42B0A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qRT-PCR-AtAREB2/ABF4-F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TACTCCCTTACCTTTGATGA</w:t>
            </w:r>
          </w:p>
        </w:tc>
      </w:tr>
      <w:tr w:rsidR="00D51638" w:rsidRPr="003F6FD6" w:rsidTr="00D42B0A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qRT-PCR-AtAREB2/ABF4-R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TGTTGCCTTCCAGGAGGCAC</w:t>
            </w:r>
          </w:p>
        </w:tc>
      </w:tr>
      <w:tr w:rsidR="00D51638" w:rsidRPr="003F6FD6" w:rsidTr="00736327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qRT-PCR-AtP5CS-F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GAGGGGGTATGACTGCAAAA</w:t>
            </w:r>
          </w:p>
        </w:tc>
      </w:tr>
      <w:tr w:rsidR="00D51638" w:rsidRPr="003F6FD6" w:rsidTr="00CF6226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qRT-PCR-AtP5CS-R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AACAGGAACGCCACCATAAG</w:t>
            </w:r>
          </w:p>
        </w:tc>
      </w:tr>
      <w:tr w:rsidR="00D51638" w:rsidRPr="003F6FD6" w:rsidTr="00CF6226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qRT-PCR-AtP5CS1-F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AAGGCTTGTGATACGGATATGG</w:t>
            </w:r>
          </w:p>
        </w:tc>
      </w:tr>
      <w:tr w:rsidR="00D51638" w:rsidRPr="003F6FD6" w:rsidTr="00CF6226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qRT-PCR-AtP5CS1-R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ATGCACAAGAAGGGTTTCCA</w:t>
            </w:r>
          </w:p>
        </w:tc>
      </w:tr>
      <w:tr w:rsidR="00D51638" w:rsidRPr="003F6FD6" w:rsidTr="00CF6226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qRT-PCR-AtRD29A-F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ATCACTTGGCTCCACTGTTGTTC</w:t>
            </w:r>
          </w:p>
        </w:tc>
      </w:tr>
      <w:tr w:rsidR="00D51638" w:rsidRPr="003F6FD6" w:rsidTr="00CF6226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qRT-PCR-AtRD29A-R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AAAACACACATAAACATCCAAAGT</w:t>
            </w:r>
          </w:p>
        </w:tc>
      </w:tr>
      <w:tr w:rsidR="00D51638" w:rsidRPr="003F6FD6" w:rsidTr="00CF6226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qRT-PCR-AtCOR15A-F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ACTCAGTTCGTCGTCGTTTCT</w:t>
            </w:r>
          </w:p>
        </w:tc>
      </w:tr>
      <w:tr w:rsidR="00D51638" w:rsidRPr="003F6FD6" w:rsidTr="00E921E1">
        <w:trPr>
          <w:trHeight w:val="231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qRT-PCR-AtCOR15A-R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CTTCTTTTCCTTTCTCCTCCAC</w:t>
            </w:r>
          </w:p>
        </w:tc>
      </w:tr>
      <w:tr w:rsidR="00D51638" w:rsidRPr="003F6FD6" w:rsidTr="00844FCB">
        <w:trPr>
          <w:trHeight w:val="273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qRT-PCR-AtSAG12-F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TCCAATTCTATTCGTCTGGTGTGT</w:t>
            </w:r>
          </w:p>
        </w:tc>
      </w:tr>
      <w:tr w:rsidR="00D51638" w:rsidRPr="003F6FD6" w:rsidTr="00E921E1">
        <w:trPr>
          <w:trHeight w:val="249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qRT-PCR-AtSAG12-R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CCACTTTCTCCCCATTTTGTTC</w:t>
            </w:r>
          </w:p>
        </w:tc>
      </w:tr>
      <w:tr w:rsidR="00D51638" w:rsidRPr="003F6FD6" w:rsidTr="00CF6226">
        <w:trPr>
          <w:trHeight w:val="225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qRT-PCR-AtSAG13-F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GTGCCAGAGACGAAACTC</w:t>
            </w:r>
          </w:p>
        </w:tc>
      </w:tr>
      <w:tr w:rsidR="00D51638" w:rsidRPr="003F6FD6" w:rsidTr="00CF6226">
        <w:trPr>
          <w:trHeight w:val="273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qRT-PCR-AtSAG13-R</w:t>
            </w:r>
          </w:p>
        </w:tc>
        <w:tc>
          <w:tcPr>
            <w:tcW w:w="7475" w:type="dxa"/>
          </w:tcPr>
          <w:p w:rsidR="00D51638" w:rsidRPr="003F6FD6" w:rsidRDefault="00D51638" w:rsidP="00FC13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GCTGTAAACTCTGTGGTC</w:t>
            </w:r>
          </w:p>
        </w:tc>
      </w:tr>
      <w:tr w:rsidR="00FC13C2" w:rsidRPr="003F6FD6" w:rsidTr="00467B11">
        <w:trPr>
          <w:trHeight w:val="273"/>
          <w:jc w:val="center"/>
        </w:trPr>
        <w:tc>
          <w:tcPr>
            <w:tcW w:w="3989" w:type="dxa"/>
          </w:tcPr>
          <w:p w:rsidR="00FC13C2" w:rsidRPr="009844B6" w:rsidRDefault="00FC13C2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AtORE1</w:t>
            </w:r>
            <w:r w:rsidR="00686892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/ANAC029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-F</w:t>
            </w:r>
          </w:p>
        </w:tc>
        <w:tc>
          <w:tcPr>
            <w:tcW w:w="7475" w:type="dxa"/>
            <w:vAlign w:val="center"/>
          </w:tcPr>
          <w:p w:rsidR="00FC13C2" w:rsidRPr="00FC13C2" w:rsidRDefault="00FC13C2" w:rsidP="00FC13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13C2">
              <w:rPr>
                <w:rFonts w:ascii="Times New Roman" w:hAnsi="Times New Roman" w:cs="Times New Roman" w:hint="eastAsia"/>
                <w:sz w:val="24"/>
                <w:szCs w:val="24"/>
              </w:rPr>
              <w:t>CTTACCATGGAAGGCTAAGATGGG</w:t>
            </w:r>
          </w:p>
        </w:tc>
      </w:tr>
      <w:tr w:rsidR="00FC13C2" w:rsidRPr="003F6FD6" w:rsidTr="00467B11">
        <w:trPr>
          <w:trHeight w:val="273"/>
          <w:jc w:val="center"/>
        </w:trPr>
        <w:tc>
          <w:tcPr>
            <w:tcW w:w="3989" w:type="dxa"/>
          </w:tcPr>
          <w:p w:rsidR="00FC13C2" w:rsidRPr="009844B6" w:rsidRDefault="00FC13C2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</w:t>
            </w:r>
            <w:proofErr w:type="spellEnd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-PCR-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AtORE1</w:t>
            </w:r>
            <w:r w:rsidR="00686892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/ANAC029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-R</w:t>
            </w:r>
          </w:p>
        </w:tc>
        <w:tc>
          <w:tcPr>
            <w:tcW w:w="7475" w:type="dxa"/>
            <w:vAlign w:val="center"/>
          </w:tcPr>
          <w:p w:rsidR="00FC13C2" w:rsidRPr="00FC13C2" w:rsidRDefault="00FC13C2" w:rsidP="00FC13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13C2">
              <w:rPr>
                <w:rFonts w:ascii="Times New Roman" w:hAnsi="Times New Roman" w:cs="Times New Roman" w:hint="eastAsia"/>
                <w:sz w:val="24"/>
                <w:szCs w:val="24"/>
              </w:rPr>
              <w:t>TTCCAATAACCGGCTTCTGTCG</w:t>
            </w:r>
          </w:p>
        </w:tc>
      </w:tr>
      <w:tr w:rsidR="005439A6" w:rsidRPr="003F6FD6" w:rsidTr="009844B6">
        <w:trPr>
          <w:trHeight w:val="273"/>
          <w:jc w:val="center"/>
        </w:trPr>
        <w:tc>
          <w:tcPr>
            <w:tcW w:w="3989" w:type="dxa"/>
          </w:tcPr>
          <w:p w:rsidR="005439A6" w:rsidRPr="009844B6" w:rsidRDefault="005439A6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AtWRKY6-F</w:t>
            </w:r>
          </w:p>
        </w:tc>
        <w:tc>
          <w:tcPr>
            <w:tcW w:w="7475" w:type="dxa"/>
            <w:vAlign w:val="center"/>
          </w:tcPr>
          <w:p w:rsidR="005439A6" w:rsidRPr="005439A6" w:rsidRDefault="005439A6" w:rsidP="005439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39A6">
              <w:rPr>
                <w:rFonts w:ascii="Times New Roman" w:hAnsi="Times New Roman" w:cs="Times New Roman" w:hint="eastAsia"/>
                <w:sz w:val="24"/>
                <w:szCs w:val="24"/>
              </w:rPr>
              <w:t>AGGAAGAACAAGATGATCGAACGGACG</w:t>
            </w:r>
          </w:p>
        </w:tc>
      </w:tr>
      <w:tr w:rsidR="005439A6" w:rsidRPr="003F6FD6" w:rsidTr="009844B6">
        <w:trPr>
          <w:trHeight w:val="273"/>
          <w:jc w:val="center"/>
        </w:trPr>
        <w:tc>
          <w:tcPr>
            <w:tcW w:w="3989" w:type="dxa"/>
          </w:tcPr>
          <w:p w:rsidR="005439A6" w:rsidRPr="009844B6" w:rsidRDefault="005439A6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AtWRKY6-R</w:t>
            </w:r>
          </w:p>
        </w:tc>
        <w:tc>
          <w:tcPr>
            <w:tcW w:w="7475" w:type="dxa"/>
            <w:vAlign w:val="center"/>
          </w:tcPr>
          <w:p w:rsidR="005439A6" w:rsidRPr="005439A6" w:rsidRDefault="005439A6" w:rsidP="00E7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39A6">
              <w:rPr>
                <w:rFonts w:ascii="Times New Roman" w:hAnsi="Times New Roman" w:cs="Times New Roman" w:hint="eastAsia"/>
                <w:sz w:val="24"/>
                <w:szCs w:val="24"/>
              </w:rPr>
              <w:t>TCACCAACTCATTTTTCGCACGCT</w:t>
            </w:r>
          </w:p>
        </w:tc>
      </w:tr>
      <w:tr w:rsidR="00E73CF6" w:rsidRPr="003F6FD6" w:rsidTr="009844B6">
        <w:trPr>
          <w:trHeight w:val="273"/>
          <w:jc w:val="center"/>
        </w:trPr>
        <w:tc>
          <w:tcPr>
            <w:tcW w:w="3989" w:type="dxa"/>
          </w:tcPr>
          <w:p w:rsidR="00E73CF6" w:rsidRPr="009844B6" w:rsidRDefault="00E73CF6" w:rsidP="00FF04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AtWRKY53-F</w:t>
            </w:r>
          </w:p>
        </w:tc>
        <w:tc>
          <w:tcPr>
            <w:tcW w:w="7475" w:type="dxa"/>
          </w:tcPr>
          <w:p w:rsidR="00E73CF6" w:rsidRPr="00E73CF6" w:rsidRDefault="00E73CF6" w:rsidP="00E7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3CF6">
              <w:rPr>
                <w:rFonts w:ascii="Times New Roman" w:hAnsi="Times New Roman" w:cs="Times New Roman"/>
                <w:sz w:val="24"/>
                <w:szCs w:val="24"/>
              </w:rPr>
              <w:t>CAGACGGGGATGCTACGG</w:t>
            </w:r>
          </w:p>
        </w:tc>
      </w:tr>
      <w:tr w:rsidR="00E73CF6" w:rsidRPr="003F6FD6" w:rsidTr="00397B3F">
        <w:trPr>
          <w:trHeight w:val="273"/>
          <w:jc w:val="center"/>
        </w:trPr>
        <w:tc>
          <w:tcPr>
            <w:tcW w:w="3989" w:type="dxa"/>
          </w:tcPr>
          <w:p w:rsidR="00E73CF6" w:rsidRPr="009844B6" w:rsidRDefault="00E73CF6" w:rsidP="00FF04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AtWRKY53-R</w:t>
            </w:r>
          </w:p>
        </w:tc>
        <w:tc>
          <w:tcPr>
            <w:tcW w:w="7475" w:type="dxa"/>
          </w:tcPr>
          <w:p w:rsidR="00E73CF6" w:rsidRPr="00E73CF6" w:rsidRDefault="00E73CF6" w:rsidP="00E7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3CF6">
              <w:rPr>
                <w:rFonts w:ascii="Times New Roman" w:hAnsi="Times New Roman" w:cs="Times New Roman"/>
                <w:sz w:val="24"/>
                <w:szCs w:val="24"/>
              </w:rPr>
              <w:t>GGCGAGGCTAATGGTGGT</w:t>
            </w:r>
          </w:p>
        </w:tc>
      </w:tr>
      <w:tr w:rsidR="00796497" w:rsidRPr="003F6FD6" w:rsidTr="009844B6">
        <w:trPr>
          <w:trHeight w:val="273"/>
          <w:jc w:val="center"/>
        </w:trPr>
        <w:tc>
          <w:tcPr>
            <w:tcW w:w="3989" w:type="dxa"/>
          </w:tcPr>
          <w:p w:rsidR="00796497" w:rsidRPr="009844B6" w:rsidRDefault="00796497" w:rsidP="00CE5A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="00CE5A72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AtSGR1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-F</w:t>
            </w:r>
          </w:p>
        </w:tc>
        <w:tc>
          <w:tcPr>
            <w:tcW w:w="7475" w:type="dxa"/>
          </w:tcPr>
          <w:p w:rsidR="00796497" w:rsidRPr="00796497" w:rsidRDefault="00796497" w:rsidP="007964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497">
              <w:rPr>
                <w:rFonts w:ascii="Times New Roman" w:hAnsi="Times New Roman" w:cs="Times New Roman"/>
                <w:sz w:val="24"/>
                <w:szCs w:val="24"/>
              </w:rPr>
              <w:t>TCCAAGAAGAAGAACCAATCGA</w:t>
            </w:r>
          </w:p>
        </w:tc>
      </w:tr>
      <w:tr w:rsidR="00796497" w:rsidRPr="003F6FD6" w:rsidTr="009844B6">
        <w:trPr>
          <w:trHeight w:val="273"/>
          <w:jc w:val="center"/>
        </w:trPr>
        <w:tc>
          <w:tcPr>
            <w:tcW w:w="3989" w:type="dxa"/>
            <w:tcBorders>
              <w:bottom w:val="single" w:sz="4" w:space="0" w:color="auto"/>
            </w:tcBorders>
          </w:tcPr>
          <w:p w:rsidR="00796497" w:rsidRPr="009844B6" w:rsidRDefault="00796497" w:rsidP="00CE5A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="00CE5A72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AtSGR1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-R</w:t>
            </w:r>
          </w:p>
        </w:tc>
        <w:tc>
          <w:tcPr>
            <w:tcW w:w="7475" w:type="dxa"/>
            <w:tcBorders>
              <w:bottom w:val="single" w:sz="4" w:space="0" w:color="auto"/>
            </w:tcBorders>
          </w:tcPr>
          <w:p w:rsidR="00796497" w:rsidRPr="00796497" w:rsidRDefault="00796497" w:rsidP="007964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497">
              <w:rPr>
                <w:rFonts w:ascii="Times New Roman" w:hAnsi="Times New Roman" w:cs="Times New Roman"/>
                <w:sz w:val="24"/>
                <w:szCs w:val="24"/>
              </w:rPr>
              <w:t>GTATAGCCTATTTGCCCATCCT</w:t>
            </w:r>
          </w:p>
        </w:tc>
      </w:tr>
      <w:tr w:rsidR="00796497" w:rsidRPr="003F6FD6" w:rsidTr="009844B6">
        <w:trPr>
          <w:trHeight w:val="273"/>
          <w:jc w:val="center"/>
        </w:trPr>
        <w:tc>
          <w:tcPr>
            <w:tcW w:w="3989" w:type="dxa"/>
            <w:tcBorders>
              <w:top w:val="single" w:sz="4" w:space="0" w:color="auto"/>
            </w:tcBorders>
          </w:tcPr>
          <w:p w:rsidR="00796497" w:rsidRPr="009844B6" w:rsidRDefault="00796497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qRT</w:t>
            </w:r>
            <w:proofErr w:type="spellEnd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-PCR-</w:t>
            </w:r>
            <w:proofErr w:type="spellStart"/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AtPPH</w:t>
            </w:r>
            <w:proofErr w:type="spellEnd"/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-F</w:t>
            </w:r>
          </w:p>
        </w:tc>
        <w:tc>
          <w:tcPr>
            <w:tcW w:w="7475" w:type="dxa"/>
            <w:tcBorders>
              <w:top w:val="single" w:sz="4" w:space="0" w:color="auto"/>
            </w:tcBorders>
            <w:vAlign w:val="center"/>
          </w:tcPr>
          <w:p w:rsidR="00796497" w:rsidRPr="00796497" w:rsidRDefault="007964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497">
              <w:rPr>
                <w:rFonts w:ascii="Times New Roman" w:hAnsi="Times New Roman" w:cs="Times New Roman"/>
                <w:sz w:val="24"/>
                <w:szCs w:val="24"/>
              </w:rPr>
              <w:t>CTCCGAAGCTTTATCTAGGTGT</w:t>
            </w:r>
          </w:p>
        </w:tc>
      </w:tr>
      <w:tr w:rsidR="00796497" w:rsidRPr="003F6FD6" w:rsidTr="003813B9">
        <w:trPr>
          <w:trHeight w:val="273"/>
          <w:jc w:val="center"/>
        </w:trPr>
        <w:tc>
          <w:tcPr>
            <w:tcW w:w="3989" w:type="dxa"/>
          </w:tcPr>
          <w:p w:rsidR="00796497" w:rsidRPr="009844B6" w:rsidRDefault="00796497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</w:t>
            </w:r>
            <w:proofErr w:type="spellEnd"/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-PCR-</w:t>
            </w:r>
            <w:proofErr w:type="spellStart"/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AtPPH</w:t>
            </w:r>
            <w:proofErr w:type="spellEnd"/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-R</w:t>
            </w:r>
          </w:p>
        </w:tc>
        <w:tc>
          <w:tcPr>
            <w:tcW w:w="7475" w:type="dxa"/>
            <w:vAlign w:val="center"/>
          </w:tcPr>
          <w:p w:rsidR="00796497" w:rsidRPr="00796497" w:rsidRDefault="007964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497">
              <w:rPr>
                <w:rFonts w:ascii="Times New Roman" w:hAnsi="Times New Roman" w:cs="Times New Roman"/>
                <w:sz w:val="24"/>
                <w:szCs w:val="24"/>
              </w:rPr>
              <w:t>ATCTTCTTTCCCCATAACGGTC</w:t>
            </w:r>
          </w:p>
        </w:tc>
      </w:tr>
      <w:tr w:rsidR="00796497" w:rsidRPr="003F6FD6" w:rsidTr="00CF6226">
        <w:trPr>
          <w:trHeight w:val="273"/>
          <w:jc w:val="center"/>
        </w:trPr>
        <w:tc>
          <w:tcPr>
            <w:tcW w:w="3989" w:type="dxa"/>
          </w:tcPr>
          <w:p w:rsidR="00796497" w:rsidRPr="009844B6" w:rsidRDefault="00796497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AtNYC1-F</w:t>
            </w:r>
          </w:p>
        </w:tc>
        <w:tc>
          <w:tcPr>
            <w:tcW w:w="7475" w:type="dxa"/>
          </w:tcPr>
          <w:p w:rsidR="00796497" w:rsidRPr="00796497" w:rsidRDefault="00796497" w:rsidP="007964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497">
              <w:rPr>
                <w:rFonts w:ascii="Times New Roman" w:hAnsi="Times New Roman" w:cs="Times New Roman"/>
                <w:sz w:val="24"/>
                <w:szCs w:val="24"/>
              </w:rPr>
              <w:t>TGTTATAACCGGAAGCACTAGG</w:t>
            </w:r>
          </w:p>
        </w:tc>
      </w:tr>
      <w:tr w:rsidR="00796497" w:rsidRPr="003F6FD6" w:rsidTr="00CF6226">
        <w:trPr>
          <w:trHeight w:val="273"/>
          <w:jc w:val="center"/>
        </w:trPr>
        <w:tc>
          <w:tcPr>
            <w:tcW w:w="3989" w:type="dxa"/>
          </w:tcPr>
          <w:p w:rsidR="00796497" w:rsidRPr="009844B6" w:rsidRDefault="00796497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qRT-PCR-</w:t>
            </w:r>
            <w:r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AtNYC1-R</w:t>
            </w:r>
          </w:p>
        </w:tc>
        <w:tc>
          <w:tcPr>
            <w:tcW w:w="7475" w:type="dxa"/>
          </w:tcPr>
          <w:p w:rsidR="00796497" w:rsidRPr="00796497" w:rsidRDefault="00796497" w:rsidP="0079649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6497">
              <w:rPr>
                <w:rFonts w:ascii="Times New Roman" w:hAnsi="Times New Roman" w:cs="Times New Roman"/>
                <w:sz w:val="24"/>
                <w:szCs w:val="24"/>
              </w:rPr>
              <w:t>TTCTTTCTAGCTGACTCGCTAG</w:t>
            </w:r>
          </w:p>
        </w:tc>
      </w:tr>
      <w:tr w:rsidR="00D51638" w:rsidRPr="003F6FD6" w:rsidTr="00CF6226">
        <w:trPr>
          <w:trHeight w:val="25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M13(-47)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TAATACGACTCACTATAGGG</w:t>
            </w:r>
          </w:p>
        </w:tc>
      </w:tr>
      <w:tr w:rsidR="00D51638" w:rsidRPr="003F6FD6" w:rsidTr="00CF6226">
        <w:trPr>
          <w:trHeight w:val="25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35S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GACGCACAATCCCACTATCC</w:t>
            </w:r>
          </w:p>
        </w:tc>
      </w:tr>
      <w:tr w:rsidR="00D51638" w:rsidRPr="003F6FD6" w:rsidTr="00CF6226">
        <w:trPr>
          <w:trHeight w:val="25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T7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TAATACGACTCACTATAGGG</w:t>
            </w:r>
          </w:p>
        </w:tc>
      </w:tr>
      <w:tr w:rsidR="00D51638" w:rsidRPr="003F6FD6" w:rsidTr="00CF6226">
        <w:trPr>
          <w:trHeight w:val="25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3’AD-R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AGATGGTGCACGATGCACAG</w:t>
            </w:r>
          </w:p>
        </w:tc>
      </w:tr>
      <w:tr w:rsidR="00D51638" w:rsidRPr="003F6FD6" w:rsidTr="00CF6226">
        <w:trPr>
          <w:trHeight w:val="25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3’BD-R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AAGAGTCACTTTAAAATTTGTAT</w:t>
            </w:r>
          </w:p>
        </w:tc>
      </w:tr>
      <w:tr w:rsidR="00D51638" w:rsidRPr="003F6FD6" w:rsidTr="00CF6226">
        <w:trPr>
          <w:trHeight w:val="257"/>
          <w:jc w:val="center"/>
        </w:trPr>
        <w:tc>
          <w:tcPr>
            <w:tcW w:w="3989" w:type="dxa"/>
          </w:tcPr>
          <w:p w:rsidR="00D51638" w:rsidRPr="009844B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hAnsi="Times New Roman" w:cs="Times New Roman"/>
                <w:sz w:val="24"/>
                <w:szCs w:val="24"/>
              </w:rPr>
              <w:t>pHIS2-R</w:t>
            </w:r>
          </w:p>
        </w:tc>
        <w:tc>
          <w:tcPr>
            <w:tcW w:w="7475" w:type="dxa"/>
          </w:tcPr>
          <w:p w:rsidR="00D51638" w:rsidRPr="003F6FD6" w:rsidRDefault="00D51638" w:rsidP="00CF62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sz w:val="24"/>
                <w:szCs w:val="24"/>
              </w:rPr>
              <w:t>TGCCTGCTCATTTTTTAGTATA</w:t>
            </w:r>
          </w:p>
        </w:tc>
      </w:tr>
      <w:tr w:rsidR="00D51638" w:rsidRPr="003F6FD6" w:rsidTr="00D51638">
        <w:trPr>
          <w:trHeight w:val="257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D5163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SK-WRKY91-F</w:t>
            </w:r>
            <w:r w:rsidR="00884D8B" w:rsidRPr="009844B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884D8B" w:rsidRPr="009844B6">
              <w:rPr>
                <w:rFonts w:ascii="Times New Roman" w:hAnsi="Times New Roman" w:cs="Times New Roman"/>
                <w:sz w:val="24"/>
                <w:szCs w:val="24"/>
              </w:rPr>
              <w:t>BamHI</w:t>
            </w:r>
            <w:proofErr w:type="spellEnd"/>
            <w:r w:rsidR="00884D8B" w:rsidRPr="009844B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D51638">
              <w:rPr>
                <w:rFonts w:ascii="Times New Roman" w:eastAsia="宋体" w:hAnsi="Times New Roman" w:cs="Times New Roman"/>
                <w:sz w:val="24"/>
                <w:szCs w:val="24"/>
              </w:rPr>
              <w:t>AGAACTAGT</w:t>
            </w:r>
            <w:r w:rsidRPr="00D51638">
              <w:rPr>
                <w:rFonts w:ascii="Times New Roman" w:eastAsia="宋体" w:hAnsi="Times New Roman" w:cs="Times New Roman"/>
                <w:sz w:val="24"/>
                <w:szCs w:val="24"/>
                <w:u w:val="single"/>
              </w:rPr>
              <w:t>GGATCC</w:t>
            </w:r>
            <w:r w:rsidRPr="00D51638">
              <w:rPr>
                <w:rFonts w:ascii="Times New Roman" w:eastAsia="宋体" w:hAnsi="Times New Roman" w:cs="Times New Roman"/>
                <w:sz w:val="24"/>
                <w:szCs w:val="24"/>
              </w:rPr>
              <w:t>ATGGACAGCGGTGGTAG</w:t>
            </w:r>
          </w:p>
        </w:tc>
      </w:tr>
      <w:tr w:rsidR="00D51638" w:rsidRPr="003F6FD6" w:rsidTr="00D51638">
        <w:trPr>
          <w:trHeight w:val="257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SK-WRKY91-R</w:t>
            </w:r>
            <w:r w:rsidR="00884D8B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proofErr w:type="spellStart"/>
            <w:r w:rsidR="00884D8B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XhoI</w:t>
            </w:r>
            <w:proofErr w:type="spellEnd"/>
            <w:r w:rsidR="00884D8B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D51638">
              <w:rPr>
                <w:rFonts w:ascii="Times New Roman" w:eastAsia="宋体" w:hAnsi="Times New Roman" w:cs="Times New Roman"/>
                <w:sz w:val="24"/>
                <w:szCs w:val="24"/>
              </w:rPr>
              <w:t>GGGCCCCCC</w:t>
            </w:r>
            <w:r w:rsidRPr="00D51638">
              <w:rPr>
                <w:rFonts w:ascii="Times New Roman" w:eastAsia="宋体" w:hAnsi="Times New Roman" w:cs="Times New Roman"/>
                <w:sz w:val="24"/>
                <w:szCs w:val="24"/>
                <w:u w:val="single"/>
              </w:rPr>
              <w:t>CTCGAG</w:t>
            </w:r>
            <w:r w:rsidRPr="00D51638">
              <w:rPr>
                <w:rFonts w:ascii="Times New Roman" w:eastAsia="宋体" w:hAnsi="Times New Roman" w:cs="Times New Roman"/>
                <w:sz w:val="24"/>
                <w:szCs w:val="24"/>
              </w:rPr>
              <w:t>TCAGCAGATCCCAACCT</w:t>
            </w:r>
          </w:p>
        </w:tc>
      </w:tr>
      <w:tr w:rsidR="00D51638" w:rsidRPr="003F6FD6" w:rsidTr="00D51638">
        <w:trPr>
          <w:trHeight w:val="257"/>
          <w:jc w:val="center"/>
        </w:trPr>
        <w:tc>
          <w:tcPr>
            <w:tcW w:w="3989" w:type="dxa"/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LUC-WRKY17-F</w:t>
            </w:r>
            <w:r w:rsidR="00884D8B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proofErr w:type="spellStart"/>
            <w:r w:rsidR="00884D8B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XhoI</w:t>
            </w:r>
            <w:proofErr w:type="spellEnd"/>
            <w:r w:rsidR="00884D8B" w:rsidRPr="009844B6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475" w:type="dxa"/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D51638">
              <w:rPr>
                <w:rFonts w:ascii="Times New Roman" w:eastAsia="宋体" w:hAnsi="Times New Roman" w:cs="Times New Roman"/>
                <w:sz w:val="24"/>
                <w:szCs w:val="24"/>
              </w:rPr>
              <w:t>GGGCCCCCC</w:t>
            </w:r>
            <w:r w:rsidRPr="00D51638">
              <w:rPr>
                <w:rFonts w:ascii="Times New Roman" w:eastAsia="宋体" w:hAnsi="Times New Roman" w:cs="Times New Roman"/>
                <w:sz w:val="24"/>
                <w:szCs w:val="24"/>
                <w:u w:val="single"/>
              </w:rPr>
              <w:t>CTCGAG</w:t>
            </w:r>
            <w:r w:rsidRPr="00D51638">
              <w:rPr>
                <w:rFonts w:ascii="Times New Roman" w:eastAsia="宋体" w:hAnsi="Times New Roman" w:cs="Times New Roman"/>
                <w:sz w:val="24"/>
                <w:szCs w:val="24"/>
              </w:rPr>
              <w:t>TACTCTTTTATTGGGTCGATAT</w:t>
            </w:r>
          </w:p>
        </w:tc>
      </w:tr>
      <w:tr w:rsidR="00D51638" w:rsidRPr="003F6FD6" w:rsidTr="00CF6226">
        <w:trPr>
          <w:trHeight w:val="257"/>
          <w:jc w:val="center"/>
        </w:trPr>
        <w:tc>
          <w:tcPr>
            <w:tcW w:w="3989" w:type="dxa"/>
            <w:tcBorders>
              <w:bottom w:val="single" w:sz="4" w:space="0" w:color="auto"/>
            </w:tcBorders>
            <w:vAlign w:val="center"/>
          </w:tcPr>
          <w:p w:rsidR="00D51638" w:rsidRPr="009844B6" w:rsidRDefault="00D51638" w:rsidP="00CF6226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9844B6">
              <w:rPr>
                <w:rFonts w:ascii="Times New Roman" w:eastAsia="宋体" w:hAnsi="Times New Roman" w:cs="Times New Roman" w:hint="eastAsia"/>
                <w:sz w:val="24"/>
                <w:szCs w:val="24"/>
              </w:rPr>
              <w:t>LUC-WRKY17-R</w:t>
            </w:r>
            <w:r w:rsidR="00884D8B" w:rsidRPr="009844B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884D8B" w:rsidRPr="009844B6">
              <w:rPr>
                <w:rFonts w:ascii="Times New Roman" w:hAnsi="Times New Roman" w:cs="Times New Roman"/>
                <w:sz w:val="24"/>
                <w:szCs w:val="24"/>
              </w:rPr>
              <w:t>BamHI</w:t>
            </w:r>
            <w:proofErr w:type="spellEnd"/>
            <w:r w:rsidR="00884D8B" w:rsidRPr="009844B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7475" w:type="dxa"/>
            <w:tcBorders>
              <w:bottom w:val="single" w:sz="4" w:space="0" w:color="auto"/>
            </w:tcBorders>
            <w:vAlign w:val="center"/>
          </w:tcPr>
          <w:p w:rsidR="00D51638" w:rsidRPr="003F6FD6" w:rsidRDefault="00D51638" w:rsidP="00CF6226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D51638">
              <w:rPr>
                <w:rFonts w:ascii="Times New Roman" w:eastAsia="宋体" w:hAnsi="Times New Roman" w:cs="Times New Roman"/>
                <w:sz w:val="24"/>
                <w:szCs w:val="24"/>
              </w:rPr>
              <w:t>AGAACTAGT</w:t>
            </w:r>
            <w:r w:rsidRPr="00D51638">
              <w:rPr>
                <w:rFonts w:ascii="Times New Roman" w:eastAsia="宋体" w:hAnsi="Times New Roman" w:cs="Times New Roman"/>
                <w:sz w:val="24"/>
                <w:szCs w:val="24"/>
                <w:u w:val="single"/>
              </w:rPr>
              <w:t>GGATCC</w:t>
            </w:r>
            <w:r w:rsidRPr="00D51638">
              <w:rPr>
                <w:rFonts w:ascii="Times New Roman" w:eastAsia="宋体" w:hAnsi="Times New Roman" w:cs="Times New Roman"/>
                <w:sz w:val="24"/>
                <w:szCs w:val="24"/>
              </w:rPr>
              <w:t>CTCTGCTCATACGAAAACAAA</w:t>
            </w:r>
          </w:p>
        </w:tc>
      </w:tr>
      <w:bookmarkEnd w:id="0"/>
    </w:tbl>
    <w:p w:rsidR="00D51638" w:rsidRDefault="00D51638" w:rsidP="00D51638">
      <w:pPr>
        <w:spacing w:line="360" w:lineRule="auto"/>
        <w:jc w:val="center"/>
        <w:rPr>
          <w:rFonts w:ascii="Times New Roman" w:hAnsi="Times New Roman" w:cs="Times New Roman"/>
          <w:b/>
          <w:noProof/>
          <w:color w:val="000000"/>
          <w:sz w:val="24"/>
          <w:szCs w:val="24"/>
        </w:rPr>
      </w:pPr>
    </w:p>
    <w:p w:rsidR="008315EE" w:rsidRPr="003F6FD6" w:rsidRDefault="008315EE" w:rsidP="008315EE">
      <w:pPr>
        <w:spacing w:line="360" w:lineRule="auto"/>
        <w:jc w:val="center"/>
        <w:rPr>
          <w:rFonts w:ascii="Times New Roman" w:hAnsi="Times New Roman" w:cs="Times New Roman"/>
          <w:b/>
          <w:noProof/>
          <w:color w:val="000000"/>
          <w:sz w:val="24"/>
          <w:szCs w:val="24"/>
        </w:rPr>
      </w:pPr>
      <w:r w:rsidRPr="00D51638">
        <w:rPr>
          <w:rFonts w:ascii="Times New Roman" w:hAnsi="Times New Roman" w:cs="Times New Roman"/>
          <w:b/>
          <w:noProof/>
          <w:sz w:val="24"/>
          <w:szCs w:val="24"/>
        </w:rPr>
        <w:t>Supplementary</w:t>
      </w:r>
      <w:r w:rsidR="005F7409">
        <w:rPr>
          <w:rFonts w:ascii="Times New Roman" w:hAnsi="Times New Roman" w:cs="Times New Roman" w:hint="eastAsia"/>
          <w:b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t>Table S</w:t>
      </w:r>
      <w:r>
        <w:rPr>
          <w:rFonts w:ascii="Times New Roman" w:hAnsi="Times New Roman" w:cs="Times New Roman" w:hint="eastAsia"/>
          <w:b/>
          <w:noProof/>
          <w:color w:val="000000"/>
          <w:sz w:val="24"/>
          <w:szCs w:val="24"/>
        </w:rPr>
        <w:t>2</w:t>
      </w:r>
      <w:r w:rsidRPr="003F6FD6">
        <w:rPr>
          <w:rFonts w:ascii="Times New Roman" w:hAnsi="Times New Roman" w:cs="Times New Roman"/>
          <w:b/>
          <w:noProof/>
          <w:color w:val="000000"/>
          <w:sz w:val="24"/>
          <w:szCs w:val="24"/>
        </w:rPr>
        <w:t xml:space="preserve">. </w:t>
      </w:r>
      <w:r w:rsidRPr="003F6FD6"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</w:rPr>
        <w:t>Nucleic acid sequences of the potential target genes of</w:t>
      </w:r>
      <w:r w:rsidRPr="003F6FD6">
        <w:rPr>
          <w:rFonts w:ascii="Times New Roman" w:hAnsi="Times New Roman" w:cs="Times New Roman"/>
          <w:b/>
          <w:i/>
          <w:color w:val="000000" w:themeColor="text1"/>
          <w:kern w:val="0"/>
          <w:sz w:val="24"/>
          <w:szCs w:val="24"/>
        </w:rPr>
        <w:t xml:space="preserve"> </w:t>
      </w:r>
      <w:r w:rsidRPr="005F7409"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</w:rPr>
        <w:t>GhWRKY91</w:t>
      </w:r>
      <w:r w:rsidRPr="003F6FD6"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</w:rPr>
        <w:t xml:space="preserve"> used for the </w:t>
      </w:r>
      <w:r w:rsidR="00636478">
        <w:rPr>
          <w:rFonts w:ascii="Times New Roman" w:hAnsi="Times New Roman" w:cs="Times New Roman" w:hint="eastAsia"/>
          <w:b/>
          <w:color w:val="000000" w:themeColor="text1"/>
          <w:kern w:val="0"/>
          <w:sz w:val="24"/>
          <w:szCs w:val="24"/>
        </w:rPr>
        <w:t>Y1H</w:t>
      </w:r>
      <w:r w:rsidRPr="003F6FD6"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</w:rPr>
        <w:t xml:space="preserve"> system</w:t>
      </w:r>
    </w:p>
    <w:tbl>
      <w:tblPr>
        <w:tblStyle w:val="a8"/>
        <w:tblW w:w="11427" w:type="dxa"/>
        <w:tblInd w:w="-1452" w:type="dxa"/>
        <w:tblLayout w:type="fixed"/>
        <w:tblLook w:val="04A0" w:firstRow="1" w:lastRow="0" w:firstColumn="1" w:lastColumn="0" w:noHBand="0" w:noVBand="1"/>
      </w:tblPr>
      <w:tblGrid>
        <w:gridCol w:w="2127"/>
        <w:gridCol w:w="1701"/>
        <w:gridCol w:w="7599"/>
      </w:tblGrid>
      <w:tr w:rsidR="008315EE" w:rsidRPr="003F6FD6" w:rsidTr="00CF6226">
        <w:trPr>
          <w:trHeight w:val="472"/>
        </w:trPr>
        <w:tc>
          <w:tcPr>
            <w:tcW w:w="2127" w:type="dxa"/>
          </w:tcPr>
          <w:p w:rsidR="008315EE" w:rsidRPr="003F6FD6" w:rsidRDefault="008315EE" w:rsidP="00CF62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  <w:t>Gene ID</w:t>
            </w:r>
          </w:p>
        </w:tc>
        <w:tc>
          <w:tcPr>
            <w:tcW w:w="1701" w:type="dxa"/>
          </w:tcPr>
          <w:p w:rsidR="008315EE" w:rsidRPr="003F6FD6" w:rsidRDefault="008315EE" w:rsidP="00CF62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  <w:t>Gene Name</w:t>
            </w:r>
          </w:p>
        </w:tc>
        <w:tc>
          <w:tcPr>
            <w:tcW w:w="7599" w:type="dxa"/>
          </w:tcPr>
          <w:p w:rsidR="008315EE" w:rsidRPr="003F6FD6" w:rsidRDefault="008315EE" w:rsidP="00CF62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  <w:t>Nucleic acid sequences</w:t>
            </w:r>
          </w:p>
        </w:tc>
      </w:tr>
      <w:tr w:rsidR="008315EE" w:rsidRPr="003F6FD6" w:rsidTr="00CF6226">
        <w:trPr>
          <w:trHeight w:val="894"/>
        </w:trPr>
        <w:tc>
          <w:tcPr>
            <w:tcW w:w="2127" w:type="dxa"/>
          </w:tcPr>
          <w:p w:rsidR="008315EE" w:rsidRPr="003F6FD6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Gh_A09G0118</w:t>
            </w:r>
          </w:p>
        </w:tc>
        <w:tc>
          <w:tcPr>
            <w:tcW w:w="1701" w:type="dxa"/>
          </w:tcPr>
          <w:p w:rsidR="008315EE" w:rsidRPr="00F80365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i/>
                <w:kern w:val="0"/>
                <w:sz w:val="24"/>
                <w:szCs w:val="24"/>
              </w:rPr>
            </w:pPr>
            <w:r w:rsidRPr="00F80365">
              <w:rPr>
                <w:rFonts w:ascii="Times New Roman" w:hAnsi="Times New Roman" w:cs="Times New Roman"/>
                <w:i/>
                <w:sz w:val="24"/>
                <w:szCs w:val="24"/>
              </w:rPr>
              <w:t>GhWRKY3</w:t>
            </w:r>
          </w:p>
        </w:tc>
        <w:tc>
          <w:tcPr>
            <w:tcW w:w="7599" w:type="dxa"/>
          </w:tcPr>
          <w:p w:rsidR="008315EE" w:rsidRPr="00E426AD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ATATTATTATTGCTGTTATAATAATTGCA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AATAAAATTCTTAAACCAAATATTATTATTGCTGTTATAATAATTGCA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AATAAAATTCTTAAACCAAATATTATTATTGCTGTTATAATAATTGCA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AATAAAATTCTTAAACCAA</w:t>
            </w:r>
          </w:p>
        </w:tc>
      </w:tr>
      <w:tr w:rsidR="008315EE" w:rsidRPr="003F6FD6" w:rsidTr="00CF6226">
        <w:trPr>
          <w:trHeight w:val="482"/>
        </w:trPr>
        <w:tc>
          <w:tcPr>
            <w:tcW w:w="2127" w:type="dxa"/>
          </w:tcPr>
          <w:p w:rsidR="008315EE" w:rsidRPr="003F6FD6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Gh_A06G0179</w:t>
            </w:r>
          </w:p>
        </w:tc>
        <w:tc>
          <w:tcPr>
            <w:tcW w:w="1701" w:type="dxa"/>
          </w:tcPr>
          <w:p w:rsidR="008315EE" w:rsidRPr="00F80365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i/>
                <w:kern w:val="0"/>
                <w:sz w:val="24"/>
                <w:szCs w:val="24"/>
              </w:rPr>
            </w:pPr>
            <w:r w:rsidRPr="00F80365">
              <w:rPr>
                <w:rFonts w:ascii="Times New Roman" w:hAnsi="Times New Roman" w:cs="Times New Roman"/>
                <w:i/>
                <w:sz w:val="24"/>
                <w:szCs w:val="24"/>
              </w:rPr>
              <w:t>GhWRKY17</w:t>
            </w:r>
          </w:p>
        </w:tc>
        <w:tc>
          <w:tcPr>
            <w:tcW w:w="7599" w:type="dxa"/>
          </w:tcPr>
          <w:p w:rsidR="008315EE" w:rsidRPr="00E426AD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AATTTCAAACGGCTAATCCCCACCTT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TTATCTCTTGTCAG</w:t>
            </w:r>
            <w:r w:rsidRPr="003570B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TGAC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CCAAATTTCAAACGGCTAATCCCCACCTT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TTATCTCTTGTCAG</w:t>
            </w:r>
            <w:r w:rsidRPr="003570B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TGAC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CCAAATTTCAAACGGCTAATCCCCACCTT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TTATCTCTTGTCAG</w:t>
            </w:r>
            <w:r w:rsidRPr="003570B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TGAC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CCA</w:t>
            </w:r>
          </w:p>
        </w:tc>
      </w:tr>
      <w:tr w:rsidR="008315EE" w:rsidRPr="003F6FD6" w:rsidTr="00CF6226">
        <w:trPr>
          <w:trHeight w:val="482"/>
        </w:trPr>
        <w:tc>
          <w:tcPr>
            <w:tcW w:w="2127" w:type="dxa"/>
          </w:tcPr>
          <w:p w:rsidR="008315EE" w:rsidRPr="003F6FD6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Gh_A05G3186</w:t>
            </w:r>
          </w:p>
        </w:tc>
        <w:tc>
          <w:tcPr>
            <w:tcW w:w="1701" w:type="dxa"/>
          </w:tcPr>
          <w:p w:rsidR="008315EE" w:rsidRPr="00F80365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i/>
                <w:kern w:val="0"/>
                <w:sz w:val="24"/>
                <w:szCs w:val="24"/>
              </w:rPr>
            </w:pPr>
            <w:r w:rsidRPr="00F80365">
              <w:rPr>
                <w:rFonts w:ascii="Times New Roman" w:hAnsi="Times New Roman" w:cs="Times New Roman"/>
                <w:i/>
                <w:sz w:val="24"/>
                <w:szCs w:val="24"/>
              </w:rPr>
              <w:t>GhWRKY25</w:t>
            </w:r>
          </w:p>
        </w:tc>
        <w:tc>
          <w:tcPr>
            <w:tcW w:w="7599" w:type="dxa"/>
          </w:tcPr>
          <w:p w:rsidR="008315EE" w:rsidRPr="00E426AD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ATATACAAATTTATTATTAGCATGA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AATTTAACAATAGTGTCTCTAACAATATACAAATTTATTATTAGCATGA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AATTTAACAATAGTGTCTCTAACAATATACAAATTTATTATTAGCATGA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AATTTAACAATAGTGTCTCTAACA</w:t>
            </w:r>
          </w:p>
        </w:tc>
      </w:tr>
      <w:tr w:rsidR="008315EE" w:rsidRPr="003F6FD6" w:rsidTr="00CF6226">
        <w:trPr>
          <w:trHeight w:val="482"/>
        </w:trPr>
        <w:tc>
          <w:tcPr>
            <w:tcW w:w="2127" w:type="dxa"/>
          </w:tcPr>
          <w:p w:rsidR="008315EE" w:rsidRPr="003F6FD6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Gh_A08G2417</w:t>
            </w:r>
          </w:p>
        </w:tc>
        <w:tc>
          <w:tcPr>
            <w:tcW w:w="1701" w:type="dxa"/>
          </w:tcPr>
          <w:p w:rsidR="008315EE" w:rsidRPr="00F80365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i/>
                <w:kern w:val="0"/>
                <w:sz w:val="24"/>
                <w:szCs w:val="24"/>
              </w:rPr>
            </w:pPr>
            <w:r w:rsidRPr="00F80365">
              <w:rPr>
                <w:rFonts w:ascii="Times New Roman" w:hAnsi="Times New Roman" w:cs="Times New Roman"/>
                <w:i/>
                <w:sz w:val="24"/>
                <w:szCs w:val="24"/>
              </w:rPr>
              <w:t>GhWRKY27a</w:t>
            </w:r>
          </w:p>
        </w:tc>
        <w:tc>
          <w:tcPr>
            <w:tcW w:w="7599" w:type="dxa"/>
          </w:tcPr>
          <w:p w:rsidR="008315EE" w:rsidRPr="00E426AD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GCGACTTGGTCAGCAATTGGAGTT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TTACCTCACTCTTCAGTCCACGCGACTTGGTCAGCAATTGGAGTT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TTACCTCACTCTTCAGTCCACGCGACTTGGTCAGCAATTGGAGTT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TTACCTCACTCTTCAGTCCAC</w:t>
            </w:r>
          </w:p>
        </w:tc>
      </w:tr>
      <w:tr w:rsidR="008315EE" w:rsidRPr="003F6FD6" w:rsidTr="00CF6226">
        <w:trPr>
          <w:trHeight w:val="493"/>
        </w:trPr>
        <w:tc>
          <w:tcPr>
            <w:tcW w:w="2127" w:type="dxa"/>
          </w:tcPr>
          <w:p w:rsidR="008315EE" w:rsidRPr="003F6FD6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kern w:val="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Gh_Sca005564G01</w:t>
            </w:r>
          </w:p>
        </w:tc>
        <w:tc>
          <w:tcPr>
            <w:tcW w:w="1701" w:type="dxa"/>
          </w:tcPr>
          <w:p w:rsidR="008315EE" w:rsidRPr="00F80365" w:rsidRDefault="008315EE" w:rsidP="00CF6226">
            <w:pPr>
              <w:spacing w:line="360" w:lineRule="auto"/>
              <w:rPr>
                <w:rFonts w:ascii="Times New Roman" w:hAnsi="Times New Roman" w:cs="Times New Roman"/>
                <w:b/>
                <w:i/>
                <w:kern w:val="0"/>
                <w:sz w:val="24"/>
                <w:szCs w:val="24"/>
              </w:rPr>
            </w:pPr>
            <w:r w:rsidRPr="00F80365">
              <w:rPr>
                <w:rFonts w:ascii="Times New Roman" w:hAnsi="Times New Roman" w:cs="Times New Roman"/>
                <w:i/>
                <w:sz w:val="24"/>
                <w:szCs w:val="24"/>
              </w:rPr>
              <w:t>GhWRKY68</w:t>
            </w:r>
          </w:p>
        </w:tc>
        <w:tc>
          <w:tcPr>
            <w:tcW w:w="7599" w:type="dxa"/>
          </w:tcPr>
          <w:p w:rsidR="008315EE" w:rsidRPr="00E426AD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GCACTGTTCAATATCCGTACAAGTGG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TACAATTGCCCGTCGATCCGCACTGTTCAATATCCGTACAAGTGG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TACAATTGCCCGTCGATCCGCACTGTTCAATATCCGTACAAGTGG</w:t>
            </w:r>
            <w:r w:rsidRPr="00085DA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TACAATTGCCCGTCGATCC</w:t>
            </w:r>
          </w:p>
        </w:tc>
      </w:tr>
      <w:tr w:rsidR="008315EE" w:rsidRPr="003F6FD6" w:rsidTr="00CF6226">
        <w:trPr>
          <w:trHeight w:val="493"/>
        </w:trPr>
        <w:tc>
          <w:tcPr>
            <w:tcW w:w="2127" w:type="dxa"/>
          </w:tcPr>
          <w:p w:rsidR="008315EE" w:rsidRPr="003F6FD6" w:rsidRDefault="008315EE" w:rsidP="00CF6226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Gh_A05G0863</w:t>
            </w:r>
          </w:p>
        </w:tc>
        <w:tc>
          <w:tcPr>
            <w:tcW w:w="1701" w:type="dxa"/>
          </w:tcPr>
          <w:p w:rsidR="008315EE" w:rsidRPr="00F80365" w:rsidRDefault="008315EE" w:rsidP="00CF6226">
            <w:pPr>
              <w:spacing w:line="36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0365">
              <w:rPr>
                <w:rFonts w:ascii="Times New Roman" w:hAnsi="Times New Roman" w:cs="Times New Roman"/>
                <w:i/>
                <w:sz w:val="24"/>
                <w:szCs w:val="24"/>
              </w:rPr>
              <w:t>GhAPX1</w:t>
            </w:r>
          </w:p>
        </w:tc>
        <w:tc>
          <w:tcPr>
            <w:tcW w:w="7599" w:type="dxa"/>
          </w:tcPr>
          <w:p w:rsidR="008315EE" w:rsidRPr="00E426AD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TCCCCGACGTTCCGACAAGTT</w:t>
            </w:r>
            <w:r w:rsidRPr="00AB020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ATTTTATTTTCTTAAAATAAAAAGCTCCCCGACGTTCCGACAAGTT</w:t>
            </w:r>
            <w:r w:rsidRPr="00AB020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ATTTTATTTTCTTAAAATAAAAAGCTCCCCGACGTTCCGACAAGTT</w:t>
            </w:r>
            <w:r w:rsidRPr="00AB020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TTGACT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ATTTTATTTTCTTAAAATAAAAAGC</w:t>
            </w:r>
          </w:p>
        </w:tc>
      </w:tr>
      <w:tr w:rsidR="008315EE" w:rsidRPr="003F6FD6" w:rsidTr="00CF6226">
        <w:trPr>
          <w:trHeight w:val="493"/>
        </w:trPr>
        <w:tc>
          <w:tcPr>
            <w:tcW w:w="2127" w:type="dxa"/>
          </w:tcPr>
          <w:p w:rsidR="008315EE" w:rsidRPr="003F6FD6" w:rsidRDefault="008315EE" w:rsidP="00CF6226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Gh_D05G0507</w:t>
            </w:r>
          </w:p>
        </w:tc>
        <w:tc>
          <w:tcPr>
            <w:tcW w:w="1701" w:type="dxa"/>
          </w:tcPr>
          <w:p w:rsidR="008315EE" w:rsidRPr="00F80365" w:rsidRDefault="008315EE" w:rsidP="00CF6226">
            <w:pPr>
              <w:spacing w:line="36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0365">
              <w:rPr>
                <w:rFonts w:ascii="Times New Roman" w:hAnsi="Times New Roman" w:cs="Times New Roman"/>
                <w:i/>
                <w:sz w:val="24"/>
                <w:szCs w:val="24"/>
              </w:rPr>
              <w:t>GhRD22</w:t>
            </w:r>
          </w:p>
        </w:tc>
        <w:tc>
          <w:tcPr>
            <w:tcW w:w="7599" w:type="dxa"/>
          </w:tcPr>
          <w:p w:rsidR="008315EE" w:rsidRPr="00E426AD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AACACCAAAAGTTTAATATCTAGATT</w:t>
            </w:r>
            <w:r w:rsidRPr="003570B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ATATTTACGTTAACAAAGTAAAACACCAAAAGTTTAATATCTAGATT</w:t>
            </w:r>
            <w:r w:rsidRPr="003570B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ATATTTACGTTAACAAAGTAAAACACCAAAAGTTTAATATCTAGATT</w:t>
            </w:r>
            <w:r w:rsidRPr="003570B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TTGACC</w:t>
            </w:r>
            <w:r w:rsidRPr="00E426AD">
              <w:rPr>
                <w:rFonts w:ascii="Times New Roman" w:hAnsi="Times New Roman" w:cs="Times New Roman"/>
                <w:sz w:val="24"/>
                <w:szCs w:val="24"/>
              </w:rPr>
              <w:t>ATATTTACGTTAACAAAGTAA</w:t>
            </w:r>
          </w:p>
        </w:tc>
      </w:tr>
    </w:tbl>
    <w:p w:rsidR="008315EE" w:rsidRPr="003F6FD6" w:rsidRDefault="008315EE" w:rsidP="008315EE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3F6FD6">
        <w:rPr>
          <w:rFonts w:ascii="Times New Roman" w:hAnsi="Times New Roman" w:cs="Times New Roman"/>
          <w:color w:val="000000"/>
          <w:sz w:val="24"/>
          <w:szCs w:val="24"/>
        </w:rPr>
        <w:t xml:space="preserve">Red indicates the W-box </w:t>
      </w:r>
      <w:proofErr w:type="spellStart"/>
      <w:r w:rsidRPr="003F6FD6">
        <w:rPr>
          <w:rFonts w:ascii="Times New Roman" w:hAnsi="Times New Roman" w:cs="Times New Roman"/>
          <w:color w:val="000000"/>
          <w:sz w:val="24"/>
          <w:szCs w:val="24"/>
        </w:rPr>
        <w:t>cis</w:t>
      </w:r>
      <w:proofErr w:type="spellEnd"/>
      <w:r w:rsidRPr="003F6FD6">
        <w:rPr>
          <w:rFonts w:ascii="Times New Roman" w:hAnsi="Times New Roman" w:cs="Times New Roman"/>
          <w:color w:val="000000"/>
          <w:sz w:val="24"/>
          <w:szCs w:val="24"/>
        </w:rPr>
        <w:t>-element.</w:t>
      </w:r>
    </w:p>
    <w:p w:rsidR="008315EE" w:rsidRPr="00BF1D29" w:rsidRDefault="008315EE" w:rsidP="008315EE"/>
    <w:p w:rsidR="008315EE" w:rsidRPr="003F6FD6" w:rsidRDefault="00F14171" w:rsidP="008315E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51638">
        <w:rPr>
          <w:rFonts w:ascii="Times New Roman" w:hAnsi="Times New Roman" w:cs="Times New Roman"/>
          <w:b/>
          <w:noProof/>
          <w:sz w:val="24"/>
          <w:szCs w:val="24"/>
        </w:rPr>
        <w:t>Supplementary</w:t>
      </w:r>
      <w:r w:rsidR="005F7409">
        <w:rPr>
          <w:rFonts w:ascii="Times New Roman" w:hAnsi="Times New Roman" w:cs="Times New Roman" w:hint="eastAsia"/>
          <w:b/>
          <w:noProof/>
          <w:sz w:val="24"/>
          <w:szCs w:val="24"/>
        </w:rPr>
        <w:t xml:space="preserve"> </w:t>
      </w:r>
      <w:r w:rsidR="008315EE">
        <w:rPr>
          <w:rFonts w:ascii="Times New Roman" w:eastAsia="Arial Unicode MS" w:hAnsi="Times New Roman" w:cs="Times New Roman"/>
          <w:b/>
          <w:sz w:val="24"/>
          <w:szCs w:val="24"/>
        </w:rPr>
        <w:t>Table S</w:t>
      </w:r>
      <w:r w:rsidR="008315EE">
        <w:rPr>
          <w:rFonts w:ascii="Times New Roman" w:eastAsia="Arial Unicode MS" w:hAnsi="Times New Roman" w:cs="Times New Roman" w:hint="eastAsia"/>
          <w:b/>
          <w:sz w:val="24"/>
          <w:szCs w:val="24"/>
        </w:rPr>
        <w:t>3</w:t>
      </w:r>
      <w:r w:rsidR="008315EE" w:rsidRPr="003F6FD6">
        <w:rPr>
          <w:rFonts w:ascii="Times New Roman" w:eastAsia="Arial Unicode MS" w:hAnsi="Times New Roman" w:cs="Times New Roman"/>
          <w:b/>
          <w:sz w:val="24"/>
          <w:szCs w:val="24"/>
        </w:rPr>
        <w:t xml:space="preserve">. Predicted </w:t>
      </w:r>
      <w:proofErr w:type="spellStart"/>
      <w:r w:rsidR="008315EE" w:rsidRPr="003F6FD6">
        <w:rPr>
          <w:rFonts w:ascii="Times New Roman" w:eastAsia="Arial Unicode MS" w:hAnsi="Times New Roman" w:cs="Times New Roman"/>
          <w:b/>
          <w:i/>
          <w:sz w:val="24"/>
          <w:szCs w:val="24"/>
        </w:rPr>
        <w:t>cis</w:t>
      </w:r>
      <w:proofErr w:type="spellEnd"/>
      <w:r w:rsidR="008315EE" w:rsidRPr="003F6FD6">
        <w:rPr>
          <w:rFonts w:ascii="Times New Roman" w:eastAsia="Arial Unicode MS" w:hAnsi="Times New Roman" w:cs="Times New Roman"/>
          <w:b/>
          <w:sz w:val="24"/>
          <w:szCs w:val="24"/>
        </w:rPr>
        <w:t xml:space="preserve">-acting elements in the promoter of </w:t>
      </w:r>
      <w:r w:rsidR="008315EE" w:rsidRPr="003F6FD6">
        <w:rPr>
          <w:rFonts w:ascii="Times New Roman" w:eastAsia="Arial Unicode MS" w:hAnsi="Times New Roman" w:cs="Times New Roman"/>
          <w:b/>
          <w:i/>
          <w:sz w:val="24"/>
          <w:szCs w:val="24"/>
        </w:rPr>
        <w:t>GhWRKY91</w:t>
      </w:r>
    </w:p>
    <w:tbl>
      <w:tblPr>
        <w:tblStyle w:val="a8"/>
        <w:tblW w:w="11342" w:type="dxa"/>
        <w:jc w:val="center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98"/>
        <w:gridCol w:w="2313"/>
        <w:gridCol w:w="1860"/>
        <w:gridCol w:w="5571"/>
      </w:tblGrid>
      <w:tr w:rsidR="008315EE" w:rsidRPr="003F6FD6" w:rsidTr="007949FD">
        <w:trPr>
          <w:trHeight w:val="311"/>
          <w:jc w:val="center"/>
        </w:trPr>
        <w:tc>
          <w:tcPr>
            <w:tcW w:w="1598" w:type="dxa"/>
            <w:tcBorders>
              <w:top w:val="single" w:sz="4" w:space="0" w:color="auto"/>
              <w:bottom w:val="single" w:sz="4" w:space="0" w:color="auto"/>
            </w:tcBorders>
          </w:tcPr>
          <w:p w:rsidR="008315EE" w:rsidRPr="003F6FD6" w:rsidRDefault="008315EE" w:rsidP="00CF622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3F6FD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Cis</w:t>
            </w:r>
            <w:proofErr w:type="spellEnd"/>
            <w:r w:rsidRPr="003F6FD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-element</w:t>
            </w:r>
          </w:p>
        </w:tc>
        <w:tc>
          <w:tcPr>
            <w:tcW w:w="2313" w:type="dxa"/>
            <w:tcBorders>
              <w:top w:val="single" w:sz="4" w:space="0" w:color="auto"/>
              <w:bottom w:val="single" w:sz="4" w:space="0" w:color="auto"/>
            </w:tcBorders>
          </w:tcPr>
          <w:p w:rsidR="008315EE" w:rsidRPr="003F6FD6" w:rsidRDefault="008315EE" w:rsidP="00CF622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Position</w:t>
            </w:r>
          </w:p>
        </w:tc>
        <w:tc>
          <w:tcPr>
            <w:tcW w:w="1860" w:type="dxa"/>
            <w:tcBorders>
              <w:top w:val="single" w:sz="4" w:space="0" w:color="auto"/>
              <w:bottom w:val="single" w:sz="4" w:space="0" w:color="auto"/>
            </w:tcBorders>
          </w:tcPr>
          <w:p w:rsidR="008315EE" w:rsidRPr="003F6FD6" w:rsidRDefault="008315EE" w:rsidP="00CF622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Sequence (5’-3’)</w:t>
            </w:r>
          </w:p>
        </w:tc>
        <w:tc>
          <w:tcPr>
            <w:tcW w:w="5571" w:type="dxa"/>
            <w:tcBorders>
              <w:top w:val="single" w:sz="4" w:space="0" w:color="auto"/>
              <w:bottom w:val="single" w:sz="4" w:space="0" w:color="auto"/>
            </w:tcBorders>
          </w:tcPr>
          <w:p w:rsidR="008315EE" w:rsidRPr="003F6FD6" w:rsidRDefault="008315EE" w:rsidP="00CF622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F6FD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Function</w:t>
            </w:r>
          </w:p>
        </w:tc>
      </w:tr>
      <w:tr w:rsidR="008315EE" w:rsidRPr="003F6FD6" w:rsidTr="00CF6226">
        <w:trPr>
          <w:trHeight w:val="311"/>
          <w:jc w:val="center"/>
        </w:trPr>
        <w:tc>
          <w:tcPr>
            <w:tcW w:w="11342" w:type="dxa"/>
            <w:gridSpan w:val="4"/>
            <w:tcBorders>
              <w:top w:val="single" w:sz="4" w:space="0" w:color="auto"/>
            </w:tcBorders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Stress responsive elements</w:t>
            </w:r>
          </w:p>
        </w:tc>
      </w:tr>
      <w:tr w:rsidR="008315EE" w:rsidRPr="003F6FD6" w:rsidTr="007949FD">
        <w:trPr>
          <w:trHeight w:val="303"/>
          <w:jc w:val="center"/>
        </w:trPr>
        <w:tc>
          <w:tcPr>
            <w:tcW w:w="1598" w:type="dxa"/>
          </w:tcPr>
          <w:p w:rsidR="008315EE" w:rsidRPr="00B96FAF" w:rsidRDefault="007949FD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ABRE</w:t>
            </w:r>
          </w:p>
        </w:tc>
        <w:tc>
          <w:tcPr>
            <w:tcW w:w="2313" w:type="dxa"/>
          </w:tcPr>
          <w:p w:rsidR="008315EE" w:rsidRPr="00B96FAF" w:rsidRDefault="008315EE" w:rsidP="00794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7949FD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1576</w:t>
            </w: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(-)</w:t>
            </w:r>
          </w:p>
        </w:tc>
        <w:tc>
          <w:tcPr>
            <w:tcW w:w="1860" w:type="dxa"/>
          </w:tcPr>
          <w:p w:rsidR="008315EE" w:rsidRPr="00B96FAF" w:rsidRDefault="007949FD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ACGTG</w:t>
            </w:r>
          </w:p>
        </w:tc>
        <w:tc>
          <w:tcPr>
            <w:tcW w:w="5571" w:type="dxa"/>
          </w:tcPr>
          <w:p w:rsidR="008315EE" w:rsidRPr="00B96FAF" w:rsidRDefault="004405D7" w:rsidP="00794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 w:rsidR="007949FD" w:rsidRPr="00B96FAF">
              <w:rPr>
                <w:rFonts w:ascii="Times New Roman" w:hAnsi="Times New Roman" w:cs="Times New Roman"/>
                <w:sz w:val="24"/>
                <w:szCs w:val="24"/>
              </w:rPr>
              <w:t>is</w:t>
            </w:r>
            <w:proofErr w:type="spellEnd"/>
            <w:r w:rsidR="007949FD" w:rsidRPr="00B96FAF">
              <w:rPr>
                <w:rFonts w:ascii="Times New Roman" w:hAnsi="Times New Roman" w:cs="Times New Roman"/>
                <w:sz w:val="24"/>
                <w:szCs w:val="24"/>
              </w:rPr>
              <w:t xml:space="preserve">-acting element involved in the </w:t>
            </w:r>
            <w:r w:rsidR="007949FD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ABA</w:t>
            </w:r>
            <w:r w:rsidR="007949FD" w:rsidRPr="00B96FAF">
              <w:rPr>
                <w:rFonts w:ascii="Times New Roman" w:hAnsi="Times New Roman" w:cs="Times New Roman"/>
                <w:sz w:val="24"/>
                <w:szCs w:val="24"/>
              </w:rPr>
              <w:t xml:space="preserve"> responsiveness</w:t>
            </w:r>
          </w:p>
        </w:tc>
      </w:tr>
      <w:tr w:rsidR="00457587" w:rsidRPr="003F6FD6" w:rsidTr="007949FD">
        <w:trPr>
          <w:trHeight w:val="303"/>
          <w:jc w:val="center"/>
        </w:trPr>
        <w:tc>
          <w:tcPr>
            <w:tcW w:w="1598" w:type="dxa"/>
          </w:tcPr>
          <w:p w:rsidR="00457587" w:rsidRPr="00B96FAF" w:rsidRDefault="00F86416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ARE</w:t>
            </w:r>
          </w:p>
        </w:tc>
        <w:tc>
          <w:tcPr>
            <w:tcW w:w="2313" w:type="dxa"/>
          </w:tcPr>
          <w:p w:rsidR="00457587" w:rsidRPr="00B96FAF" w:rsidRDefault="00F86416" w:rsidP="00794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-1618(+)</w:t>
            </w:r>
          </w:p>
        </w:tc>
        <w:tc>
          <w:tcPr>
            <w:tcW w:w="1860" w:type="dxa"/>
          </w:tcPr>
          <w:p w:rsidR="00457587" w:rsidRPr="00B96FAF" w:rsidRDefault="00CC2A1D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AAACCA</w:t>
            </w:r>
          </w:p>
        </w:tc>
        <w:tc>
          <w:tcPr>
            <w:tcW w:w="5571" w:type="dxa"/>
          </w:tcPr>
          <w:p w:rsidR="00457587" w:rsidRPr="00B96FAF" w:rsidRDefault="004405D7" w:rsidP="00794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 w:rsidR="00CC2A1D" w:rsidRPr="00B96FAF">
              <w:rPr>
                <w:rFonts w:ascii="Times New Roman" w:hAnsi="Times New Roman" w:cs="Times New Roman"/>
                <w:sz w:val="24"/>
                <w:szCs w:val="24"/>
              </w:rPr>
              <w:t>is</w:t>
            </w:r>
            <w:proofErr w:type="spellEnd"/>
            <w:r w:rsidR="00CC2A1D" w:rsidRPr="00B96FAF">
              <w:rPr>
                <w:rFonts w:ascii="Times New Roman" w:hAnsi="Times New Roman" w:cs="Times New Roman"/>
                <w:sz w:val="24"/>
                <w:szCs w:val="24"/>
              </w:rPr>
              <w:t>-acting regulatory element essential for the anaerobic induction</w:t>
            </w:r>
          </w:p>
        </w:tc>
      </w:tr>
      <w:tr w:rsidR="00CC2A1D" w:rsidRPr="003F6FD6" w:rsidTr="007949FD">
        <w:trPr>
          <w:trHeight w:val="303"/>
          <w:jc w:val="center"/>
        </w:trPr>
        <w:tc>
          <w:tcPr>
            <w:tcW w:w="1598" w:type="dxa"/>
          </w:tcPr>
          <w:p w:rsidR="00CC2A1D" w:rsidRPr="00B96FAF" w:rsidRDefault="00F35D3C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LTR</w:t>
            </w:r>
          </w:p>
        </w:tc>
        <w:tc>
          <w:tcPr>
            <w:tcW w:w="2313" w:type="dxa"/>
          </w:tcPr>
          <w:p w:rsidR="00CC2A1D" w:rsidRPr="00B96FAF" w:rsidRDefault="00F35D3C" w:rsidP="00794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-124(+)</w:t>
            </w:r>
          </w:p>
        </w:tc>
        <w:tc>
          <w:tcPr>
            <w:tcW w:w="1860" w:type="dxa"/>
          </w:tcPr>
          <w:p w:rsidR="00CC2A1D" w:rsidRPr="00B96FAF" w:rsidRDefault="00F35D3C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CCGAAA</w:t>
            </w:r>
          </w:p>
        </w:tc>
        <w:tc>
          <w:tcPr>
            <w:tcW w:w="5571" w:type="dxa"/>
          </w:tcPr>
          <w:p w:rsidR="00CC2A1D" w:rsidRPr="00B96FAF" w:rsidRDefault="004405D7" w:rsidP="00794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 w:rsidR="00F35D3C" w:rsidRPr="00B96FAF">
              <w:rPr>
                <w:rFonts w:ascii="Times New Roman" w:hAnsi="Times New Roman" w:cs="Times New Roman"/>
                <w:sz w:val="24"/>
                <w:szCs w:val="24"/>
              </w:rPr>
              <w:t>is</w:t>
            </w:r>
            <w:proofErr w:type="spellEnd"/>
            <w:r w:rsidR="00F35D3C" w:rsidRPr="00B96FAF">
              <w:rPr>
                <w:rFonts w:ascii="Times New Roman" w:hAnsi="Times New Roman" w:cs="Times New Roman"/>
                <w:sz w:val="24"/>
                <w:szCs w:val="24"/>
              </w:rPr>
              <w:t>-acting element involved in low-temperature responsiveness</w:t>
            </w:r>
          </w:p>
        </w:tc>
      </w:tr>
      <w:tr w:rsidR="008315EE" w:rsidRPr="003F6FD6" w:rsidTr="00CF6226">
        <w:trPr>
          <w:trHeight w:val="320"/>
          <w:jc w:val="center"/>
        </w:trPr>
        <w:tc>
          <w:tcPr>
            <w:tcW w:w="11342" w:type="dxa"/>
            <w:gridSpan w:val="4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Light responsive elements</w:t>
            </w:r>
          </w:p>
        </w:tc>
      </w:tr>
      <w:tr w:rsidR="008315EE" w:rsidRPr="003F6FD6" w:rsidTr="007949FD">
        <w:trPr>
          <w:trHeight w:val="320"/>
          <w:jc w:val="center"/>
        </w:trPr>
        <w:tc>
          <w:tcPr>
            <w:tcW w:w="1598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AE-box</w:t>
            </w:r>
          </w:p>
        </w:tc>
        <w:tc>
          <w:tcPr>
            <w:tcW w:w="2313" w:type="dxa"/>
          </w:tcPr>
          <w:p w:rsidR="008315EE" w:rsidRPr="00B96FAF" w:rsidRDefault="008315EE" w:rsidP="007949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  <w:r w:rsidR="007949FD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683</w:t>
            </w: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(-)</w:t>
            </w:r>
          </w:p>
        </w:tc>
        <w:tc>
          <w:tcPr>
            <w:tcW w:w="1860" w:type="dxa"/>
          </w:tcPr>
          <w:p w:rsidR="008315EE" w:rsidRPr="00B96FAF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AGAAACAA</w:t>
            </w:r>
          </w:p>
        </w:tc>
        <w:tc>
          <w:tcPr>
            <w:tcW w:w="5571" w:type="dxa"/>
          </w:tcPr>
          <w:p w:rsidR="008315EE" w:rsidRPr="00B96FAF" w:rsidRDefault="004405D7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</w:t>
            </w:r>
            <w:r w:rsidR="008315EE" w:rsidRPr="00B96FAF">
              <w:rPr>
                <w:rFonts w:ascii="Times New Roman" w:hAnsi="Times New Roman" w:cs="Times New Roman"/>
                <w:sz w:val="24"/>
                <w:szCs w:val="24"/>
              </w:rPr>
              <w:t>art of a module for light response</w:t>
            </w:r>
          </w:p>
        </w:tc>
      </w:tr>
      <w:tr w:rsidR="008315EE" w:rsidRPr="003F6FD6" w:rsidTr="007949FD">
        <w:trPr>
          <w:trHeight w:val="320"/>
          <w:jc w:val="center"/>
        </w:trPr>
        <w:tc>
          <w:tcPr>
            <w:tcW w:w="1598" w:type="dxa"/>
          </w:tcPr>
          <w:p w:rsidR="008315EE" w:rsidRPr="00B96FAF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_Hlk499556356"/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Box 4</w:t>
            </w:r>
          </w:p>
        </w:tc>
        <w:tc>
          <w:tcPr>
            <w:tcW w:w="2313" w:type="dxa"/>
          </w:tcPr>
          <w:p w:rsidR="008315EE" w:rsidRPr="00B96FAF" w:rsidRDefault="008315EE" w:rsidP="007720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" w:name="OLE_LINK25"/>
            <w:bookmarkStart w:id="3" w:name="OLE_LINK26"/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77209F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116</w:t>
            </w: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(+)</w:t>
            </w:r>
            <w:bookmarkEnd w:id="2"/>
            <w:bookmarkEnd w:id="3"/>
          </w:p>
        </w:tc>
        <w:tc>
          <w:tcPr>
            <w:tcW w:w="1860" w:type="dxa"/>
          </w:tcPr>
          <w:p w:rsidR="008315EE" w:rsidRPr="00B96FAF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ATTAAT</w:t>
            </w:r>
          </w:p>
        </w:tc>
        <w:tc>
          <w:tcPr>
            <w:tcW w:w="5571" w:type="dxa"/>
          </w:tcPr>
          <w:p w:rsidR="008315EE" w:rsidRPr="00B96FAF" w:rsidRDefault="004405D7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</w:t>
            </w:r>
            <w:r w:rsidR="008315EE" w:rsidRPr="00B96FAF">
              <w:rPr>
                <w:rFonts w:ascii="Times New Roman" w:hAnsi="Times New Roman" w:cs="Times New Roman"/>
                <w:sz w:val="24"/>
                <w:szCs w:val="24"/>
              </w:rPr>
              <w:t>art of a conserved DNA module involved in light responsiveness</w:t>
            </w:r>
          </w:p>
        </w:tc>
      </w:tr>
      <w:tr w:rsidR="00E1653C" w:rsidRPr="003F6FD6" w:rsidTr="007949FD">
        <w:trPr>
          <w:trHeight w:val="320"/>
          <w:jc w:val="center"/>
        </w:trPr>
        <w:tc>
          <w:tcPr>
            <w:tcW w:w="1598" w:type="dxa"/>
          </w:tcPr>
          <w:p w:rsidR="00E1653C" w:rsidRPr="00B96FAF" w:rsidRDefault="00E1653C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I-box</w:t>
            </w:r>
          </w:p>
        </w:tc>
        <w:tc>
          <w:tcPr>
            <w:tcW w:w="2313" w:type="dxa"/>
          </w:tcPr>
          <w:p w:rsidR="00E1653C" w:rsidRPr="00B96FAF" w:rsidRDefault="00E1653C" w:rsidP="007720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-115(+)</w:t>
            </w:r>
          </w:p>
        </w:tc>
        <w:tc>
          <w:tcPr>
            <w:tcW w:w="1860" w:type="dxa"/>
          </w:tcPr>
          <w:p w:rsidR="00E1653C" w:rsidRPr="00B96FAF" w:rsidRDefault="00E1653C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GTATAAGGCC</w:t>
            </w:r>
          </w:p>
        </w:tc>
        <w:tc>
          <w:tcPr>
            <w:tcW w:w="5571" w:type="dxa"/>
          </w:tcPr>
          <w:p w:rsidR="00E1653C" w:rsidRPr="00B96FAF" w:rsidRDefault="004405D7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</w:t>
            </w:r>
            <w:r w:rsidR="00E1653C" w:rsidRPr="00B96FAF">
              <w:rPr>
                <w:rFonts w:ascii="Times New Roman" w:hAnsi="Times New Roman" w:cs="Times New Roman"/>
                <w:sz w:val="24"/>
                <w:szCs w:val="24"/>
              </w:rPr>
              <w:t>art of a light responsive element</w:t>
            </w:r>
          </w:p>
        </w:tc>
      </w:tr>
      <w:bookmarkEnd w:id="1"/>
      <w:tr w:rsidR="008315EE" w:rsidRPr="003F6FD6" w:rsidTr="007949FD">
        <w:trPr>
          <w:trHeight w:val="311"/>
          <w:jc w:val="center"/>
        </w:trPr>
        <w:tc>
          <w:tcPr>
            <w:tcW w:w="1598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G-box</w:t>
            </w:r>
          </w:p>
        </w:tc>
        <w:tc>
          <w:tcPr>
            <w:tcW w:w="2313" w:type="dxa"/>
          </w:tcPr>
          <w:p w:rsidR="008315EE" w:rsidRPr="00B96FAF" w:rsidRDefault="008315EE" w:rsidP="000C2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  <w:r w:rsidR="000C2A13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576</w:t>
            </w: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(+)</w:t>
            </w:r>
          </w:p>
        </w:tc>
        <w:tc>
          <w:tcPr>
            <w:tcW w:w="1860" w:type="dxa"/>
          </w:tcPr>
          <w:p w:rsidR="008315EE" w:rsidRPr="00B96FAF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CACGTC</w:t>
            </w:r>
          </w:p>
        </w:tc>
        <w:tc>
          <w:tcPr>
            <w:tcW w:w="5571" w:type="dxa"/>
          </w:tcPr>
          <w:p w:rsidR="008315EE" w:rsidRPr="00B96FAF" w:rsidRDefault="004405D7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 w:rsidR="008315EE" w:rsidRPr="00B96FAF">
              <w:rPr>
                <w:rFonts w:ascii="Times New Roman" w:hAnsi="Times New Roman" w:cs="Times New Roman"/>
                <w:sz w:val="24"/>
                <w:szCs w:val="24"/>
              </w:rPr>
              <w:t>is</w:t>
            </w:r>
            <w:proofErr w:type="spellEnd"/>
            <w:r w:rsidR="008315EE" w:rsidRPr="00B96FAF">
              <w:rPr>
                <w:rFonts w:ascii="Times New Roman" w:hAnsi="Times New Roman" w:cs="Times New Roman"/>
                <w:sz w:val="24"/>
                <w:szCs w:val="24"/>
              </w:rPr>
              <w:t>-acting regulatory element involved in light responsiveness</w:t>
            </w:r>
          </w:p>
        </w:tc>
      </w:tr>
      <w:tr w:rsidR="008315EE" w:rsidRPr="003F6FD6" w:rsidTr="007949FD">
        <w:trPr>
          <w:trHeight w:val="311"/>
          <w:jc w:val="center"/>
        </w:trPr>
        <w:tc>
          <w:tcPr>
            <w:tcW w:w="1598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GT1-motif</w:t>
            </w:r>
          </w:p>
        </w:tc>
        <w:tc>
          <w:tcPr>
            <w:tcW w:w="2313" w:type="dxa"/>
          </w:tcPr>
          <w:p w:rsidR="008315EE" w:rsidRPr="00B96FAF" w:rsidRDefault="008315EE" w:rsidP="00AD44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D4433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1134</w:t>
            </w: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(+)</w:t>
            </w:r>
          </w:p>
        </w:tc>
        <w:tc>
          <w:tcPr>
            <w:tcW w:w="1860" w:type="dxa"/>
          </w:tcPr>
          <w:p w:rsidR="008315EE" w:rsidRPr="00B96FAF" w:rsidRDefault="008315EE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GGTTAA</w:t>
            </w:r>
          </w:p>
        </w:tc>
        <w:tc>
          <w:tcPr>
            <w:tcW w:w="5571" w:type="dxa"/>
          </w:tcPr>
          <w:p w:rsidR="008315EE" w:rsidRPr="00B96FAF" w:rsidRDefault="00E64A32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 w:rsidR="008315EE" w:rsidRPr="00B96FAF">
              <w:rPr>
                <w:rFonts w:ascii="Times New Roman" w:hAnsi="Times New Roman" w:cs="Times New Roman"/>
                <w:sz w:val="24"/>
                <w:szCs w:val="24"/>
              </w:rPr>
              <w:t>ight responsive element</w:t>
            </w:r>
          </w:p>
        </w:tc>
      </w:tr>
      <w:tr w:rsidR="008315EE" w:rsidRPr="003F6FD6" w:rsidTr="007949FD">
        <w:trPr>
          <w:trHeight w:val="346"/>
          <w:jc w:val="center"/>
        </w:trPr>
        <w:tc>
          <w:tcPr>
            <w:tcW w:w="1598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Sp1</w:t>
            </w:r>
          </w:p>
        </w:tc>
        <w:tc>
          <w:tcPr>
            <w:tcW w:w="2313" w:type="dxa"/>
          </w:tcPr>
          <w:p w:rsidR="008315EE" w:rsidRPr="00B96FAF" w:rsidRDefault="008315EE" w:rsidP="00D14C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D14CE1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1650</w:t>
            </w: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(+)</w:t>
            </w:r>
          </w:p>
        </w:tc>
        <w:tc>
          <w:tcPr>
            <w:tcW w:w="1860" w:type="dxa"/>
          </w:tcPr>
          <w:p w:rsidR="008315EE" w:rsidRPr="00B96FAF" w:rsidRDefault="00D14CE1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GGGCGG</w:t>
            </w:r>
          </w:p>
        </w:tc>
        <w:tc>
          <w:tcPr>
            <w:tcW w:w="5571" w:type="dxa"/>
          </w:tcPr>
          <w:p w:rsidR="008315EE" w:rsidRPr="00B96FAF" w:rsidRDefault="00E64A32" w:rsidP="00CF62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 w:rsidR="008315EE" w:rsidRPr="00B96FAF">
              <w:rPr>
                <w:rFonts w:ascii="Times New Roman" w:hAnsi="Times New Roman" w:cs="Times New Roman"/>
                <w:sz w:val="24"/>
                <w:szCs w:val="24"/>
              </w:rPr>
              <w:t>ight responsive element</w:t>
            </w:r>
          </w:p>
        </w:tc>
      </w:tr>
      <w:tr w:rsidR="008315EE" w:rsidRPr="003F6FD6" w:rsidTr="00CF6226">
        <w:trPr>
          <w:trHeight w:val="320"/>
          <w:jc w:val="center"/>
        </w:trPr>
        <w:tc>
          <w:tcPr>
            <w:tcW w:w="11342" w:type="dxa"/>
            <w:gridSpan w:val="4"/>
          </w:tcPr>
          <w:p w:rsidR="008315EE" w:rsidRPr="00B96FAF" w:rsidRDefault="008315EE" w:rsidP="00CF6226">
            <w:pPr>
              <w:jc w:val="left"/>
              <w:rPr>
                <w:rFonts w:ascii="Times New Roman" w:eastAsia="宋体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Development-related elements</w:t>
            </w:r>
          </w:p>
        </w:tc>
      </w:tr>
      <w:tr w:rsidR="008315EE" w:rsidRPr="003F6FD6" w:rsidTr="007949FD">
        <w:trPr>
          <w:trHeight w:val="311"/>
          <w:jc w:val="center"/>
        </w:trPr>
        <w:tc>
          <w:tcPr>
            <w:tcW w:w="1598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O2-site</w:t>
            </w:r>
          </w:p>
        </w:tc>
        <w:tc>
          <w:tcPr>
            <w:tcW w:w="2313" w:type="dxa"/>
          </w:tcPr>
          <w:p w:rsidR="008315EE" w:rsidRPr="00B96FAF" w:rsidRDefault="008315EE" w:rsidP="00AD44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D4433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1754</w:t>
            </w: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(-)</w:t>
            </w:r>
          </w:p>
        </w:tc>
        <w:tc>
          <w:tcPr>
            <w:tcW w:w="1860" w:type="dxa"/>
          </w:tcPr>
          <w:p w:rsidR="008315EE" w:rsidRPr="00B96FAF" w:rsidRDefault="00AD4433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GATGATGTGG</w:t>
            </w:r>
          </w:p>
        </w:tc>
        <w:tc>
          <w:tcPr>
            <w:tcW w:w="5571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Cis</w:t>
            </w:r>
            <w:proofErr w:type="spellEnd"/>
            <w:r w:rsidRPr="00B96FAF">
              <w:rPr>
                <w:rFonts w:ascii="Times New Roman" w:hAnsi="Times New Roman" w:cs="Times New Roman"/>
                <w:sz w:val="24"/>
                <w:szCs w:val="24"/>
              </w:rPr>
              <w:t xml:space="preserve">-acting regulatory element involved in </w:t>
            </w:r>
            <w:proofErr w:type="spellStart"/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zein</w:t>
            </w:r>
            <w:proofErr w:type="spellEnd"/>
            <w:r w:rsidRPr="00B96FAF">
              <w:rPr>
                <w:rFonts w:ascii="Times New Roman" w:hAnsi="Times New Roman" w:cs="Times New Roman"/>
                <w:sz w:val="24"/>
                <w:szCs w:val="24"/>
              </w:rPr>
              <w:t xml:space="preserve"> metabolism regulation</w:t>
            </w:r>
          </w:p>
        </w:tc>
      </w:tr>
      <w:tr w:rsidR="0077209F" w:rsidRPr="003F6FD6" w:rsidTr="007949FD">
        <w:trPr>
          <w:trHeight w:val="311"/>
          <w:jc w:val="center"/>
        </w:trPr>
        <w:tc>
          <w:tcPr>
            <w:tcW w:w="1598" w:type="dxa"/>
          </w:tcPr>
          <w:p w:rsidR="0077209F" w:rsidRPr="00B96FAF" w:rsidRDefault="0077209F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CAT-box</w:t>
            </w:r>
          </w:p>
        </w:tc>
        <w:tc>
          <w:tcPr>
            <w:tcW w:w="2313" w:type="dxa"/>
          </w:tcPr>
          <w:p w:rsidR="0077209F" w:rsidRPr="00B96FAF" w:rsidRDefault="0077209F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-269(-)</w:t>
            </w:r>
          </w:p>
        </w:tc>
        <w:tc>
          <w:tcPr>
            <w:tcW w:w="1860" w:type="dxa"/>
          </w:tcPr>
          <w:p w:rsidR="0077209F" w:rsidRPr="00B96FAF" w:rsidRDefault="0077209F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GCCACT</w:t>
            </w:r>
          </w:p>
        </w:tc>
        <w:tc>
          <w:tcPr>
            <w:tcW w:w="5571" w:type="dxa"/>
          </w:tcPr>
          <w:p w:rsidR="0077209F" w:rsidRPr="00B96FAF" w:rsidRDefault="00E64A32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 w:rsidR="0077209F" w:rsidRPr="00B96FAF">
              <w:rPr>
                <w:rFonts w:ascii="Times New Roman" w:hAnsi="Times New Roman" w:cs="Times New Roman"/>
                <w:sz w:val="24"/>
                <w:szCs w:val="24"/>
              </w:rPr>
              <w:t>is</w:t>
            </w:r>
            <w:proofErr w:type="spellEnd"/>
            <w:r w:rsidR="0077209F" w:rsidRPr="00B96FAF">
              <w:rPr>
                <w:rFonts w:ascii="Times New Roman" w:hAnsi="Times New Roman" w:cs="Times New Roman"/>
                <w:sz w:val="24"/>
                <w:szCs w:val="24"/>
              </w:rPr>
              <w:t>-acting regulatory element related to meristem expression</w:t>
            </w:r>
          </w:p>
        </w:tc>
      </w:tr>
      <w:tr w:rsidR="008315EE" w:rsidRPr="003F6FD6" w:rsidTr="00CF6226">
        <w:trPr>
          <w:trHeight w:val="311"/>
          <w:jc w:val="center"/>
        </w:trPr>
        <w:tc>
          <w:tcPr>
            <w:tcW w:w="11342" w:type="dxa"/>
            <w:gridSpan w:val="4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Others</w:t>
            </w:r>
          </w:p>
        </w:tc>
      </w:tr>
      <w:tr w:rsidR="008315EE" w:rsidRPr="003F6FD6" w:rsidTr="007949FD">
        <w:trPr>
          <w:trHeight w:val="311"/>
          <w:jc w:val="center"/>
        </w:trPr>
        <w:tc>
          <w:tcPr>
            <w:tcW w:w="1598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AT-rich element</w:t>
            </w:r>
          </w:p>
        </w:tc>
        <w:tc>
          <w:tcPr>
            <w:tcW w:w="2313" w:type="dxa"/>
          </w:tcPr>
          <w:p w:rsidR="008315EE" w:rsidRPr="00B96FAF" w:rsidRDefault="00CC2A1D" w:rsidP="00CC2A1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970</w:t>
            </w:r>
            <w:r w:rsidR="008315EE" w:rsidRPr="00B96FAF">
              <w:rPr>
                <w:rFonts w:ascii="Times New Roman" w:hAnsi="Times New Roman" w:cs="Times New Roman"/>
                <w:sz w:val="24"/>
                <w:szCs w:val="24"/>
              </w:rPr>
              <w:t>(-)</w:t>
            </w:r>
          </w:p>
        </w:tc>
        <w:tc>
          <w:tcPr>
            <w:tcW w:w="1860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ATAGAAATCAA</w:t>
            </w:r>
          </w:p>
        </w:tc>
        <w:tc>
          <w:tcPr>
            <w:tcW w:w="5571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Binding site of AT-rich DNA binding protein (ATBP-1)</w:t>
            </w:r>
          </w:p>
        </w:tc>
      </w:tr>
      <w:tr w:rsidR="008315EE" w:rsidRPr="003F6FD6" w:rsidTr="007949FD">
        <w:trPr>
          <w:trHeight w:val="311"/>
          <w:jc w:val="center"/>
        </w:trPr>
        <w:tc>
          <w:tcPr>
            <w:tcW w:w="1598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MBSI</w:t>
            </w:r>
          </w:p>
        </w:tc>
        <w:tc>
          <w:tcPr>
            <w:tcW w:w="2313" w:type="dxa"/>
          </w:tcPr>
          <w:p w:rsidR="008315EE" w:rsidRPr="00B96FAF" w:rsidRDefault="008315EE" w:rsidP="00AD44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D4433"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824</w:t>
            </w: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(-)</w:t>
            </w:r>
          </w:p>
        </w:tc>
        <w:tc>
          <w:tcPr>
            <w:tcW w:w="1860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TTTTTACGGTTA</w:t>
            </w:r>
          </w:p>
        </w:tc>
        <w:tc>
          <w:tcPr>
            <w:tcW w:w="5571" w:type="dxa"/>
          </w:tcPr>
          <w:p w:rsidR="008315EE" w:rsidRPr="00B96FAF" w:rsidRDefault="008315EE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/>
                <w:sz w:val="24"/>
                <w:szCs w:val="24"/>
              </w:rPr>
              <w:t>MYB binding site involved in flavonoid biosynthetic genes regulation</w:t>
            </w:r>
          </w:p>
        </w:tc>
      </w:tr>
      <w:tr w:rsidR="00D14CE1" w:rsidRPr="003F6FD6" w:rsidTr="007949FD">
        <w:trPr>
          <w:trHeight w:val="311"/>
          <w:jc w:val="center"/>
        </w:trPr>
        <w:tc>
          <w:tcPr>
            <w:tcW w:w="1598" w:type="dxa"/>
          </w:tcPr>
          <w:p w:rsidR="00D14CE1" w:rsidRPr="00B96FAF" w:rsidRDefault="00D14CE1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W-box</w:t>
            </w:r>
          </w:p>
        </w:tc>
        <w:tc>
          <w:tcPr>
            <w:tcW w:w="2313" w:type="dxa"/>
          </w:tcPr>
          <w:p w:rsidR="00D14CE1" w:rsidRPr="00B96FAF" w:rsidRDefault="00D14CE1" w:rsidP="00AD44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-758(+)</w:t>
            </w:r>
          </w:p>
        </w:tc>
        <w:tc>
          <w:tcPr>
            <w:tcW w:w="1860" w:type="dxa"/>
          </w:tcPr>
          <w:p w:rsidR="00D14CE1" w:rsidRPr="00B96FAF" w:rsidRDefault="00D14CE1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96FAF">
              <w:rPr>
                <w:rFonts w:ascii="Times New Roman" w:hAnsi="Times New Roman" w:cs="Times New Roman" w:hint="eastAsia"/>
                <w:sz w:val="24"/>
                <w:szCs w:val="24"/>
              </w:rPr>
              <w:t>TTGACC</w:t>
            </w:r>
          </w:p>
        </w:tc>
        <w:tc>
          <w:tcPr>
            <w:tcW w:w="5571" w:type="dxa"/>
          </w:tcPr>
          <w:p w:rsidR="00D14CE1" w:rsidRPr="00B96FAF" w:rsidRDefault="00D14CE1" w:rsidP="00CF622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06164" w:rsidRPr="00AD0506" w:rsidRDefault="002769A1">
      <w:pPr>
        <w:rPr>
          <w:lang w:val="en-GB"/>
        </w:rPr>
      </w:pPr>
    </w:p>
    <w:sectPr w:rsidR="00706164" w:rsidRPr="00AD0506" w:rsidSect="0097078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69A1" w:rsidRDefault="002769A1" w:rsidP="00AD0506">
      <w:r>
        <w:separator/>
      </w:r>
    </w:p>
  </w:endnote>
  <w:endnote w:type="continuationSeparator" w:id="0">
    <w:p w:rsidR="002769A1" w:rsidRDefault="002769A1" w:rsidP="00AD05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69A1" w:rsidRDefault="002769A1" w:rsidP="00AD0506">
      <w:r>
        <w:separator/>
      </w:r>
    </w:p>
  </w:footnote>
  <w:footnote w:type="continuationSeparator" w:id="0">
    <w:p w:rsidR="002769A1" w:rsidRDefault="002769A1" w:rsidP="00AD05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AD0506"/>
    <w:rsid w:val="000329D6"/>
    <w:rsid w:val="00085DAD"/>
    <w:rsid w:val="0009287D"/>
    <w:rsid w:val="000C2A13"/>
    <w:rsid w:val="000C6206"/>
    <w:rsid w:val="000F0698"/>
    <w:rsid w:val="00126193"/>
    <w:rsid w:val="00136FC0"/>
    <w:rsid w:val="00141C8E"/>
    <w:rsid w:val="001B3A51"/>
    <w:rsid w:val="001D5C15"/>
    <w:rsid w:val="001E1B09"/>
    <w:rsid w:val="001E1C4B"/>
    <w:rsid w:val="00243EBE"/>
    <w:rsid w:val="00246319"/>
    <w:rsid w:val="002769A1"/>
    <w:rsid w:val="0029572C"/>
    <w:rsid w:val="002E21BB"/>
    <w:rsid w:val="002E23AC"/>
    <w:rsid w:val="00320CD3"/>
    <w:rsid w:val="00324B07"/>
    <w:rsid w:val="003570BE"/>
    <w:rsid w:val="00381377"/>
    <w:rsid w:val="00391D7E"/>
    <w:rsid w:val="003D2EA9"/>
    <w:rsid w:val="003D6175"/>
    <w:rsid w:val="00426678"/>
    <w:rsid w:val="0043445B"/>
    <w:rsid w:val="004405D7"/>
    <w:rsid w:val="0044275A"/>
    <w:rsid w:val="0045494F"/>
    <w:rsid w:val="00457587"/>
    <w:rsid w:val="00484042"/>
    <w:rsid w:val="004A3430"/>
    <w:rsid w:val="004E3729"/>
    <w:rsid w:val="00506FC1"/>
    <w:rsid w:val="0052581D"/>
    <w:rsid w:val="00532BE3"/>
    <w:rsid w:val="005439A6"/>
    <w:rsid w:val="00546F9D"/>
    <w:rsid w:val="00554DB7"/>
    <w:rsid w:val="00572042"/>
    <w:rsid w:val="0057358F"/>
    <w:rsid w:val="005A6A68"/>
    <w:rsid w:val="005B5E7D"/>
    <w:rsid w:val="005D17B9"/>
    <w:rsid w:val="005F5081"/>
    <w:rsid w:val="005F7409"/>
    <w:rsid w:val="0063394F"/>
    <w:rsid w:val="00636478"/>
    <w:rsid w:val="006431BA"/>
    <w:rsid w:val="00650DCA"/>
    <w:rsid w:val="00654455"/>
    <w:rsid w:val="00686892"/>
    <w:rsid w:val="006931F8"/>
    <w:rsid w:val="006A3759"/>
    <w:rsid w:val="006B5A24"/>
    <w:rsid w:val="006D352F"/>
    <w:rsid w:val="006F17E0"/>
    <w:rsid w:val="00736327"/>
    <w:rsid w:val="00744DB0"/>
    <w:rsid w:val="007537C0"/>
    <w:rsid w:val="007579D7"/>
    <w:rsid w:val="00760571"/>
    <w:rsid w:val="007636F7"/>
    <w:rsid w:val="0077209F"/>
    <w:rsid w:val="007949FD"/>
    <w:rsid w:val="00796497"/>
    <w:rsid w:val="007968DD"/>
    <w:rsid w:val="007A6525"/>
    <w:rsid w:val="007A69AF"/>
    <w:rsid w:val="007D4273"/>
    <w:rsid w:val="007D6BC2"/>
    <w:rsid w:val="007D760A"/>
    <w:rsid w:val="0080217A"/>
    <w:rsid w:val="008024B2"/>
    <w:rsid w:val="00807EF4"/>
    <w:rsid w:val="008202ED"/>
    <w:rsid w:val="008315EE"/>
    <w:rsid w:val="00844FCB"/>
    <w:rsid w:val="00862000"/>
    <w:rsid w:val="00874C4B"/>
    <w:rsid w:val="00876B6A"/>
    <w:rsid w:val="00881DEF"/>
    <w:rsid w:val="00884D8B"/>
    <w:rsid w:val="008A1264"/>
    <w:rsid w:val="008C740B"/>
    <w:rsid w:val="008D2950"/>
    <w:rsid w:val="00926D77"/>
    <w:rsid w:val="00950591"/>
    <w:rsid w:val="00970782"/>
    <w:rsid w:val="00981DE5"/>
    <w:rsid w:val="009844B6"/>
    <w:rsid w:val="009C583A"/>
    <w:rsid w:val="009C5A02"/>
    <w:rsid w:val="009D49C5"/>
    <w:rsid w:val="00A06BA5"/>
    <w:rsid w:val="00A17732"/>
    <w:rsid w:val="00A464B6"/>
    <w:rsid w:val="00A65897"/>
    <w:rsid w:val="00A74252"/>
    <w:rsid w:val="00AA0972"/>
    <w:rsid w:val="00AB0207"/>
    <w:rsid w:val="00AD0506"/>
    <w:rsid w:val="00AD4433"/>
    <w:rsid w:val="00B00044"/>
    <w:rsid w:val="00B426C0"/>
    <w:rsid w:val="00B51A49"/>
    <w:rsid w:val="00B74A41"/>
    <w:rsid w:val="00B8005F"/>
    <w:rsid w:val="00B96FAF"/>
    <w:rsid w:val="00BA2AEA"/>
    <w:rsid w:val="00BC3688"/>
    <w:rsid w:val="00BF5E96"/>
    <w:rsid w:val="00C06C83"/>
    <w:rsid w:val="00C20C76"/>
    <w:rsid w:val="00C44488"/>
    <w:rsid w:val="00C4601C"/>
    <w:rsid w:val="00C9080F"/>
    <w:rsid w:val="00CB3DC0"/>
    <w:rsid w:val="00CC2A1D"/>
    <w:rsid w:val="00CE5A72"/>
    <w:rsid w:val="00D0182A"/>
    <w:rsid w:val="00D14CE1"/>
    <w:rsid w:val="00D2337F"/>
    <w:rsid w:val="00D33A3F"/>
    <w:rsid w:val="00D35B83"/>
    <w:rsid w:val="00D41650"/>
    <w:rsid w:val="00D4218B"/>
    <w:rsid w:val="00D42B0A"/>
    <w:rsid w:val="00D51638"/>
    <w:rsid w:val="00D52DD2"/>
    <w:rsid w:val="00D96850"/>
    <w:rsid w:val="00DC0783"/>
    <w:rsid w:val="00DD3E47"/>
    <w:rsid w:val="00DD5672"/>
    <w:rsid w:val="00DF22BB"/>
    <w:rsid w:val="00E117BF"/>
    <w:rsid w:val="00E1653C"/>
    <w:rsid w:val="00E21024"/>
    <w:rsid w:val="00E278AA"/>
    <w:rsid w:val="00E426AD"/>
    <w:rsid w:val="00E53442"/>
    <w:rsid w:val="00E64A32"/>
    <w:rsid w:val="00E73CF6"/>
    <w:rsid w:val="00E921E1"/>
    <w:rsid w:val="00EA51B7"/>
    <w:rsid w:val="00EA7C63"/>
    <w:rsid w:val="00ED4A63"/>
    <w:rsid w:val="00ED59C8"/>
    <w:rsid w:val="00ED76DC"/>
    <w:rsid w:val="00F1199C"/>
    <w:rsid w:val="00F14171"/>
    <w:rsid w:val="00F2383A"/>
    <w:rsid w:val="00F239BB"/>
    <w:rsid w:val="00F35D3C"/>
    <w:rsid w:val="00F427EC"/>
    <w:rsid w:val="00F44C1A"/>
    <w:rsid w:val="00F759AF"/>
    <w:rsid w:val="00F80365"/>
    <w:rsid w:val="00F86416"/>
    <w:rsid w:val="00FB538F"/>
    <w:rsid w:val="00FC13C2"/>
    <w:rsid w:val="00FC36A0"/>
    <w:rsid w:val="00FE318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2" w:unhideWhenUsed="0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506"/>
    <w:pPr>
      <w:widowControl w:val="0"/>
      <w:jc w:val="both"/>
    </w:pPr>
  </w:style>
  <w:style w:type="paragraph" w:styleId="1">
    <w:name w:val="heading 1"/>
    <w:basedOn w:val="a0"/>
    <w:next w:val="a"/>
    <w:link w:val="1Char"/>
    <w:uiPriority w:val="2"/>
    <w:qFormat/>
    <w:rsid w:val="00DC0783"/>
    <w:pPr>
      <w:widowControl/>
      <w:numPr>
        <w:numId w:val="1"/>
      </w:numPr>
      <w:spacing w:before="240" w:after="240"/>
      <w:ind w:firstLineChars="0" w:firstLine="0"/>
      <w:jc w:val="left"/>
      <w:outlineLvl w:val="0"/>
    </w:pPr>
    <w:rPr>
      <w:rFonts w:ascii="Times New Roman" w:eastAsia="Cambria" w:hAnsi="Times New Roman" w:cs="Times New Roman"/>
      <w:b/>
      <w:kern w:val="0"/>
      <w:sz w:val="24"/>
      <w:szCs w:val="24"/>
      <w:lang w:eastAsia="en-US"/>
    </w:rPr>
  </w:style>
  <w:style w:type="paragraph" w:styleId="2">
    <w:name w:val="heading 2"/>
    <w:basedOn w:val="1"/>
    <w:next w:val="a"/>
    <w:link w:val="2Char"/>
    <w:uiPriority w:val="2"/>
    <w:qFormat/>
    <w:rsid w:val="00DC0783"/>
    <w:pPr>
      <w:numPr>
        <w:ilvl w:val="1"/>
      </w:numPr>
      <w:spacing w:after="200"/>
      <w:outlineLvl w:val="1"/>
    </w:pPr>
  </w:style>
  <w:style w:type="paragraph" w:styleId="3">
    <w:name w:val="heading 3"/>
    <w:basedOn w:val="a"/>
    <w:next w:val="a"/>
    <w:link w:val="3Char"/>
    <w:uiPriority w:val="2"/>
    <w:qFormat/>
    <w:rsid w:val="00DC0783"/>
    <w:pPr>
      <w:keepNext/>
      <w:keepLines/>
      <w:widowControl/>
      <w:numPr>
        <w:ilvl w:val="2"/>
        <w:numId w:val="1"/>
      </w:numPr>
      <w:spacing w:before="40" w:after="120"/>
      <w:jc w:val="left"/>
      <w:outlineLvl w:val="2"/>
    </w:pPr>
    <w:rPr>
      <w:rFonts w:ascii="Times New Roman" w:eastAsiaTheme="majorEastAsia" w:hAnsi="Times New Roman" w:cstheme="majorBidi"/>
      <w:b/>
      <w:kern w:val="0"/>
      <w:sz w:val="24"/>
      <w:szCs w:val="24"/>
      <w:lang w:eastAsia="en-US"/>
    </w:rPr>
  </w:style>
  <w:style w:type="paragraph" w:styleId="4">
    <w:name w:val="heading 4"/>
    <w:basedOn w:val="3"/>
    <w:next w:val="a"/>
    <w:link w:val="4Char"/>
    <w:uiPriority w:val="2"/>
    <w:qFormat/>
    <w:rsid w:val="00DC0783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"/>
    <w:link w:val="5Char"/>
    <w:uiPriority w:val="2"/>
    <w:qFormat/>
    <w:rsid w:val="00DC0783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Char"/>
    <w:uiPriority w:val="99"/>
    <w:unhideWhenUsed/>
    <w:rsid w:val="00AD050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1"/>
    <w:link w:val="a4"/>
    <w:uiPriority w:val="99"/>
    <w:rsid w:val="00AD0506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AD050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1"/>
    <w:link w:val="a5"/>
    <w:uiPriority w:val="99"/>
    <w:rsid w:val="00AD0506"/>
    <w:rPr>
      <w:sz w:val="18"/>
      <w:szCs w:val="18"/>
    </w:rPr>
  </w:style>
  <w:style w:type="character" w:styleId="a6">
    <w:name w:val="annotation reference"/>
    <w:basedOn w:val="a1"/>
    <w:uiPriority w:val="99"/>
    <w:semiHidden/>
    <w:unhideWhenUsed/>
    <w:rsid w:val="00AD0506"/>
    <w:rPr>
      <w:rFonts w:ascii="Tahoma" w:hAnsi="Tahoma" w:cs="Tahoma"/>
      <w:b w:val="0"/>
      <w:i w:val="0"/>
      <w:caps w:val="0"/>
      <w:strike w:val="0"/>
      <w:sz w:val="16"/>
      <w:szCs w:val="16"/>
      <w:u w:val="none"/>
    </w:rPr>
  </w:style>
  <w:style w:type="paragraph" w:customStyle="1" w:styleId="SupplementaryMaterial">
    <w:name w:val="Supplementary Material"/>
    <w:basedOn w:val="a7"/>
    <w:next w:val="a7"/>
    <w:qFormat/>
    <w:rsid w:val="000F0698"/>
    <w:pPr>
      <w:widowControl/>
      <w:suppressLineNumbers/>
      <w:spacing w:after="120"/>
      <w:outlineLvl w:val="9"/>
    </w:pPr>
    <w:rPr>
      <w:rFonts w:ascii="Times New Roman" w:eastAsiaTheme="minorEastAsia" w:hAnsi="Times New Roman" w:cs="Times New Roman"/>
      <w:bCs w:val="0"/>
      <w:i/>
      <w:kern w:val="0"/>
      <w:lang w:eastAsia="en-US"/>
    </w:rPr>
  </w:style>
  <w:style w:type="paragraph" w:styleId="a7">
    <w:name w:val="Title"/>
    <w:basedOn w:val="a"/>
    <w:next w:val="a"/>
    <w:link w:val="Char1"/>
    <w:uiPriority w:val="10"/>
    <w:qFormat/>
    <w:rsid w:val="000F0698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Char1">
    <w:name w:val="标题 Char"/>
    <w:basedOn w:val="a1"/>
    <w:link w:val="a7"/>
    <w:uiPriority w:val="10"/>
    <w:rsid w:val="000F0698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1Char">
    <w:name w:val="标题 1 Char"/>
    <w:basedOn w:val="a1"/>
    <w:link w:val="1"/>
    <w:uiPriority w:val="2"/>
    <w:rsid w:val="00DC0783"/>
    <w:rPr>
      <w:rFonts w:ascii="Times New Roman" w:eastAsia="Cambria" w:hAnsi="Times New Roman" w:cs="Times New Roman"/>
      <w:b/>
      <w:kern w:val="0"/>
      <w:sz w:val="24"/>
      <w:szCs w:val="24"/>
      <w:lang w:eastAsia="en-US"/>
    </w:rPr>
  </w:style>
  <w:style w:type="character" w:customStyle="1" w:styleId="2Char">
    <w:name w:val="标题 2 Char"/>
    <w:basedOn w:val="a1"/>
    <w:link w:val="2"/>
    <w:uiPriority w:val="2"/>
    <w:rsid w:val="00DC0783"/>
    <w:rPr>
      <w:rFonts w:ascii="Times New Roman" w:eastAsia="Cambria" w:hAnsi="Times New Roman" w:cs="Times New Roman"/>
      <w:b/>
      <w:kern w:val="0"/>
      <w:sz w:val="24"/>
      <w:szCs w:val="24"/>
      <w:lang w:eastAsia="en-US"/>
    </w:rPr>
  </w:style>
  <w:style w:type="character" w:customStyle="1" w:styleId="3Char">
    <w:name w:val="标题 3 Char"/>
    <w:basedOn w:val="a1"/>
    <w:link w:val="3"/>
    <w:uiPriority w:val="2"/>
    <w:rsid w:val="00DC0783"/>
    <w:rPr>
      <w:rFonts w:ascii="Times New Roman" w:eastAsiaTheme="majorEastAsia" w:hAnsi="Times New Roman" w:cstheme="majorBidi"/>
      <w:b/>
      <w:kern w:val="0"/>
      <w:sz w:val="24"/>
      <w:szCs w:val="24"/>
      <w:lang w:eastAsia="en-US"/>
    </w:rPr>
  </w:style>
  <w:style w:type="character" w:customStyle="1" w:styleId="4Char">
    <w:name w:val="标题 4 Char"/>
    <w:basedOn w:val="a1"/>
    <w:link w:val="4"/>
    <w:uiPriority w:val="2"/>
    <w:rsid w:val="00DC0783"/>
    <w:rPr>
      <w:rFonts w:ascii="Times New Roman" w:eastAsiaTheme="majorEastAsia" w:hAnsi="Times New Roman" w:cstheme="majorBidi"/>
      <w:b/>
      <w:iCs/>
      <w:kern w:val="0"/>
      <w:sz w:val="24"/>
      <w:szCs w:val="24"/>
      <w:lang w:eastAsia="en-US"/>
    </w:rPr>
  </w:style>
  <w:style w:type="character" w:customStyle="1" w:styleId="5Char">
    <w:name w:val="标题 5 Char"/>
    <w:basedOn w:val="a1"/>
    <w:link w:val="5"/>
    <w:uiPriority w:val="2"/>
    <w:rsid w:val="00DC0783"/>
    <w:rPr>
      <w:rFonts w:ascii="Times New Roman" w:eastAsiaTheme="majorEastAsia" w:hAnsi="Times New Roman" w:cstheme="majorBidi"/>
      <w:b/>
      <w:iCs/>
      <w:kern w:val="0"/>
      <w:sz w:val="24"/>
      <w:szCs w:val="24"/>
      <w:lang w:eastAsia="en-US"/>
    </w:rPr>
  </w:style>
  <w:style w:type="numbering" w:customStyle="1" w:styleId="Headings">
    <w:name w:val="Headings"/>
    <w:uiPriority w:val="99"/>
    <w:rsid w:val="00DC0783"/>
    <w:pPr>
      <w:numPr>
        <w:numId w:val="1"/>
      </w:numPr>
    </w:pPr>
  </w:style>
  <w:style w:type="paragraph" w:styleId="a0">
    <w:name w:val="List Paragraph"/>
    <w:basedOn w:val="a"/>
    <w:uiPriority w:val="34"/>
    <w:qFormat/>
    <w:rsid w:val="00DC0783"/>
    <w:pPr>
      <w:ind w:firstLineChars="200" w:firstLine="420"/>
    </w:pPr>
  </w:style>
  <w:style w:type="table" w:styleId="a8">
    <w:name w:val="Table Grid"/>
    <w:basedOn w:val="a2"/>
    <w:uiPriority w:val="59"/>
    <w:rsid w:val="00D51638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Char2"/>
    <w:uiPriority w:val="99"/>
    <w:semiHidden/>
    <w:unhideWhenUsed/>
    <w:rsid w:val="00E21024"/>
    <w:rPr>
      <w:sz w:val="18"/>
      <w:szCs w:val="18"/>
    </w:rPr>
  </w:style>
  <w:style w:type="character" w:customStyle="1" w:styleId="Char2">
    <w:name w:val="批注框文本 Char"/>
    <w:basedOn w:val="a1"/>
    <w:link w:val="a9"/>
    <w:uiPriority w:val="99"/>
    <w:semiHidden/>
    <w:rsid w:val="00E21024"/>
    <w:rPr>
      <w:sz w:val="18"/>
      <w:szCs w:val="18"/>
    </w:rPr>
  </w:style>
  <w:style w:type="character" w:customStyle="1" w:styleId="fontstyle01">
    <w:name w:val="fontstyle01"/>
    <w:basedOn w:val="a1"/>
    <w:rsid w:val="00A17732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numbering" w:customStyle="1" w:styleId="a4">
    <w:name w:val="Headings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1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1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44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8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09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028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16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10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801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466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8055503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65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049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762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347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1461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81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3F4D3B-76F4-4CA7-96BD-E39B1FDC34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1093</TotalTime>
  <Pages>7</Pages>
  <Words>1147</Words>
  <Characters>6541</Characters>
  <Application>Microsoft Office Word</Application>
  <DocSecurity>0</DocSecurity>
  <Lines>54</Lines>
  <Paragraphs>15</Paragraphs>
  <ScaleCrop>false</ScaleCrop>
  <Company>微软中国</Company>
  <LinksUpToDate>false</LinksUpToDate>
  <CharactersWithSpaces>7673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gulijiao</cp:lastModifiedBy>
  <cp:revision>181</cp:revision>
  <cp:lastPrinted>2019-04-04T00:59:00Z</cp:lastPrinted>
  <dcterms:created xsi:type="dcterms:W3CDTF">2019-01-29T12:57:00Z</dcterms:created>
  <dcterms:modified xsi:type="dcterms:W3CDTF">2019-10-17T09:50:00Z</dcterms:modified>
</cp:coreProperties>
</file>