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1342B" w14:textId="05C9ECEC" w:rsidR="00062D89" w:rsidRDefault="00D155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Information:</w:t>
      </w:r>
    </w:p>
    <w:p w14:paraId="2E92CD49" w14:textId="50DA4229" w:rsidR="00D15523" w:rsidRDefault="00D15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28F429" w14:textId="64958557" w:rsidR="00D15523" w:rsidRDefault="00D1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07B2AD" wp14:editId="57DEE354">
            <wp:extent cx="2876262" cy="23012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62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953B0" w14:textId="707774FB" w:rsidR="00D15523" w:rsidRPr="00D15523" w:rsidRDefault="00D1552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S1: </w:t>
      </w:r>
      <w:r>
        <w:rPr>
          <w:rFonts w:ascii="Times New Roman" w:hAnsi="Times New Roman" w:cs="Times New Roman"/>
          <w:sz w:val="24"/>
          <w:szCs w:val="24"/>
        </w:rPr>
        <w:t xml:space="preserve">Oxygen consumption of WT and </w:t>
      </w:r>
      <w:r w:rsidRPr="00B11271">
        <w:rPr>
          <w:rFonts w:ascii="Times New Roman" w:hAnsi="Times New Roman" w:cs="Times New Roman"/>
          <w:sz w:val="24"/>
          <w:szCs w:val="24"/>
        </w:rPr>
        <w:t>Δ</w:t>
      </w:r>
      <w:r w:rsidRPr="00B11271">
        <w:rPr>
          <w:rFonts w:ascii="Times New Roman" w:hAnsi="Times New Roman" w:cs="Times New Roman"/>
          <w:i/>
          <w:sz w:val="24"/>
          <w:szCs w:val="24"/>
        </w:rPr>
        <w:t>nuoN</w:t>
      </w:r>
      <w:r w:rsidRPr="00B11271">
        <w:rPr>
          <w:rFonts w:ascii="Times New Roman" w:hAnsi="Times New Roman" w:cs="Times New Roman"/>
          <w:sz w:val="24"/>
          <w:szCs w:val="24"/>
        </w:rPr>
        <w:t>Δ</w:t>
      </w:r>
      <w:r w:rsidRPr="00B11271">
        <w:rPr>
          <w:rFonts w:ascii="Times New Roman" w:hAnsi="Times New Roman" w:cs="Times New Roman"/>
          <w:i/>
          <w:sz w:val="24"/>
          <w:szCs w:val="24"/>
        </w:rPr>
        <w:t>nqrF1</w:t>
      </w:r>
      <w:r>
        <w:rPr>
          <w:rFonts w:ascii="Times New Roman" w:hAnsi="Times New Roman" w:cs="Times New Roman"/>
          <w:iCs/>
          <w:sz w:val="24"/>
          <w:szCs w:val="24"/>
        </w:rPr>
        <w:t xml:space="preserve"> grown in 50 mL culture volumes of M5 supplemented with 0.1% (w/v) tryptone and 20 mM </w:t>
      </w:r>
      <w:r>
        <w:rPr>
          <w:rFonts w:ascii="Times New Roman" w:hAnsi="Times New Roman" w:cs="Times New Roman"/>
          <w:iCs/>
          <w:smallCaps/>
          <w:sz w:val="24"/>
          <w:szCs w:val="24"/>
        </w:rPr>
        <w:t>d,l</w:t>
      </w:r>
      <w:r>
        <w:rPr>
          <w:rFonts w:ascii="Times New Roman" w:hAnsi="Times New Roman" w:cs="Times New Roman"/>
          <w:iCs/>
          <w:sz w:val="24"/>
          <w:szCs w:val="24"/>
        </w:rPr>
        <w:t>-lactate. 25 mL of oxygen saturated culture were transferred to a 50 mL conical tube and oxygen concentration was measured over time</w:t>
      </w:r>
      <w:r w:rsidR="00342D4D">
        <w:rPr>
          <w:rFonts w:ascii="Times New Roman" w:hAnsi="Times New Roman" w:cs="Times New Roman"/>
          <w:iCs/>
          <w:sz w:val="24"/>
          <w:szCs w:val="24"/>
        </w:rPr>
        <w:t xml:space="preserve"> using an optical DO probe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D15523" w:rsidRPr="00D1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23"/>
    <w:rsid w:val="00037DB5"/>
    <w:rsid w:val="00220702"/>
    <w:rsid w:val="00273644"/>
    <w:rsid w:val="0032030C"/>
    <w:rsid w:val="00342D4D"/>
    <w:rsid w:val="00403E2A"/>
    <w:rsid w:val="00D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8000"/>
  <w15:chartTrackingRefBased/>
  <w15:docId w15:val="{B1C373A2-A685-44D6-94D7-A6C8D84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90E66344967428B5114AB60D9BD6B" ma:contentTypeVersion="13" ma:contentTypeDescription="Create a new document." ma:contentTypeScope="" ma:versionID="b94e19196350e2f7049eb24d3fe28d9b">
  <xsd:schema xmlns:xsd="http://www.w3.org/2001/XMLSchema" xmlns:xs="http://www.w3.org/2001/XMLSchema" xmlns:p="http://schemas.microsoft.com/office/2006/metadata/properties" xmlns:ns3="9b1f3cab-d9d8-4ccb-a68d-80c04c5b9419" xmlns:ns4="7f481f89-c697-4a29-979b-39f65227ca72" targetNamespace="http://schemas.microsoft.com/office/2006/metadata/properties" ma:root="true" ma:fieldsID="2278036a862b830e7b3ddf37f7a6495e" ns3:_="" ns4:_="">
    <xsd:import namespace="9b1f3cab-d9d8-4ccb-a68d-80c04c5b9419"/>
    <xsd:import namespace="7f481f89-c697-4a29-979b-39f65227c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3cab-d9d8-4ccb-a68d-80c04c5b9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81f89-c697-4a29-979b-39f65227c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57FBD-41A3-4ACD-91DF-B4D35A95D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065C3-4330-44A3-BE71-D195CEB3F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B2FB2-6A95-400F-A3F9-861D36D9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f3cab-d9d8-4ccb-a68d-80c04c5b9419"/>
    <ds:schemaRef ds:uri="7f481f89-c697-4a29-979b-39f65227c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Duhl</dc:creator>
  <cp:keywords/>
  <dc:description/>
  <cp:lastModifiedBy>TerAvest, Michaela</cp:lastModifiedBy>
  <cp:revision>3</cp:revision>
  <dcterms:created xsi:type="dcterms:W3CDTF">2019-08-28T20:26:00Z</dcterms:created>
  <dcterms:modified xsi:type="dcterms:W3CDTF">2019-08-29T15:51:00Z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0x010100AAF90E66344967428B5114AB60D9BD6B</vt:lpwstr>
  </property>
</Properties>
</file>