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3BE1" w14:textId="77777777" w:rsidR="00BC4F75" w:rsidRPr="00470C24" w:rsidRDefault="00BC4F75" w:rsidP="00BC4F75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470C24">
        <w:rPr>
          <w:rFonts w:ascii="Times New Roman" w:hAnsi="Times New Roman" w:cs="Times New Roman"/>
          <w:color w:val="000000"/>
        </w:rPr>
        <w:t>Table S1</w:t>
      </w:r>
      <w:r>
        <w:rPr>
          <w:rFonts w:ascii="Times New Roman" w:hAnsi="Times New Roman" w:cs="Times New Roman"/>
          <w:color w:val="000000"/>
        </w:rPr>
        <w:t xml:space="preserve"> </w:t>
      </w:r>
      <w:r w:rsidRPr="00470C24">
        <w:rPr>
          <w:rFonts w:ascii="Times New Roman" w:hAnsi="Times New Roman" w:cs="Times New Roman"/>
          <w:color w:val="000000"/>
        </w:rPr>
        <w:t xml:space="preserve">Identification </w:t>
      </w:r>
      <w:r>
        <w:rPr>
          <w:rFonts w:ascii="Times New Roman" w:hAnsi="Times New Roman" w:cs="Times New Roman"/>
          <w:color w:val="000000"/>
        </w:rPr>
        <w:t xml:space="preserve">and quantification of elements </w:t>
      </w:r>
      <w:r w:rsidRPr="00470C24">
        <w:rPr>
          <w:rFonts w:ascii="Times New Roman" w:hAnsi="Times New Roman" w:cs="Times New Roman"/>
          <w:color w:val="000000"/>
        </w:rPr>
        <w:t xml:space="preserve">in </w:t>
      </w:r>
      <w:r>
        <w:rPr>
          <w:rFonts w:ascii="Times New Roman" w:hAnsi="Times New Roman" w:cs="Times New Roman"/>
          <w:color w:val="000000"/>
        </w:rPr>
        <w:t>Cu/Fe/</w:t>
      </w:r>
      <w:r w:rsidRPr="00470C24">
        <w:rPr>
          <w:rFonts w:ascii="Times New Roman" w:hAnsi="Times New Roman" w:cs="Times New Roman"/>
          <w:color w:val="000000"/>
        </w:rPr>
        <w:t xml:space="preserve">melanin samples </w:t>
      </w:r>
      <w:r>
        <w:rPr>
          <w:rFonts w:ascii="Times New Roman" w:hAnsi="Times New Roman" w:cs="Times New Roman"/>
          <w:color w:val="000000"/>
        </w:rPr>
        <w:t xml:space="preserve">loaded on carbon paper </w:t>
      </w:r>
      <w:r w:rsidRPr="00470C24">
        <w:rPr>
          <w:rFonts w:ascii="Times New Roman" w:hAnsi="Times New Roman" w:cs="Times New Roman"/>
          <w:color w:val="000000"/>
        </w:rPr>
        <w:t>obtained by XPS survey scan (Fig</w:t>
      </w:r>
      <w:r>
        <w:rPr>
          <w:rFonts w:ascii="Times New Roman" w:hAnsi="Times New Roman" w:cs="Times New Roman"/>
          <w:color w:val="000000"/>
        </w:rPr>
        <w:t>ure</w:t>
      </w:r>
      <w:r w:rsidRPr="00470C24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>6</w:t>
      </w:r>
      <w:r w:rsidRPr="00470C24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CC23BF" w14:paraId="3368A670" w14:textId="77777777" w:rsidTr="007C08A4">
        <w:tc>
          <w:tcPr>
            <w:tcW w:w="1726" w:type="dxa"/>
            <w:vMerge w:val="restart"/>
          </w:tcPr>
          <w:p w14:paraId="1537DDA5" w14:textId="77777777" w:rsidR="00CC23BF" w:rsidRDefault="00CC23BF" w:rsidP="00CC23BF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Orbital of the atom</w:t>
            </w:r>
          </w:p>
        </w:tc>
        <w:tc>
          <w:tcPr>
            <w:tcW w:w="1726" w:type="dxa"/>
            <w:vMerge w:val="restart"/>
          </w:tcPr>
          <w:p w14:paraId="1B3EBFA3" w14:textId="77777777" w:rsidR="00CC23BF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Binding Energy (eV)</w:t>
            </w:r>
          </w:p>
        </w:tc>
        <w:tc>
          <w:tcPr>
            <w:tcW w:w="5178" w:type="dxa"/>
            <w:gridSpan w:val="3"/>
          </w:tcPr>
          <w:p w14:paraId="514A88A3" w14:textId="77777777" w:rsidR="00CC23BF" w:rsidRDefault="002A429D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</w:t>
            </w:r>
            <w:r w:rsidR="00CC23BF">
              <w:rPr>
                <w:rFonts w:ascii="Times New Roman" w:hAnsi="Times New Roman" w:cs="Times New Roman"/>
                <w:sz w:val="20"/>
                <w:szCs w:val="20"/>
              </w:rPr>
              <w:t>Atomic %</w:t>
            </w:r>
            <w:r w:rsidR="00A17D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2C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7D37">
              <w:rPr>
                <w:rFonts w:ascii="Times New Roman" w:hAnsi="Times New Roman" w:cs="Times New Roman"/>
                <w:sz w:val="20"/>
                <w:szCs w:val="20"/>
              </w:rPr>
              <w:t>t%)</w:t>
            </w:r>
          </w:p>
        </w:tc>
      </w:tr>
      <w:tr w:rsidR="00CC23BF" w14:paraId="0F3B2EEE" w14:textId="77777777" w:rsidTr="00667E32">
        <w:tc>
          <w:tcPr>
            <w:tcW w:w="1726" w:type="dxa"/>
            <w:vMerge/>
          </w:tcPr>
          <w:p w14:paraId="50C5ECA1" w14:textId="77777777" w:rsidR="00CC23BF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14:paraId="5413C370" w14:textId="77777777" w:rsidR="00CC23BF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53D8F8F" w14:textId="77777777" w:rsidR="00CC23BF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Cu/Fe/DHICA-melanin</w:t>
            </w:r>
          </w:p>
        </w:tc>
        <w:tc>
          <w:tcPr>
            <w:tcW w:w="1726" w:type="dxa"/>
          </w:tcPr>
          <w:p w14:paraId="75B91BB1" w14:textId="77777777" w:rsidR="00CC23BF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Cu/Fe/DHI-DHICA-melanin</w:t>
            </w:r>
          </w:p>
        </w:tc>
        <w:tc>
          <w:tcPr>
            <w:tcW w:w="1726" w:type="dxa"/>
          </w:tcPr>
          <w:p w14:paraId="59683EB9" w14:textId="77777777" w:rsidR="00CC23BF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Cu/Fe/DHI-melanin</w:t>
            </w:r>
          </w:p>
        </w:tc>
      </w:tr>
      <w:tr w:rsidR="00667E32" w14:paraId="2725B7B9" w14:textId="77777777" w:rsidTr="00667E32">
        <w:tc>
          <w:tcPr>
            <w:tcW w:w="1726" w:type="dxa"/>
          </w:tcPr>
          <w:p w14:paraId="6C840D44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1s</w:t>
            </w:r>
          </w:p>
        </w:tc>
        <w:tc>
          <w:tcPr>
            <w:tcW w:w="1726" w:type="dxa"/>
          </w:tcPr>
          <w:p w14:paraId="20FDDB5F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285.0</w:t>
            </w:r>
          </w:p>
        </w:tc>
        <w:tc>
          <w:tcPr>
            <w:tcW w:w="1726" w:type="dxa"/>
          </w:tcPr>
          <w:p w14:paraId="45D5941E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1726" w:type="dxa"/>
          </w:tcPr>
          <w:p w14:paraId="2DA01D1D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1726" w:type="dxa"/>
          </w:tcPr>
          <w:p w14:paraId="7289AFAF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</w:tr>
      <w:tr w:rsidR="00667E32" w14:paraId="29ECB23D" w14:textId="77777777" w:rsidTr="00667E32">
        <w:tc>
          <w:tcPr>
            <w:tcW w:w="1726" w:type="dxa"/>
          </w:tcPr>
          <w:p w14:paraId="6D060474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1s</w:t>
            </w:r>
          </w:p>
        </w:tc>
        <w:tc>
          <w:tcPr>
            <w:tcW w:w="1726" w:type="dxa"/>
          </w:tcPr>
          <w:p w14:paraId="1AE5C496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399.6</w:t>
            </w:r>
          </w:p>
        </w:tc>
        <w:tc>
          <w:tcPr>
            <w:tcW w:w="1726" w:type="dxa"/>
          </w:tcPr>
          <w:p w14:paraId="7BB37E70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726" w:type="dxa"/>
          </w:tcPr>
          <w:p w14:paraId="300687A0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726" w:type="dxa"/>
          </w:tcPr>
          <w:p w14:paraId="058DBF33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667E32" w14:paraId="4EEB4945" w14:textId="77777777" w:rsidTr="00667E32">
        <w:tc>
          <w:tcPr>
            <w:tcW w:w="1726" w:type="dxa"/>
          </w:tcPr>
          <w:p w14:paraId="787E962A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1s</w:t>
            </w:r>
          </w:p>
        </w:tc>
        <w:tc>
          <w:tcPr>
            <w:tcW w:w="1726" w:type="dxa"/>
          </w:tcPr>
          <w:p w14:paraId="2B53B874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531.9</w:t>
            </w:r>
          </w:p>
        </w:tc>
        <w:tc>
          <w:tcPr>
            <w:tcW w:w="1726" w:type="dxa"/>
          </w:tcPr>
          <w:p w14:paraId="45D802E5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726" w:type="dxa"/>
          </w:tcPr>
          <w:p w14:paraId="0AF3F358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726" w:type="dxa"/>
          </w:tcPr>
          <w:p w14:paraId="4BCB3CE0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</w:tr>
      <w:tr w:rsidR="00667E32" w14:paraId="5FC401D7" w14:textId="77777777" w:rsidTr="00667E32">
        <w:tc>
          <w:tcPr>
            <w:tcW w:w="1726" w:type="dxa"/>
          </w:tcPr>
          <w:p w14:paraId="3366CB7C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2p3</w:t>
            </w:r>
          </w:p>
        </w:tc>
        <w:tc>
          <w:tcPr>
            <w:tcW w:w="1726" w:type="dxa"/>
          </w:tcPr>
          <w:p w14:paraId="099931B6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711.2</w:t>
            </w:r>
          </w:p>
        </w:tc>
        <w:tc>
          <w:tcPr>
            <w:tcW w:w="1726" w:type="dxa"/>
          </w:tcPr>
          <w:p w14:paraId="5514C88A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14:paraId="195E4388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14:paraId="50517360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667E32" w14:paraId="06085143" w14:textId="77777777" w:rsidTr="00667E32">
        <w:tc>
          <w:tcPr>
            <w:tcW w:w="1726" w:type="dxa"/>
          </w:tcPr>
          <w:p w14:paraId="7D877862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 2p3</w:t>
            </w:r>
          </w:p>
        </w:tc>
        <w:tc>
          <w:tcPr>
            <w:tcW w:w="1726" w:type="dxa"/>
          </w:tcPr>
          <w:p w14:paraId="51223B4A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934.7</w:t>
            </w:r>
          </w:p>
        </w:tc>
        <w:tc>
          <w:tcPr>
            <w:tcW w:w="1726" w:type="dxa"/>
          </w:tcPr>
          <w:p w14:paraId="2949711B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Traces</w:t>
            </w:r>
          </w:p>
        </w:tc>
        <w:tc>
          <w:tcPr>
            <w:tcW w:w="1726" w:type="dxa"/>
          </w:tcPr>
          <w:p w14:paraId="0184EFE1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14:paraId="63F340C2" w14:textId="77777777" w:rsidR="00667E32" w:rsidRDefault="00CC23BF" w:rsidP="000D2E5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AF14355" w14:textId="77777777" w:rsidR="007212C2" w:rsidRDefault="007212C2"/>
    <w:sectPr w:rsidR="007212C2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326C" w14:textId="77777777" w:rsidR="001C5D1F" w:rsidRDefault="001C5D1F" w:rsidP="00DC131B">
      <w:pPr>
        <w:spacing w:after="0" w:line="240" w:lineRule="auto"/>
      </w:pPr>
      <w:r>
        <w:separator/>
      </w:r>
    </w:p>
  </w:endnote>
  <w:endnote w:type="continuationSeparator" w:id="0">
    <w:p w14:paraId="24B2D130" w14:textId="77777777" w:rsidR="001C5D1F" w:rsidRDefault="001C5D1F" w:rsidP="00D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5777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16E43" w14:textId="77777777" w:rsidR="00DC131B" w:rsidRDefault="00DC131B" w:rsidP="00616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2FB158" w14:textId="77777777" w:rsidR="00DC131B" w:rsidRDefault="00DC131B" w:rsidP="00DC1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115367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7DAE1" w14:textId="77777777" w:rsidR="00DC131B" w:rsidRPr="00DC131B" w:rsidRDefault="00DC131B" w:rsidP="00616000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DC131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DC131B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74AC6C" w14:textId="77777777" w:rsidR="00DC131B" w:rsidRDefault="00DC131B" w:rsidP="00DC13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5739" w14:textId="77777777" w:rsidR="001C5D1F" w:rsidRDefault="001C5D1F" w:rsidP="00DC131B">
      <w:pPr>
        <w:spacing w:after="0" w:line="240" w:lineRule="auto"/>
      </w:pPr>
      <w:r>
        <w:separator/>
      </w:r>
    </w:p>
  </w:footnote>
  <w:footnote w:type="continuationSeparator" w:id="0">
    <w:p w14:paraId="30DE9E25" w14:textId="77777777" w:rsidR="001C5D1F" w:rsidRDefault="001C5D1F" w:rsidP="00DC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3C9"/>
    <w:multiLevelType w:val="hybridMultilevel"/>
    <w:tmpl w:val="5E647778"/>
    <w:lvl w:ilvl="0" w:tplc="528C49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3"/>
    <w:rsid w:val="00002A76"/>
    <w:rsid w:val="000167A2"/>
    <w:rsid w:val="00035AEF"/>
    <w:rsid w:val="0004036C"/>
    <w:rsid w:val="00043672"/>
    <w:rsid w:val="0004480B"/>
    <w:rsid w:val="0005513B"/>
    <w:rsid w:val="0005554F"/>
    <w:rsid w:val="000575C0"/>
    <w:rsid w:val="00072A53"/>
    <w:rsid w:val="00077B51"/>
    <w:rsid w:val="0009661D"/>
    <w:rsid w:val="000B0464"/>
    <w:rsid w:val="000C347E"/>
    <w:rsid w:val="000D2E53"/>
    <w:rsid w:val="000E411F"/>
    <w:rsid w:val="000E551E"/>
    <w:rsid w:val="001029AC"/>
    <w:rsid w:val="001201EC"/>
    <w:rsid w:val="00124447"/>
    <w:rsid w:val="00127AFB"/>
    <w:rsid w:val="001331E3"/>
    <w:rsid w:val="001538BF"/>
    <w:rsid w:val="00154900"/>
    <w:rsid w:val="001624C7"/>
    <w:rsid w:val="00164182"/>
    <w:rsid w:val="00177F12"/>
    <w:rsid w:val="001875CE"/>
    <w:rsid w:val="00191731"/>
    <w:rsid w:val="001A7C01"/>
    <w:rsid w:val="001C397C"/>
    <w:rsid w:val="001C5D1F"/>
    <w:rsid w:val="001D0416"/>
    <w:rsid w:val="001D60E9"/>
    <w:rsid w:val="001D6DF2"/>
    <w:rsid w:val="00203057"/>
    <w:rsid w:val="00203EA8"/>
    <w:rsid w:val="00213E3F"/>
    <w:rsid w:val="00220080"/>
    <w:rsid w:val="00221B70"/>
    <w:rsid w:val="00231554"/>
    <w:rsid w:val="0025283F"/>
    <w:rsid w:val="0026565E"/>
    <w:rsid w:val="00266481"/>
    <w:rsid w:val="0026665E"/>
    <w:rsid w:val="0027699B"/>
    <w:rsid w:val="002A429D"/>
    <w:rsid w:val="002A6251"/>
    <w:rsid w:val="002C1F33"/>
    <w:rsid w:val="002C738D"/>
    <w:rsid w:val="002D4E69"/>
    <w:rsid w:val="002F35DB"/>
    <w:rsid w:val="003457FC"/>
    <w:rsid w:val="00355583"/>
    <w:rsid w:val="00355F5E"/>
    <w:rsid w:val="003C1E4C"/>
    <w:rsid w:val="003C78F6"/>
    <w:rsid w:val="003C7AC8"/>
    <w:rsid w:val="003D0410"/>
    <w:rsid w:val="003D0D27"/>
    <w:rsid w:val="003D3433"/>
    <w:rsid w:val="003F0036"/>
    <w:rsid w:val="00404F34"/>
    <w:rsid w:val="004119E3"/>
    <w:rsid w:val="00413847"/>
    <w:rsid w:val="00470C24"/>
    <w:rsid w:val="00490FE8"/>
    <w:rsid w:val="0049288C"/>
    <w:rsid w:val="00493114"/>
    <w:rsid w:val="004A4E6A"/>
    <w:rsid w:val="004B0636"/>
    <w:rsid w:val="004D0F89"/>
    <w:rsid w:val="00513A9C"/>
    <w:rsid w:val="005547A0"/>
    <w:rsid w:val="00575925"/>
    <w:rsid w:val="005839D0"/>
    <w:rsid w:val="00593F9C"/>
    <w:rsid w:val="00595491"/>
    <w:rsid w:val="005B2364"/>
    <w:rsid w:val="005C1BA4"/>
    <w:rsid w:val="005E2B82"/>
    <w:rsid w:val="005E51EA"/>
    <w:rsid w:val="005F5F86"/>
    <w:rsid w:val="0061589B"/>
    <w:rsid w:val="0062562F"/>
    <w:rsid w:val="006266B0"/>
    <w:rsid w:val="00626732"/>
    <w:rsid w:val="006278C0"/>
    <w:rsid w:val="00630005"/>
    <w:rsid w:val="0064432E"/>
    <w:rsid w:val="00655ECD"/>
    <w:rsid w:val="00667E32"/>
    <w:rsid w:val="0067755A"/>
    <w:rsid w:val="0068406A"/>
    <w:rsid w:val="00692975"/>
    <w:rsid w:val="006A19B1"/>
    <w:rsid w:val="006A3CD6"/>
    <w:rsid w:val="006B32A9"/>
    <w:rsid w:val="006B44AB"/>
    <w:rsid w:val="006B7868"/>
    <w:rsid w:val="006C0653"/>
    <w:rsid w:val="006C1EA0"/>
    <w:rsid w:val="006C7293"/>
    <w:rsid w:val="006D3475"/>
    <w:rsid w:val="006D6241"/>
    <w:rsid w:val="006E1467"/>
    <w:rsid w:val="006E7939"/>
    <w:rsid w:val="006F317F"/>
    <w:rsid w:val="006F5933"/>
    <w:rsid w:val="00715AD3"/>
    <w:rsid w:val="007212C2"/>
    <w:rsid w:val="00741669"/>
    <w:rsid w:val="00763C6E"/>
    <w:rsid w:val="00772C29"/>
    <w:rsid w:val="00780FC2"/>
    <w:rsid w:val="00784A59"/>
    <w:rsid w:val="00785F58"/>
    <w:rsid w:val="0079421C"/>
    <w:rsid w:val="00796BB1"/>
    <w:rsid w:val="007C08A4"/>
    <w:rsid w:val="007C1093"/>
    <w:rsid w:val="007E197D"/>
    <w:rsid w:val="007E4E25"/>
    <w:rsid w:val="007F0089"/>
    <w:rsid w:val="008010AF"/>
    <w:rsid w:val="00801710"/>
    <w:rsid w:val="008048AE"/>
    <w:rsid w:val="00805C2C"/>
    <w:rsid w:val="008145F7"/>
    <w:rsid w:val="008271CE"/>
    <w:rsid w:val="00827FFD"/>
    <w:rsid w:val="00853665"/>
    <w:rsid w:val="00856ACC"/>
    <w:rsid w:val="00857A6A"/>
    <w:rsid w:val="008639C9"/>
    <w:rsid w:val="00866804"/>
    <w:rsid w:val="008909EC"/>
    <w:rsid w:val="0089774E"/>
    <w:rsid w:val="008A006F"/>
    <w:rsid w:val="008B22ED"/>
    <w:rsid w:val="008C092E"/>
    <w:rsid w:val="008D19E4"/>
    <w:rsid w:val="009126DA"/>
    <w:rsid w:val="009245F8"/>
    <w:rsid w:val="009248E5"/>
    <w:rsid w:val="009276AB"/>
    <w:rsid w:val="00936A06"/>
    <w:rsid w:val="00982EA4"/>
    <w:rsid w:val="00983094"/>
    <w:rsid w:val="00985EB6"/>
    <w:rsid w:val="00987692"/>
    <w:rsid w:val="009A1FD6"/>
    <w:rsid w:val="009A7837"/>
    <w:rsid w:val="009C35ED"/>
    <w:rsid w:val="009C716A"/>
    <w:rsid w:val="009E4DCF"/>
    <w:rsid w:val="009F0513"/>
    <w:rsid w:val="009F0F88"/>
    <w:rsid w:val="00A0452C"/>
    <w:rsid w:val="00A17D37"/>
    <w:rsid w:val="00A34257"/>
    <w:rsid w:val="00A35A7F"/>
    <w:rsid w:val="00A651A9"/>
    <w:rsid w:val="00A73784"/>
    <w:rsid w:val="00A83868"/>
    <w:rsid w:val="00A8689D"/>
    <w:rsid w:val="00AA2F49"/>
    <w:rsid w:val="00AA515C"/>
    <w:rsid w:val="00AB6293"/>
    <w:rsid w:val="00AB6C59"/>
    <w:rsid w:val="00AC2333"/>
    <w:rsid w:val="00AC305A"/>
    <w:rsid w:val="00AD5064"/>
    <w:rsid w:val="00AD77CF"/>
    <w:rsid w:val="00B04E90"/>
    <w:rsid w:val="00B07AA4"/>
    <w:rsid w:val="00B876EF"/>
    <w:rsid w:val="00B879C7"/>
    <w:rsid w:val="00B93EA6"/>
    <w:rsid w:val="00BA0610"/>
    <w:rsid w:val="00BA4876"/>
    <w:rsid w:val="00BA5B58"/>
    <w:rsid w:val="00BB2E14"/>
    <w:rsid w:val="00BB6E5E"/>
    <w:rsid w:val="00BC45F0"/>
    <w:rsid w:val="00BC481A"/>
    <w:rsid w:val="00BC4A7A"/>
    <w:rsid w:val="00BC4F75"/>
    <w:rsid w:val="00BC56E3"/>
    <w:rsid w:val="00BD2EEE"/>
    <w:rsid w:val="00BD6081"/>
    <w:rsid w:val="00BF523B"/>
    <w:rsid w:val="00C03920"/>
    <w:rsid w:val="00C039AE"/>
    <w:rsid w:val="00C155A1"/>
    <w:rsid w:val="00C3298D"/>
    <w:rsid w:val="00C35F90"/>
    <w:rsid w:val="00C42FFB"/>
    <w:rsid w:val="00C65293"/>
    <w:rsid w:val="00C65E0B"/>
    <w:rsid w:val="00C96083"/>
    <w:rsid w:val="00CA74D4"/>
    <w:rsid w:val="00CC23BF"/>
    <w:rsid w:val="00CC7A0F"/>
    <w:rsid w:val="00CE78AF"/>
    <w:rsid w:val="00D02292"/>
    <w:rsid w:val="00D17B3D"/>
    <w:rsid w:val="00D2793E"/>
    <w:rsid w:val="00D50566"/>
    <w:rsid w:val="00D531C3"/>
    <w:rsid w:val="00D543A3"/>
    <w:rsid w:val="00D56789"/>
    <w:rsid w:val="00D76368"/>
    <w:rsid w:val="00D91D9A"/>
    <w:rsid w:val="00DA6075"/>
    <w:rsid w:val="00DC131B"/>
    <w:rsid w:val="00DC3B00"/>
    <w:rsid w:val="00DC5033"/>
    <w:rsid w:val="00DD6131"/>
    <w:rsid w:val="00DE58BB"/>
    <w:rsid w:val="00DE7CF0"/>
    <w:rsid w:val="00E00FD4"/>
    <w:rsid w:val="00E20613"/>
    <w:rsid w:val="00E26BB1"/>
    <w:rsid w:val="00E3466A"/>
    <w:rsid w:val="00E360D0"/>
    <w:rsid w:val="00E95018"/>
    <w:rsid w:val="00EA3123"/>
    <w:rsid w:val="00EA6DD3"/>
    <w:rsid w:val="00EC2C3D"/>
    <w:rsid w:val="00EC2F45"/>
    <w:rsid w:val="00EC7649"/>
    <w:rsid w:val="00EF05E1"/>
    <w:rsid w:val="00F33CAF"/>
    <w:rsid w:val="00F56559"/>
    <w:rsid w:val="00F60FAA"/>
    <w:rsid w:val="00F611EE"/>
    <w:rsid w:val="00F6714C"/>
    <w:rsid w:val="00F70AE2"/>
    <w:rsid w:val="00F9175C"/>
    <w:rsid w:val="00FA267A"/>
    <w:rsid w:val="00FA337A"/>
    <w:rsid w:val="00FA5C0D"/>
    <w:rsid w:val="00FC185D"/>
    <w:rsid w:val="00FE74EC"/>
    <w:rsid w:val="00FF27E4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FB65"/>
  <w15:chartTrackingRefBased/>
  <w15:docId w15:val="{8FF28550-2265-4978-8B2A-24BA0C7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1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A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15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51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567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096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661D"/>
    <w:rPr>
      <w:rFonts w:ascii="Arial" w:eastAsia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6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C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B"/>
  </w:style>
  <w:style w:type="character" w:styleId="PageNumber">
    <w:name w:val="page number"/>
    <w:basedOn w:val="DefaultParagraphFont"/>
    <w:uiPriority w:val="99"/>
    <w:semiHidden/>
    <w:unhideWhenUsed/>
    <w:rsid w:val="00DC131B"/>
  </w:style>
  <w:style w:type="paragraph" w:styleId="Header">
    <w:name w:val="header"/>
    <w:basedOn w:val="Normal"/>
    <w:link w:val="HeaderChar"/>
    <w:uiPriority w:val="99"/>
    <w:unhideWhenUsed/>
    <w:rsid w:val="00DC1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A6C6-E144-4F15-83A4-8D368A8A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Xu</dc:creator>
  <cp:keywords/>
  <dc:description/>
  <cp:lastModifiedBy>旭日</cp:lastModifiedBy>
  <cp:revision>18</cp:revision>
  <cp:lastPrinted>2019-07-03T20:41:00Z</cp:lastPrinted>
  <dcterms:created xsi:type="dcterms:W3CDTF">2019-07-03T22:40:00Z</dcterms:created>
  <dcterms:modified xsi:type="dcterms:W3CDTF">2019-08-26T19:23:00Z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http://www.zotero.org/styles/acs-energy-letters</vt:lpwstr>
  </property>
  <property fmtid="{D5CDD505-2E9C-101B-9397-08002B2CF9AE}" pid="3" name="Mendeley Recent Style Name 0_1">
    <vt:lpwstr>ACS Energy Letters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http://www.zotero.org/styles/applied-physics-letters</vt:lpwstr>
  </property>
  <property fmtid="{D5CDD505-2E9C-101B-9397-08002B2CF9AE}" pid="9" name="Mendeley Recent Style Name 3_1">
    <vt:lpwstr>Applied Physics Letters</vt:lpwstr>
  </property>
  <property fmtid="{D5CDD505-2E9C-101B-9397-08002B2CF9AE}" pid="10" name="Mendeley Recent Style Id 4_1">
    <vt:lpwstr>http://www.zotero.org/styles/cambridge-university-press-author-date</vt:lpwstr>
  </property>
  <property fmtid="{D5CDD505-2E9C-101B-9397-08002B2CF9AE}" pid="11" name="Mendeley Recent Style Name 4_1">
    <vt:lpwstr>Cambridge University Press (author-date)</vt:lpwstr>
  </property>
  <property fmtid="{D5CDD505-2E9C-101B-9397-08002B2CF9AE}" pid="12" name="Mendeley Recent Style Id 5_1">
    <vt:lpwstr>http://www.zotero.org/styles/frontiers-in-bioengineering-and-biotechnology</vt:lpwstr>
  </property>
  <property fmtid="{D5CDD505-2E9C-101B-9397-08002B2CF9AE}" pid="13" name="Mendeley Recent Style Name 5_1">
    <vt:lpwstr>Frontiers in Bioengineering and Biotechnology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