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CADB89" w14:textId="023808A5" w:rsidR="004615C5" w:rsidRDefault="004615C5" w:rsidP="004615C5">
      <w:pPr>
        <w:pStyle w:val="SupplementaryMaterial"/>
      </w:pPr>
      <w:r w:rsidRPr="001549D3">
        <w:t>Supplementary Material</w:t>
      </w:r>
    </w:p>
    <w:p w14:paraId="3AB04A8E" w14:textId="7ED84E7E" w:rsidR="00BE2B01" w:rsidRDefault="0072326B" w:rsidP="00BE2B01">
      <w:pPr>
        <w:pStyle w:val="a9"/>
        <w:jc w:val="both"/>
        <w:rPr>
          <w:rFonts w:ascii="Times New Roman" w:eastAsia="宋体" w:hAnsi="Times New Roman" w:cs="Times New Roman"/>
          <w:kern w:val="0"/>
          <w:sz w:val="24"/>
          <w:szCs w:val="22"/>
          <w:lang w:eastAsia="en-US"/>
        </w:rPr>
      </w:pPr>
      <w:r>
        <w:rPr>
          <w:rFonts w:ascii="Times New Roman" w:eastAsia="宋体" w:hAnsi="Times New Roman" w:cs="Times New Roman"/>
          <w:kern w:val="0"/>
          <w:sz w:val="24"/>
          <w:szCs w:val="22"/>
          <w:lang w:eastAsia="en-US"/>
        </w:rPr>
        <w:t>1.</w:t>
      </w:r>
      <w:r>
        <w:rPr>
          <w:rFonts w:ascii="Times New Roman" w:eastAsia="宋体" w:hAnsi="Times New Roman" w:cs="Times New Roman"/>
          <w:kern w:val="0"/>
          <w:sz w:val="24"/>
          <w:szCs w:val="22"/>
          <w:lang w:eastAsia="en-US"/>
        </w:rPr>
        <w:tab/>
      </w:r>
      <w:r w:rsidR="00BE2B01" w:rsidRPr="00BE2B01">
        <w:rPr>
          <w:rFonts w:ascii="Times New Roman" w:eastAsia="宋体" w:hAnsi="Times New Roman" w:cs="Times New Roman"/>
          <w:kern w:val="0"/>
          <w:sz w:val="24"/>
          <w:szCs w:val="22"/>
          <w:lang w:eastAsia="en-US"/>
        </w:rPr>
        <w:t>Supplementary Figures and Tables</w:t>
      </w:r>
    </w:p>
    <w:p w14:paraId="03C27C00" w14:textId="77777777" w:rsidR="00BE2B01" w:rsidRPr="00BE2B01" w:rsidRDefault="00BE2B01" w:rsidP="00BE2B01">
      <w:pPr>
        <w:rPr>
          <w:lang w:eastAsia="en-US"/>
        </w:rPr>
      </w:pPr>
    </w:p>
    <w:p w14:paraId="2AD01711" w14:textId="26492987" w:rsidR="003A7AD9" w:rsidRPr="00D46388" w:rsidRDefault="00D46388" w:rsidP="006A7B3E">
      <w:pPr>
        <w:jc w:val="center"/>
        <w:rPr>
          <w:rFonts w:ascii="Times New Roman" w:hAnsi="Times New Roman" w:cs="Times New Roman"/>
          <w:sz w:val="24"/>
          <w:szCs w:val="24"/>
        </w:rPr>
      </w:pPr>
      <w:r w:rsidRPr="00D46388">
        <w:rPr>
          <w:rFonts w:ascii="Times New Roman" w:hAnsi="Times New Roman" w:cs="Times New Roman"/>
          <w:noProof/>
          <w:sz w:val="24"/>
          <w:szCs w:val="24"/>
        </w:rPr>
        <w:drawing>
          <wp:inline distT="0" distB="0" distL="0" distR="0" wp14:anchorId="5AB2DCAC" wp14:editId="4790B439">
            <wp:extent cx="4756091" cy="5375082"/>
            <wp:effectExtent l="0" t="0" r="698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压力对比拼图0820.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4770817" cy="5391725"/>
                    </a:xfrm>
                    <a:prstGeom prst="rect">
                      <a:avLst/>
                    </a:prstGeom>
                  </pic:spPr>
                </pic:pic>
              </a:graphicData>
            </a:graphic>
          </wp:inline>
        </w:drawing>
      </w:r>
    </w:p>
    <w:p w14:paraId="1B2D216B" w14:textId="6D6CDA59" w:rsidR="00157F8F" w:rsidRDefault="00D46388" w:rsidP="007F7D5E">
      <w:pPr>
        <w:jc w:val="left"/>
        <w:rPr>
          <w:rFonts w:ascii="Times New Roman" w:hAnsi="Times New Roman" w:cs="Times New Roman"/>
          <w:sz w:val="24"/>
          <w:szCs w:val="24"/>
        </w:rPr>
      </w:pPr>
      <w:r w:rsidRPr="0079149B">
        <w:rPr>
          <w:rFonts w:ascii="Times New Roman" w:hAnsi="Times New Roman" w:cs="Times New Roman"/>
          <w:b/>
          <w:bCs/>
          <w:sz w:val="24"/>
          <w:szCs w:val="24"/>
        </w:rPr>
        <w:t>Figure S1. The temporal change in foot sole pressure of partcipant1~partcipant8.</w:t>
      </w:r>
      <w:r>
        <w:rPr>
          <w:rFonts w:ascii="Times New Roman" w:hAnsi="Times New Roman" w:cs="Times New Roman"/>
          <w:sz w:val="24"/>
          <w:szCs w:val="24"/>
        </w:rPr>
        <w:t xml:space="preserve"> </w:t>
      </w:r>
      <w:r w:rsidRPr="00D46388">
        <w:rPr>
          <w:rFonts w:ascii="Times New Roman" w:hAnsi="Times New Roman" w:cs="Times New Roman"/>
          <w:sz w:val="24"/>
          <w:szCs w:val="24"/>
        </w:rPr>
        <w:t xml:space="preserve">The blue line is the change during walking and the red is when stimulated by the stimulator. Each curve is the mean value with standard errors (shadow) from four separate pressure curves. </w:t>
      </w:r>
      <w:r>
        <w:rPr>
          <w:rFonts w:ascii="Times New Roman" w:hAnsi="Times New Roman" w:cs="Times New Roman"/>
          <w:sz w:val="24"/>
          <w:szCs w:val="24"/>
        </w:rPr>
        <w:t>T</w:t>
      </w:r>
      <w:r w:rsidRPr="00D46388">
        <w:rPr>
          <w:rFonts w:ascii="Times New Roman" w:hAnsi="Times New Roman" w:cs="Times New Roman"/>
          <w:sz w:val="24"/>
          <w:szCs w:val="24"/>
        </w:rPr>
        <w:t>he time axis is divided into four phases</w:t>
      </w:r>
      <w:r>
        <w:rPr>
          <w:rFonts w:ascii="Times New Roman" w:hAnsi="Times New Roman" w:cs="Times New Roman"/>
          <w:sz w:val="24"/>
          <w:szCs w:val="24"/>
        </w:rPr>
        <w:t>: Contact (0~Time*20%), Midstance (Time*20%~Time*40%), Propulsion (Time*40%~Time*60%),</w:t>
      </w:r>
      <w:r w:rsidRPr="00D46388">
        <w:rPr>
          <w:rFonts w:ascii="Times New Roman" w:hAnsi="Times New Roman" w:cs="Times New Roman"/>
          <w:sz w:val="24"/>
          <w:szCs w:val="24"/>
        </w:rPr>
        <w:t xml:space="preserve"> </w:t>
      </w:r>
      <w:r>
        <w:rPr>
          <w:rFonts w:ascii="Times New Roman" w:hAnsi="Times New Roman" w:cs="Times New Roman"/>
          <w:sz w:val="24"/>
          <w:szCs w:val="24"/>
        </w:rPr>
        <w:t>Swing (Time*60%~Time). (P1~P8:</w:t>
      </w:r>
      <w:r w:rsidRPr="00D46388">
        <w:rPr>
          <w:rFonts w:ascii="Times New Roman" w:hAnsi="Times New Roman" w:cs="Times New Roman"/>
          <w:sz w:val="24"/>
          <w:szCs w:val="24"/>
        </w:rPr>
        <w:t xml:space="preserve"> </w:t>
      </w:r>
      <w:r>
        <w:rPr>
          <w:rFonts w:ascii="Times New Roman" w:hAnsi="Times New Roman" w:cs="Times New Roman"/>
          <w:sz w:val="24"/>
          <w:szCs w:val="24"/>
        </w:rPr>
        <w:t>partcipant1~partcipant8).</w:t>
      </w:r>
    </w:p>
    <w:p w14:paraId="2D67CF74" w14:textId="2E0C4C79" w:rsidR="00157F8F" w:rsidRDefault="00500509" w:rsidP="006A7B3E">
      <w:pPr>
        <w:jc w:val="center"/>
        <w:rPr>
          <w:rFonts w:ascii="Times New Roman" w:hAnsi="Times New Roman" w:cs="Times New Roman"/>
          <w:sz w:val="24"/>
          <w:szCs w:val="24"/>
        </w:rPr>
      </w:pPr>
      <w:r>
        <w:rPr>
          <w:rFonts w:ascii="Times New Roman" w:hAnsi="Times New Roman" w:cs="Times New Roman" w:hint="eastAsia"/>
          <w:noProof/>
          <w:sz w:val="24"/>
          <w:szCs w:val="24"/>
        </w:rPr>
        <w:lastRenderedPageBreak/>
        <w:drawing>
          <wp:inline distT="0" distB="0" distL="0" distR="0" wp14:anchorId="599E736B" wp14:editId="1471E83F">
            <wp:extent cx="3736919" cy="3904795"/>
            <wp:effectExtent l="0" t="0" r="0"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60120" cy="3929038"/>
                    </a:xfrm>
                    <a:prstGeom prst="rect">
                      <a:avLst/>
                    </a:prstGeom>
                    <a:noFill/>
                    <a:ln>
                      <a:noFill/>
                    </a:ln>
                  </pic:spPr>
                </pic:pic>
              </a:graphicData>
            </a:graphic>
          </wp:inline>
        </w:drawing>
      </w:r>
    </w:p>
    <w:p w14:paraId="028E56DB" w14:textId="5DB625CE" w:rsidR="00157F8F" w:rsidRDefault="00157F8F" w:rsidP="007F7D5E">
      <w:pPr>
        <w:jc w:val="left"/>
        <w:rPr>
          <w:rFonts w:ascii="Times New Roman" w:hAnsi="Times New Roman" w:cs="Times New Roman"/>
          <w:sz w:val="24"/>
          <w:szCs w:val="24"/>
        </w:rPr>
      </w:pPr>
      <w:r w:rsidRPr="0079149B">
        <w:rPr>
          <w:rFonts w:ascii="Times New Roman" w:hAnsi="Times New Roman" w:cs="Times New Roman" w:hint="eastAsia"/>
          <w:b/>
          <w:bCs/>
          <w:sz w:val="24"/>
          <w:szCs w:val="24"/>
        </w:rPr>
        <w:t>F</w:t>
      </w:r>
      <w:r w:rsidRPr="0079149B">
        <w:rPr>
          <w:rFonts w:ascii="Times New Roman" w:hAnsi="Times New Roman" w:cs="Times New Roman"/>
          <w:b/>
          <w:bCs/>
          <w:sz w:val="24"/>
          <w:szCs w:val="24"/>
        </w:rPr>
        <w:t xml:space="preserve">igure S2. </w:t>
      </w:r>
      <w:r w:rsidRPr="0079149B">
        <w:rPr>
          <w:rFonts w:ascii="Times New Roman" w:hAnsi="Times New Roman" w:cs="Times New Roman"/>
          <w:sz w:val="24"/>
          <w:szCs w:val="24"/>
        </w:rPr>
        <w:t>The partcipant1’s pressure maps with trajectory points of gravity center (Magenta circles with white edge).</w:t>
      </w:r>
      <w:r w:rsidRPr="00157F8F">
        <w:t xml:space="preserve"> </w:t>
      </w:r>
      <w:r w:rsidR="00722602">
        <w:rPr>
          <w:rFonts w:ascii="Times New Roman" w:hAnsi="Times New Roman" w:cs="Times New Roman"/>
          <w:sz w:val="24"/>
          <w:szCs w:val="24"/>
        </w:rPr>
        <w:t>a</w:t>
      </w:r>
      <w:r w:rsidRPr="00157F8F">
        <w:rPr>
          <w:rFonts w:ascii="Times New Roman" w:hAnsi="Times New Roman" w:cs="Times New Roman"/>
          <w:sz w:val="24"/>
          <w:szCs w:val="24"/>
        </w:rPr>
        <w:t>1-</w:t>
      </w:r>
      <w:r w:rsidR="00722602">
        <w:rPr>
          <w:rFonts w:ascii="Times New Roman" w:hAnsi="Times New Roman" w:cs="Times New Roman"/>
          <w:sz w:val="24"/>
          <w:szCs w:val="24"/>
        </w:rPr>
        <w:t>a</w:t>
      </w:r>
      <w:r w:rsidRPr="00157F8F">
        <w:rPr>
          <w:rFonts w:ascii="Times New Roman" w:hAnsi="Times New Roman" w:cs="Times New Roman"/>
          <w:sz w:val="24"/>
          <w:szCs w:val="24"/>
        </w:rPr>
        <w:t xml:space="preserve">4: pressure maps in contact, midstance, propulsion and swing phase of a complete walking gait cycle. </w:t>
      </w:r>
      <w:r w:rsidR="00722602">
        <w:rPr>
          <w:rFonts w:ascii="Times New Roman" w:hAnsi="Times New Roman" w:cs="Times New Roman"/>
          <w:sz w:val="24"/>
          <w:szCs w:val="24"/>
        </w:rPr>
        <w:t>b</w:t>
      </w:r>
      <w:r w:rsidRPr="00157F8F">
        <w:rPr>
          <w:rFonts w:ascii="Times New Roman" w:hAnsi="Times New Roman" w:cs="Times New Roman"/>
          <w:sz w:val="24"/>
          <w:szCs w:val="24"/>
        </w:rPr>
        <w:t>1-</w:t>
      </w:r>
      <w:r w:rsidR="00722602">
        <w:rPr>
          <w:rFonts w:ascii="Times New Roman" w:hAnsi="Times New Roman" w:cs="Times New Roman"/>
          <w:sz w:val="24"/>
          <w:szCs w:val="24"/>
        </w:rPr>
        <w:t>b</w:t>
      </w:r>
      <w:r w:rsidRPr="00157F8F">
        <w:rPr>
          <w:rFonts w:ascii="Times New Roman" w:hAnsi="Times New Roman" w:cs="Times New Roman"/>
          <w:sz w:val="24"/>
          <w:szCs w:val="24"/>
        </w:rPr>
        <w:t xml:space="preserve">4: pressure maps in the four phases of a complete stimulating gait cycle. </w:t>
      </w:r>
      <w:r w:rsidR="00722602">
        <w:rPr>
          <w:rFonts w:ascii="Times New Roman" w:hAnsi="Times New Roman" w:cs="Times New Roman"/>
          <w:sz w:val="24"/>
          <w:szCs w:val="24"/>
        </w:rPr>
        <w:t>a</w:t>
      </w:r>
      <w:r w:rsidRPr="00157F8F">
        <w:rPr>
          <w:rFonts w:ascii="Times New Roman" w:hAnsi="Times New Roman" w:cs="Times New Roman"/>
          <w:sz w:val="24"/>
          <w:szCs w:val="24"/>
        </w:rPr>
        <w:t xml:space="preserve">5: pressure map of the whole walking gait cycle. </w:t>
      </w:r>
      <w:r w:rsidR="00722602">
        <w:rPr>
          <w:rFonts w:ascii="Times New Roman" w:hAnsi="Times New Roman" w:cs="Times New Roman"/>
          <w:sz w:val="24"/>
          <w:szCs w:val="24"/>
        </w:rPr>
        <w:t>b</w:t>
      </w:r>
      <w:r w:rsidRPr="00157F8F">
        <w:rPr>
          <w:rFonts w:ascii="Times New Roman" w:hAnsi="Times New Roman" w:cs="Times New Roman"/>
          <w:sz w:val="24"/>
          <w:szCs w:val="24"/>
        </w:rPr>
        <w:t>5: pressure map of the whole stimulating gait cycle.</w:t>
      </w:r>
    </w:p>
    <w:p w14:paraId="29A6CE80" w14:textId="051F59FE" w:rsidR="006C662B" w:rsidRDefault="00352BA7" w:rsidP="006A7B3E">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4E00150" wp14:editId="2E94C700">
            <wp:extent cx="3705308" cy="3871764"/>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26166" cy="3893559"/>
                    </a:xfrm>
                    <a:prstGeom prst="rect">
                      <a:avLst/>
                    </a:prstGeom>
                    <a:noFill/>
                    <a:ln>
                      <a:noFill/>
                    </a:ln>
                  </pic:spPr>
                </pic:pic>
              </a:graphicData>
            </a:graphic>
          </wp:inline>
        </w:drawing>
      </w:r>
    </w:p>
    <w:p w14:paraId="74D4E8A7" w14:textId="08293DF2" w:rsidR="000C579D" w:rsidRDefault="000C579D" w:rsidP="000C579D">
      <w:pPr>
        <w:jc w:val="left"/>
        <w:rPr>
          <w:rFonts w:ascii="Times New Roman" w:hAnsi="Times New Roman" w:cs="Times New Roman"/>
          <w:sz w:val="24"/>
          <w:szCs w:val="24"/>
        </w:rPr>
      </w:pPr>
      <w:r w:rsidRPr="0079149B">
        <w:rPr>
          <w:rFonts w:ascii="Times New Roman" w:hAnsi="Times New Roman" w:cs="Times New Roman" w:hint="eastAsia"/>
          <w:b/>
          <w:bCs/>
          <w:sz w:val="24"/>
          <w:szCs w:val="24"/>
        </w:rPr>
        <w:t>F</w:t>
      </w:r>
      <w:r w:rsidRPr="0079149B">
        <w:rPr>
          <w:rFonts w:ascii="Times New Roman" w:hAnsi="Times New Roman" w:cs="Times New Roman"/>
          <w:b/>
          <w:bCs/>
          <w:sz w:val="24"/>
          <w:szCs w:val="24"/>
        </w:rPr>
        <w:t>igure S3.</w:t>
      </w:r>
      <w:r>
        <w:rPr>
          <w:rFonts w:ascii="Times New Roman" w:hAnsi="Times New Roman" w:cs="Times New Roman"/>
          <w:sz w:val="24"/>
          <w:szCs w:val="24"/>
        </w:rPr>
        <w:t xml:space="preserve"> </w:t>
      </w:r>
      <w:r w:rsidRPr="006C662B">
        <w:rPr>
          <w:rFonts w:ascii="Times New Roman" w:hAnsi="Times New Roman" w:cs="Times New Roman"/>
          <w:sz w:val="24"/>
          <w:szCs w:val="24"/>
        </w:rPr>
        <w:t>The partcipant</w:t>
      </w:r>
      <w:r>
        <w:rPr>
          <w:rFonts w:ascii="Times New Roman" w:hAnsi="Times New Roman" w:cs="Times New Roman"/>
          <w:sz w:val="24"/>
          <w:szCs w:val="24"/>
        </w:rPr>
        <w:t>2</w:t>
      </w:r>
      <w:r w:rsidRPr="006C662B">
        <w:rPr>
          <w:rFonts w:ascii="Times New Roman" w:hAnsi="Times New Roman" w:cs="Times New Roman"/>
          <w:sz w:val="24"/>
          <w:szCs w:val="24"/>
        </w:rPr>
        <w:t>’s pressure maps</w:t>
      </w:r>
      <w:r w:rsidR="00F1613A">
        <w:rPr>
          <w:rFonts w:ascii="Times New Roman" w:hAnsi="Times New Roman" w:cs="Times New Roman" w:hint="eastAsia"/>
          <w:sz w:val="24"/>
          <w:szCs w:val="24"/>
        </w:rPr>
        <w:t>.</w:t>
      </w:r>
    </w:p>
    <w:p w14:paraId="2C76B8EB" w14:textId="77777777" w:rsidR="000C579D" w:rsidRPr="000C579D" w:rsidRDefault="000C579D" w:rsidP="007F7D5E">
      <w:pPr>
        <w:jc w:val="left"/>
        <w:rPr>
          <w:rFonts w:ascii="Times New Roman" w:hAnsi="Times New Roman" w:cs="Times New Roman"/>
          <w:sz w:val="24"/>
          <w:szCs w:val="24"/>
        </w:rPr>
      </w:pPr>
    </w:p>
    <w:p w14:paraId="7F4CCE27" w14:textId="10539CF8" w:rsidR="006C662B" w:rsidRDefault="004D0EE0" w:rsidP="006A7B3E">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61DC7A9" wp14:editId="077113E0">
            <wp:extent cx="3625795" cy="3784748"/>
            <wp:effectExtent l="0" t="0" r="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37513" cy="3796980"/>
                    </a:xfrm>
                    <a:prstGeom prst="rect">
                      <a:avLst/>
                    </a:prstGeom>
                    <a:noFill/>
                    <a:ln>
                      <a:noFill/>
                    </a:ln>
                  </pic:spPr>
                </pic:pic>
              </a:graphicData>
            </a:graphic>
          </wp:inline>
        </w:drawing>
      </w:r>
    </w:p>
    <w:p w14:paraId="408DB437" w14:textId="1EFC225D" w:rsidR="006C662B" w:rsidRDefault="006C662B" w:rsidP="007F7D5E">
      <w:pPr>
        <w:jc w:val="left"/>
        <w:rPr>
          <w:rFonts w:ascii="Times New Roman" w:hAnsi="Times New Roman" w:cs="Times New Roman"/>
          <w:sz w:val="24"/>
          <w:szCs w:val="24"/>
        </w:rPr>
      </w:pPr>
      <w:r w:rsidRPr="006A7B3E">
        <w:rPr>
          <w:rFonts w:ascii="Times New Roman" w:hAnsi="Times New Roman" w:cs="Times New Roman" w:hint="eastAsia"/>
          <w:b/>
          <w:bCs/>
          <w:sz w:val="24"/>
          <w:szCs w:val="24"/>
        </w:rPr>
        <w:t>F</w:t>
      </w:r>
      <w:r w:rsidRPr="006A7B3E">
        <w:rPr>
          <w:rFonts w:ascii="Times New Roman" w:hAnsi="Times New Roman" w:cs="Times New Roman"/>
          <w:b/>
          <w:bCs/>
          <w:sz w:val="24"/>
          <w:szCs w:val="24"/>
        </w:rPr>
        <w:t>igure S4.</w:t>
      </w:r>
      <w:r>
        <w:rPr>
          <w:rFonts w:ascii="Times New Roman" w:hAnsi="Times New Roman" w:cs="Times New Roman"/>
          <w:sz w:val="24"/>
          <w:szCs w:val="24"/>
        </w:rPr>
        <w:t xml:space="preserve"> </w:t>
      </w:r>
      <w:r w:rsidRPr="006C662B">
        <w:rPr>
          <w:rFonts w:ascii="Times New Roman" w:hAnsi="Times New Roman" w:cs="Times New Roman"/>
          <w:sz w:val="24"/>
          <w:szCs w:val="24"/>
        </w:rPr>
        <w:t>The partcipant</w:t>
      </w:r>
      <w:r>
        <w:rPr>
          <w:rFonts w:ascii="Times New Roman" w:hAnsi="Times New Roman" w:cs="Times New Roman"/>
          <w:sz w:val="24"/>
          <w:szCs w:val="24"/>
        </w:rPr>
        <w:t>3</w:t>
      </w:r>
      <w:r w:rsidRPr="006C662B">
        <w:rPr>
          <w:rFonts w:ascii="Times New Roman" w:hAnsi="Times New Roman" w:cs="Times New Roman"/>
          <w:sz w:val="24"/>
          <w:szCs w:val="24"/>
        </w:rPr>
        <w:t>’s pressure maps</w:t>
      </w:r>
      <w:r w:rsidR="00F1613A">
        <w:rPr>
          <w:rFonts w:ascii="Times New Roman" w:hAnsi="Times New Roman" w:cs="Times New Roman"/>
          <w:sz w:val="24"/>
          <w:szCs w:val="24"/>
        </w:rPr>
        <w:t>.</w:t>
      </w:r>
      <w:r w:rsidRPr="006C662B">
        <w:rPr>
          <w:rFonts w:ascii="Times New Roman" w:hAnsi="Times New Roman" w:cs="Times New Roman"/>
          <w:sz w:val="24"/>
          <w:szCs w:val="24"/>
        </w:rPr>
        <w:t xml:space="preserve"> </w:t>
      </w:r>
    </w:p>
    <w:p w14:paraId="17477A2D" w14:textId="77777777" w:rsidR="006C662B" w:rsidRDefault="006C662B" w:rsidP="007F7D5E">
      <w:pPr>
        <w:jc w:val="left"/>
        <w:rPr>
          <w:rFonts w:ascii="Times New Roman" w:hAnsi="Times New Roman" w:cs="Times New Roman"/>
          <w:sz w:val="24"/>
          <w:szCs w:val="24"/>
        </w:rPr>
      </w:pPr>
    </w:p>
    <w:p w14:paraId="2C26BBCF" w14:textId="7CED42EA" w:rsidR="006C662B" w:rsidRDefault="00C41470" w:rsidP="006A7B3E">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6F0AA33" wp14:editId="1889F2D8">
            <wp:extent cx="3665551" cy="3834634"/>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85895" cy="3855917"/>
                    </a:xfrm>
                    <a:prstGeom prst="rect">
                      <a:avLst/>
                    </a:prstGeom>
                    <a:noFill/>
                    <a:ln>
                      <a:noFill/>
                    </a:ln>
                  </pic:spPr>
                </pic:pic>
              </a:graphicData>
            </a:graphic>
          </wp:inline>
        </w:drawing>
      </w:r>
    </w:p>
    <w:p w14:paraId="64FFB529" w14:textId="40DE2FCD" w:rsidR="006C662B" w:rsidRDefault="006C662B" w:rsidP="007F7D5E">
      <w:pPr>
        <w:jc w:val="left"/>
        <w:rPr>
          <w:rFonts w:ascii="Times New Roman" w:hAnsi="Times New Roman" w:cs="Times New Roman"/>
          <w:sz w:val="24"/>
          <w:szCs w:val="24"/>
        </w:rPr>
      </w:pPr>
      <w:r w:rsidRPr="006A7B3E">
        <w:rPr>
          <w:rFonts w:ascii="Times New Roman" w:hAnsi="Times New Roman" w:cs="Times New Roman" w:hint="eastAsia"/>
          <w:b/>
          <w:bCs/>
          <w:sz w:val="24"/>
          <w:szCs w:val="24"/>
        </w:rPr>
        <w:t>F</w:t>
      </w:r>
      <w:r w:rsidRPr="006A7B3E">
        <w:rPr>
          <w:rFonts w:ascii="Times New Roman" w:hAnsi="Times New Roman" w:cs="Times New Roman"/>
          <w:b/>
          <w:bCs/>
          <w:sz w:val="24"/>
          <w:szCs w:val="24"/>
        </w:rPr>
        <w:t>igure S5.</w:t>
      </w:r>
      <w:r w:rsidRPr="006C662B">
        <w:t xml:space="preserve"> </w:t>
      </w:r>
      <w:r w:rsidRPr="006C662B">
        <w:rPr>
          <w:rFonts w:ascii="Times New Roman" w:hAnsi="Times New Roman" w:cs="Times New Roman"/>
          <w:sz w:val="24"/>
          <w:szCs w:val="24"/>
        </w:rPr>
        <w:t>The partcipant</w:t>
      </w:r>
      <w:r>
        <w:rPr>
          <w:rFonts w:ascii="Times New Roman" w:hAnsi="Times New Roman" w:cs="Times New Roman"/>
          <w:sz w:val="24"/>
          <w:szCs w:val="24"/>
        </w:rPr>
        <w:t>4</w:t>
      </w:r>
      <w:r w:rsidRPr="006C662B">
        <w:rPr>
          <w:rFonts w:ascii="Times New Roman" w:hAnsi="Times New Roman" w:cs="Times New Roman"/>
          <w:sz w:val="24"/>
          <w:szCs w:val="24"/>
        </w:rPr>
        <w:t>’s pressure maps</w:t>
      </w:r>
      <w:r w:rsidR="00F1613A">
        <w:rPr>
          <w:rFonts w:ascii="Times New Roman" w:hAnsi="Times New Roman" w:cs="Times New Roman"/>
          <w:sz w:val="24"/>
          <w:szCs w:val="24"/>
        </w:rPr>
        <w:t>.</w:t>
      </w:r>
    </w:p>
    <w:p w14:paraId="40D5D23E" w14:textId="05AEA3D4" w:rsidR="006C662B" w:rsidRDefault="005E5F75" w:rsidP="006A7B3E">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B3180C8" wp14:editId="2CE55D7D">
            <wp:extent cx="3537622" cy="3696544"/>
            <wp:effectExtent l="0" t="0" r="571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42316" cy="3701449"/>
                    </a:xfrm>
                    <a:prstGeom prst="rect">
                      <a:avLst/>
                    </a:prstGeom>
                    <a:noFill/>
                    <a:ln>
                      <a:noFill/>
                    </a:ln>
                  </pic:spPr>
                </pic:pic>
              </a:graphicData>
            </a:graphic>
          </wp:inline>
        </w:drawing>
      </w:r>
    </w:p>
    <w:p w14:paraId="5138D80B" w14:textId="7BE0E729" w:rsidR="00B250FB" w:rsidRDefault="00B250FB" w:rsidP="00B250FB">
      <w:pPr>
        <w:jc w:val="left"/>
        <w:rPr>
          <w:rFonts w:ascii="Times New Roman" w:hAnsi="Times New Roman" w:cs="Times New Roman"/>
          <w:sz w:val="24"/>
          <w:szCs w:val="24"/>
        </w:rPr>
      </w:pPr>
      <w:r w:rsidRPr="006A7B3E">
        <w:rPr>
          <w:rFonts w:ascii="Times New Roman" w:hAnsi="Times New Roman" w:cs="Times New Roman" w:hint="eastAsia"/>
          <w:b/>
          <w:bCs/>
          <w:sz w:val="24"/>
          <w:szCs w:val="24"/>
        </w:rPr>
        <w:t>F</w:t>
      </w:r>
      <w:r w:rsidRPr="006A7B3E">
        <w:rPr>
          <w:rFonts w:ascii="Times New Roman" w:hAnsi="Times New Roman" w:cs="Times New Roman"/>
          <w:b/>
          <w:bCs/>
          <w:sz w:val="24"/>
          <w:szCs w:val="24"/>
        </w:rPr>
        <w:t>igure S6.</w:t>
      </w:r>
      <w:r w:rsidRPr="006C662B">
        <w:t xml:space="preserve"> </w:t>
      </w:r>
      <w:r w:rsidRPr="006C662B">
        <w:rPr>
          <w:rFonts w:ascii="Times New Roman" w:hAnsi="Times New Roman" w:cs="Times New Roman"/>
          <w:sz w:val="24"/>
          <w:szCs w:val="24"/>
        </w:rPr>
        <w:t>The partcipant</w:t>
      </w:r>
      <w:r>
        <w:rPr>
          <w:rFonts w:ascii="Times New Roman" w:hAnsi="Times New Roman" w:cs="Times New Roman"/>
          <w:sz w:val="24"/>
          <w:szCs w:val="24"/>
        </w:rPr>
        <w:t>5</w:t>
      </w:r>
      <w:r w:rsidRPr="006C662B">
        <w:rPr>
          <w:rFonts w:ascii="Times New Roman" w:hAnsi="Times New Roman" w:cs="Times New Roman"/>
          <w:sz w:val="24"/>
          <w:szCs w:val="24"/>
        </w:rPr>
        <w:t>’s pressure maps</w:t>
      </w:r>
      <w:r w:rsidR="00F1613A">
        <w:rPr>
          <w:rFonts w:ascii="Times New Roman" w:hAnsi="Times New Roman" w:cs="Times New Roman"/>
          <w:sz w:val="24"/>
          <w:szCs w:val="24"/>
        </w:rPr>
        <w:t>.</w:t>
      </w:r>
    </w:p>
    <w:p w14:paraId="1D37C4AE" w14:textId="7F811090" w:rsidR="00B250FB" w:rsidRPr="00B250FB" w:rsidRDefault="00B250FB" w:rsidP="007F7D5E">
      <w:pPr>
        <w:jc w:val="left"/>
        <w:rPr>
          <w:rFonts w:ascii="Times New Roman" w:hAnsi="Times New Roman" w:cs="Times New Roman"/>
          <w:sz w:val="24"/>
          <w:szCs w:val="24"/>
        </w:rPr>
      </w:pPr>
    </w:p>
    <w:p w14:paraId="15655DD9" w14:textId="097485C9" w:rsidR="00B250FB" w:rsidRDefault="005E5F75" w:rsidP="006A7B3E">
      <w:pPr>
        <w:jc w:val="center"/>
        <w:rPr>
          <w:rFonts w:ascii="Times New Roman" w:hAnsi="Times New Roman" w:cs="Times New Roman"/>
          <w:sz w:val="24"/>
          <w:szCs w:val="24"/>
        </w:rPr>
      </w:pPr>
      <w:r>
        <w:rPr>
          <w:rFonts w:ascii="Times New Roman" w:hAnsi="Times New Roman" w:cs="Times New Roman" w:hint="eastAsia"/>
          <w:noProof/>
          <w:sz w:val="24"/>
          <w:szCs w:val="24"/>
        </w:rPr>
        <w:drawing>
          <wp:inline distT="0" distB="0" distL="0" distR="0" wp14:anchorId="3645A406" wp14:editId="50018412">
            <wp:extent cx="3537585" cy="3696507"/>
            <wp:effectExtent l="0" t="0" r="571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42581" cy="3701727"/>
                    </a:xfrm>
                    <a:prstGeom prst="rect">
                      <a:avLst/>
                    </a:prstGeom>
                    <a:noFill/>
                    <a:ln>
                      <a:noFill/>
                    </a:ln>
                  </pic:spPr>
                </pic:pic>
              </a:graphicData>
            </a:graphic>
          </wp:inline>
        </w:drawing>
      </w:r>
    </w:p>
    <w:p w14:paraId="08F1B597" w14:textId="6D367CC3" w:rsidR="00B250FB" w:rsidRDefault="00B250FB" w:rsidP="00B250FB">
      <w:pPr>
        <w:jc w:val="left"/>
        <w:rPr>
          <w:rFonts w:ascii="Times New Roman" w:hAnsi="Times New Roman" w:cs="Times New Roman"/>
          <w:sz w:val="24"/>
          <w:szCs w:val="24"/>
        </w:rPr>
      </w:pPr>
      <w:r w:rsidRPr="006A7B3E">
        <w:rPr>
          <w:rFonts w:ascii="Times New Roman" w:hAnsi="Times New Roman" w:cs="Times New Roman" w:hint="eastAsia"/>
          <w:b/>
          <w:bCs/>
          <w:sz w:val="24"/>
          <w:szCs w:val="24"/>
        </w:rPr>
        <w:t>F</w:t>
      </w:r>
      <w:r w:rsidRPr="006A7B3E">
        <w:rPr>
          <w:rFonts w:ascii="Times New Roman" w:hAnsi="Times New Roman" w:cs="Times New Roman"/>
          <w:b/>
          <w:bCs/>
          <w:sz w:val="24"/>
          <w:szCs w:val="24"/>
        </w:rPr>
        <w:t>igure S</w:t>
      </w:r>
      <w:r w:rsidR="00C63BBC" w:rsidRPr="006A7B3E">
        <w:rPr>
          <w:rFonts w:ascii="Times New Roman" w:hAnsi="Times New Roman" w:cs="Times New Roman"/>
          <w:b/>
          <w:bCs/>
          <w:sz w:val="24"/>
          <w:szCs w:val="24"/>
        </w:rPr>
        <w:t>7</w:t>
      </w:r>
      <w:r w:rsidRPr="006A7B3E">
        <w:rPr>
          <w:rFonts w:ascii="Times New Roman" w:hAnsi="Times New Roman" w:cs="Times New Roman"/>
          <w:b/>
          <w:bCs/>
          <w:sz w:val="24"/>
          <w:szCs w:val="24"/>
        </w:rPr>
        <w:t>.</w:t>
      </w:r>
      <w:r w:rsidRPr="006C662B">
        <w:t xml:space="preserve"> </w:t>
      </w:r>
      <w:r w:rsidRPr="006C662B">
        <w:rPr>
          <w:rFonts w:ascii="Times New Roman" w:hAnsi="Times New Roman" w:cs="Times New Roman"/>
          <w:sz w:val="24"/>
          <w:szCs w:val="24"/>
        </w:rPr>
        <w:t>The partcipant</w:t>
      </w:r>
      <w:r w:rsidR="00C63BBC">
        <w:rPr>
          <w:rFonts w:ascii="Times New Roman" w:hAnsi="Times New Roman" w:cs="Times New Roman"/>
          <w:sz w:val="24"/>
          <w:szCs w:val="24"/>
        </w:rPr>
        <w:t>6</w:t>
      </w:r>
      <w:r w:rsidRPr="006C662B">
        <w:rPr>
          <w:rFonts w:ascii="Times New Roman" w:hAnsi="Times New Roman" w:cs="Times New Roman"/>
          <w:sz w:val="24"/>
          <w:szCs w:val="24"/>
        </w:rPr>
        <w:t>’s pressure maps</w:t>
      </w:r>
      <w:r w:rsidR="00F1613A">
        <w:rPr>
          <w:rFonts w:ascii="Times New Roman" w:hAnsi="Times New Roman" w:cs="Times New Roman"/>
          <w:sz w:val="24"/>
          <w:szCs w:val="24"/>
        </w:rPr>
        <w:t>.</w:t>
      </w:r>
    </w:p>
    <w:p w14:paraId="66276A8F" w14:textId="77777777" w:rsidR="00B250FB" w:rsidRPr="00B250FB" w:rsidRDefault="00B250FB" w:rsidP="007F7D5E">
      <w:pPr>
        <w:jc w:val="left"/>
        <w:rPr>
          <w:rFonts w:ascii="Times New Roman" w:hAnsi="Times New Roman" w:cs="Times New Roman"/>
          <w:sz w:val="24"/>
          <w:szCs w:val="24"/>
        </w:rPr>
      </w:pPr>
    </w:p>
    <w:p w14:paraId="299D62BF" w14:textId="36FFA4AB" w:rsidR="006A7B3E" w:rsidRDefault="006A7B3E" w:rsidP="006A7B3E">
      <w:pPr>
        <w:jc w:val="center"/>
        <w:rPr>
          <w:rFonts w:ascii="Times New Roman" w:hAnsi="Times New Roman" w:cs="Times New Roman"/>
          <w:sz w:val="24"/>
          <w:szCs w:val="24"/>
        </w:rPr>
      </w:pPr>
    </w:p>
    <w:p w14:paraId="3EDA8205" w14:textId="1BD57709" w:rsidR="002B0662" w:rsidRDefault="002B0662" w:rsidP="006A7B3E">
      <w:pPr>
        <w:jc w:val="center"/>
        <w:rPr>
          <w:rFonts w:ascii="Times New Roman" w:hAnsi="Times New Roman" w:cs="Times New Roman" w:hint="eastAsia"/>
          <w:sz w:val="24"/>
          <w:szCs w:val="24"/>
        </w:rPr>
      </w:pPr>
      <w:r>
        <w:rPr>
          <w:rFonts w:ascii="Times New Roman" w:hAnsi="Times New Roman" w:cs="Times New Roman" w:hint="eastAsia"/>
          <w:noProof/>
          <w:sz w:val="24"/>
          <w:szCs w:val="24"/>
        </w:rPr>
        <w:lastRenderedPageBreak/>
        <w:drawing>
          <wp:inline distT="0" distB="0" distL="0" distR="0" wp14:anchorId="6744566E" wp14:editId="15FC3D54">
            <wp:extent cx="3721100" cy="38912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S8.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25321" cy="3895699"/>
                    </a:xfrm>
                    <a:prstGeom prst="rect">
                      <a:avLst/>
                    </a:prstGeom>
                  </pic:spPr>
                </pic:pic>
              </a:graphicData>
            </a:graphic>
          </wp:inline>
        </w:drawing>
      </w:r>
      <w:bookmarkStart w:id="0" w:name="_GoBack"/>
      <w:bookmarkEnd w:id="0"/>
    </w:p>
    <w:p w14:paraId="2B6A0E7B" w14:textId="15E1EFF0" w:rsidR="006C662B" w:rsidRDefault="006C662B" w:rsidP="007F7D5E">
      <w:pPr>
        <w:jc w:val="left"/>
        <w:rPr>
          <w:rFonts w:ascii="Times New Roman" w:hAnsi="Times New Roman" w:cs="Times New Roman"/>
          <w:sz w:val="24"/>
          <w:szCs w:val="24"/>
        </w:rPr>
      </w:pPr>
      <w:r w:rsidRPr="006A7B3E">
        <w:rPr>
          <w:rFonts w:ascii="Times New Roman" w:hAnsi="Times New Roman" w:cs="Times New Roman" w:hint="eastAsia"/>
          <w:b/>
          <w:bCs/>
          <w:sz w:val="24"/>
          <w:szCs w:val="24"/>
        </w:rPr>
        <w:t>F</w:t>
      </w:r>
      <w:r w:rsidRPr="006A7B3E">
        <w:rPr>
          <w:rFonts w:ascii="Times New Roman" w:hAnsi="Times New Roman" w:cs="Times New Roman"/>
          <w:b/>
          <w:bCs/>
          <w:sz w:val="24"/>
          <w:szCs w:val="24"/>
        </w:rPr>
        <w:t>igure S</w:t>
      </w:r>
      <w:r w:rsidR="00F6601A" w:rsidRPr="006A7B3E">
        <w:rPr>
          <w:rFonts w:ascii="Times New Roman" w:hAnsi="Times New Roman" w:cs="Times New Roman"/>
          <w:b/>
          <w:bCs/>
          <w:sz w:val="24"/>
          <w:szCs w:val="24"/>
        </w:rPr>
        <w:t>8</w:t>
      </w:r>
      <w:r w:rsidRPr="006A7B3E">
        <w:rPr>
          <w:rFonts w:ascii="Times New Roman" w:hAnsi="Times New Roman" w:cs="Times New Roman"/>
          <w:b/>
          <w:bCs/>
          <w:sz w:val="24"/>
          <w:szCs w:val="24"/>
        </w:rPr>
        <w:t>.</w:t>
      </w:r>
      <w:r w:rsidRPr="006C662B">
        <w:t xml:space="preserve"> </w:t>
      </w:r>
      <w:r w:rsidRPr="006C662B">
        <w:rPr>
          <w:rFonts w:ascii="Times New Roman" w:hAnsi="Times New Roman" w:cs="Times New Roman"/>
          <w:sz w:val="24"/>
          <w:szCs w:val="24"/>
        </w:rPr>
        <w:t>The partcipant</w:t>
      </w:r>
      <w:r w:rsidR="00F6601A">
        <w:rPr>
          <w:rFonts w:ascii="Times New Roman" w:hAnsi="Times New Roman" w:cs="Times New Roman"/>
          <w:sz w:val="24"/>
          <w:szCs w:val="24"/>
        </w:rPr>
        <w:t>7</w:t>
      </w:r>
      <w:r w:rsidRPr="006C662B">
        <w:rPr>
          <w:rFonts w:ascii="Times New Roman" w:hAnsi="Times New Roman" w:cs="Times New Roman"/>
          <w:sz w:val="24"/>
          <w:szCs w:val="24"/>
        </w:rPr>
        <w:t>’s pressure maps</w:t>
      </w:r>
      <w:r w:rsidR="00F1613A">
        <w:rPr>
          <w:rFonts w:ascii="Times New Roman" w:hAnsi="Times New Roman" w:cs="Times New Roman"/>
          <w:sz w:val="24"/>
          <w:szCs w:val="24"/>
        </w:rPr>
        <w:t>.</w:t>
      </w:r>
    </w:p>
    <w:p w14:paraId="17BE86A8" w14:textId="77777777" w:rsidR="006A7B3E" w:rsidRDefault="006A7B3E" w:rsidP="007F7D5E">
      <w:pPr>
        <w:jc w:val="left"/>
        <w:rPr>
          <w:rFonts w:ascii="Times New Roman" w:hAnsi="Times New Roman" w:cs="Times New Roman"/>
          <w:sz w:val="24"/>
          <w:szCs w:val="24"/>
        </w:rPr>
      </w:pPr>
    </w:p>
    <w:p w14:paraId="39D73067" w14:textId="7161B4BE" w:rsidR="00F6601A" w:rsidRDefault="00F6601A" w:rsidP="006A7B3E">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D9FB7AE" wp14:editId="2545514F">
            <wp:extent cx="3626426" cy="3792772"/>
            <wp:effectExtent l="0" t="0" r="0" b="0"/>
            <wp:docPr id="7" name="图片 7" descr="图片包含 绿色, 天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y压力map.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63222" cy="3831256"/>
                    </a:xfrm>
                    <a:prstGeom prst="rect">
                      <a:avLst/>
                    </a:prstGeom>
                  </pic:spPr>
                </pic:pic>
              </a:graphicData>
            </a:graphic>
          </wp:inline>
        </w:drawing>
      </w:r>
    </w:p>
    <w:p w14:paraId="55E61E53" w14:textId="46E355D2" w:rsidR="00F6601A" w:rsidRDefault="00F6601A" w:rsidP="007F7D5E">
      <w:pPr>
        <w:jc w:val="left"/>
        <w:rPr>
          <w:rFonts w:ascii="Times New Roman" w:hAnsi="Times New Roman" w:cs="Times New Roman"/>
          <w:sz w:val="24"/>
          <w:szCs w:val="24"/>
        </w:rPr>
      </w:pPr>
      <w:r w:rsidRPr="006A7B3E">
        <w:rPr>
          <w:rFonts w:ascii="Times New Roman" w:hAnsi="Times New Roman" w:cs="Times New Roman" w:hint="eastAsia"/>
          <w:b/>
          <w:bCs/>
          <w:sz w:val="24"/>
          <w:szCs w:val="24"/>
        </w:rPr>
        <w:t>F</w:t>
      </w:r>
      <w:r w:rsidRPr="006A7B3E">
        <w:rPr>
          <w:rFonts w:ascii="Times New Roman" w:hAnsi="Times New Roman" w:cs="Times New Roman"/>
          <w:b/>
          <w:bCs/>
          <w:sz w:val="24"/>
          <w:szCs w:val="24"/>
        </w:rPr>
        <w:t>igure S9.</w:t>
      </w:r>
      <w:r w:rsidRPr="006A7B3E">
        <w:rPr>
          <w:b/>
          <w:bCs/>
        </w:rPr>
        <w:t xml:space="preserve"> </w:t>
      </w:r>
      <w:r w:rsidRPr="006C662B">
        <w:rPr>
          <w:rFonts w:ascii="Times New Roman" w:hAnsi="Times New Roman" w:cs="Times New Roman"/>
          <w:sz w:val="24"/>
          <w:szCs w:val="24"/>
        </w:rPr>
        <w:t>The partcipant</w:t>
      </w:r>
      <w:r>
        <w:rPr>
          <w:rFonts w:ascii="Times New Roman" w:hAnsi="Times New Roman" w:cs="Times New Roman"/>
          <w:sz w:val="24"/>
          <w:szCs w:val="24"/>
        </w:rPr>
        <w:t>8</w:t>
      </w:r>
      <w:r w:rsidRPr="006C662B">
        <w:rPr>
          <w:rFonts w:ascii="Times New Roman" w:hAnsi="Times New Roman" w:cs="Times New Roman"/>
          <w:sz w:val="24"/>
          <w:szCs w:val="24"/>
        </w:rPr>
        <w:t>’s pressure maps</w:t>
      </w:r>
      <w:r w:rsidR="00F1613A">
        <w:rPr>
          <w:rFonts w:ascii="Times New Roman" w:hAnsi="Times New Roman" w:cs="Times New Roman"/>
          <w:sz w:val="24"/>
          <w:szCs w:val="24"/>
        </w:rPr>
        <w:t>.</w:t>
      </w:r>
    </w:p>
    <w:p w14:paraId="604ED0C5" w14:textId="6BD99625" w:rsidR="003A7A9F" w:rsidRDefault="003A7A9F" w:rsidP="007F7D5E">
      <w:pPr>
        <w:jc w:val="left"/>
        <w:rPr>
          <w:rFonts w:ascii="Times New Roman" w:hAnsi="Times New Roman" w:cs="Times New Roman"/>
          <w:sz w:val="24"/>
          <w:szCs w:val="24"/>
        </w:rPr>
      </w:pPr>
    </w:p>
    <w:p w14:paraId="1561FF88" w14:textId="6B94C212" w:rsidR="007302E2" w:rsidRDefault="007302E2" w:rsidP="007F7D5E">
      <w:pPr>
        <w:jc w:val="left"/>
        <w:rPr>
          <w:rFonts w:ascii="Times New Roman" w:hAnsi="Times New Roman" w:cs="Times New Roman"/>
          <w:sz w:val="24"/>
          <w:szCs w:val="24"/>
        </w:rPr>
      </w:pPr>
    </w:p>
    <w:p w14:paraId="44E6192F" w14:textId="4A610899" w:rsidR="007302E2" w:rsidRDefault="007302E2" w:rsidP="007F7D5E">
      <w:pPr>
        <w:jc w:val="left"/>
        <w:rPr>
          <w:rFonts w:ascii="Times New Roman" w:hAnsi="Times New Roman" w:cs="Times New Roman"/>
          <w:sz w:val="24"/>
          <w:szCs w:val="24"/>
        </w:rPr>
      </w:pPr>
    </w:p>
    <w:p w14:paraId="0793BE56" w14:textId="6F4CF7B2" w:rsidR="007302E2" w:rsidRDefault="007302E2" w:rsidP="007F7D5E">
      <w:pPr>
        <w:jc w:val="left"/>
        <w:rPr>
          <w:rFonts w:ascii="Times New Roman" w:hAnsi="Times New Roman" w:cs="Times New Roman"/>
          <w:sz w:val="24"/>
          <w:szCs w:val="24"/>
        </w:rPr>
      </w:pPr>
    </w:p>
    <w:p w14:paraId="76C76A1C" w14:textId="5B3EBD84" w:rsidR="006A7B3E" w:rsidRDefault="006A7B3E" w:rsidP="007F7D5E">
      <w:pPr>
        <w:jc w:val="left"/>
        <w:rPr>
          <w:rFonts w:ascii="Times New Roman" w:hAnsi="Times New Roman" w:cs="Times New Roman"/>
          <w:sz w:val="24"/>
          <w:szCs w:val="24"/>
        </w:rPr>
      </w:pPr>
    </w:p>
    <w:p w14:paraId="10F948D9" w14:textId="77777777" w:rsidR="006A7B3E" w:rsidRDefault="006A7B3E" w:rsidP="007F7D5E">
      <w:pPr>
        <w:jc w:val="left"/>
        <w:rPr>
          <w:rFonts w:ascii="Times New Roman" w:hAnsi="Times New Roman" w:cs="Times New Roman"/>
          <w:sz w:val="24"/>
          <w:szCs w:val="24"/>
        </w:rPr>
      </w:pPr>
    </w:p>
    <w:p w14:paraId="49043254" w14:textId="0EF3AE69" w:rsidR="002B6DE8" w:rsidRDefault="002B6DE8" w:rsidP="007F7D5E">
      <w:pPr>
        <w:jc w:val="left"/>
        <w:rPr>
          <w:rFonts w:ascii="Times New Roman" w:hAnsi="Times New Roman" w:cs="Times New Roman"/>
          <w:sz w:val="24"/>
          <w:szCs w:val="24"/>
        </w:rPr>
      </w:pPr>
      <w:r w:rsidRPr="006A7B3E">
        <w:rPr>
          <w:rFonts w:ascii="Times New Roman" w:hAnsi="Times New Roman" w:cs="Times New Roman" w:hint="eastAsia"/>
          <w:b/>
          <w:bCs/>
          <w:sz w:val="24"/>
          <w:szCs w:val="24"/>
        </w:rPr>
        <w:t>T</w:t>
      </w:r>
      <w:r w:rsidRPr="006A7B3E">
        <w:rPr>
          <w:rFonts w:ascii="Times New Roman" w:hAnsi="Times New Roman" w:cs="Times New Roman"/>
          <w:b/>
          <w:bCs/>
          <w:sz w:val="24"/>
          <w:szCs w:val="24"/>
        </w:rPr>
        <w:t>able S1.</w:t>
      </w:r>
      <w:r>
        <w:rPr>
          <w:rFonts w:ascii="Times New Roman" w:hAnsi="Times New Roman" w:cs="Times New Roman"/>
          <w:sz w:val="24"/>
          <w:szCs w:val="24"/>
        </w:rPr>
        <w:t xml:space="preserve"> The </w:t>
      </w:r>
      <w:r w:rsidR="00A46C09" w:rsidRPr="00A46C09">
        <w:rPr>
          <w:rFonts w:ascii="Times New Roman" w:hAnsi="Times New Roman" w:cs="Times New Roman"/>
          <w:sz w:val="24"/>
          <w:szCs w:val="24"/>
        </w:rPr>
        <w:t xml:space="preserve">Spearman’s correlation coefficients between </w:t>
      </w:r>
      <w:r w:rsidR="00A46C09">
        <w:rPr>
          <w:rFonts w:ascii="Times New Roman" w:hAnsi="Times New Roman" w:cs="Times New Roman"/>
          <w:sz w:val="24"/>
          <w:szCs w:val="24"/>
        </w:rPr>
        <w:t>each of nine</w:t>
      </w:r>
      <w:r w:rsidR="00A46C09" w:rsidRPr="00A46C09">
        <w:rPr>
          <w:rFonts w:ascii="Times New Roman" w:hAnsi="Times New Roman" w:cs="Times New Roman"/>
          <w:sz w:val="24"/>
          <w:szCs w:val="24"/>
        </w:rPr>
        <w:t xml:space="preserve"> participant</w:t>
      </w:r>
      <w:r w:rsidR="004A43C7">
        <w:rPr>
          <w:rFonts w:ascii="Times New Roman" w:hAnsi="Times New Roman" w:cs="Times New Roman"/>
          <w:sz w:val="24"/>
          <w:szCs w:val="24"/>
        </w:rPr>
        <w:t>s</w:t>
      </w:r>
      <w:r w:rsidR="004230C4">
        <w:rPr>
          <w:rFonts w:ascii="Times New Roman" w:hAnsi="Times New Roman" w:cs="Times New Roman"/>
          <w:sz w:val="24"/>
          <w:szCs w:val="24"/>
        </w:rPr>
        <w:t>'</w:t>
      </w:r>
      <w:r w:rsidR="00A46C09" w:rsidRPr="00A46C09">
        <w:rPr>
          <w:rFonts w:ascii="Times New Roman" w:hAnsi="Times New Roman" w:cs="Times New Roman"/>
          <w:sz w:val="24"/>
          <w:szCs w:val="24"/>
        </w:rPr>
        <w:t xml:space="preserve"> walking and stimulating pressure curves</w:t>
      </w:r>
      <w:r w:rsidR="004449DB">
        <w:rPr>
          <w:rFonts w:ascii="Times New Roman" w:hAnsi="Times New Roman" w:cs="Times New Roman"/>
          <w:sz w:val="24"/>
          <w:szCs w:val="24"/>
        </w:rPr>
        <w:t>.</w:t>
      </w:r>
    </w:p>
    <w:tbl>
      <w:tblPr>
        <w:tblW w:w="8140" w:type="dxa"/>
        <w:tblLook w:val="04A0" w:firstRow="1" w:lastRow="0" w:firstColumn="1" w:lastColumn="0" w:noHBand="0" w:noVBand="1"/>
      </w:tblPr>
      <w:tblGrid>
        <w:gridCol w:w="1120"/>
        <w:gridCol w:w="780"/>
        <w:gridCol w:w="780"/>
        <w:gridCol w:w="780"/>
        <w:gridCol w:w="780"/>
        <w:gridCol w:w="780"/>
        <w:gridCol w:w="780"/>
        <w:gridCol w:w="780"/>
        <w:gridCol w:w="780"/>
        <w:gridCol w:w="780"/>
      </w:tblGrid>
      <w:tr w:rsidR="00BA365B" w:rsidRPr="00BA365B" w14:paraId="7199ED16" w14:textId="77777777" w:rsidTr="00BA365B">
        <w:trPr>
          <w:trHeight w:val="280"/>
        </w:trPr>
        <w:tc>
          <w:tcPr>
            <w:tcW w:w="1120" w:type="dxa"/>
            <w:tcBorders>
              <w:top w:val="single" w:sz="8" w:space="0" w:color="auto"/>
              <w:left w:val="nil"/>
              <w:bottom w:val="single" w:sz="4" w:space="0" w:color="auto"/>
              <w:right w:val="single" w:sz="4" w:space="0" w:color="auto"/>
            </w:tcBorders>
            <w:shd w:val="clear" w:color="auto" w:fill="auto"/>
            <w:noWrap/>
            <w:vAlign w:val="center"/>
            <w:hideMark/>
          </w:tcPr>
          <w:p w14:paraId="7FD9ECEE" w14:textId="30E54F9C"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Participant</w:t>
            </w:r>
          </w:p>
        </w:tc>
        <w:tc>
          <w:tcPr>
            <w:tcW w:w="780" w:type="dxa"/>
            <w:tcBorders>
              <w:top w:val="single" w:sz="8" w:space="0" w:color="auto"/>
              <w:left w:val="nil"/>
              <w:bottom w:val="single" w:sz="4" w:space="0" w:color="auto"/>
              <w:right w:val="nil"/>
            </w:tcBorders>
            <w:shd w:val="clear" w:color="auto" w:fill="auto"/>
            <w:noWrap/>
            <w:vAlign w:val="center"/>
            <w:hideMark/>
          </w:tcPr>
          <w:p w14:paraId="66636264"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1</w:t>
            </w:r>
          </w:p>
        </w:tc>
        <w:tc>
          <w:tcPr>
            <w:tcW w:w="780" w:type="dxa"/>
            <w:tcBorders>
              <w:top w:val="single" w:sz="8" w:space="0" w:color="auto"/>
              <w:left w:val="nil"/>
              <w:bottom w:val="single" w:sz="4" w:space="0" w:color="auto"/>
              <w:right w:val="nil"/>
            </w:tcBorders>
            <w:shd w:val="clear" w:color="auto" w:fill="auto"/>
            <w:noWrap/>
            <w:vAlign w:val="center"/>
            <w:hideMark/>
          </w:tcPr>
          <w:p w14:paraId="0DC280F4"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2</w:t>
            </w:r>
          </w:p>
        </w:tc>
        <w:tc>
          <w:tcPr>
            <w:tcW w:w="780" w:type="dxa"/>
            <w:tcBorders>
              <w:top w:val="single" w:sz="8" w:space="0" w:color="auto"/>
              <w:left w:val="nil"/>
              <w:bottom w:val="single" w:sz="4" w:space="0" w:color="auto"/>
              <w:right w:val="nil"/>
            </w:tcBorders>
            <w:shd w:val="clear" w:color="auto" w:fill="auto"/>
            <w:noWrap/>
            <w:vAlign w:val="center"/>
            <w:hideMark/>
          </w:tcPr>
          <w:p w14:paraId="79D9D652"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3</w:t>
            </w:r>
          </w:p>
        </w:tc>
        <w:tc>
          <w:tcPr>
            <w:tcW w:w="780" w:type="dxa"/>
            <w:tcBorders>
              <w:top w:val="single" w:sz="8" w:space="0" w:color="auto"/>
              <w:left w:val="nil"/>
              <w:bottom w:val="single" w:sz="4" w:space="0" w:color="auto"/>
              <w:right w:val="nil"/>
            </w:tcBorders>
            <w:shd w:val="clear" w:color="auto" w:fill="auto"/>
            <w:noWrap/>
            <w:vAlign w:val="center"/>
            <w:hideMark/>
          </w:tcPr>
          <w:p w14:paraId="35000525"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4</w:t>
            </w:r>
          </w:p>
        </w:tc>
        <w:tc>
          <w:tcPr>
            <w:tcW w:w="780" w:type="dxa"/>
            <w:tcBorders>
              <w:top w:val="single" w:sz="8" w:space="0" w:color="auto"/>
              <w:left w:val="nil"/>
              <w:bottom w:val="single" w:sz="4" w:space="0" w:color="auto"/>
              <w:right w:val="nil"/>
            </w:tcBorders>
            <w:shd w:val="clear" w:color="auto" w:fill="auto"/>
            <w:noWrap/>
            <w:vAlign w:val="center"/>
            <w:hideMark/>
          </w:tcPr>
          <w:p w14:paraId="5CD231EF"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5</w:t>
            </w:r>
          </w:p>
        </w:tc>
        <w:tc>
          <w:tcPr>
            <w:tcW w:w="780" w:type="dxa"/>
            <w:tcBorders>
              <w:top w:val="single" w:sz="8" w:space="0" w:color="auto"/>
              <w:left w:val="nil"/>
              <w:bottom w:val="single" w:sz="4" w:space="0" w:color="auto"/>
              <w:right w:val="nil"/>
            </w:tcBorders>
            <w:shd w:val="clear" w:color="auto" w:fill="auto"/>
            <w:noWrap/>
            <w:vAlign w:val="center"/>
            <w:hideMark/>
          </w:tcPr>
          <w:p w14:paraId="06D28155"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6</w:t>
            </w:r>
          </w:p>
        </w:tc>
        <w:tc>
          <w:tcPr>
            <w:tcW w:w="780" w:type="dxa"/>
            <w:tcBorders>
              <w:top w:val="single" w:sz="8" w:space="0" w:color="auto"/>
              <w:left w:val="nil"/>
              <w:bottom w:val="single" w:sz="4" w:space="0" w:color="auto"/>
              <w:right w:val="nil"/>
            </w:tcBorders>
            <w:shd w:val="clear" w:color="auto" w:fill="auto"/>
            <w:noWrap/>
            <w:vAlign w:val="center"/>
            <w:hideMark/>
          </w:tcPr>
          <w:p w14:paraId="54B855BF"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7</w:t>
            </w:r>
          </w:p>
        </w:tc>
        <w:tc>
          <w:tcPr>
            <w:tcW w:w="780" w:type="dxa"/>
            <w:tcBorders>
              <w:top w:val="single" w:sz="8" w:space="0" w:color="auto"/>
              <w:left w:val="nil"/>
              <w:bottom w:val="single" w:sz="4" w:space="0" w:color="auto"/>
              <w:right w:val="nil"/>
            </w:tcBorders>
            <w:shd w:val="clear" w:color="auto" w:fill="auto"/>
            <w:noWrap/>
            <w:vAlign w:val="center"/>
            <w:hideMark/>
          </w:tcPr>
          <w:p w14:paraId="3EBE5F3F"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8</w:t>
            </w:r>
          </w:p>
        </w:tc>
        <w:tc>
          <w:tcPr>
            <w:tcW w:w="780" w:type="dxa"/>
            <w:tcBorders>
              <w:top w:val="single" w:sz="8" w:space="0" w:color="auto"/>
              <w:left w:val="nil"/>
              <w:bottom w:val="single" w:sz="4" w:space="0" w:color="auto"/>
              <w:right w:val="nil"/>
            </w:tcBorders>
            <w:shd w:val="clear" w:color="auto" w:fill="auto"/>
            <w:noWrap/>
            <w:vAlign w:val="center"/>
            <w:hideMark/>
          </w:tcPr>
          <w:p w14:paraId="2858CC14"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9</w:t>
            </w:r>
          </w:p>
        </w:tc>
      </w:tr>
      <w:tr w:rsidR="00BA365B" w:rsidRPr="00BA365B" w14:paraId="0A30BE71" w14:textId="77777777" w:rsidTr="00BA365B">
        <w:trPr>
          <w:trHeight w:val="280"/>
        </w:trPr>
        <w:tc>
          <w:tcPr>
            <w:tcW w:w="1120" w:type="dxa"/>
            <w:tcBorders>
              <w:top w:val="nil"/>
              <w:left w:val="nil"/>
              <w:bottom w:val="nil"/>
              <w:right w:val="single" w:sz="4" w:space="0" w:color="auto"/>
            </w:tcBorders>
            <w:shd w:val="clear" w:color="auto" w:fill="auto"/>
            <w:noWrap/>
            <w:vAlign w:val="center"/>
            <w:hideMark/>
          </w:tcPr>
          <w:p w14:paraId="39294C52"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r(W1S1)</w:t>
            </w:r>
          </w:p>
        </w:tc>
        <w:tc>
          <w:tcPr>
            <w:tcW w:w="780" w:type="dxa"/>
            <w:tcBorders>
              <w:top w:val="nil"/>
              <w:left w:val="nil"/>
              <w:bottom w:val="nil"/>
              <w:right w:val="nil"/>
            </w:tcBorders>
            <w:shd w:val="clear" w:color="auto" w:fill="auto"/>
            <w:noWrap/>
            <w:vAlign w:val="center"/>
            <w:hideMark/>
          </w:tcPr>
          <w:p w14:paraId="0061ABDA"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0.899 </w:t>
            </w:r>
          </w:p>
        </w:tc>
        <w:tc>
          <w:tcPr>
            <w:tcW w:w="780" w:type="dxa"/>
            <w:tcBorders>
              <w:top w:val="nil"/>
              <w:left w:val="nil"/>
              <w:bottom w:val="nil"/>
              <w:right w:val="nil"/>
            </w:tcBorders>
            <w:shd w:val="clear" w:color="auto" w:fill="auto"/>
            <w:noWrap/>
            <w:vAlign w:val="center"/>
            <w:hideMark/>
          </w:tcPr>
          <w:p w14:paraId="3E0A774D"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0.712 </w:t>
            </w:r>
          </w:p>
        </w:tc>
        <w:tc>
          <w:tcPr>
            <w:tcW w:w="780" w:type="dxa"/>
            <w:tcBorders>
              <w:top w:val="nil"/>
              <w:left w:val="nil"/>
              <w:bottom w:val="nil"/>
              <w:right w:val="nil"/>
            </w:tcBorders>
            <w:shd w:val="clear" w:color="auto" w:fill="auto"/>
            <w:noWrap/>
            <w:vAlign w:val="center"/>
            <w:hideMark/>
          </w:tcPr>
          <w:p w14:paraId="328FAC27"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0.799 </w:t>
            </w:r>
          </w:p>
        </w:tc>
        <w:tc>
          <w:tcPr>
            <w:tcW w:w="780" w:type="dxa"/>
            <w:tcBorders>
              <w:top w:val="nil"/>
              <w:left w:val="nil"/>
              <w:bottom w:val="nil"/>
              <w:right w:val="nil"/>
            </w:tcBorders>
            <w:shd w:val="clear" w:color="auto" w:fill="auto"/>
            <w:noWrap/>
            <w:vAlign w:val="center"/>
            <w:hideMark/>
          </w:tcPr>
          <w:p w14:paraId="4CCC1A9A"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0.728 </w:t>
            </w:r>
          </w:p>
        </w:tc>
        <w:tc>
          <w:tcPr>
            <w:tcW w:w="780" w:type="dxa"/>
            <w:tcBorders>
              <w:top w:val="nil"/>
              <w:left w:val="nil"/>
              <w:bottom w:val="nil"/>
              <w:right w:val="nil"/>
            </w:tcBorders>
            <w:shd w:val="clear" w:color="auto" w:fill="auto"/>
            <w:noWrap/>
            <w:vAlign w:val="center"/>
            <w:hideMark/>
          </w:tcPr>
          <w:p w14:paraId="4D2555E5"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0.903 </w:t>
            </w:r>
          </w:p>
        </w:tc>
        <w:tc>
          <w:tcPr>
            <w:tcW w:w="780" w:type="dxa"/>
            <w:tcBorders>
              <w:top w:val="nil"/>
              <w:left w:val="nil"/>
              <w:bottom w:val="nil"/>
              <w:right w:val="nil"/>
            </w:tcBorders>
            <w:shd w:val="clear" w:color="auto" w:fill="auto"/>
            <w:noWrap/>
            <w:vAlign w:val="center"/>
            <w:hideMark/>
          </w:tcPr>
          <w:p w14:paraId="2C5D04C4"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0.682 </w:t>
            </w:r>
          </w:p>
        </w:tc>
        <w:tc>
          <w:tcPr>
            <w:tcW w:w="780" w:type="dxa"/>
            <w:tcBorders>
              <w:top w:val="nil"/>
              <w:left w:val="nil"/>
              <w:bottom w:val="nil"/>
              <w:right w:val="nil"/>
            </w:tcBorders>
            <w:shd w:val="clear" w:color="auto" w:fill="auto"/>
            <w:noWrap/>
            <w:vAlign w:val="center"/>
            <w:hideMark/>
          </w:tcPr>
          <w:p w14:paraId="078C8D20"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0.925 </w:t>
            </w:r>
          </w:p>
        </w:tc>
        <w:tc>
          <w:tcPr>
            <w:tcW w:w="780" w:type="dxa"/>
            <w:tcBorders>
              <w:top w:val="nil"/>
              <w:left w:val="nil"/>
              <w:bottom w:val="nil"/>
              <w:right w:val="nil"/>
            </w:tcBorders>
            <w:shd w:val="clear" w:color="auto" w:fill="auto"/>
            <w:noWrap/>
            <w:vAlign w:val="center"/>
            <w:hideMark/>
          </w:tcPr>
          <w:p w14:paraId="360EC7C3"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0.773 </w:t>
            </w:r>
          </w:p>
        </w:tc>
        <w:tc>
          <w:tcPr>
            <w:tcW w:w="780" w:type="dxa"/>
            <w:tcBorders>
              <w:top w:val="nil"/>
              <w:left w:val="nil"/>
              <w:bottom w:val="nil"/>
              <w:right w:val="nil"/>
            </w:tcBorders>
            <w:shd w:val="clear" w:color="auto" w:fill="auto"/>
            <w:noWrap/>
            <w:vAlign w:val="center"/>
            <w:hideMark/>
          </w:tcPr>
          <w:p w14:paraId="70125416"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0.814 </w:t>
            </w:r>
          </w:p>
        </w:tc>
      </w:tr>
      <w:tr w:rsidR="00BA365B" w:rsidRPr="00BA365B" w14:paraId="1250FA9A" w14:textId="77777777" w:rsidTr="00BA365B">
        <w:trPr>
          <w:trHeight w:val="280"/>
        </w:trPr>
        <w:tc>
          <w:tcPr>
            <w:tcW w:w="1120" w:type="dxa"/>
            <w:tcBorders>
              <w:top w:val="nil"/>
              <w:left w:val="nil"/>
              <w:bottom w:val="nil"/>
              <w:right w:val="single" w:sz="4" w:space="0" w:color="auto"/>
            </w:tcBorders>
            <w:shd w:val="clear" w:color="auto" w:fill="auto"/>
            <w:noWrap/>
            <w:vAlign w:val="center"/>
            <w:hideMark/>
          </w:tcPr>
          <w:p w14:paraId="0B069EA4"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r(W1S2)</w:t>
            </w:r>
          </w:p>
        </w:tc>
        <w:tc>
          <w:tcPr>
            <w:tcW w:w="780" w:type="dxa"/>
            <w:tcBorders>
              <w:top w:val="nil"/>
              <w:left w:val="nil"/>
              <w:bottom w:val="nil"/>
              <w:right w:val="nil"/>
            </w:tcBorders>
            <w:shd w:val="clear" w:color="auto" w:fill="auto"/>
            <w:noWrap/>
            <w:vAlign w:val="center"/>
            <w:hideMark/>
          </w:tcPr>
          <w:p w14:paraId="1800A5CA"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0.681 </w:t>
            </w:r>
          </w:p>
        </w:tc>
        <w:tc>
          <w:tcPr>
            <w:tcW w:w="780" w:type="dxa"/>
            <w:tcBorders>
              <w:top w:val="nil"/>
              <w:left w:val="nil"/>
              <w:bottom w:val="nil"/>
              <w:right w:val="nil"/>
            </w:tcBorders>
            <w:shd w:val="clear" w:color="auto" w:fill="auto"/>
            <w:noWrap/>
            <w:vAlign w:val="center"/>
            <w:hideMark/>
          </w:tcPr>
          <w:p w14:paraId="6BE4F04D"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0.813 </w:t>
            </w:r>
          </w:p>
        </w:tc>
        <w:tc>
          <w:tcPr>
            <w:tcW w:w="780" w:type="dxa"/>
            <w:tcBorders>
              <w:top w:val="nil"/>
              <w:left w:val="nil"/>
              <w:bottom w:val="nil"/>
              <w:right w:val="nil"/>
            </w:tcBorders>
            <w:shd w:val="clear" w:color="auto" w:fill="auto"/>
            <w:noWrap/>
            <w:vAlign w:val="center"/>
            <w:hideMark/>
          </w:tcPr>
          <w:p w14:paraId="48E3A379"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0.829 </w:t>
            </w:r>
          </w:p>
        </w:tc>
        <w:tc>
          <w:tcPr>
            <w:tcW w:w="780" w:type="dxa"/>
            <w:tcBorders>
              <w:top w:val="nil"/>
              <w:left w:val="nil"/>
              <w:bottom w:val="nil"/>
              <w:right w:val="nil"/>
            </w:tcBorders>
            <w:shd w:val="clear" w:color="auto" w:fill="auto"/>
            <w:noWrap/>
            <w:vAlign w:val="center"/>
            <w:hideMark/>
          </w:tcPr>
          <w:p w14:paraId="60032934"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0.701 </w:t>
            </w:r>
          </w:p>
        </w:tc>
        <w:tc>
          <w:tcPr>
            <w:tcW w:w="780" w:type="dxa"/>
            <w:tcBorders>
              <w:top w:val="nil"/>
              <w:left w:val="nil"/>
              <w:bottom w:val="nil"/>
              <w:right w:val="nil"/>
            </w:tcBorders>
            <w:shd w:val="clear" w:color="auto" w:fill="auto"/>
            <w:noWrap/>
            <w:vAlign w:val="center"/>
            <w:hideMark/>
          </w:tcPr>
          <w:p w14:paraId="74509E55"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0.915 </w:t>
            </w:r>
          </w:p>
        </w:tc>
        <w:tc>
          <w:tcPr>
            <w:tcW w:w="780" w:type="dxa"/>
            <w:tcBorders>
              <w:top w:val="nil"/>
              <w:left w:val="nil"/>
              <w:bottom w:val="nil"/>
              <w:right w:val="nil"/>
            </w:tcBorders>
            <w:shd w:val="clear" w:color="auto" w:fill="auto"/>
            <w:noWrap/>
            <w:vAlign w:val="center"/>
            <w:hideMark/>
          </w:tcPr>
          <w:p w14:paraId="53D7190A"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0.703 </w:t>
            </w:r>
          </w:p>
        </w:tc>
        <w:tc>
          <w:tcPr>
            <w:tcW w:w="780" w:type="dxa"/>
            <w:tcBorders>
              <w:top w:val="nil"/>
              <w:left w:val="nil"/>
              <w:bottom w:val="nil"/>
              <w:right w:val="nil"/>
            </w:tcBorders>
            <w:shd w:val="clear" w:color="auto" w:fill="auto"/>
            <w:noWrap/>
            <w:vAlign w:val="center"/>
            <w:hideMark/>
          </w:tcPr>
          <w:p w14:paraId="7DE87FB4"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0.899 </w:t>
            </w:r>
          </w:p>
        </w:tc>
        <w:tc>
          <w:tcPr>
            <w:tcW w:w="780" w:type="dxa"/>
            <w:tcBorders>
              <w:top w:val="nil"/>
              <w:left w:val="nil"/>
              <w:bottom w:val="nil"/>
              <w:right w:val="nil"/>
            </w:tcBorders>
            <w:shd w:val="clear" w:color="auto" w:fill="auto"/>
            <w:noWrap/>
            <w:vAlign w:val="center"/>
            <w:hideMark/>
          </w:tcPr>
          <w:p w14:paraId="5B780BE2"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0.825 </w:t>
            </w:r>
          </w:p>
        </w:tc>
        <w:tc>
          <w:tcPr>
            <w:tcW w:w="780" w:type="dxa"/>
            <w:tcBorders>
              <w:top w:val="nil"/>
              <w:left w:val="nil"/>
              <w:bottom w:val="nil"/>
              <w:right w:val="nil"/>
            </w:tcBorders>
            <w:shd w:val="clear" w:color="auto" w:fill="auto"/>
            <w:noWrap/>
            <w:vAlign w:val="center"/>
            <w:hideMark/>
          </w:tcPr>
          <w:p w14:paraId="276CC1BB"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0.829 </w:t>
            </w:r>
          </w:p>
        </w:tc>
      </w:tr>
      <w:tr w:rsidR="00BA365B" w:rsidRPr="00BA365B" w14:paraId="02DAD466" w14:textId="77777777" w:rsidTr="00BA365B">
        <w:trPr>
          <w:trHeight w:val="280"/>
        </w:trPr>
        <w:tc>
          <w:tcPr>
            <w:tcW w:w="1120" w:type="dxa"/>
            <w:tcBorders>
              <w:top w:val="nil"/>
              <w:left w:val="nil"/>
              <w:bottom w:val="nil"/>
              <w:right w:val="single" w:sz="4" w:space="0" w:color="auto"/>
            </w:tcBorders>
            <w:shd w:val="clear" w:color="auto" w:fill="auto"/>
            <w:noWrap/>
            <w:vAlign w:val="center"/>
            <w:hideMark/>
          </w:tcPr>
          <w:p w14:paraId="47AAAD5A"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r(W1S3)</w:t>
            </w:r>
          </w:p>
        </w:tc>
        <w:tc>
          <w:tcPr>
            <w:tcW w:w="780" w:type="dxa"/>
            <w:tcBorders>
              <w:top w:val="nil"/>
              <w:left w:val="nil"/>
              <w:bottom w:val="nil"/>
              <w:right w:val="nil"/>
            </w:tcBorders>
            <w:shd w:val="clear" w:color="auto" w:fill="auto"/>
            <w:noWrap/>
            <w:vAlign w:val="center"/>
            <w:hideMark/>
          </w:tcPr>
          <w:p w14:paraId="79C93381"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0.719 </w:t>
            </w:r>
          </w:p>
        </w:tc>
        <w:tc>
          <w:tcPr>
            <w:tcW w:w="780" w:type="dxa"/>
            <w:tcBorders>
              <w:top w:val="nil"/>
              <w:left w:val="nil"/>
              <w:bottom w:val="nil"/>
              <w:right w:val="nil"/>
            </w:tcBorders>
            <w:shd w:val="clear" w:color="auto" w:fill="auto"/>
            <w:noWrap/>
            <w:vAlign w:val="center"/>
            <w:hideMark/>
          </w:tcPr>
          <w:p w14:paraId="36C9C597"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0.780 </w:t>
            </w:r>
          </w:p>
        </w:tc>
        <w:tc>
          <w:tcPr>
            <w:tcW w:w="780" w:type="dxa"/>
            <w:tcBorders>
              <w:top w:val="nil"/>
              <w:left w:val="nil"/>
              <w:bottom w:val="nil"/>
              <w:right w:val="nil"/>
            </w:tcBorders>
            <w:shd w:val="clear" w:color="auto" w:fill="auto"/>
            <w:noWrap/>
            <w:vAlign w:val="center"/>
            <w:hideMark/>
          </w:tcPr>
          <w:p w14:paraId="75ADF0B8"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0.906 </w:t>
            </w:r>
          </w:p>
        </w:tc>
        <w:tc>
          <w:tcPr>
            <w:tcW w:w="780" w:type="dxa"/>
            <w:tcBorders>
              <w:top w:val="nil"/>
              <w:left w:val="nil"/>
              <w:bottom w:val="nil"/>
              <w:right w:val="nil"/>
            </w:tcBorders>
            <w:shd w:val="clear" w:color="auto" w:fill="auto"/>
            <w:noWrap/>
            <w:vAlign w:val="center"/>
            <w:hideMark/>
          </w:tcPr>
          <w:p w14:paraId="2CF8ABE5"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0.675 </w:t>
            </w:r>
          </w:p>
        </w:tc>
        <w:tc>
          <w:tcPr>
            <w:tcW w:w="780" w:type="dxa"/>
            <w:tcBorders>
              <w:top w:val="nil"/>
              <w:left w:val="nil"/>
              <w:bottom w:val="nil"/>
              <w:right w:val="nil"/>
            </w:tcBorders>
            <w:shd w:val="clear" w:color="auto" w:fill="auto"/>
            <w:noWrap/>
            <w:vAlign w:val="center"/>
            <w:hideMark/>
          </w:tcPr>
          <w:p w14:paraId="5AE73D24"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0.880 </w:t>
            </w:r>
          </w:p>
        </w:tc>
        <w:tc>
          <w:tcPr>
            <w:tcW w:w="780" w:type="dxa"/>
            <w:tcBorders>
              <w:top w:val="nil"/>
              <w:left w:val="nil"/>
              <w:bottom w:val="nil"/>
              <w:right w:val="nil"/>
            </w:tcBorders>
            <w:shd w:val="clear" w:color="auto" w:fill="auto"/>
            <w:noWrap/>
            <w:vAlign w:val="center"/>
            <w:hideMark/>
          </w:tcPr>
          <w:p w14:paraId="74217CD2"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0.668 </w:t>
            </w:r>
          </w:p>
        </w:tc>
        <w:tc>
          <w:tcPr>
            <w:tcW w:w="780" w:type="dxa"/>
            <w:tcBorders>
              <w:top w:val="nil"/>
              <w:left w:val="nil"/>
              <w:bottom w:val="nil"/>
              <w:right w:val="nil"/>
            </w:tcBorders>
            <w:shd w:val="clear" w:color="auto" w:fill="auto"/>
            <w:noWrap/>
            <w:vAlign w:val="center"/>
            <w:hideMark/>
          </w:tcPr>
          <w:p w14:paraId="43BE6FF6"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0.923 </w:t>
            </w:r>
          </w:p>
        </w:tc>
        <w:tc>
          <w:tcPr>
            <w:tcW w:w="780" w:type="dxa"/>
            <w:tcBorders>
              <w:top w:val="nil"/>
              <w:left w:val="nil"/>
              <w:bottom w:val="nil"/>
              <w:right w:val="nil"/>
            </w:tcBorders>
            <w:shd w:val="clear" w:color="auto" w:fill="auto"/>
            <w:noWrap/>
            <w:vAlign w:val="center"/>
            <w:hideMark/>
          </w:tcPr>
          <w:p w14:paraId="7BDA0AF4"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0.730 </w:t>
            </w:r>
          </w:p>
        </w:tc>
        <w:tc>
          <w:tcPr>
            <w:tcW w:w="780" w:type="dxa"/>
            <w:tcBorders>
              <w:top w:val="nil"/>
              <w:left w:val="nil"/>
              <w:bottom w:val="nil"/>
              <w:right w:val="nil"/>
            </w:tcBorders>
            <w:shd w:val="clear" w:color="auto" w:fill="auto"/>
            <w:noWrap/>
            <w:vAlign w:val="center"/>
            <w:hideMark/>
          </w:tcPr>
          <w:p w14:paraId="76E323A1"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0.854 </w:t>
            </w:r>
          </w:p>
        </w:tc>
      </w:tr>
      <w:tr w:rsidR="00BA365B" w:rsidRPr="00BA365B" w14:paraId="613B05FC" w14:textId="77777777" w:rsidTr="00BA365B">
        <w:trPr>
          <w:trHeight w:val="280"/>
        </w:trPr>
        <w:tc>
          <w:tcPr>
            <w:tcW w:w="1120" w:type="dxa"/>
            <w:tcBorders>
              <w:top w:val="nil"/>
              <w:left w:val="nil"/>
              <w:bottom w:val="nil"/>
              <w:right w:val="single" w:sz="4" w:space="0" w:color="auto"/>
            </w:tcBorders>
            <w:shd w:val="clear" w:color="auto" w:fill="auto"/>
            <w:noWrap/>
            <w:vAlign w:val="center"/>
            <w:hideMark/>
          </w:tcPr>
          <w:p w14:paraId="2012F8BD"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r(W1S4)</w:t>
            </w:r>
          </w:p>
        </w:tc>
        <w:tc>
          <w:tcPr>
            <w:tcW w:w="780" w:type="dxa"/>
            <w:tcBorders>
              <w:top w:val="nil"/>
              <w:left w:val="nil"/>
              <w:bottom w:val="nil"/>
              <w:right w:val="nil"/>
            </w:tcBorders>
            <w:shd w:val="clear" w:color="auto" w:fill="auto"/>
            <w:noWrap/>
            <w:vAlign w:val="center"/>
            <w:hideMark/>
          </w:tcPr>
          <w:p w14:paraId="12DD4089"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0.810 </w:t>
            </w:r>
          </w:p>
        </w:tc>
        <w:tc>
          <w:tcPr>
            <w:tcW w:w="780" w:type="dxa"/>
            <w:tcBorders>
              <w:top w:val="nil"/>
              <w:left w:val="nil"/>
              <w:bottom w:val="nil"/>
              <w:right w:val="nil"/>
            </w:tcBorders>
            <w:shd w:val="clear" w:color="auto" w:fill="auto"/>
            <w:noWrap/>
            <w:vAlign w:val="center"/>
            <w:hideMark/>
          </w:tcPr>
          <w:p w14:paraId="4D017207"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0.803 </w:t>
            </w:r>
          </w:p>
        </w:tc>
        <w:tc>
          <w:tcPr>
            <w:tcW w:w="780" w:type="dxa"/>
            <w:tcBorders>
              <w:top w:val="nil"/>
              <w:left w:val="nil"/>
              <w:bottom w:val="nil"/>
              <w:right w:val="nil"/>
            </w:tcBorders>
            <w:shd w:val="clear" w:color="auto" w:fill="auto"/>
            <w:noWrap/>
            <w:vAlign w:val="center"/>
            <w:hideMark/>
          </w:tcPr>
          <w:p w14:paraId="4B806177"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0.864 </w:t>
            </w:r>
          </w:p>
        </w:tc>
        <w:tc>
          <w:tcPr>
            <w:tcW w:w="780" w:type="dxa"/>
            <w:tcBorders>
              <w:top w:val="nil"/>
              <w:left w:val="nil"/>
              <w:bottom w:val="nil"/>
              <w:right w:val="nil"/>
            </w:tcBorders>
            <w:shd w:val="clear" w:color="auto" w:fill="auto"/>
            <w:noWrap/>
            <w:vAlign w:val="center"/>
            <w:hideMark/>
          </w:tcPr>
          <w:p w14:paraId="1727F3CA"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0.707 </w:t>
            </w:r>
          </w:p>
        </w:tc>
        <w:tc>
          <w:tcPr>
            <w:tcW w:w="780" w:type="dxa"/>
            <w:tcBorders>
              <w:top w:val="nil"/>
              <w:left w:val="nil"/>
              <w:bottom w:val="nil"/>
              <w:right w:val="nil"/>
            </w:tcBorders>
            <w:shd w:val="clear" w:color="auto" w:fill="auto"/>
            <w:noWrap/>
            <w:vAlign w:val="center"/>
            <w:hideMark/>
          </w:tcPr>
          <w:p w14:paraId="72C052E3"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0.905 </w:t>
            </w:r>
          </w:p>
        </w:tc>
        <w:tc>
          <w:tcPr>
            <w:tcW w:w="780" w:type="dxa"/>
            <w:tcBorders>
              <w:top w:val="nil"/>
              <w:left w:val="nil"/>
              <w:bottom w:val="nil"/>
              <w:right w:val="nil"/>
            </w:tcBorders>
            <w:shd w:val="clear" w:color="auto" w:fill="auto"/>
            <w:noWrap/>
            <w:vAlign w:val="center"/>
            <w:hideMark/>
          </w:tcPr>
          <w:p w14:paraId="5738CBBE"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0.712 </w:t>
            </w:r>
          </w:p>
        </w:tc>
        <w:tc>
          <w:tcPr>
            <w:tcW w:w="780" w:type="dxa"/>
            <w:tcBorders>
              <w:top w:val="nil"/>
              <w:left w:val="nil"/>
              <w:bottom w:val="nil"/>
              <w:right w:val="nil"/>
            </w:tcBorders>
            <w:shd w:val="clear" w:color="auto" w:fill="auto"/>
            <w:noWrap/>
            <w:vAlign w:val="center"/>
            <w:hideMark/>
          </w:tcPr>
          <w:p w14:paraId="38ED2CD6"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0.908 </w:t>
            </w:r>
          </w:p>
        </w:tc>
        <w:tc>
          <w:tcPr>
            <w:tcW w:w="780" w:type="dxa"/>
            <w:tcBorders>
              <w:top w:val="nil"/>
              <w:left w:val="nil"/>
              <w:bottom w:val="nil"/>
              <w:right w:val="nil"/>
            </w:tcBorders>
            <w:shd w:val="clear" w:color="auto" w:fill="auto"/>
            <w:noWrap/>
            <w:vAlign w:val="center"/>
            <w:hideMark/>
          </w:tcPr>
          <w:p w14:paraId="7DDDEE65"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0.744 </w:t>
            </w:r>
          </w:p>
        </w:tc>
        <w:tc>
          <w:tcPr>
            <w:tcW w:w="780" w:type="dxa"/>
            <w:tcBorders>
              <w:top w:val="nil"/>
              <w:left w:val="nil"/>
              <w:bottom w:val="nil"/>
              <w:right w:val="nil"/>
            </w:tcBorders>
            <w:shd w:val="clear" w:color="auto" w:fill="auto"/>
            <w:noWrap/>
            <w:vAlign w:val="center"/>
            <w:hideMark/>
          </w:tcPr>
          <w:p w14:paraId="460FA508"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0.892 </w:t>
            </w:r>
          </w:p>
        </w:tc>
      </w:tr>
      <w:tr w:rsidR="00BA365B" w:rsidRPr="00BA365B" w14:paraId="2DFD2DDB" w14:textId="77777777" w:rsidTr="00BA365B">
        <w:trPr>
          <w:trHeight w:val="280"/>
        </w:trPr>
        <w:tc>
          <w:tcPr>
            <w:tcW w:w="1120" w:type="dxa"/>
            <w:tcBorders>
              <w:top w:val="nil"/>
              <w:left w:val="nil"/>
              <w:bottom w:val="nil"/>
              <w:right w:val="single" w:sz="4" w:space="0" w:color="auto"/>
            </w:tcBorders>
            <w:shd w:val="clear" w:color="auto" w:fill="auto"/>
            <w:noWrap/>
            <w:vAlign w:val="center"/>
            <w:hideMark/>
          </w:tcPr>
          <w:p w14:paraId="30618BD6"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r(W2S1)</w:t>
            </w:r>
          </w:p>
        </w:tc>
        <w:tc>
          <w:tcPr>
            <w:tcW w:w="780" w:type="dxa"/>
            <w:tcBorders>
              <w:top w:val="nil"/>
              <w:left w:val="nil"/>
              <w:bottom w:val="nil"/>
              <w:right w:val="nil"/>
            </w:tcBorders>
            <w:shd w:val="clear" w:color="auto" w:fill="auto"/>
            <w:noWrap/>
            <w:vAlign w:val="center"/>
            <w:hideMark/>
          </w:tcPr>
          <w:p w14:paraId="293E4AD0"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0.937 </w:t>
            </w:r>
          </w:p>
        </w:tc>
        <w:tc>
          <w:tcPr>
            <w:tcW w:w="780" w:type="dxa"/>
            <w:tcBorders>
              <w:top w:val="nil"/>
              <w:left w:val="nil"/>
              <w:bottom w:val="nil"/>
              <w:right w:val="nil"/>
            </w:tcBorders>
            <w:shd w:val="clear" w:color="auto" w:fill="auto"/>
            <w:noWrap/>
            <w:vAlign w:val="center"/>
            <w:hideMark/>
          </w:tcPr>
          <w:p w14:paraId="55C8DEA2"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0.591 </w:t>
            </w:r>
          </w:p>
        </w:tc>
        <w:tc>
          <w:tcPr>
            <w:tcW w:w="780" w:type="dxa"/>
            <w:tcBorders>
              <w:top w:val="nil"/>
              <w:left w:val="nil"/>
              <w:bottom w:val="nil"/>
              <w:right w:val="nil"/>
            </w:tcBorders>
            <w:shd w:val="clear" w:color="auto" w:fill="auto"/>
            <w:noWrap/>
            <w:vAlign w:val="center"/>
            <w:hideMark/>
          </w:tcPr>
          <w:p w14:paraId="1611DB39"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0.754 </w:t>
            </w:r>
          </w:p>
        </w:tc>
        <w:tc>
          <w:tcPr>
            <w:tcW w:w="780" w:type="dxa"/>
            <w:tcBorders>
              <w:top w:val="nil"/>
              <w:left w:val="nil"/>
              <w:bottom w:val="nil"/>
              <w:right w:val="nil"/>
            </w:tcBorders>
            <w:shd w:val="clear" w:color="auto" w:fill="auto"/>
            <w:noWrap/>
            <w:vAlign w:val="center"/>
            <w:hideMark/>
          </w:tcPr>
          <w:p w14:paraId="4613E28A"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0.754 </w:t>
            </w:r>
          </w:p>
        </w:tc>
        <w:tc>
          <w:tcPr>
            <w:tcW w:w="780" w:type="dxa"/>
            <w:tcBorders>
              <w:top w:val="nil"/>
              <w:left w:val="nil"/>
              <w:bottom w:val="nil"/>
              <w:right w:val="nil"/>
            </w:tcBorders>
            <w:shd w:val="clear" w:color="auto" w:fill="auto"/>
            <w:noWrap/>
            <w:vAlign w:val="center"/>
            <w:hideMark/>
          </w:tcPr>
          <w:p w14:paraId="03E690E4"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0.910 </w:t>
            </w:r>
          </w:p>
        </w:tc>
        <w:tc>
          <w:tcPr>
            <w:tcW w:w="780" w:type="dxa"/>
            <w:tcBorders>
              <w:top w:val="nil"/>
              <w:left w:val="nil"/>
              <w:bottom w:val="nil"/>
              <w:right w:val="nil"/>
            </w:tcBorders>
            <w:shd w:val="clear" w:color="auto" w:fill="auto"/>
            <w:noWrap/>
            <w:vAlign w:val="center"/>
            <w:hideMark/>
          </w:tcPr>
          <w:p w14:paraId="3F513C9E"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0.724 </w:t>
            </w:r>
          </w:p>
        </w:tc>
        <w:tc>
          <w:tcPr>
            <w:tcW w:w="780" w:type="dxa"/>
            <w:tcBorders>
              <w:top w:val="nil"/>
              <w:left w:val="nil"/>
              <w:bottom w:val="nil"/>
              <w:right w:val="nil"/>
            </w:tcBorders>
            <w:shd w:val="clear" w:color="auto" w:fill="auto"/>
            <w:noWrap/>
            <w:vAlign w:val="center"/>
            <w:hideMark/>
          </w:tcPr>
          <w:p w14:paraId="2A8F3F4F"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0.933 </w:t>
            </w:r>
          </w:p>
        </w:tc>
        <w:tc>
          <w:tcPr>
            <w:tcW w:w="780" w:type="dxa"/>
            <w:tcBorders>
              <w:top w:val="nil"/>
              <w:left w:val="nil"/>
              <w:bottom w:val="nil"/>
              <w:right w:val="nil"/>
            </w:tcBorders>
            <w:shd w:val="clear" w:color="auto" w:fill="auto"/>
            <w:noWrap/>
            <w:vAlign w:val="center"/>
            <w:hideMark/>
          </w:tcPr>
          <w:p w14:paraId="547C7F3B"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0.807 </w:t>
            </w:r>
          </w:p>
        </w:tc>
        <w:tc>
          <w:tcPr>
            <w:tcW w:w="780" w:type="dxa"/>
            <w:tcBorders>
              <w:top w:val="nil"/>
              <w:left w:val="nil"/>
              <w:bottom w:val="nil"/>
              <w:right w:val="nil"/>
            </w:tcBorders>
            <w:shd w:val="clear" w:color="auto" w:fill="auto"/>
            <w:noWrap/>
            <w:vAlign w:val="center"/>
            <w:hideMark/>
          </w:tcPr>
          <w:p w14:paraId="4729E9DA"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0.841 </w:t>
            </w:r>
          </w:p>
        </w:tc>
      </w:tr>
      <w:tr w:rsidR="00BA365B" w:rsidRPr="00BA365B" w14:paraId="3561F78E" w14:textId="77777777" w:rsidTr="00BA365B">
        <w:trPr>
          <w:trHeight w:val="280"/>
        </w:trPr>
        <w:tc>
          <w:tcPr>
            <w:tcW w:w="1120" w:type="dxa"/>
            <w:tcBorders>
              <w:top w:val="nil"/>
              <w:left w:val="nil"/>
              <w:bottom w:val="nil"/>
              <w:right w:val="single" w:sz="4" w:space="0" w:color="auto"/>
            </w:tcBorders>
            <w:shd w:val="clear" w:color="auto" w:fill="auto"/>
            <w:noWrap/>
            <w:vAlign w:val="center"/>
            <w:hideMark/>
          </w:tcPr>
          <w:p w14:paraId="64D50658"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r(W2S2)</w:t>
            </w:r>
          </w:p>
        </w:tc>
        <w:tc>
          <w:tcPr>
            <w:tcW w:w="780" w:type="dxa"/>
            <w:tcBorders>
              <w:top w:val="nil"/>
              <w:left w:val="nil"/>
              <w:bottom w:val="nil"/>
              <w:right w:val="nil"/>
            </w:tcBorders>
            <w:shd w:val="clear" w:color="auto" w:fill="auto"/>
            <w:noWrap/>
            <w:vAlign w:val="center"/>
            <w:hideMark/>
          </w:tcPr>
          <w:p w14:paraId="5B614B5D"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0.695 </w:t>
            </w:r>
          </w:p>
        </w:tc>
        <w:tc>
          <w:tcPr>
            <w:tcW w:w="780" w:type="dxa"/>
            <w:tcBorders>
              <w:top w:val="nil"/>
              <w:left w:val="nil"/>
              <w:bottom w:val="nil"/>
              <w:right w:val="nil"/>
            </w:tcBorders>
            <w:shd w:val="clear" w:color="auto" w:fill="auto"/>
            <w:noWrap/>
            <w:vAlign w:val="center"/>
            <w:hideMark/>
          </w:tcPr>
          <w:p w14:paraId="3E95101E"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0.724 </w:t>
            </w:r>
          </w:p>
        </w:tc>
        <w:tc>
          <w:tcPr>
            <w:tcW w:w="780" w:type="dxa"/>
            <w:tcBorders>
              <w:top w:val="nil"/>
              <w:left w:val="nil"/>
              <w:bottom w:val="nil"/>
              <w:right w:val="nil"/>
            </w:tcBorders>
            <w:shd w:val="clear" w:color="auto" w:fill="auto"/>
            <w:noWrap/>
            <w:vAlign w:val="center"/>
            <w:hideMark/>
          </w:tcPr>
          <w:p w14:paraId="779826DC"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0.733 </w:t>
            </w:r>
          </w:p>
        </w:tc>
        <w:tc>
          <w:tcPr>
            <w:tcW w:w="780" w:type="dxa"/>
            <w:tcBorders>
              <w:top w:val="nil"/>
              <w:left w:val="nil"/>
              <w:bottom w:val="nil"/>
              <w:right w:val="nil"/>
            </w:tcBorders>
            <w:shd w:val="clear" w:color="auto" w:fill="auto"/>
            <w:noWrap/>
            <w:vAlign w:val="center"/>
            <w:hideMark/>
          </w:tcPr>
          <w:p w14:paraId="2317CF91"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0.639 </w:t>
            </w:r>
          </w:p>
        </w:tc>
        <w:tc>
          <w:tcPr>
            <w:tcW w:w="780" w:type="dxa"/>
            <w:tcBorders>
              <w:top w:val="nil"/>
              <w:left w:val="nil"/>
              <w:bottom w:val="nil"/>
              <w:right w:val="nil"/>
            </w:tcBorders>
            <w:shd w:val="clear" w:color="auto" w:fill="auto"/>
            <w:noWrap/>
            <w:vAlign w:val="center"/>
            <w:hideMark/>
          </w:tcPr>
          <w:p w14:paraId="6382BB13"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0.904 </w:t>
            </w:r>
          </w:p>
        </w:tc>
        <w:tc>
          <w:tcPr>
            <w:tcW w:w="780" w:type="dxa"/>
            <w:tcBorders>
              <w:top w:val="nil"/>
              <w:left w:val="nil"/>
              <w:bottom w:val="nil"/>
              <w:right w:val="nil"/>
            </w:tcBorders>
            <w:shd w:val="clear" w:color="auto" w:fill="auto"/>
            <w:noWrap/>
            <w:vAlign w:val="center"/>
            <w:hideMark/>
          </w:tcPr>
          <w:p w14:paraId="294FBA18"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0.750 </w:t>
            </w:r>
          </w:p>
        </w:tc>
        <w:tc>
          <w:tcPr>
            <w:tcW w:w="780" w:type="dxa"/>
            <w:tcBorders>
              <w:top w:val="nil"/>
              <w:left w:val="nil"/>
              <w:bottom w:val="nil"/>
              <w:right w:val="nil"/>
            </w:tcBorders>
            <w:shd w:val="clear" w:color="auto" w:fill="auto"/>
            <w:noWrap/>
            <w:vAlign w:val="center"/>
            <w:hideMark/>
          </w:tcPr>
          <w:p w14:paraId="72A2FDA9"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0.884 </w:t>
            </w:r>
          </w:p>
        </w:tc>
        <w:tc>
          <w:tcPr>
            <w:tcW w:w="780" w:type="dxa"/>
            <w:tcBorders>
              <w:top w:val="nil"/>
              <w:left w:val="nil"/>
              <w:bottom w:val="nil"/>
              <w:right w:val="nil"/>
            </w:tcBorders>
            <w:shd w:val="clear" w:color="auto" w:fill="auto"/>
            <w:noWrap/>
            <w:vAlign w:val="center"/>
            <w:hideMark/>
          </w:tcPr>
          <w:p w14:paraId="71EA3F84"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0.845 </w:t>
            </w:r>
          </w:p>
        </w:tc>
        <w:tc>
          <w:tcPr>
            <w:tcW w:w="780" w:type="dxa"/>
            <w:tcBorders>
              <w:top w:val="nil"/>
              <w:left w:val="nil"/>
              <w:bottom w:val="nil"/>
              <w:right w:val="nil"/>
            </w:tcBorders>
            <w:shd w:val="clear" w:color="auto" w:fill="auto"/>
            <w:noWrap/>
            <w:vAlign w:val="center"/>
            <w:hideMark/>
          </w:tcPr>
          <w:p w14:paraId="4293A65C"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0.928 </w:t>
            </w:r>
          </w:p>
        </w:tc>
      </w:tr>
      <w:tr w:rsidR="00BA365B" w:rsidRPr="00BA365B" w14:paraId="50169894" w14:textId="77777777" w:rsidTr="00BA365B">
        <w:trPr>
          <w:trHeight w:val="280"/>
        </w:trPr>
        <w:tc>
          <w:tcPr>
            <w:tcW w:w="1120" w:type="dxa"/>
            <w:tcBorders>
              <w:top w:val="nil"/>
              <w:left w:val="nil"/>
              <w:bottom w:val="nil"/>
              <w:right w:val="single" w:sz="4" w:space="0" w:color="auto"/>
            </w:tcBorders>
            <w:shd w:val="clear" w:color="auto" w:fill="auto"/>
            <w:noWrap/>
            <w:vAlign w:val="center"/>
            <w:hideMark/>
          </w:tcPr>
          <w:p w14:paraId="0A62DE27"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r(W2S3)</w:t>
            </w:r>
          </w:p>
        </w:tc>
        <w:tc>
          <w:tcPr>
            <w:tcW w:w="780" w:type="dxa"/>
            <w:tcBorders>
              <w:top w:val="nil"/>
              <w:left w:val="nil"/>
              <w:bottom w:val="nil"/>
              <w:right w:val="nil"/>
            </w:tcBorders>
            <w:shd w:val="clear" w:color="auto" w:fill="auto"/>
            <w:noWrap/>
            <w:vAlign w:val="center"/>
            <w:hideMark/>
          </w:tcPr>
          <w:p w14:paraId="0DF1304C"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0.766 </w:t>
            </w:r>
          </w:p>
        </w:tc>
        <w:tc>
          <w:tcPr>
            <w:tcW w:w="780" w:type="dxa"/>
            <w:tcBorders>
              <w:top w:val="nil"/>
              <w:left w:val="nil"/>
              <w:bottom w:val="nil"/>
              <w:right w:val="nil"/>
            </w:tcBorders>
            <w:shd w:val="clear" w:color="auto" w:fill="auto"/>
            <w:noWrap/>
            <w:vAlign w:val="center"/>
            <w:hideMark/>
          </w:tcPr>
          <w:p w14:paraId="78D69AF0"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0.671 </w:t>
            </w:r>
          </w:p>
        </w:tc>
        <w:tc>
          <w:tcPr>
            <w:tcW w:w="780" w:type="dxa"/>
            <w:tcBorders>
              <w:top w:val="nil"/>
              <w:left w:val="nil"/>
              <w:bottom w:val="nil"/>
              <w:right w:val="nil"/>
            </w:tcBorders>
            <w:shd w:val="clear" w:color="auto" w:fill="auto"/>
            <w:noWrap/>
            <w:vAlign w:val="center"/>
            <w:hideMark/>
          </w:tcPr>
          <w:p w14:paraId="5C02E664"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0.875 </w:t>
            </w:r>
          </w:p>
        </w:tc>
        <w:tc>
          <w:tcPr>
            <w:tcW w:w="780" w:type="dxa"/>
            <w:tcBorders>
              <w:top w:val="nil"/>
              <w:left w:val="nil"/>
              <w:bottom w:val="nil"/>
              <w:right w:val="nil"/>
            </w:tcBorders>
            <w:shd w:val="clear" w:color="auto" w:fill="auto"/>
            <w:noWrap/>
            <w:vAlign w:val="center"/>
            <w:hideMark/>
          </w:tcPr>
          <w:p w14:paraId="764D783F"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0.751 </w:t>
            </w:r>
          </w:p>
        </w:tc>
        <w:tc>
          <w:tcPr>
            <w:tcW w:w="780" w:type="dxa"/>
            <w:tcBorders>
              <w:top w:val="nil"/>
              <w:left w:val="nil"/>
              <w:bottom w:val="nil"/>
              <w:right w:val="nil"/>
            </w:tcBorders>
            <w:shd w:val="clear" w:color="auto" w:fill="auto"/>
            <w:noWrap/>
            <w:vAlign w:val="center"/>
            <w:hideMark/>
          </w:tcPr>
          <w:p w14:paraId="150AF4A3"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0.864 </w:t>
            </w:r>
          </w:p>
        </w:tc>
        <w:tc>
          <w:tcPr>
            <w:tcW w:w="780" w:type="dxa"/>
            <w:tcBorders>
              <w:top w:val="nil"/>
              <w:left w:val="nil"/>
              <w:bottom w:val="nil"/>
              <w:right w:val="nil"/>
            </w:tcBorders>
            <w:shd w:val="clear" w:color="auto" w:fill="auto"/>
            <w:noWrap/>
            <w:vAlign w:val="center"/>
            <w:hideMark/>
          </w:tcPr>
          <w:p w14:paraId="6057CC7B"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0.715 </w:t>
            </w:r>
          </w:p>
        </w:tc>
        <w:tc>
          <w:tcPr>
            <w:tcW w:w="780" w:type="dxa"/>
            <w:tcBorders>
              <w:top w:val="nil"/>
              <w:left w:val="nil"/>
              <w:bottom w:val="nil"/>
              <w:right w:val="nil"/>
            </w:tcBorders>
            <w:shd w:val="clear" w:color="auto" w:fill="auto"/>
            <w:noWrap/>
            <w:vAlign w:val="center"/>
            <w:hideMark/>
          </w:tcPr>
          <w:p w14:paraId="234C7E86"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0.918 </w:t>
            </w:r>
          </w:p>
        </w:tc>
        <w:tc>
          <w:tcPr>
            <w:tcW w:w="780" w:type="dxa"/>
            <w:tcBorders>
              <w:top w:val="nil"/>
              <w:left w:val="nil"/>
              <w:bottom w:val="nil"/>
              <w:right w:val="nil"/>
            </w:tcBorders>
            <w:shd w:val="clear" w:color="auto" w:fill="auto"/>
            <w:noWrap/>
            <w:vAlign w:val="center"/>
            <w:hideMark/>
          </w:tcPr>
          <w:p w14:paraId="489EAD7A"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0.817 </w:t>
            </w:r>
          </w:p>
        </w:tc>
        <w:tc>
          <w:tcPr>
            <w:tcW w:w="780" w:type="dxa"/>
            <w:tcBorders>
              <w:top w:val="nil"/>
              <w:left w:val="nil"/>
              <w:bottom w:val="nil"/>
              <w:right w:val="nil"/>
            </w:tcBorders>
            <w:shd w:val="clear" w:color="auto" w:fill="auto"/>
            <w:noWrap/>
            <w:vAlign w:val="center"/>
            <w:hideMark/>
          </w:tcPr>
          <w:p w14:paraId="0A71F026"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0.923 </w:t>
            </w:r>
          </w:p>
        </w:tc>
      </w:tr>
      <w:tr w:rsidR="00BA365B" w:rsidRPr="00BA365B" w14:paraId="36E9A29C" w14:textId="77777777" w:rsidTr="00BA365B">
        <w:trPr>
          <w:trHeight w:val="280"/>
        </w:trPr>
        <w:tc>
          <w:tcPr>
            <w:tcW w:w="1120" w:type="dxa"/>
            <w:tcBorders>
              <w:top w:val="nil"/>
              <w:left w:val="nil"/>
              <w:bottom w:val="nil"/>
              <w:right w:val="single" w:sz="4" w:space="0" w:color="auto"/>
            </w:tcBorders>
            <w:shd w:val="clear" w:color="auto" w:fill="auto"/>
            <w:noWrap/>
            <w:vAlign w:val="center"/>
            <w:hideMark/>
          </w:tcPr>
          <w:p w14:paraId="0DE83724"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r(W2S4)</w:t>
            </w:r>
          </w:p>
        </w:tc>
        <w:tc>
          <w:tcPr>
            <w:tcW w:w="780" w:type="dxa"/>
            <w:tcBorders>
              <w:top w:val="nil"/>
              <w:left w:val="nil"/>
              <w:bottom w:val="nil"/>
              <w:right w:val="nil"/>
            </w:tcBorders>
            <w:shd w:val="clear" w:color="auto" w:fill="auto"/>
            <w:noWrap/>
            <w:vAlign w:val="center"/>
            <w:hideMark/>
          </w:tcPr>
          <w:p w14:paraId="20981D99"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0.775 </w:t>
            </w:r>
          </w:p>
        </w:tc>
        <w:tc>
          <w:tcPr>
            <w:tcW w:w="780" w:type="dxa"/>
            <w:tcBorders>
              <w:top w:val="nil"/>
              <w:left w:val="nil"/>
              <w:bottom w:val="nil"/>
              <w:right w:val="nil"/>
            </w:tcBorders>
            <w:shd w:val="clear" w:color="auto" w:fill="auto"/>
            <w:noWrap/>
            <w:vAlign w:val="center"/>
            <w:hideMark/>
          </w:tcPr>
          <w:p w14:paraId="06B42EEF"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0.705 </w:t>
            </w:r>
          </w:p>
        </w:tc>
        <w:tc>
          <w:tcPr>
            <w:tcW w:w="780" w:type="dxa"/>
            <w:tcBorders>
              <w:top w:val="nil"/>
              <w:left w:val="nil"/>
              <w:bottom w:val="nil"/>
              <w:right w:val="nil"/>
            </w:tcBorders>
            <w:shd w:val="clear" w:color="auto" w:fill="auto"/>
            <w:noWrap/>
            <w:vAlign w:val="center"/>
            <w:hideMark/>
          </w:tcPr>
          <w:p w14:paraId="49792AB7"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0.818 </w:t>
            </w:r>
          </w:p>
        </w:tc>
        <w:tc>
          <w:tcPr>
            <w:tcW w:w="780" w:type="dxa"/>
            <w:tcBorders>
              <w:top w:val="nil"/>
              <w:left w:val="nil"/>
              <w:bottom w:val="nil"/>
              <w:right w:val="nil"/>
            </w:tcBorders>
            <w:shd w:val="clear" w:color="auto" w:fill="auto"/>
            <w:noWrap/>
            <w:vAlign w:val="center"/>
            <w:hideMark/>
          </w:tcPr>
          <w:p w14:paraId="4868888B"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0.738 </w:t>
            </w:r>
          </w:p>
        </w:tc>
        <w:tc>
          <w:tcPr>
            <w:tcW w:w="780" w:type="dxa"/>
            <w:tcBorders>
              <w:top w:val="nil"/>
              <w:left w:val="nil"/>
              <w:bottom w:val="nil"/>
              <w:right w:val="nil"/>
            </w:tcBorders>
            <w:shd w:val="clear" w:color="auto" w:fill="auto"/>
            <w:noWrap/>
            <w:vAlign w:val="center"/>
            <w:hideMark/>
          </w:tcPr>
          <w:p w14:paraId="6D4B2312"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0.886 </w:t>
            </w:r>
          </w:p>
        </w:tc>
        <w:tc>
          <w:tcPr>
            <w:tcW w:w="780" w:type="dxa"/>
            <w:tcBorders>
              <w:top w:val="nil"/>
              <w:left w:val="nil"/>
              <w:bottom w:val="nil"/>
              <w:right w:val="nil"/>
            </w:tcBorders>
            <w:shd w:val="clear" w:color="auto" w:fill="auto"/>
            <w:noWrap/>
            <w:vAlign w:val="center"/>
            <w:hideMark/>
          </w:tcPr>
          <w:p w14:paraId="768D5CED"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0.764 </w:t>
            </w:r>
          </w:p>
        </w:tc>
        <w:tc>
          <w:tcPr>
            <w:tcW w:w="780" w:type="dxa"/>
            <w:tcBorders>
              <w:top w:val="nil"/>
              <w:left w:val="nil"/>
              <w:bottom w:val="nil"/>
              <w:right w:val="nil"/>
            </w:tcBorders>
            <w:shd w:val="clear" w:color="auto" w:fill="auto"/>
            <w:noWrap/>
            <w:vAlign w:val="center"/>
            <w:hideMark/>
          </w:tcPr>
          <w:p w14:paraId="2832E5D0"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0.893 </w:t>
            </w:r>
          </w:p>
        </w:tc>
        <w:tc>
          <w:tcPr>
            <w:tcW w:w="780" w:type="dxa"/>
            <w:tcBorders>
              <w:top w:val="nil"/>
              <w:left w:val="nil"/>
              <w:bottom w:val="nil"/>
              <w:right w:val="nil"/>
            </w:tcBorders>
            <w:shd w:val="clear" w:color="auto" w:fill="auto"/>
            <w:noWrap/>
            <w:vAlign w:val="center"/>
            <w:hideMark/>
          </w:tcPr>
          <w:p w14:paraId="43A71DD3"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0.799 </w:t>
            </w:r>
          </w:p>
        </w:tc>
        <w:tc>
          <w:tcPr>
            <w:tcW w:w="780" w:type="dxa"/>
            <w:tcBorders>
              <w:top w:val="nil"/>
              <w:left w:val="nil"/>
              <w:bottom w:val="nil"/>
              <w:right w:val="nil"/>
            </w:tcBorders>
            <w:shd w:val="clear" w:color="auto" w:fill="auto"/>
            <w:noWrap/>
            <w:vAlign w:val="center"/>
            <w:hideMark/>
          </w:tcPr>
          <w:p w14:paraId="7D300981"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0.958 </w:t>
            </w:r>
          </w:p>
        </w:tc>
      </w:tr>
      <w:tr w:rsidR="00BA365B" w:rsidRPr="00BA365B" w14:paraId="13BC59FC" w14:textId="77777777" w:rsidTr="00BA365B">
        <w:trPr>
          <w:trHeight w:val="280"/>
        </w:trPr>
        <w:tc>
          <w:tcPr>
            <w:tcW w:w="1120" w:type="dxa"/>
            <w:tcBorders>
              <w:top w:val="nil"/>
              <w:left w:val="nil"/>
              <w:bottom w:val="nil"/>
              <w:right w:val="single" w:sz="4" w:space="0" w:color="auto"/>
            </w:tcBorders>
            <w:shd w:val="clear" w:color="auto" w:fill="auto"/>
            <w:noWrap/>
            <w:vAlign w:val="center"/>
            <w:hideMark/>
          </w:tcPr>
          <w:p w14:paraId="3C10012E"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r(W3S1)</w:t>
            </w:r>
          </w:p>
        </w:tc>
        <w:tc>
          <w:tcPr>
            <w:tcW w:w="780" w:type="dxa"/>
            <w:tcBorders>
              <w:top w:val="nil"/>
              <w:left w:val="nil"/>
              <w:bottom w:val="nil"/>
              <w:right w:val="nil"/>
            </w:tcBorders>
            <w:shd w:val="clear" w:color="auto" w:fill="auto"/>
            <w:noWrap/>
            <w:vAlign w:val="center"/>
            <w:hideMark/>
          </w:tcPr>
          <w:p w14:paraId="4D0A18A1"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0.932 </w:t>
            </w:r>
          </w:p>
        </w:tc>
        <w:tc>
          <w:tcPr>
            <w:tcW w:w="780" w:type="dxa"/>
            <w:tcBorders>
              <w:top w:val="nil"/>
              <w:left w:val="nil"/>
              <w:bottom w:val="nil"/>
              <w:right w:val="nil"/>
            </w:tcBorders>
            <w:shd w:val="clear" w:color="auto" w:fill="auto"/>
            <w:noWrap/>
            <w:vAlign w:val="center"/>
            <w:hideMark/>
          </w:tcPr>
          <w:p w14:paraId="175FA6F1"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0.671 </w:t>
            </w:r>
          </w:p>
        </w:tc>
        <w:tc>
          <w:tcPr>
            <w:tcW w:w="780" w:type="dxa"/>
            <w:tcBorders>
              <w:top w:val="nil"/>
              <w:left w:val="nil"/>
              <w:bottom w:val="nil"/>
              <w:right w:val="nil"/>
            </w:tcBorders>
            <w:shd w:val="clear" w:color="auto" w:fill="auto"/>
            <w:noWrap/>
            <w:vAlign w:val="center"/>
            <w:hideMark/>
          </w:tcPr>
          <w:p w14:paraId="4B9425D8"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0.808 </w:t>
            </w:r>
          </w:p>
        </w:tc>
        <w:tc>
          <w:tcPr>
            <w:tcW w:w="780" w:type="dxa"/>
            <w:tcBorders>
              <w:top w:val="nil"/>
              <w:left w:val="nil"/>
              <w:bottom w:val="nil"/>
              <w:right w:val="nil"/>
            </w:tcBorders>
            <w:shd w:val="clear" w:color="auto" w:fill="auto"/>
            <w:noWrap/>
            <w:vAlign w:val="center"/>
            <w:hideMark/>
          </w:tcPr>
          <w:p w14:paraId="0D7CB573"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0.737 </w:t>
            </w:r>
          </w:p>
        </w:tc>
        <w:tc>
          <w:tcPr>
            <w:tcW w:w="780" w:type="dxa"/>
            <w:tcBorders>
              <w:top w:val="nil"/>
              <w:left w:val="nil"/>
              <w:bottom w:val="nil"/>
              <w:right w:val="nil"/>
            </w:tcBorders>
            <w:shd w:val="clear" w:color="auto" w:fill="auto"/>
            <w:noWrap/>
            <w:vAlign w:val="center"/>
            <w:hideMark/>
          </w:tcPr>
          <w:p w14:paraId="0449B86D"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0.901 </w:t>
            </w:r>
          </w:p>
        </w:tc>
        <w:tc>
          <w:tcPr>
            <w:tcW w:w="780" w:type="dxa"/>
            <w:tcBorders>
              <w:top w:val="nil"/>
              <w:left w:val="nil"/>
              <w:bottom w:val="nil"/>
              <w:right w:val="nil"/>
            </w:tcBorders>
            <w:shd w:val="clear" w:color="auto" w:fill="auto"/>
            <w:noWrap/>
            <w:vAlign w:val="center"/>
            <w:hideMark/>
          </w:tcPr>
          <w:p w14:paraId="1B34D131"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0.706 </w:t>
            </w:r>
          </w:p>
        </w:tc>
        <w:tc>
          <w:tcPr>
            <w:tcW w:w="780" w:type="dxa"/>
            <w:tcBorders>
              <w:top w:val="nil"/>
              <w:left w:val="nil"/>
              <w:bottom w:val="nil"/>
              <w:right w:val="nil"/>
            </w:tcBorders>
            <w:shd w:val="clear" w:color="auto" w:fill="auto"/>
            <w:noWrap/>
            <w:vAlign w:val="center"/>
            <w:hideMark/>
          </w:tcPr>
          <w:p w14:paraId="544A02FE"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0.921 </w:t>
            </w:r>
          </w:p>
        </w:tc>
        <w:tc>
          <w:tcPr>
            <w:tcW w:w="780" w:type="dxa"/>
            <w:tcBorders>
              <w:top w:val="nil"/>
              <w:left w:val="nil"/>
              <w:bottom w:val="nil"/>
              <w:right w:val="nil"/>
            </w:tcBorders>
            <w:shd w:val="clear" w:color="auto" w:fill="auto"/>
            <w:noWrap/>
            <w:vAlign w:val="center"/>
            <w:hideMark/>
          </w:tcPr>
          <w:p w14:paraId="36619AF9"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0.805 </w:t>
            </w:r>
          </w:p>
        </w:tc>
        <w:tc>
          <w:tcPr>
            <w:tcW w:w="780" w:type="dxa"/>
            <w:tcBorders>
              <w:top w:val="nil"/>
              <w:left w:val="nil"/>
              <w:bottom w:val="nil"/>
              <w:right w:val="nil"/>
            </w:tcBorders>
            <w:shd w:val="clear" w:color="auto" w:fill="auto"/>
            <w:noWrap/>
            <w:vAlign w:val="center"/>
            <w:hideMark/>
          </w:tcPr>
          <w:p w14:paraId="59830DFC"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0.853 </w:t>
            </w:r>
          </w:p>
        </w:tc>
      </w:tr>
      <w:tr w:rsidR="00BA365B" w:rsidRPr="00BA365B" w14:paraId="7B17B7E3" w14:textId="77777777" w:rsidTr="00BA365B">
        <w:trPr>
          <w:trHeight w:val="280"/>
        </w:trPr>
        <w:tc>
          <w:tcPr>
            <w:tcW w:w="1120" w:type="dxa"/>
            <w:tcBorders>
              <w:top w:val="nil"/>
              <w:left w:val="nil"/>
              <w:bottom w:val="nil"/>
              <w:right w:val="single" w:sz="4" w:space="0" w:color="auto"/>
            </w:tcBorders>
            <w:shd w:val="clear" w:color="auto" w:fill="auto"/>
            <w:noWrap/>
            <w:vAlign w:val="center"/>
            <w:hideMark/>
          </w:tcPr>
          <w:p w14:paraId="3BD4DF6E"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r(W3S2)</w:t>
            </w:r>
          </w:p>
        </w:tc>
        <w:tc>
          <w:tcPr>
            <w:tcW w:w="780" w:type="dxa"/>
            <w:tcBorders>
              <w:top w:val="nil"/>
              <w:left w:val="nil"/>
              <w:bottom w:val="nil"/>
              <w:right w:val="nil"/>
            </w:tcBorders>
            <w:shd w:val="clear" w:color="auto" w:fill="auto"/>
            <w:noWrap/>
            <w:vAlign w:val="center"/>
            <w:hideMark/>
          </w:tcPr>
          <w:p w14:paraId="708C525A"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0.731 </w:t>
            </w:r>
          </w:p>
        </w:tc>
        <w:tc>
          <w:tcPr>
            <w:tcW w:w="780" w:type="dxa"/>
            <w:tcBorders>
              <w:top w:val="nil"/>
              <w:left w:val="nil"/>
              <w:bottom w:val="nil"/>
              <w:right w:val="nil"/>
            </w:tcBorders>
            <w:shd w:val="clear" w:color="auto" w:fill="auto"/>
            <w:noWrap/>
            <w:vAlign w:val="center"/>
            <w:hideMark/>
          </w:tcPr>
          <w:p w14:paraId="52404D44"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0.781 </w:t>
            </w:r>
          </w:p>
        </w:tc>
        <w:tc>
          <w:tcPr>
            <w:tcW w:w="780" w:type="dxa"/>
            <w:tcBorders>
              <w:top w:val="nil"/>
              <w:left w:val="nil"/>
              <w:bottom w:val="nil"/>
              <w:right w:val="nil"/>
            </w:tcBorders>
            <w:shd w:val="clear" w:color="auto" w:fill="auto"/>
            <w:noWrap/>
            <w:vAlign w:val="center"/>
            <w:hideMark/>
          </w:tcPr>
          <w:p w14:paraId="07E10C3D"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0.799 </w:t>
            </w:r>
          </w:p>
        </w:tc>
        <w:tc>
          <w:tcPr>
            <w:tcW w:w="780" w:type="dxa"/>
            <w:tcBorders>
              <w:top w:val="nil"/>
              <w:left w:val="nil"/>
              <w:bottom w:val="nil"/>
              <w:right w:val="nil"/>
            </w:tcBorders>
            <w:shd w:val="clear" w:color="auto" w:fill="auto"/>
            <w:noWrap/>
            <w:vAlign w:val="center"/>
            <w:hideMark/>
          </w:tcPr>
          <w:p w14:paraId="5F9F2E2A"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0.707 </w:t>
            </w:r>
          </w:p>
        </w:tc>
        <w:tc>
          <w:tcPr>
            <w:tcW w:w="780" w:type="dxa"/>
            <w:tcBorders>
              <w:top w:val="nil"/>
              <w:left w:val="nil"/>
              <w:bottom w:val="nil"/>
              <w:right w:val="nil"/>
            </w:tcBorders>
            <w:shd w:val="clear" w:color="auto" w:fill="auto"/>
            <w:noWrap/>
            <w:vAlign w:val="center"/>
            <w:hideMark/>
          </w:tcPr>
          <w:p w14:paraId="78BAEF53"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0.909 </w:t>
            </w:r>
          </w:p>
        </w:tc>
        <w:tc>
          <w:tcPr>
            <w:tcW w:w="780" w:type="dxa"/>
            <w:tcBorders>
              <w:top w:val="nil"/>
              <w:left w:val="nil"/>
              <w:bottom w:val="nil"/>
              <w:right w:val="nil"/>
            </w:tcBorders>
            <w:shd w:val="clear" w:color="auto" w:fill="auto"/>
            <w:noWrap/>
            <w:vAlign w:val="center"/>
            <w:hideMark/>
          </w:tcPr>
          <w:p w14:paraId="367C3CD6"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0.733 </w:t>
            </w:r>
          </w:p>
        </w:tc>
        <w:tc>
          <w:tcPr>
            <w:tcW w:w="780" w:type="dxa"/>
            <w:tcBorders>
              <w:top w:val="nil"/>
              <w:left w:val="nil"/>
              <w:bottom w:val="nil"/>
              <w:right w:val="nil"/>
            </w:tcBorders>
            <w:shd w:val="clear" w:color="auto" w:fill="auto"/>
            <w:noWrap/>
            <w:vAlign w:val="center"/>
            <w:hideMark/>
          </w:tcPr>
          <w:p w14:paraId="5736B6FB"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0.873 </w:t>
            </w:r>
          </w:p>
        </w:tc>
        <w:tc>
          <w:tcPr>
            <w:tcW w:w="780" w:type="dxa"/>
            <w:tcBorders>
              <w:top w:val="nil"/>
              <w:left w:val="nil"/>
              <w:bottom w:val="nil"/>
              <w:right w:val="nil"/>
            </w:tcBorders>
            <w:shd w:val="clear" w:color="auto" w:fill="auto"/>
            <w:noWrap/>
            <w:vAlign w:val="center"/>
            <w:hideMark/>
          </w:tcPr>
          <w:p w14:paraId="6916A1D5"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0.811 </w:t>
            </w:r>
          </w:p>
        </w:tc>
        <w:tc>
          <w:tcPr>
            <w:tcW w:w="780" w:type="dxa"/>
            <w:tcBorders>
              <w:top w:val="nil"/>
              <w:left w:val="nil"/>
              <w:bottom w:val="nil"/>
              <w:right w:val="nil"/>
            </w:tcBorders>
            <w:shd w:val="clear" w:color="auto" w:fill="auto"/>
            <w:noWrap/>
            <w:vAlign w:val="center"/>
            <w:hideMark/>
          </w:tcPr>
          <w:p w14:paraId="244B62BD"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0.946 </w:t>
            </w:r>
          </w:p>
        </w:tc>
      </w:tr>
      <w:tr w:rsidR="00BA365B" w:rsidRPr="00BA365B" w14:paraId="7D541F75" w14:textId="77777777" w:rsidTr="00BA365B">
        <w:trPr>
          <w:trHeight w:val="280"/>
        </w:trPr>
        <w:tc>
          <w:tcPr>
            <w:tcW w:w="1120" w:type="dxa"/>
            <w:tcBorders>
              <w:top w:val="nil"/>
              <w:left w:val="nil"/>
              <w:bottom w:val="nil"/>
              <w:right w:val="single" w:sz="4" w:space="0" w:color="auto"/>
            </w:tcBorders>
            <w:shd w:val="clear" w:color="auto" w:fill="auto"/>
            <w:noWrap/>
            <w:vAlign w:val="center"/>
            <w:hideMark/>
          </w:tcPr>
          <w:p w14:paraId="57F66764"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r(W3S3)</w:t>
            </w:r>
          </w:p>
        </w:tc>
        <w:tc>
          <w:tcPr>
            <w:tcW w:w="780" w:type="dxa"/>
            <w:tcBorders>
              <w:top w:val="nil"/>
              <w:left w:val="nil"/>
              <w:bottom w:val="nil"/>
              <w:right w:val="nil"/>
            </w:tcBorders>
            <w:shd w:val="clear" w:color="auto" w:fill="auto"/>
            <w:noWrap/>
            <w:vAlign w:val="center"/>
            <w:hideMark/>
          </w:tcPr>
          <w:p w14:paraId="22E93EC6"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0.824 </w:t>
            </w:r>
          </w:p>
        </w:tc>
        <w:tc>
          <w:tcPr>
            <w:tcW w:w="780" w:type="dxa"/>
            <w:tcBorders>
              <w:top w:val="nil"/>
              <w:left w:val="nil"/>
              <w:bottom w:val="nil"/>
              <w:right w:val="nil"/>
            </w:tcBorders>
            <w:shd w:val="clear" w:color="auto" w:fill="auto"/>
            <w:noWrap/>
            <w:vAlign w:val="center"/>
            <w:hideMark/>
          </w:tcPr>
          <w:p w14:paraId="6919E46E"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0.742 </w:t>
            </w:r>
          </w:p>
        </w:tc>
        <w:tc>
          <w:tcPr>
            <w:tcW w:w="780" w:type="dxa"/>
            <w:tcBorders>
              <w:top w:val="nil"/>
              <w:left w:val="nil"/>
              <w:bottom w:val="nil"/>
              <w:right w:val="nil"/>
            </w:tcBorders>
            <w:shd w:val="clear" w:color="auto" w:fill="auto"/>
            <w:noWrap/>
            <w:vAlign w:val="center"/>
            <w:hideMark/>
          </w:tcPr>
          <w:p w14:paraId="215D3A23"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0.873 </w:t>
            </w:r>
          </w:p>
        </w:tc>
        <w:tc>
          <w:tcPr>
            <w:tcW w:w="780" w:type="dxa"/>
            <w:tcBorders>
              <w:top w:val="nil"/>
              <w:left w:val="nil"/>
              <w:bottom w:val="nil"/>
              <w:right w:val="nil"/>
            </w:tcBorders>
            <w:shd w:val="clear" w:color="auto" w:fill="auto"/>
            <w:noWrap/>
            <w:vAlign w:val="center"/>
            <w:hideMark/>
          </w:tcPr>
          <w:p w14:paraId="108C12F4"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0.648 </w:t>
            </w:r>
          </w:p>
        </w:tc>
        <w:tc>
          <w:tcPr>
            <w:tcW w:w="780" w:type="dxa"/>
            <w:tcBorders>
              <w:top w:val="nil"/>
              <w:left w:val="nil"/>
              <w:bottom w:val="nil"/>
              <w:right w:val="nil"/>
            </w:tcBorders>
            <w:shd w:val="clear" w:color="auto" w:fill="auto"/>
            <w:noWrap/>
            <w:vAlign w:val="center"/>
            <w:hideMark/>
          </w:tcPr>
          <w:p w14:paraId="68BFE3FE"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0.878 </w:t>
            </w:r>
          </w:p>
        </w:tc>
        <w:tc>
          <w:tcPr>
            <w:tcW w:w="780" w:type="dxa"/>
            <w:tcBorders>
              <w:top w:val="nil"/>
              <w:left w:val="nil"/>
              <w:bottom w:val="nil"/>
              <w:right w:val="nil"/>
            </w:tcBorders>
            <w:shd w:val="clear" w:color="auto" w:fill="auto"/>
            <w:noWrap/>
            <w:vAlign w:val="center"/>
            <w:hideMark/>
          </w:tcPr>
          <w:p w14:paraId="249A80CF"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0.709 </w:t>
            </w:r>
          </w:p>
        </w:tc>
        <w:tc>
          <w:tcPr>
            <w:tcW w:w="780" w:type="dxa"/>
            <w:tcBorders>
              <w:top w:val="nil"/>
              <w:left w:val="nil"/>
              <w:bottom w:val="nil"/>
              <w:right w:val="nil"/>
            </w:tcBorders>
            <w:shd w:val="clear" w:color="auto" w:fill="auto"/>
            <w:noWrap/>
            <w:vAlign w:val="center"/>
            <w:hideMark/>
          </w:tcPr>
          <w:p w14:paraId="564C5080"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0.914 </w:t>
            </w:r>
          </w:p>
        </w:tc>
        <w:tc>
          <w:tcPr>
            <w:tcW w:w="780" w:type="dxa"/>
            <w:tcBorders>
              <w:top w:val="nil"/>
              <w:left w:val="nil"/>
              <w:bottom w:val="nil"/>
              <w:right w:val="nil"/>
            </w:tcBorders>
            <w:shd w:val="clear" w:color="auto" w:fill="auto"/>
            <w:noWrap/>
            <w:vAlign w:val="center"/>
            <w:hideMark/>
          </w:tcPr>
          <w:p w14:paraId="48B92D65"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0.832 </w:t>
            </w:r>
          </w:p>
        </w:tc>
        <w:tc>
          <w:tcPr>
            <w:tcW w:w="780" w:type="dxa"/>
            <w:tcBorders>
              <w:top w:val="nil"/>
              <w:left w:val="nil"/>
              <w:bottom w:val="nil"/>
              <w:right w:val="nil"/>
            </w:tcBorders>
            <w:shd w:val="clear" w:color="auto" w:fill="auto"/>
            <w:noWrap/>
            <w:vAlign w:val="center"/>
            <w:hideMark/>
          </w:tcPr>
          <w:p w14:paraId="030F4EF1"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0.876 </w:t>
            </w:r>
          </w:p>
        </w:tc>
      </w:tr>
      <w:tr w:rsidR="00BA365B" w:rsidRPr="00BA365B" w14:paraId="5169D729" w14:textId="77777777" w:rsidTr="00BA365B">
        <w:trPr>
          <w:trHeight w:val="280"/>
        </w:trPr>
        <w:tc>
          <w:tcPr>
            <w:tcW w:w="1120" w:type="dxa"/>
            <w:tcBorders>
              <w:top w:val="nil"/>
              <w:left w:val="nil"/>
              <w:bottom w:val="nil"/>
              <w:right w:val="single" w:sz="4" w:space="0" w:color="auto"/>
            </w:tcBorders>
            <w:shd w:val="clear" w:color="auto" w:fill="auto"/>
            <w:noWrap/>
            <w:vAlign w:val="center"/>
            <w:hideMark/>
          </w:tcPr>
          <w:p w14:paraId="1F47B648"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r(W3S4)</w:t>
            </w:r>
          </w:p>
        </w:tc>
        <w:tc>
          <w:tcPr>
            <w:tcW w:w="780" w:type="dxa"/>
            <w:tcBorders>
              <w:top w:val="nil"/>
              <w:left w:val="nil"/>
              <w:bottom w:val="nil"/>
              <w:right w:val="nil"/>
            </w:tcBorders>
            <w:shd w:val="clear" w:color="auto" w:fill="auto"/>
            <w:noWrap/>
            <w:vAlign w:val="center"/>
            <w:hideMark/>
          </w:tcPr>
          <w:p w14:paraId="1D28AC6B"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0.802 </w:t>
            </w:r>
          </w:p>
        </w:tc>
        <w:tc>
          <w:tcPr>
            <w:tcW w:w="780" w:type="dxa"/>
            <w:tcBorders>
              <w:top w:val="nil"/>
              <w:left w:val="nil"/>
              <w:bottom w:val="nil"/>
              <w:right w:val="nil"/>
            </w:tcBorders>
            <w:shd w:val="clear" w:color="auto" w:fill="auto"/>
            <w:noWrap/>
            <w:vAlign w:val="center"/>
            <w:hideMark/>
          </w:tcPr>
          <w:p w14:paraId="3C6B4A8E"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0.763 </w:t>
            </w:r>
          </w:p>
        </w:tc>
        <w:tc>
          <w:tcPr>
            <w:tcW w:w="780" w:type="dxa"/>
            <w:tcBorders>
              <w:top w:val="nil"/>
              <w:left w:val="nil"/>
              <w:bottom w:val="nil"/>
              <w:right w:val="nil"/>
            </w:tcBorders>
            <w:shd w:val="clear" w:color="auto" w:fill="auto"/>
            <w:noWrap/>
            <w:vAlign w:val="center"/>
            <w:hideMark/>
          </w:tcPr>
          <w:p w14:paraId="7B180093"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0.847 </w:t>
            </w:r>
          </w:p>
        </w:tc>
        <w:tc>
          <w:tcPr>
            <w:tcW w:w="780" w:type="dxa"/>
            <w:tcBorders>
              <w:top w:val="nil"/>
              <w:left w:val="nil"/>
              <w:bottom w:val="nil"/>
              <w:right w:val="nil"/>
            </w:tcBorders>
            <w:shd w:val="clear" w:color="auto" w:fill="auto"/>
            <w:noWrap/>
            <w:vAlign w:val="center"/>
            <w:hideMark/>
          </w:tcPr>
          <w:p w14:paraId="62DB032F"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0.749 </w:t>
            </w:r>
          </w:p>
        </w:tc>
        <w:tc>
          <w:tcPr>
            <w:tcW w:w="780" w:type="dxa"/>
            <w:tcBorders>
              <w:top w:val="nil"/>
              <w:left w:val="nil"/>
              <w:bottom w:val="nil"/>
              <w:right w:val="nil"/>
            </w:tcBorders>
            <w:shd w:val="clear" w:color="auto" w:fill="auto"/>
            <w:noWrap/>
            <w:vAlign w:val="center"/>
            <w:hideMark/>
          </w:tcPr>
          <w:p w14:paraId="0715FE9D"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0.906 </w:t>
            </w:r>
          </w:p>
        </w:tc>
        <w:tc>
          <w:tcPr>
            <w:tcW w:w="780" w:type="dxa"/>
            <w:tcBorders>
              <w:top w:val="nil"/>
              <w:left w:val="nil"/>
              <w:bottom w:val="nil"/>
              <w:right w:val="nil"/>
            </w:tcBorders>
            <w:shd w:val="clear" w:color="auto" w:fill="auto"/>
            <w:noWrap/>
            <w:vAlign w:val="center"/>
            <w:hideMark/>
          </w:tcPr>
          <w:p w14:paraId="71D58D05"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0.746 </w:t>
            </w:r>
          </w:p>
        </w:tc>
        <w:tc>
          <w:tcPr>
            <w:tcW w:w="780" w:type="dxa"/>
            <w:tcBorders>
              <w:top w:val="nil"/>
              <w:left w:val="nil"/>
              <w:bottom w:val="nil"/>
              <w:right w:val="nil"/>
            </w:tcBorders>
            <w:shd w:val="clear" w:color="auto" w:fill="auto"/>
            <w:noWrap/>
            <w:vAlign w:val="center"/>
            <w:hideMark/>
          </w:tcPr>
          <w:p w14:paraId="288FFDAB"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0.896 </w:t>
            </w:r>
          </w:p>
        </w:tc>
        <w:tc>
          <w:tcPr>
            <w:tcW w:w="780" w:type="dxa"/>
            <w:tcBorders>
              <w:top w:val="nil"/>
              <w:left w:val="nil"/>
              <w:bottom w:val="nil"/>
              <w:right w:val="nil"/>
            </w:tcBorders>
            <w:shd w:val="clear" w:color="auto" w:fill="auto"/>
            <w:noWrap/>
            <w:vAlign w:val="center"/>
            <w:hideMark/>
          </w:tcPr>
          <w:p w14:paraId="37033E8C"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0.839 </w:t>
            </w:r>
          </w:p>
        </w:tc>
        <w:tc>
          <w:tcPr>
            <w:tcW w:w="780" w:type="dxa"/>
            <w:tcBorders>
              <w:top w:val="nil"/>
              <w:left w:val="nil"/>
              <w:bottom w:val="nil"/>
              <w:right w:val="nil"/>
            </w:tcBorders>
            <w:shd w:val="clear" w:color="auto" w:fill="auto"/>
            <w:noWrap/>
            <w:vAlign w:val="center"/>
            <w:hideMark/>
          </w:tcPr>
          <w:p w14:paraId="128347E5"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0.898 </w:t>
            </w:r>
          </w:p>
        </w:tc>
      </w:tr>
      <w:tr w:rsidR="00BA365B" w:rsidRPr="00BA365B" w14:paraId="4EA79BCB" w14:textId="77777777" w:rsidTr="00BA365B">
        <w:trPr>
          <w:trHeight w:val="280"/>
        </w:trPr>
        <w:tc>
          <w:tcPr>
            <w:tcW w:w="1120" w:type="dxa"/>
            <w:tcBorders>
              <w:top w:val="nil"/>
              <w:left w:val="nil"/>
              <w:bottom w:val="nil"/>
              <w:right w:val="single" w:sz="4" w:space="0" w:color="auto"/>
            </w:tcBorders>
            <w:shd w:val="clear" w:color="auto" w:fill="auto"/>
            <w:noWrap/>
            <w:vAlign w:val="center"/>
            <w:hideMark/>
          </w:tcPr>
          <w:p w14:paraId="647017DC"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r(W4S1)</w:t>
            </w:r>
          </w:p>
        </w:tc>
        <w:tc>
          <w:tcPr>
            <w:tcW w:w="780" w:type="dxa"/>
            <w:tcBorders>
              <w:top w:val="nil"/>
              <w:left w:val="nil"/>
              <w:bottom w:val="nil"/>
              <w:right w:val="nil"/>
            </w:tcBorders>
            <w:shd w:val="clear" w:color="auto" w:fill="auto"/>
            <w:noWrap/>
            <w:vAlign w:val="center"/>
            <w:hideMark/>
          </w:tcPr>
          <w:p w14:paraId="3B503634"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0.921 </w:t>
            </w:r>
          </w:p>
        </w:tc>
        <w:tc>
          <w:tcPr>
            <w:tcW w:w="780" w:type="dxa"/>
            <w:tcBorders>
              <w:top w:val="nil"/>
              <w:left w:val="nil"/>
              <w:bottom w:val="nil"/>
              <w:right w:val="nil"/>
            </w:tcBorders>
            <w:shd w:val="clear" w:color="auto" w:fill="auto"/>
            <w:noWrap/>
            <w:vAlign w:val="center"/>
            <w:hideMark/>
          </w:tcPr>
          <w:p w14:paraId="0F3C3638"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0.725 </w:t>
            </w:r>
          </w:p>
        </w:tc>
        <w:tc>
          <w:tcPr>
            <w:tcW w:w="780" w:type="dxa"/>
            <w:tcBorders>
              <w:top w:val="nil"/>
              <w:left w:val="nil"/>
              <w:bottom w:val="nil"/>
              <w:right w:val="nil"/>
            </w:tcBorders>
            <w:shd w:val="clear" w:color="auto" w:fill="auto"/>
            <w:noWrap/>
            <w:vAlign w:val="center"/>
            <w:hideMark/>
          </w:tcPr>
          <w:p w14:paraId="13F8C735"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0.801 </w:t>
            </w:r>
          </w:p>
        </w:tc>
        <w:tc>
          <w:tcPr>
            <w:tcW w:w="780" w:type="dxa"/>
            <w:tcBorders>
              <w:top w:val="nil"/>
              <w:left w:val="nil"/>
              <w:bottom w:val="nil"/>
              <w:right w:val="nil"/>
            </w:tcBorders>
            <w:shd w:val="clear" w:color="auto" w:fill="auto"/>
            <w:noWrap/>
            <w:vAlign w:val="center"/>
            <w:hideMark/>
          </w:tcPr>
          <w:p w14:paraId="49FEECF5"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0.707 </w:t>
            </w:r>
          </w:p>
        </w:tc>
        <w:tc>
          <w:tcPr>
            <w:tcW w:w="780" w:type="dxa"/>
            <w:tcBorders>
              <w:top w:val="nil"/>
              <w:left w:val="nil"/>
              <w:bottom w:val="nil"/>
              <w:right w:val="nil"/>
            </w:tcBorders>
            <w:shd w:val="clear" w:color="auto" w:fill="auto"/>
            <w:noWrap/>
            <w:vAlign w:val="center"/>
            <w:hideMark/>
          </w:tcPr>
          <w:p w14:paraId="53D54F64"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0.937 </w:t>
            </w:r>
          </w:p>
        </w:tc>
        <w:tc>
          <w:tcPr>
            <w:tcW w:w="780" w:type="dxa"/>
            <w:tcBorders>
              <w:top w:val="nil"/>
              <w:left w:val="nil"/>
              <w:bottom w:val="nil"/>
              <w:right w:val="nil"/>
            </w:tcBorders>
            <w:shd w:val="clear" w:color="auto" w:fill="auto"/>
            <w:noWrap/>
            <w:vAlign w:val="center"/>
            <w:hideMark/>
          </w:tcPr>
          <w:p w14:paraId="395387BF"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0.734 </w:t>
            </w:r>
          </w:p>
        </w:tc>
        <w:tc>
          <w:tcPr>
            <w:tcW w:w="780" w:type="dxa"/>
            <w:tcBorders>
              <w:top w:val="nil"/>
              <w:left w:val="nil"/>
              <w:bottom w:val="nil"/>
              <w:right w:val="nil"/>
            </w:tcBorders>
            <w:shd w:val="clear" w:color="auto" w:fill="auto"/>
            <w:noWrap/>
            <w:vAlign w:val="center"/>
            <w:hideMark/>
          </w:tcPr>
          <w:p w14:paraId="548B6AC0"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0.899 </w:t>
            </w:r>
          </w:p>
        </w:tc>
        <w:tc>
          <w:tcPr>
            <w:tcW w:w="780" w:type="dxa"/>
            <w:tcBorders>
              <w:top w:val="nil"/>
              <w:left w:val="nil"/>
              <w:bottom w:val="nil"/>
              <w:right w:val="nil"/>
            </w:tcBorders>
            <w:shd w:val="clear" w:color="auto" w:fill="auto"/>
            <w:noWrap/>
            <w:vAlign w:val="center"/>
            <w:hideMark/>
          </w:tcPr>
          <w:p w14:paraId="038B22B8"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0.777 </w:t>
            </w:r>
          </w:p>
        </w:tc>
        <w:tc>
          <w:tcPr>
            <w:tcW w:w="780" w:type="dxa"/>
            <w:tcBorders>
              <w:top w:val="nil"/>
              <w:left w:val="nil"/>
              <w:bottom w:val="nil"/>
              <w:right w:val="nil"/>
            </w:tcBorders>
            <w:shd w:val="clear" w:color="auto" w:fill="auto"/>
            <w:noWrap/>
            <w:vAlign w:val="center"/>
            <w:hideMark/>
          </w:tcPr>
          <w:p w14:paraId="0BBF8D97"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0.834 </w:t>
            </w:r>
          </w:p>
        </w:tc>
      </w:tr>
      <w:tr w:rsidR="00BA365B" w:rsidRPr="00BA365B" w14:paraId="0B0CCCE3" w14:textId="77777777" w:rsidTr="00BA365B">
        <w:trPr>
          <w:trHeight w:val="280"/>
        </w:trPr>
        <w:tc>
          <w:tcPr>
            <w:tcW w:w="1120" w:type="dxa"/>
            <w:tcBorders>
              <w:top w:val="nil"/>
              <w:left w:val="nil"/>
              <w:bottom w:val="nil"/>
              <w:right w:val="single" w:sz="4" w:space="0" w:color="auto"/>
            </w:tcBorders>
            <w:shd w:val="clear" w:color="auto" w:fill="auto"/>
            <w:noWrap/>
            <w:vAlign w:val="center"/>
            <w:hideMark/>
          </w:tcPr>
          <w:p w14:paraId="0F108E98"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r(W4S2)</w:t>
            </w:r>
          </w:p>
        </w:tc>
        <w:tc>
          <w:tcPr>
            <w:tcW w:w="780" w:type="dxa"/>
            <w:tcBorders>
              <w:top w:val="nil"/>
              <w:left w:val="nil"/>
              <w:bottom w:val="nil"/>
              <w:right w:val="nil"/>
            </w:tcBorders>
            <w:shd w:val="clear" w:color="auto" w:fill="auto"/>
            <w:noWrap/>
            <w:vAlign w:val="center"/>
            <w:hideMark/>
          </w:tcPr>
          <w:p w14:paraId="093B1A84"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0.727 </w:t>
            </w:r>
          </w:p>
        </w:tc>
        <w:tc>
          <w:tcPr>
            <w:tcW w:w="780" w:type="dxa"/>
            <w:tcBorders>
              <w:top w:val="nil"/>
              <w:left w:val="nil"/>
              <w:bottom w:val="nil"/>
              <w:right w:val="nil"/>
            </w:tcBorders>
            <w:shd w:val="clear" w:color="auto" w:fill="auto"/>
            <w:noWrap/>
            <w:vAlign w:val="center"/>
            <w:hideMark/>
          </w:tcPr>
          <w:p w14:paraId="3B74DD65"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0.846 </w:t>
            </w:r>
          </w:p>
        </w:tc>
        <w:tc>
          <w:tcPr>
            <w:tcW w:w="780" w:type="dxa"/>
            <w:tcBorders>
              <w:top w:val="nil"/>
              <w:left w:val="nil"/>
              <w:bottom w:val="nil"/>
              <w:right w:val="nil"/>
            </w:tcBorders>
            <w:shd w:val="clear" w:color="auto" w:fill="auto"/>
            <w:noWrap/>
            <w:vAlign w:val="center"/>
            <w:hideMark/>
          </w:tcPr>
          <w:p w14:paraId="0D5E4250"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0.808 </w:t>
            </w:r>
          </w:p>
        </w:tc>
        <w:tc>
          <w:tcPr>
            <w:tcW w:w="780" w:type="dxa"/>
            <w:tcBorders>
              <w:top w:val="nil"/>
              <w:left w:val="nil"/>
              <w:bottom w:val="nil"/>
              <w:right w:val="nil"/>
            </w:tcBorders>
            <w:shd w:val="clear" w:color="auto" w:fill="auto"/>
            <w:noWrap/>
            <w:vAlign w:val="center"/>
            <w:hideMark/>
          </w:tcPr>
          <w:p w14:paraId="7422A9A3"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0.754 </w:t>
            </w:r>
          </w:p>
        </w:tc>
        <w:tc>
          <w:tcPr>
            <w:tcW w:w="780" w:type="dxa"/>
            <w:tcBorders>
              <w:top w:val="nil"/>
              <w:left w:val="nil"/>
              <w:bottom w:val="nil"/>
              <w:right w:val="nil"/>
            </w:tcBorders>
            <w:shd w:val="clear" w:color="auto" w:fill="auto"/>
            <w:noWrap/>
            <w:vAlign w:val="center"/>
            <w:hideMark/>
          </w:tcPr>
          <w:p w14:paraId="70D2C35B"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0.911 </w:t>
            </w:r>
          </w:p>
        </w:tc>
        <w:tc>
          <w:tcPr>
            <w:tcW w:w="780" w:type="dxa"/>
            <w:tcBorders>
              <w:top w:val="nil"/>
              <w:left w:val="nil"/>
              <w:bottom w:val="nil"/>
              <w:right w:val="nil"/>
            </w:tcBorders>
            <w:shd w:val="clear" w:color="auto" w:fill="auto"/>
            <w:noWrap/>
            <w:vAlign w:val="center"/>
            <w:hideMark/>
          </w:tcPr>
          <w:p w14:paraId="609D5EB0"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0.763 </w:t>
            </w:r>
          </w:p>
        </w:tc>
        <w:tc>
          <w:tcPr>
            <w:tcW w:w="780" w:type="dxa"/>
            <w:tcBorders>
              <w:top w:val="nil"/>
              <w:left w:val="nil"/>
              <w:bottom w:val="nil"/>
              <w:right w:val="nil"/>
            </w:tcBorders>
            <w:shd w:val="clear" w:color="auto" w:fill="auto"/>
            <w:noWrap/>
            <w:vAlign w:val="center"/>
            <w:hideMark/>
          </w:tcPr>
          <w:p w14:paraId="10465DAF"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0.850 </w:t>
            </w:r>
          </w:p>
        </w:tc>
        <w:tc>
          <w:tcPr>
            <w:tcW w:w="780" w:type="dxa"/>
            <w:tcBorders>
              <w:top w:val="nil"/>
              <w:left w:val="nil"/>
              <w:bottom w:val="nil"/>
              <w:right w:val="nil"/>
            </w:tcBorders>
            <w:shd w:val="clear" w:color="auto" w:fill="auto"/>
            <w:noWrap/>
            <w:vAlign w:val="center"/>
            <w:hideMark/>
          </w:tcPr>
          <w:p w14:paraId="7684AA95"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0.799 </w:t>
            </w:r>
          </w:p>
        </w:tc>
        <w:tc>
          <w:tcPr>
            <w:tcW w:w="780" w:type="dxa"/>
            <w:tcBorders>
              <w:top w:val="nil"/>
              <w:left w:val="nil"/>
              <w:bottom w:val="nil"/>
              <w:right w:val="nil"/>
            </w:tcBorders>
            <w:shd w:val="clear" w:color="auto" w:fill="auto"/>
            <w:noWrap/>
            <w:vAlign w:val="center"/>
            <w:hideMark/>
          </w:tcPr>
          <w:p w14:paraId="5A91162E"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0.892 </w:t>
            </w:r>
          </w:p>
        </w:tc>
      </w:tr>
      <w:tr w:rsidR="00BA365B" w:rsidRPr="00BA365B" w14:paraId="0988C3A9" w14:textId="77777777" w:rsidTr="00BA365B">
        <w:trPr>
          <w:trHeight w:val="280"/>
        </w:trPr>
        <w:tc>
          <w:tcPr>
            <w:tcW w:w="1120" w:type="dxa"/>
            <w:tcBorders>
              <w:top w:val="nil"/>
              <w:left w:val="nil"/>
              <w:bottom w:val="nil"/>
              <w:right w:val="single" w:sz="4" w:space="0" w:color="auto"/>
            </w:tcBorders>
            <w:shd w:val="clear" w:color="auto" w:fill="auto"/>
            <w:noWrap/>
            <w:vAlign w:val="center"/>
            <w:hideMark/>
          </w:tcPr>
          <w:p w14:paraId="051CE2B5"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r(W4S3)</w:t>
            </w:r>
          </w:p>
        </w:tc>
        <w:tc>
          <w:tcPr>
            <w:tcW w:w="780" w:type="dxa"/>
            <w:tcBorders>
              <w:top w:val="nil"/>
              <w:left w:val="nil"/>
              <w:bottom w:val="nil"/>
              <w:right w:val="nil"/>
            </w:tcBorders>
            <w:shd w:val="clear" w:color="auto" w:fill="auto"/>
            <w:noWrap/>
            <w:vAlign w:val="center"/>
            <w:hideMark/>
          </w:tcPr>
          <w:p w14:paraId="4031DCBF"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0.799 </w:t>
            </w:r>
          </w:p>
        </w:tc>
        <w:tc>
          <w:tcPr>
            <w:tcW w:w="780" w:type="dxa"/>
            <w:tcBorders>
              <w:top w:val="nil"/>
              <w:left w:val="nil"/>
              <w:bottom w:val="nil"/>
              <w:right w:val="nil"/>
            </w:tcBorders>
            <w:shd w:val="clear" w:color="auto" w:fill="auto"/>
            <w:noWrap/>
            <w:vAlign w:val="center"/>
            <w:hideMark/>
          </w:tcPr>
          <w:p w14:paraId="53EE5E8E"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0.799 </w:t>
            </w:r>
          </w:p>
        </w:tc>
        <w:tc>
          <w:tcPr>
            <w:tcW w:w="780" w:type="dxa"/>
            <w:tcBorders>
              <w:top w:val="nil"/>
              <w:left w:val="nil"/>
              <w:bottom w:val="nil"/>
              <w:right w:val="nil"/>
            </w:tcBorders>
            <w:shd w:val="clear" w:color="auto" w:fill="auto"/>
            <w:noWrap/>
            <w:vAlign w:val="center"/>
            <w:hideMark/>
          </w:tcPr>
          <w:p w14:paraId="7AAE5F40"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0.903 </w:t>
            </w:r>
          </w:p>
        </w:tc>
        <w:tc>
          <w:tcPr>
            <w:tcW w:w="780" w:type="dxa"/>
            <w:tcBorders>
              <w:top w:val="nil"/>
              <w:left w:val="nil"/>
              <w:bottom w:val="nil"/>
              <w:right w:val="nil"/>
            </w:tcBorders>
            <w:shd w:val="clear" w:color="auto" w:fill="auto"/>
            <w:noWrap/>
            <w:vAlign w:val="center"/>
            <w:hideMark/>
          </w:tcPr>
          <w:p w14:paraId="0E890926"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0.639 </w:t>
            </w:r>
          </w:p>
        </w:tc>
        <w:tc>
          <w:tcPr>
            <w:tcW w:w="780" w:type="dxa"/>
            <w:tcBorders>
              <w:top w:val="nil"/>
              <w:left w:val="nil"/>
              <w:bottom w:val="nil"/>
              <w:right w:val="nil"/>
            </w:tcBorders>
            <w:shd w:val="clear" w:color="auto" w:fill="auto"/>
            <w:noWrap/>
            <w:vAlign w:val="center"/>
            <w:hideMark/>
          </w:tcPr>
          <w:p w14:paraId="3A30A3B0"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0.882 </w:t>
            </w:r>
          </w:p>
        </w:tc>
        <w:tc>
          <w:tcPr>
            <w:tcW w:w="780" w:type="dxa"/>
            <w:tcBorders>
              <w:top w:val="nil"/>
              <w:left w:val="nil"/>
              <w:bottom w:val="nil"/>
              <w:right w:val="nil"/>
            </w:tcBorders>
            <w:shd w:val="clear" w:color="auto" w:fill="auto"/>
            <w:noWrap/>
            <w:vAlign w:val="center"/>
            <w:hideMark/>
          </w:tcPr>
          <w:p w14:paraId="77046935"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0.713 </w:t>
            </w:r>
          </w:p>
        </w:tc>
        <w:tc>
          <w:tcPr>
            <w:tcW w:w="780" w:type="dxa"/>
            <w:tcBorders>
              <w:top w:val="nil"/>
              <w:left w:val="nil"/>
              <w:bottom w:val="nil"/>
              <w:right w:val="nil"/>
            </w:tcBorders>
            <w:shd w:val="clear" w:color="auto" w:fill="auto"/>
            <w:noWrap/>
            <w:vAlign w:val="center"/>
            <w:hideMark/>
          </w:tcPr>
          <w:p w14:paraId="7F450106"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0.886 </w:t>
            </w:r>
          </w:p>
        </w:tc>
        <w:tc>
          <w:tcPr>
            <w:tcW w:w="780" w:type="dxa"/>
            <w:tcBorders>
              <w:top w:val="nil"/>
              <w:left w:val="nil"/>
              <w:bottom w:val="nil"/>
              <w:right w:val="nil"/>
            </w:tcBorders>
            <w:shd w:val="clear" w:color="auto" w:fill="auto"/>
            <w:noWrap/>
            <w:vAlign w:val="center"/>
            <w:hideMark/>
          </w:tcPr>
          <w:p w14:paraId="15453D3E"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0.835 </w:t>
            </w:r>
          </w:p>
        </w:tc>
        <w:tc>
          <w:tcPr>
            <w:tcW w:w="780" w:type="dxa"/>
            <w:tcBorders>
              <w:top w:val="nil"/>
              <w:left w:val="nil"/>
              <w:bottom w:val="nil"/>
              <w:right w:val="nil"/>
            </w:tcBorders>
            <w:shd w:val="clear" w:color="auto" w:fill="auto"/>
            <w:noWrap/>
            <w:vAlign w:val="center"/>
            <w:hideMark/>
          </w:tcPr>
          <w:p w14:paraId="1C4B22F5"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0.917 </w:t>
            </w:r>
          </w:p>
        </w:tc>
      </w:tr>
      <w:tr w:rsidR="00BA365B" w:rsidRPr="00BA365B" w14:paraId="64F3AE8B" w14:textId="77777777" w:rsidTr="00BA365B">
        <w:trPr>
          <w:trHeight w:val="280"/>
        </w:trPr>
        <w:tc>
          <w:tcPr>
            <w:tcW w:w="1120" w:type="dxa"/>
            <w:tcBorders>
              <w:top w:val="nil"/>
              <w:left w:val="nil"/>
              <w:bottom w:val="nil"/>
              <w:right w:val="single" w:sz="4" w:space="0" w:color="auto"/>
            </w:tcBorders>
            <w:shd w:val="clear" w:color="auto" w:fill="auto"/>
            <w:noWrap/>
            <w:vAlign w:val="center"/>
            <w:hideMark/>
          </w:tcPr>
          <w:p w14:paraId="5EC6D5C7"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r(W4S4)</w:t>
            </w:r>
          </w:p>
        </w:tc>
        <w:tc>
          <w:tcPr>
            <w:tcW w:w="780" w:type="dxa"/>
            <w:tcBorders>
              <w:top w:val="nil"/>
              <w:left w:val="nil"/>
              <w:bottom w:val="nil"/>
              <w:right w:val="nil"/>
            </w:tcBorders>
            <w:shd w:val="clear" w:color="auto" w:fill="auto"/>
            <w:noWrap/>
            <w:vAlign w:val="center"/>
            <w:hideMark/>
          </w:tcPr>
          <w:p w14:paraId="0D0413A7"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0.781 </w:t>
            </w:r>
          </w:p>
        </w:tc>
        <w:tc>
          <w:tcPr>
            <w:tcW w:w="780" w:type="dxa"/>
            <w:tcBorders>
              <w:top w:val="nil"/>
              <w:left w:val="nil"/>
              <w:bottom w:val="nil"/>
              <w:right w:val="nil"/>
            </w:tcBorders>
            <w:shd w:val="clear" w:color="auto" w:fill="auto"/>
            <w:noWrap/>
            <w:vAlign w:val="center"/>
            <w:hideMark/>
          </w:tcPr>
          <w:p w14:paraId="7072B7C5"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0.812 </w:t>
            </w:r>
          </w:p>
        </w:tc>
        <w:tc>
          <w:tcPr>
            <w:tcW w:w="780" w:type="dxa"/>
            <w:tcBorders>
              <w:top w:val="nil"/>
              <w:left w:val="nil"/>
              <w:bottom w:val="nil"/>
              <w:right w:val="nil"/>
            </w:tcBorders>
            <w:shd w:val="clear" w:color="auto" w:fill="auto"/>
            <w:noWrap/>
            <w:vAlign w:val="center"/>
            <w:hideMark/>
          </w:tcPr>
          <w:p w14:paraId="7C00F30E"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0.842 </w:t>
            </w:r>
          </w:p>
        </w:tc>
        <w:tc>
          <w:tcPr>
            <w:tcW w:w="780" w:type="dxa"/>
            <w:tcBorders>
              <w:top w:val="nil"/>
              <w:left w:val="nil"/>
              <w:bottom w:val="nil"/>
              <w:right w:val="nil"/>
            </w:tcBorders>
            <w:shd w:val="clear" w:color="auto" w:fill="auto"/>
            <w:noWrap/>
            <w:vAlign w:val="center"/>
            <w:hideMark/>
          </w:tcPr>
          <w:p w14:paraId="4B794EE8"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0.738 </w:t>
            </w:r>
          </w:p>
        </w:tc>
        <w:tc>
          <w:tcPr>
            <w:tcW w:w="780" w:type="dxa"/>
            <w:tcBorders>
              <w:top w:val="nil"/>
              <w:left w:val="nil"/>
              <w:bottom w:val="nil"/>
              <w:right w:val="nil"/>
            </w:tcBorders>
            <w:shd w:val="clear" w:color="auto" w:fill="auto"/>
            <w:noWrap/>
            <w:vAlign w:val="center"/>
            <w:hideMark/>
          </w:tcPr>
          <w:p w14:paraId="07D4E6A3"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0.896 </w:t>
            </w:r>
          </w:p>
        </w:tc>
        <w:tc>
          <w:tcPr>
            <w:tcW w:w="780" w:type="dxa"/>
            <w:tcBorders>
              <w:top w:val="nil"/>
              <w:left w:val="nil"/>
              <w:bottom w:val="nil"/>
              <w:right w:val="nil"/>
            </w:tcBorders>
            <w:shd w:val="clear" w:color="auto" w:fill="auto"/>
            <w:noWrap/>
            <w:vAlign w:val="center"/>
            <w:hideMark/>
          </w:tcPr>
          <w:p w14:paraId="0DA0B237"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0.772 </w:t>
            </w:r>
          </w:p>
        </w:tc>
        <w:tc>
          <w:tcPr>
            <w:tcW w:w="780" w:type="dxa"/>
            <w:tcBorders>
              <w:top w:val="nil"/>
              <w:left w:val="nil"/>
              <w:bottom w:val="nil"/>
              <w:right w:val="nil"/>
            </w:tcBorders>
            <w:shd w:val="clear" w:color="auto" w:fill="auto"/>
            <w:noWrap/>
            <w:vAlign w:val="center"/>
            <w:hideMark/>
          </w:tcPr>
          <w:p w14:paraId="68E1A7E4"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0.869 </w:t>
            </w:r>
          </w:p>
        </w:tc>
        <w:tc>
          <w:tcPr>
            <w:tcW w:w="780" w:type="dxa"/>
            <w:tcBorders>
              <w:top w:val="nil"/>
              <w:left w:val="nil"/>
              <w:bottom w:val="nil"/>
              <w:right w:val="nil"/>
            </w:tcBorders>
            <w:shd w:val="clear" w:color="auto" w:fill="auto"/>
            <w:noWrap/>
            <w:vAlign w:val="center"/>
            <w:hideMark/>
          </w:tcPr>
          <w:p w14:paraId="33F2D3B5"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0.837 </w:t>
            </w:r>
          </w:p>
        </w:tc>
        <w:tc>
          <w:tcPr>
            <w:tcW w:w="780" w:type="dxa"/>
            <w:tcBorders>
              <w:top w:val="nil"/>
              <w:left w:val="nil"/>
              <w:bottom w:val="nil"/>
              <w:right w:val="nil"/>
            </w:tcBorders>
            <w:shd w:val="clear" w:color="auto" w:fill="auto"/>
            <w:noWrap/>
            <w:vAlign w:val="center"/>
            <w:hideMark/>
          </w:tcPr>
          <w:p w14:paraId="05B0A697"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0.939 </w:t>
            </w:r>
          </w:p>
        </w:tc>
      </w:tr>
      <w:tr w:rsidR="00BA365B" w:rsidRPr="00BA365B" w14:paraId="1AD57C47" w14:textId="77777777" w:rsidTr="00BA365B">
        <w:trPr>
          <w:trHeight w:val="280"/>
        </w:trPr>
        <w:tc>
          <w:tcPr>
            <w:tcW w:w="1120" w:type="dxa"/>
            <w:tcBorders>
              <w:top w:val="nil"/>
              <w:left w:val="nil"/>
              <w:bottom w:val="nil"/>
              <w:right w:val="single" w:sz="4" w:space="0" w:color="auto"/>
            </w:tcBorders>
            <w:shd w:val="clear" w:color="auto" w:fill="auto"/>
            <w:noWrap/>
            <w:vAlign w:val="center"/>
            <w:hideMark/>
          </w:tcPr>
          <w:p w14:paraId="737BF378"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Mean</w:t>
            </w:r>
          </w:p>
        </w:tc>
        <w:tc>
          <w:tcPr>
            <w:tcW w:w="780" w:type="dxa"/>
            <w:tcBorders>
              <w:top w:val="nil"/>
              <w:left w:val="nil"/>
              <w:bottom w:val="nil"/>
              <w:right w:val="nil"/>
            </w:tcBorders>
            <w:shd w:val="clear" w:color="auto" w:fill="auto"/>
            <w:noWrap/>
            <w:vAlign w:val="center"/>
            <w:hideMark/>
          </w:tcPr>
          <w:p w14:paraId="75382ECA"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0.800 </w:t>
            </w:r>
          </w:p>
        </w:tc>
        <w:tc>
          <w:tcPr>
            <w:tcW w:w="780" w:type="dxa"/>
            <w:tcBorders>
              <w:top w:val="nil"/>
              <w:left w:val="nil"/>
              <w:bottom w:val="nil"/>
              <w:right w:val="nil"/>
            </w:tcBorders>
            <w:shd w:val="clear" w:color="auto" w:fill="auto"/>
            <w:noWrap/>
            <w:vAlign w:val="center"/>
            <w:hideMark/>
          </w:tcPr>
          <w:p w14:paraId="0767E051"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0.746 </w:t>
            </w:r>
          </w:p>
        </w:tc>
        <w:tc>
          <w:tcPr>
            <w:tcW w:w="780" w:type="dxa"/>
            <w:tcBorders>
              <w:top w:val="nil"/>
              <w:left w:val="nil"/>
              <w:bottom w:val="nil"/>
              <w:right w:val="nil"/>
            </w:tcBorders>
            <w:shd w:val="clear" w:color="auto" w:fill="auto"/>
            <w:noWrap/>
            <w:vAlign w:val="center"/>
            <w:hideMark/>
          </w:tcPr>
          <w:p w14:paraId="37152A50"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0.829 </w:t>
            </w:r>
          </w:p>
        </w:tc>
        <w:tc>
          <w:tcPr>
            <w:tcW w:w="780" w:type="dxa"/>
            <w:tcBorders>
              <w:top w:val="nil"/>
              <w:left w:val="nil"/>
              <w:bottom w:val="nil"/>
              <w:right w:val="nil"/>
            </w:tcBorders>
            <w:shd w:val="clear" w:color="auto" w:fill="auto"/>
            <w:noWrap/>
            <w:vAlign w:val="center"/>
            <w:hideMark/>
          </w:tcPr>
          <w:p w14:paraId="42052351"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0.711 </w:t>
            </w:r>
          </w:p>
        </w:tc>
        <w:tc>
          <w:tcPr>
            <w:tcW w:w="780" w:type="dxa"/>
            <w:tcBorders>
              <w:top w:val="nil"/>
              <w:left w:val="nil"/>
              <w:bottom w:val="nil"/>
              <w:right w:val="nil"/>
            </w:tcBorders>
            <w:shd w:val="clear" w:color="auto" w:fill="auto"/>
            <w:noWrap/>
            <w:vAlign w:val="center"/>
            <w:hideMark/>
          </w:tcPr>
          <w:p w14:paraId="5A28B59D"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0.899 </w:t>
            </w:r>
          </w:p>
        </w:tc>
        <w:tc>
          <w:tcPr>
            <w:tcW w:w="780" w:type="dxa"/>
            <w:tcBorders>
              <w:top w:val="nil"/>
              <w:left w:val="nil"/>
              <w:bottom w:val="nil"/>
              <w:right w:val="nil"/>
            </w:tcBorders>
            <w:shd w:val="clear" w:color="auto" w:fill="auto"/>
            <w:noWrap/>
            <w:vAlign w:val="center"/>
            <w:hideMark/>
          </w:tcPr>
          <w:p w14:paraId="66CC240C"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0.725 </w:t>
            </w:r>
          </w:p>
        </w:tc>
        <w:tc>
          <w:tcPr>
            <w:tcW w:w="780" w:type="dxa"/>
            <w:tcBorders>
              <w:top w:val="nil"/>
              <w:left w:val="nil"/>
              <w:bottom w:val="nil"/>
              <w:right w:val="nil"/>
            </w:tcBorders>
            <w:shd w:val="clear" w:color="auto" w:fill="auto"/>
            <w:noWrap/>
            <w:vAlign w:val="center"/>
            <w:hideMark/>
          </w:tcPr>
          <w:p w14:paraId="408FBC4C"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0.899 </w:t>
            </w:r>
          </w:p>
        </w:tc>
        <w:tc>
          <w:tcPr>
            <w:tcW w:w="780" w:type="dxa"/>
            <w:tcBorders>
              <w:top w:val="nil"/>
              <w:left w:val="nil"/>
              <w:bottom w:val="nil"/>
              <w:right w:val="nil"/>
            </w:tcBorders>
            <w:shd w:val="clear" w:color="auto" w:fill="auto"/>
            <w:noWrap/>
            <w:vAlign w:val="center"/>
            <w:hideMark/>
          </w:tcPr>
          <w:p w14:paraId="65378493"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0.805 </w:t>
            </w:r>
          </w:p>
        </w:tc>
        <w:tc>
          <w:tcPr>
            <w:tcW w:w="780" w:type="dxa"/>
            <w:tcBorders>
              <w:top w:val="nil"/>
              <w:left w:val="nil"/>
              <w:bottom w:val="nil"/>
              <w:right w:val="nil"/>
            </w:tcBorders>
            <w:shd w:val="clear" w:color="auto" w:fill="auto"/>
            <w:noWrap/>
            <w:vAlign w:val="center"/>
            <w:hideMark/>
          </w:tcPr>
          <w:p w14:paraId="1DE5FADC"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0.887 </w:t>
            </w:r>
          </w:p>
        </w:tc>
      </w:tr>
      <w:tr w:rsidR="00BA365B" w:rsidRPr="00BA365B" w14:paraId="13BD84A6" w14:textId="77777777" w:rsidTr="00BA365B">
        <w:trPr>
          <w:trHeight w:val="290"/>
        </w:trPr>
        <w:tc>
          <w:tcPr>
            <w:tcW w:w="1120" w:type="dxa"/>
            <w:tcBorders>
              <w:top w:val="nil"/>
              <w:left w:val="nil"/>
              <w:bottom w:val="single" w:sz="8" w:space="0" w:color="auto"/>
              <w:right w:val="single" w:sz="4" w:space="0" w:color="auto"/>
            </w:tcBorders>
            <w:shd w:val="clear" w:color="auto" w:fill="auto"/>
            <w:noWrap/>
            <w:vAlign w:val="center"/>
            <w:hideMark/>
          </w:tcPr>
          <w:p w14:paraId="0B0D65AC"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SD</w:t>
            </w:r>
          </w:p>
        </w:tc>
        <w:tc>
          <w:tcPr>
            <w:tcW w:w="780" w:type="dxa"/>
            <w:tcBorders>
              <w:top w:val="nil"/>
              <w:left w:val="nil"/>
              <w:bottom w:val="single" w:sz="8" w:space="0" w:color="auto"/>
              <w:right w:val="nil"/>
            </w:tcBorders>
            <w:shd w:val="clear" w:color="auto" w:fill="auto"/>
            <w:noWrap/>
            <w:vAlign w:val="center"/>
            <w:hideMark/>
          </w:tcPr>
          <w:p w14:paraId="1C021B9A"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0.084 </w:t>
            </w:r>
          </w:p>
        </w:tc>
        <w:tc>
          <w:tcPr>
            <w:tcW w:w="780" w:type="dxa"/>
            <w:tcBorders>
              <w:top w:val="nil"/>
              <w:left w:val="nil"/>
              <w:bottom w:val="single" w:sz="8" w:space="0" w:color="auto"/>
              <w:right w:val="nil"/>
            </w:tcBorders>
            <w:shd w:val="clear" w:color="auto" w:fill="auto"/>
            <w:noWrap/>
            <w:vAlign w:val="center"/>
            <w:hideMark/>
          </w:tcPr>
          <w:p w14:paraId="17E9AB8E"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0.067 </w:t>
            </w:r>
          </w:p>
        </w:tc>
        <w:tc>
          <w:tcPr>
            <w:tcW w:w="780" w:type="dxa"/>
            <w:tcBorders>
              <w:top w:val="nil"/>
              <w:left w:val="nil"/>
              <w:bottom w:val="single" w:sz="8" w:space="0" w:color="auto"/>
              <w:right w:val="nil"/>
            </w:tcBorders>
            <w:shd w:val="clear" w:color="auto" w:fill="auto"/>
            <w:noWrap/>
            <w:vAlign w:val="center"/>
            <w:hideMark/>
          </w:tcPr>
          <w:p w14:paraId="7A671A6F"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0.049 </w:t>
            </w:r>
          </w:p>
        </w:tc>
        <w:tc>
          <w:tcPr>
            <w:tcW w:w="780" w:type="dxa"/>
            <w:tcBorders>
              <w:top w:val="nil"/>
              <w:left w:val="nil"/>
              <w:bottom w:val="single" w:sz="8" w:space="0" w:color="auto"/>
              <w:right w:val="nil"/>
            </w:tcBorders>
            <w:shd w:val="clear" w:color="auto" w:fill="auto"/>
            <w:noWrap/>
            <w:vAlign w:val="center"/>
            <w:hideMark/>
          </w:tcPr>
          <w:p w14:paraId="606E08D6" w14:textId="77777777" w:rsidR="00BA365B" w:rsidRPr="00BA365B" w:rsidRDefault="00BA365B" w:rsidP="007F7D5E">
            <w:pPr>
              <w:widowControl/>
              <w:jc w:val="left"/>
              <w:rPr>
                <w:rFonts w:ascii="Times New Roman" w:eastAsia="等线" w:hAnsi="Times New Roman" w:cs="Times New Roman"/>
                <w:color w:val="000000"/>
                <w:kern w:val="0"/>
                <w:sz w:val="22"/>
              </w:rPr>
            </w:pPr>
            <w:r w:rsidRPr="00BA365B">
              <w:rPr>
                <w:rFonts w:ascii="Times New Roman" w:eastAsia="等线" w:hAnsi="Times New Roman" w:cs="Times New Roman"/>
                <w:color w:val="000000"/>
                <w:kern w:val="0"/>
                <w:sz w:val="22"/>
              </w:rPr>
              <w:t>0.041</w:t>
            </w:r>
          </w:p>
        </w:tc>
        <w:tc>
          <w:tcPr>
            <w:tcW w:w="780" w:type="dxa"/>
            <w:tcBorders>
              <w:top w:val="nil"/>
              <w:left w:val="nil"/>
              <w:bottom w:val="single" w:sz="8" w:space="0" w:color="auto"/>
              <w:right w:val="nil"/>
            </w:tcBorders>
            <w:shd w:val="clear" w:color="auto" w:fill="auto"/>
            <w:noWrap/>
            <w:vAlign w:val="center"/>
            <w:hideMark/>
          </w:tcPr>
          <w:p w14:paraId="7855E4F6"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0.018 </w:t>
            </w:r>
          </w:p>
        </w:tc>
        <w:tc>
          <w:tcPr>
            <w:tcW w:w="780" w:type="dxa"/>
            <w:tcBorders>
              <w:top w:val="nil"/>
              <w:left w:val="nil"/>
              <w:bottom w:val="single" w:sz="8" w:space="0" w:color="auto"/>
              <w:right w:val="nil"/>
            </w:tcBorders>
            <w:shd w:val="clear" w:color="auto" w:fill="auto"/>
            <w:noWrap/>
            <w:vAlign w:val="center"/>
            <w:hideMark/>
          </w:tcPr>
          <w:p w14:paraId="123DAECD"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0.029 </w:t>
            </w:r>
          </w:p>
        </w:tc>
        <w:tc>
          <w:tcPr>
            <w:tcW w:w="780" w:type="dxa"/>
            <w:tcBorders>
              <w:top w:val="nil"/>
              <w:left w:val="nil"/>
              <w:bottom w:val="single" w:sz="8" w:space="0" w:color="auto"/>
              <w:right w:val="nil"/>
            </w:tcBorders>
            <w:shd w:val="clear" w:color="auto" w:fill="auto"/>
            <w:noWrap/>
            <w:vAlign w:val="center"/>
            <w:hideMark/>
          </w:tcPr>
          <w:p w14:paraId="6367A4A5"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0.023 </w:t>
            </w:r>
          </w:p>
        </w:tc>
        <w:tc>
          <w:tcPr>
            <w:tcW w:w="780" w:type="dxa"/>
            <w:tcBorders>
              <w:top w:val="nil"/>
              <w:left w:val="nil"/>
              <w:bottom w:val="single" w:sz="8" w:space="0" w:color="auto"/>
              <w:right w:val="nil"/>
            </w:tcBorders>
            <w:shd w:val="clear" w:color="auto" w:fill="auto"/>
            <w:noWrap/>
            <w:vAlign w:val="center"/>
            <w:hideMark/>
          </w:tcPr>
          <w:p w14:paraId="1A24344C"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0.034 </w:t>
            </w:r>
          </w:p>
        </w:tc>
        <w:tc>
          <w:tcPr>
            <w:tcW w:w="780" w:type="dxa"/>
            <w:tcBorders>
              <w:top w:val="nil"/>
              <w:left w:val="nil"/>
              <w:bottom w:val="single" w:sz="8" w:space="0" w:color="auto"/>
              <w:right w:val="nil"/>
            </w:tcBorders>
            <w:shd w:val="clear" w:color="auto" w:fill="auto"/>
            <w:noWrap/>
            <w:vAlign w:val="center"/>
            <w:hideMark/>
          </w:tcPr>
          <w:p w14:paraId="79F6FFBA" w14:textId="77777777" w:rsidR="00BA365B" w:rsidRPr="00BA365B" w:rsidRDefault="00BA365B" w:rsidP="007F7D5E">
            <w:pPr>
              <w:widowControl/>
              <w:jc w:val="left"/>
              <w:rPr>
                <w:rFonts w:ascii="Times New Roman" w:eastAsia="等线" w:hAnsi="Times New Roman" w:cs="Times New Roman"/>
                <w:color w:val="000000"/>
                <w:kern w:val="0"/>
                <w:sz w:val="20"/>
                <w:szCs w:val="20"/>
              </w:rPr>
            </w:pPr>
            <w:r w:rsidRPr="00BA365B">
              <w:rPr>
                <w:rFonts w:ascii="Times New Roman" w:eastAsia="等线" w:hAnsi="Times New Roman" w:cs="Times New Roman"/>
                <w:color w:val="000000"/>
                <w:kern w:val="0"/>
                <w:sz w:val="20"/>
                <w:szCs w:val="20"/>
              </w:rPr>
              <w:t xml:space="preserve">0.046 </w:t>
            </w:r>
          </w:p>
        </w:tc>
      </w:tr>
    </w:tbl>
    <w:p w14:paraId="64AF9EA3" w14:textId="13132FB3" w:rsidR="002B6DE8" w:rsidRPr="002B6DE8" w:rsidRDefault="006A3FC0" w:rsidP="007F7D5E">
      <w:pPr>
        <w:jc w:val="left"/>
        <w:rPr>
          <w:rFonts w:ascii="Times New Roman" w:hAnsi="Times New Roman" w:cs="Times New Roman"/>
          <w:sz w:val="24"/>
          <w:szCs w:val="24"/>
        </w:rPr>
      </w:pPr>
      <w:r>
        <w:rPr>
          <w:rFonts w:ascii="Times New Roman" w:hAnsi="Times New Roman" w:cs="Times New Roman"/>
          <w:sz w:val="24"/>
          <w:szCs w:val="24"/>
        </w:rPr>
        <w:t>r</w:t>
      </w:r>
      <w:r w:rsidR="00FC7B78">
        <w:rPr>
          <w:rFonts w:ascii="Times New Roman" w:hAnsi="Times New Roman" w:cs="Times New Roman"/>
          <w:sz w:val="24"/>
          <w:szCs w:val="24"/>
        </w:rPr>
        <w:t xml:space="preserve">, </w:t>
      </w:r>
      <w:r>
        <w:rPr>
          <w:rFonts w:ascii="Times New Roman" w:hAnsi="Times New Roman" w:cs="Times New Roman"/>
          <w:sz w:val="24"/>
          <w:szCs w:val="24"/>
        </w:rPr>
        <w:t>The</w:t>
      </w:r>
      <w:r w:rsidR="009B63C8">
        <w:rPr>
          <w:rFonts w:ascii="Times New Roman" w:hAnsi="Times New Roman" w:cs="Times New Roman"/>
          <w:sz w:val="24"/>
          <w:szCs w:val="24"/>
        </w:rPr>
        <w:t xml:space="preserve"> </w:t>
      </w:r>
      <w:r w:rsidR="009B63C8" w:rsidRPr="00A46C09">
        <w:rPr>
          <w:rFonts w:ascii="Times New Roman" w:hAnsi="Times New Roman" w:cs="Times New Roman"/>
          <w:sz w:val="24"/>
          <w:szCs w:val="24"/>
        </w:rPr>
        <w:t>Spearman’s correlation coefficients</w:t>
      </w:r>
      <w:r w:rsidR="009B63C8">
        <w:rPr>
          <w:rFonts w:ascii="Times New Roman" w:hAnsi="Times New Roman" w:cs="Times New Roman"/>
          <w:sz w:val="24"/>
          <w:szCs w:val="24"/>
        </w:rPr>
        <w:t>; W1</w:t>
      </w:r>
      <w:r w:rsidR="003D44F5">
        <w:rPr>
          <w:rFonts w:ascii="Times New Roman" w:hAnsi="Times New Roman" w:cs="Times New Roman"/>
          <w:sz w:val="24"/>
          <w:szCs w:val="24"/>
        </w:rPr>
        <w:t>~W4</w:t>
      </w:r>
      <w:r w:rsidR="00FC7B78">
        <w:rPr>
          <w:rFonts w:ascii="Times New Roman" w:hAnsi="Times New Roman" w:cs="Times New Roman"/>
          <w:sz w:val="24"/>
          <w:szCs w:val="24"/>
        </w:rPr>
        <w:t xml:space="preserve">, </w:t>
      </w:r>
      <w:r w:rsidR="003D44F5">
        <w:rPr>
          <w:rFonts w:ascii="Times New Roman" w:hAnsi="Times New Roman" w:cs="Times New Roman"/>
          <w:sz w:val="24"/>
          <w:szCs w:val="24"/>
        </w:rPr>
        <w:t>four walking pressure curves;</w:t>
      </w:r>
      <w:r w:rsidR="003D44F5">
        <w:rPr>
          <w:rFonts w:ascii="Times New Roman" w:hAnsi="Times New Roman" w:cs="Times New Roman" w:hint="eastAsia"/>
          <w:sz w:val="24"/>
          <w:szCs w:val="24"/>
        </w:rPr>
        <w:t xml:space="preserve"> </w:t>
      </w:r>
      <w:r w:rsidR="003D44F5">
        <w:rPr>
          <w:rFonts w:ascii="Times New Roman" w:hAnsi="Times New Roman" w:cs="Times New Roman"/>
          <w:sz w:val="24"/>
          <w:szCs w:val="24"/>
        </w:rPr>
        <w:t>S1~S4</w:t>
      </w:r>
      <w:r w:rsidR="00FC7B78">
        <w:rPr>
          <w:rFonts w:ascii="Times New Roman" w:hAnsi="Times New Roman" w:cs="Times New Roman"/>
          <w:sz w:val="24"/>
          <w:szCs w:val="24"/>
        </w:rPr>
        <w:t>,</w:t>
      </w:r>
      <w:r w:rsidR="003D44F5">
        <w:rPr>
          <w:rFonts w:ascii="Times New Roman" w:hAnsi="Times New Roman" w:cs="Times New Roman"/>
          <w:sz w:val="24"/>
          <w:szCs w:val="24"/>
        </w:rPr>
        <w:t xml:space="preserve"> four stimulating </w:t>
      </w:r>
      <w:r w:rsidR="00A83781">
        <w:rPr>
          <w:rFonts w:ascii="Times New Roman" w:hAnsi="Times New Roman" w:cs="Times New Roman"/>
          <w:sz w:val="24"/>
          <w:szCs w:val="24"/>
        </w:rPr>
        <w:t>pressure curves; SD</w:t>
      </w:r>
      <w:r w:rsidR="00FC7B78">
        <w:rPr>
          <w:rFonts w:ascii="Times New Roman" w:hAnsi="Times New Roman" w:cs="Times New Roman"/>
          <w:sz w:val="24"/>
          <w:szCs w:val="24"/>
        </w:rPr>
        <w:t>,</w:t>
      </w:r>
      <w:r w:rsidR="00A83781">
        <w:rPr>
          <w:rFonts w:ascii="Times New Roman" w:hAnsi="Times New Roman" w:cs="Times New Roman"/>
          <w:sz w:val="24"/>
          <w:szCs w:val="24"/>
        </w:rPr>
        <w:t xml:space="preserve"> Standard </w:t>
      </w:r>
      <w:r w:rsidR="00A217DE">
        <w:rPr>
          <w:rFonts w:ascii="Times New Roman" w:hAnsi="Times New Roman" w:cs="Times New Roman"/>
          <w:sz w:val="24"/>
          <w:szCs w:val="24"/>
        </w:rPr>
        <w:t>D</w:t>
      </w:r>
      <w:r w:rsidR="00A83781">
        <w:rPr>
          <w:rFonts w:ascii="Times New Roman" w:hAnsi="Times New Roman" w:cs="Times New Roman"/>
          <w:sz w:val="24"/>
          <w:szCs w:val="24"/>
        </w:rPr>
        <w:t>eviation</w:t>
      </w:r>
      <w:r w:rsidR="003A7A9F">
        <w:rPr>
          <w:rFonts w:ascii="Times New Roman" w:hAnsi="Times New Roman" w:cs="Times New Roman"/>
          <w:sz w:val="24"/>
          <w:szCs w:val="24"/>
        </w:rPr>
        <w:t>.</w:t>
      </w:r>
      <w:r w:rsidR="00A83781">
        <w:rPr>
          <w:rFonts w:ascii="Times New Roman" w:hAnsi="Times New Roman" w:cs="Times New Roman"/>
          <w:sz w:val="24"/>
          <w:szCs w:val="24"/>
        </w:rPr>
        <w:t xml:space="preserve"> </w:t>
      </w:r>
    </w:p>
    <w:sectPr w:rsidR="002B6DE8" w:rsidRPr="002B6DE8" w:rsidSect="006A7B3E">
      <w:pgSz w:w="11906" w:h="16838" w:code="9"/>
      <w:pgMar w:top="1140" w:right="1179" w:bottom="1140" w:left="1281"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26F654" w14:textId="77777777" w:rsidR="00431C6D" w:rsidRDefault="00431C6D" w:rsidP="00500509">
      <w:r>
        <w:separator/>
      </w:r>
    </w:p>
  </w:endnote>
  <w:endnote w:type="continuationSeparator" w:id="0">
    <w:p w14:paraId="1EB6C1FF" w14:textId="77777777" w:rsidR="00431C6D" w:rsidRDefault="00431C6D" w:rsidP="005005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3C441B" w14:textId="77777777" w:rsidR="00431C6D" w:rsidRDefault="00431C6D" w:rsidP="00500509">
      <w:r>
        <w:separator/>
      </w:r>
    </w:p>
  </w:footnote>
  <w:footnote w:type="continuationSeparator" w:id="0">
    <w:p w14:paraId="07B87EE8" w14:textId="77777777" w:rsidR="00431C6D" w:rsidRDefault="00431C6D" w:rsidP="0050050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S2sDQ1sjQyMTc0MjdX0lEKTi0uzszPAykwqQUACUpihiwAAAA="/>
  </w:docVars>
  <w:rsids>
    <w:rsidRoot w:val="00D46388"/>
    <w:rsid w:val="00064D63"/>
    <w:rsid w:val="00072EF2"/>
    <w:rsid w:val="000C081E"/>
    <w:rsid w:val="000C579D"/>
    <w:rsid w:val="00157F8F"/>
    <w:rsid w:val="001B39D6"/>
    <w:rsid w:val="002B0662"/>
    <w:rsid w:val="002B6DE8"/>
    <w:rsid w:val="00352BA7"/>
    <w:rsid w:val="00357D71"/>
    <w:rsid w:val="003A7A9F"/>
    <w:rsid w:val="003D44F5"/>
    <w:rsid w:val="004230C4"/>
    <w:rsid w:val="00425891"/>
    <w:rsid w:val="00431C6D"/>
    <w:rsid w:val="004449DB"/>
    <w:rsid w:val="004615C5"/>
    <w:rsid w:val="004A43C7"/>
    <w:rsid w:val="004D0EE0"/>
    <w:rsid w:val="00500509"/>
    <w:rsid w:val="00501BC3"/>
    <w:rsid w:val="00533466"/>
    <w:rsid w:val="005E5F75"/>
    <w:rsid w:val="00607C95"/>
    <w:rsid w:val="00610C56"/>
    <w:rsid w:val="00666394"/>
    <w:rsid w:val="006A3FC0"/>
    <w:rsid w:val="006A7B3E"/>
    <w:rsid w:val="006C662B"/>
    <w:rsid w:val="006C7B52"/>
    <w:rsid w:val="006D7BD6"/>
    <w:rsid w:val="00711854"/>
    <w:rsid w:val="00722602"/>
    <w:rsid w:val="0072326B"/>
    <w:rsid w:val="00723427"/>
    <w:rsid w:val="007302E2"/>
    <w:rsid w:val="0079149B"/>
    <w:rsid w:val="007F7D5E"/>
    <w:rsid w:val="0090313E"/>
    <w:rsid w:val="009A4E91"/>
    <w:rsid w:val="009B63C8"/>
    <w:rsid w:val="00A217DE"/>
    <w:rsid w:val="00A46C09"/>
    <w:rsid w:val="00A83781"/>
    <w:rsid w:val="00B250FB"/>
    <w:rsid w:val="00BA365B"/>
    <w:rsid w:val="00BB30D5"/>
    <w:rsid w:val="00BD56F1"/>
    <w:rsid w:val="00BE2B01"/>
    <w:rsid w:val="00C41470"/>
    <w:rsid w:val="00C63BBC"/>
    <w:rsid w:val="00C73E4A"/>
    <w:rsid w:val="00CF3455"/>
    <w:rsid w:val="00D46388"/>
    <w:rsid w:val="00E14167"/>
    <w:rsid w:val="00E149C3"/>
    <w:rsid w:val="00E73E59"/>
    <w:rsid w:val="00E96248"/>
    <w:rsid w:val="00F1613A"/>
    <w:rsid w:val="00F6601A"/>
    <w:rsid w:val="00FC7B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CDBA00"/>
  <w15:chartTrackingRefBased/>
  <w15:docId w15:val="{C5B302F3-CCA6-459A-8E0B-D2A2BE91F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449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Placeholder Text"/>
    <w:basedOn w:val="a0"/>
    <w:uiPriority w:val="99"/>
    <w:semiHidden/>
    <w:rsid w:val="00711854"/>
    <w:rPr>
      <w:color w:val="808080"/>
    </w:rPr>
  </w:style>
  <w:style w:type="paragraph" w:styleId="a5">
    <w:name w:val="header"/>
    <w:basedOn w:val="a"/>
    <w:link w:val="a6"/>
    <w:uiPriority w:val="99"/>
    <w:unhideWhenUsed/>
    <w:rsid w:val="00500509"/>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500509"/>
    <w:rPr>
      <w:sz w:val="18"/>
      <w:szCs w:val="18"/>
    </w:rPr>
  </w:style>
  <w:style w:type="paragraph" w:styleId="a7">
    <w:name w:val="footer"/>
    <w:basedOn w:val="a"/>
    <w:link w:val="a8"/>
    <w:uiPriority w:val="99"/>
    <w:unhideWhenUsed/>
    <w:rsid w:val="00500509"/>
    <w:pPr>
      <w:tabs>
        <w:tab w:val="center" w:pos="4153"/>
        <w:tab w:val="right" w:pos="8306"/>
      </w:tabs>
      <w:snapToGrid w:val="0"/>
      <w:jc w:val="left"/>
    </w:pPr>
    <w:rPr>
      <w:sz w:val="18"/>
      <w:szCs w:val="18"/>
    </w:rPr>
  </w:style>
  <w:style w:type="character" w:customStyle="1" w:styleId="a8">
    <w:name w:val="页脚 字符"/>
    <w:basedOn w:val="a0"/>
    <w:link w:val="a7"/>
    <w:uiPriority w:val="99"/>
    <w:rsid w:val="00500509"/>
    <w:rPr>
      <w:sz w:val="18"/>
      <w:szCs w:val="18"/>
    </w:rPr>
  </w:style>
  <w:style w:type="paragraph" w:customStyle="1" w:styleId="SupplementaryMaterial">
    <w:name w:val="Supplementary Material"/>
    <w:basedOn w:val="a9"/>
    <w:next w:val="a9"/>
    <w:qFormat/>
    <w:rsid w:val="004615C5"/>
    <w:pPr>
      <w:widowControl/>
      <w:suppressLineNumbers/>
      <w:spacing w:after="120"/>
      <w:outlineLvl w:val="9"/>
    </w:pPr>
    <w:rPr>
      <w:rFonts w:ascii="Times New Roman" w:eastAsiaTheme="minorEastAsia" w:hAnsi="Times New Roman" w:cs="Times New Roman"/>
      <w:bCs w:val="0"/>
      <w:i/>
      <w:kern w:val="0"/>
      <w:lang w:eastAsia="en-US"/>
    </w:rPr>
  </w:style>
  <w:style w:type="paragraph" w:styleId="a9">
    <w:name w:val="Title"/>
    <w:basedOn w:val="a"/>
    <w:next w:val="a"/>
    <w:link w:val="aa"/>
    <w:uiPriority w:val="10"/>
    <w:qFormat/>
    <w:rsid w:val="004615C5"/>
    <w:pPr>
      <w:spacing w:before="240" w:after="60"/>
      <w:jc w:val="center"/>
      <w:outlineLvl w:val="0"/>
    </w:pPr>
    <w:rPr>
      <w:rFonts w:asciiTheme="majorHAnsi" w:eastAsiaTheme="majorEastAsia" w:hAnsiTheme="majorHAnsi" w:cstheme="majorBidi"/>
      <w:b/>
      <w:bCs/>
      <w:sz w:val="32"/>
      <w:szCs w:val="32"/>
    </w:rPr>
  </w:style>
  <w:style w:type="character" w:customStyle="1" w:styleId="aa">
    <w:name w:val="标题 字符"/>
    <w:basedOn w:val="a0"/>
    <w:link w:val="a9"/>
    <w:uiPriority w:val="10"/>
    <w:rsid w:val="004615C5"/>
    <w:rPr>
      <w:rFonts w:asciiTheme="majorHAnsi" w:eastAsiaTheme="majorEastAsia" w:hAnsiTheme="majorHAnsi" w:cstheme="majorBid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8249989">
      <w:bodyDiv w:val="1"/>
      <w:marLeft w:val="0"/>
      <w:marRight w:val="0"/>
      <w:marTop w:val="0"/>
      <w:marBottom w:val="0"/>
      <w:divBdr>
        <w:top w:val="none" w:sz="0" w:space="0" w:color="auto"/>
        <w:left w:val="none" w:sz="0" w:space="0" w:color="auto"/>
        <w:bottom w:val="none" w:sz="0" w:space="0" w:color="auto"/>
        <w:right w:val="none" w:sz="0" w:space="0" w:color="auto"/>
      </w:divBdr>
    </w:div>
    <w:div w:id="659575219">
      <w:bodyDiv w:val="1"/>
      <w:marLeft w:val="0"/>
      <w:marRight w:val="0"/>
      <w:marTop w:val="0"/>
      <w:marBottom w:val="0"/>
      <w:divBdr>
        <w:top w:val="none" w:sz="0" w:space="0" w:color="auto"/>
        <w:left w:val="none" w:sz="0" w:space="0" w:color="auto"/>
        <w:bottom w:val="none" w:sz="0" w:space="0" w:color="auto"/>
        <w:right w:val="none" w:sz="0" w:space="0" w:color="auto"/>
      </w:divBdr>
    </w:div>
    <w:div w:id="683478917">
      <w:bodyDiv w:val="1"/>
      <w:marLeft w:val="0"/>
      <w:marRight w:val="0"/>
      <w:marTop w:val="0"/>
      <w:marBottom w:val="0"/>
      <w:divBdr>
        <w:top w:val="none" w:sz="0" w:space="0" w:color="auto"/>
        <w:left w:val="none" w:sz="0" w:space="0" w:color="auto"/>
        <w:bottom w:val="none" w:sz="0" w:space="0" w:color="auto"/>
        <w:right w:val="none" w:sz="0" w:space="0" w:color="auto"/>
      </w:divBdr>
    </w:div>
    <w:div w:id="805125075">
      <w:bodyDiv w:val="1"/>
      <w:marLeft w:val="0"/>
      <w:marRight w:val="0"/>
      <w:marTop w:val="0"/>
      <w:marBottom w:val="0"/>
      <w:divBdr>
        <w:top w:val="none" w:sz="0" w:space="0" w:color="auto"/>
        <w:left w:val="none" w:sz="0" w:space="0" w:color="auto"/>
        <w:bottom w:val="none" w:sz="0" w:space="0" w:color="auto"/>
        <w:right w:val="none" w:sz="0" w:space="0" w:color="auto"/>
      </w:divBdr>
    </w:div>
    <w:div w:id="1192643348">
      <w:bodyDiv w:val="1"/>
      <w:marLeft w:val="0"/>
      <w:marRight w:val="0"/>
      <w:marTop w:val="0"/>
      <w:marBottom w:val="0"/>
      <w:divBdr>
        <w:top w:val="none" w:sz="0" w:space="0" w:color="auto"/>
        <w:left w:val="none" w:sz="0" w:space="0" w:color="auto"/>
        <w:bottom w:val="none" w:sz="0" w:space="0" w:color="auto"/>
        <w:right w:val="none" w:sz="0" w:space="0" w:color="auto"/>
      </w:divBdr>
    </w:div>
    <w:div w:id="2137524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f"/><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image" Target="media/image7.tiff"/><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image" Target="media/image9.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233</TotalTime>
  <Pages>6</Pages>
  <Words>425</Words>
  <Characters>2425</Characters>
  <Application>Microsoft Office Word</Application>
  <DocSecurity>0</DocSecurity>
  <Lines>20</Lines>
  <Paragraphs>5</Paragraphs>
  <ScaleCrop>false</ScaleCrop>
  <Company/>
  <LinksUpToDate>false</LinksUpToDate>
  <CharactersWithSpaces>2845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Zhang Tingwei</dc:creator>
  <cp:keywords/>
  <dc:description/>
  <cp:lastModifiedBy>Zhang Tingwei</cp:lastModifiedBy>
  <cp:revision>56</cp:revision>
  <dcterms:created xsi:type="dcterms:W3CDTF">2019-08-20T09:47:00Z</dcterms:created>
  <dcterms:modified xsi:type="dcterms:W3CDTF">2019-10-12T05:47:00Z</dcterms:modified>
</cp:coreProperties>
</file>