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48D0F" w14:textId="5E54D47C" w:rsidR="00EE18C9" w:rsidRPr="00EA77F6" w:rsidRDefault="00EE18C9" w:rsidP="0055120E">
      <w:pPr>
        <w:rPr>
          <w:rFonts w:eastAsia="Cambria" w:cs="Times New Roman"/>
          <w:b/>
          <w:szCs w:val="24"/>
        </w:rPr>
      </w:pPr>
      <w:r w:rsidRPr="00EA77F6">
        <w:rPr>
          <w:rFonts w:eastAsia="Cambria" w:cs="Times New Roman"/>
          <w:b/>
          <w:szCs w:val="24"/>
        </w:rPr>
        <w:t>Supplementary Material</w:t>
      </w:r>
    </w:p>
    <w:p w14:paraId="7F9D21C5" w14:textId="77777777" w:rsidR="00EE18C9" w:rsidRPr="00EA77F6" w:rsidRDefault="00EE18C9" w:rsidP="00EE18C9">
      <w:pPr>
        <w:rPr>
          <w:b/>
        </w:rPr>
      </w:pPr>
      <w:r w:rsidRPr="00EA77F6">
        <w:rPr>
          <w:b/>
        </w:rPr>
        <w:t>Supplementary Table 1</w:t>
      </w:r>
    </w:p>
    <w:p w14:paraId="4A257056" w14:textId="77777777" w:rsidR="00EE18C9" w:rsidRPr="00EA77F6" w:rsidRDefault="00EE18C9" w:rsidP="00EE18C9">
      <w:r w:rsidRPr="00EA77F6">
        <w:rPr>
          <w:i/>
        </w:rPr>
        <w:t>Comparison of included and excluded AN patients.</w:t>
      </w:r>
      <w:r w:rsidRPr="00EA77F6">
        <w:t xml:space="preserve"> (BMI = Body Mass Index; SDS</w:t>
      </w:r>
      <w:r w:rsidRPr="00EA77F6">
        <w:rPr>
          <w:vertAlign w:val="subscript"/>
        </w:rPr>
        <w:t xml:space="preserve"> </w:t>
      </w:r>
      <w:r w:rsidRPr="00EA77F6">
        <w:t>= Standard Deviation Scores; Duration of illness = months since begin of eating disorder symptoms estimated by AN patients and their parents at admission; Duration of treatment = Duration from admission to discharge from inpatient treatment)</w:t>
      </w:r>
    </w:p>
    <w:tbl>
      <w:tblPr>
        <w:tblStyle w:val="TableGrid"/>
        <w:tblW w:w="10529" w:type="dxa"/>
        <w:tblLayout w:type="fixed"/>
        <w:tblLook w:val="04A0" w:firstRow="1" w:lastRow="0" w:firstColumn="1" w:lastColumn="0" w:noHBand="0" w:noVBand="1"/>
      </w:tblPr>
      <w:tblGrid>
        <w:gridCol w:w="2973"/>
        <w:gridCol w:w="1310"/>
        <w:gridCol w:w="1279"/>
        <w:gridCol w:w="1280"/>
        <w:gridCol w:w="1280"/>
        <w:gridCol w:w="1158"/>
        <w:gridCol w:w="1249"/>
      </w:tblGrid>
      <w:tr w:rsidR="00EE18C9" w:rsidRPr="00EA77F6" w14:paraId="528B7A65" w14:textId="77777777" w:rsidTr="001340C8">
        <w:tc>
          <w:tcPr>
            <w:tcW w:w="2973" w:type="dxa"/>
            <w:tcBorders>
              <w:left w:val="nil"/>
              <w:bottom w:val="nil"/>
              <w:right w:val="nil"/>
            </w:tcBorders>
            <w:vAlign w:val="center"/>
          </w:tcPr>
          <w:p w14:paraId="19537121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</w:p>
        </w:tc>
        <w:tc>
          <w:tcPr>
            <w:tcW w:w="258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27C952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t>AN included (n = 38)</w:t>
            </w:r>
          </w:p>
        </w:tc>
        <w:tc>
          <w:tcPr>
            <w:tcW w:w="25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630975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t>AN excluded (n = 12)</w:t>
            </w: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</w:tcPr>
          <w:p w14:paraId="186EAFF6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</w:p>
        </w:tc>
        <w:tc>
          <w:tcPr>
            <w:tcW w:w="1249" w:type="dxa"/>
            <w:tcBorders>
              <w:left w:val="nil"/>
              <w:bottom w:val="nil"/>
              <w:right w:val="nil"/>
            </w:tcBorders>
            <w:vAlign w:val="center"/>
          </w:tcPr>
          <w:p w14:paraId="69613DC4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</w:p>
        </w:tc>
      </w:tr>
      <w:tr w:rsidR="00EE18C9" w:rsidRPr="00EA77F6" w14:paraId="4B353174" w14:textId="77777777" w:rsidTr="001340C8"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E347A3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4014F9" w14:textId="77777777" w:rsidR="00EE18C9" w:rsidRPr="00EA77F6" w:rsidRDefault="00EE18C9" w:rsidP="001340C8">
            <w:pPr>
              <w:spacing w:before="0" w:after="0" w:line="360" w:lineRule="auto"/>
              <w:jc w:val="center"/>
              <w:rPr>
                <w:i/>
              </w:rPr>
            </w:pPr>
            <w:r w:rsidRPr="00EA77F6">
              <w:rPr>
                <w:i/>
              </w:rPr>
              <w:t>M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18FB6" w14:textId="77777777" w:rsidR="00EE18C9" w:rsidRPr="00EA77F6" w:rsidRDefault="00EE18C9" w:rsidP="001340C8">
            <w:pPr>
              <w:spacing w:before="0" w:after="0" w:line="360" w:lineRule="auto"/>
              <w:jc w:val="center"/>
              <w:rPr>
                <w:i/>
              </w:rPr>
            </w:pPr>
            <w:r w:rsidRPr="00EA77F6">
              <w:rPr>
                <w:i/>
              </w:rPr>
              <w:t>SD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A3319A" w14:textId="77777777" w:rsidR="00EE18C9" w:rsidRPr="00EA77F6" w:rsidRDefault="00EE18C9" w:rsidP="001340C8">
            <w:pPr>
              <w:spacing w:before="0" w:after="0" w:line="360" w:lineRule="auto"/>
              <w:jc w:val="center"/>
              <w:rPr>
                <w:i/>
              </w:rPr>
            </w:pPr>
            <w:r w:rsidRPr="00EA77F6">
              <w:rPr>
                <w:i/>
              </w:rPr>
              <w:t>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B2BDC7" w14:textId="77777777" w:rsidR="00EE18C9" w:rsidRPr="00EA77F6" w:rsidRDefault="00EE18C9" w:rsidP="001340C8">
            <w:pPr>
              <w:spacing w:before="0" w:after="0" w:line="360" w:lineRule="auto"/>
              <w:jc w:val="center"/>
              <w:rPr>
                <w:i/>
              </w:rPr>
            </w:pPr>
            <w:r w:rsidRPr="00EA77F6">
              <w:rPr>
                <w:i/>
              </w:rPr>
              <w:t>SD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77D84" w14:textId="77777777" w:rsidR="00EE18C9" w:rsidRPr="00EA77F6" w:rsidRDefault="00EE18C9" w:rsidP="001340C8">
            <w:pPr>
              <w:spacing w:before="0" w:after="0" w:line="360" w:lineRule="auto"/>
              <w:jc w:val="center"/>
              <w:rPr>
                <w:i/>
              </w:rPr>
            </w:pPr>
            <w:r w:rsidRPr="00EA77F6">
              <w:rPr>
                <w:i/>
              </w:rPr>
              <w:t>d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72578" w14:textId="77777777" w:rsidR="00EE18C9" w:rsidRPr="00EA77F6" w:rsidRDefault="00EE18C9" w:rsidP="001340C8">
            <w:pPr>
              <w:spacing w:before="0" w:after="0" w:line="360" w:lineRule="auto"/>
              <w:jc w:val="center"/>
              <w:rPr>
                <w:i/>
              </w:rPr>
            </w:pPr>
            <w:r w:rsidRPr="00EA77F6">
              <w:rPr>
                <w:i/>
              </w:rPr>
              <w:t>p</w:t>
            </w:r>
          </w:p>
        </w:tc>
      </w:tr>
      <w:tr w:rsidR="00EE18C9" w:rsidRPr="00EA77F6" w14:paraId="75F840B5" w14:textId="77777777" w:rsidTr="001340C8">
        <w:tc>
          <w:tcPr>
            <w:tcW w:w="2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70635" w14:textId="77777777" w:rsidR="00EE18C9" w:rsidRPr="00EA77F6" w:rsidRDefault="00EE18C9" w:rsidP="001340C8">
            <w:pPr>
              <w:spacing w:before="0" w:after="0" w:line="360" w:lineRule="auto"/>
            </w:pPr>
            <w:r w:rsidRPr="00EA77F6">
              <w:t>Age (months)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75FBA4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t>189.42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439AFF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t>18.32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9DE901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t>187.08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007FF6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t>24.04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9EDD7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t>0.12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66131E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rPr>
                <w:i/>
              </w:rPr>
              <w:t xml:space="preserve">p </w:t>
            </w:r>
            <w:r w:rsidRPr="00EA77F6">
              <w:t>= .723</w:t>
            </w:r>
          </w:p>
        </w:tc>
      </w:tr>
      <w:tr w:rsidR="00EE18C9" w:rsidRPr="00EA77F6" w14:paraId="5873BDD0" w14:textId="77777777" w:rsidTr="001340C8"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14:paraId="4FD765A6" w14:textId="77777777" w:rsidR="00EE18C9" w:rsidRPr="00EA77F6" w:rsidRDefault="00EE18C9" w:rsidP="001340C8">
            <w:pPr>
              <w:spacing w:before="0" w:after="0" w:line="360" w:lineRule="auto"/>
            </w:pPr>
            <w:r w:rsidRPr="00EA77F6">
              <w:t>BMI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56381ED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t>15.09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257C14CD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t>1.62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6BCB0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t>15.42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178F6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t>1.92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64BA6B14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t>-0.20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AC5D1" w14:textId="77777777" w:rsidR="00EE18C9" w:rsidRPr="00EA77F6" w:rsidRDefault="00EE18C9" w:rsidP="001340C8">
            <w:pPr>
              <w:spacing w:before="0" w:after="0" w:line="360" w:lineRule="auto"/>
              <w:jc w:val="center"/>
              <w:rPr>
                <w:i/>
              </w:rPr>
            </w:pPr>
            <w:r w:rsidRPr="00EA77F6">
              <w:rPr>
                <w:i/>
              </w:rPr>
              <w:t xml:space="preserve">p </w:t>
            </w:r>
            <w:r w:rsidRPr="00EA77F6">
              <w:t>= .558</w:t>
            </w:r>
          </w:p>
        </w:tc>
      </w:tr>
      <w:tr w:rsidR="00EE18C9" w:rsidRPr="00EA77F6" w14:paraId="39A5D757" w14:textId="77777777" w:rsidTr="001340C8"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14:paraId="6B45BB10" w14:textId="77777777" w:rsidR="00EE18C9" w:rsidRPr="00EA77F6" w:rsidRDefault="00EE18C9" w:rsidP="001340C8">
            <w:pPr>
              <w:spacing w:before="0" w:after="0" w:line="360" w:lineRule="auto"/>
            </w:pPr>
            <w:r w:rsidRPr="00EA77F6">
              <w:t>BMI</w:t>
            </w:r>
            <w:r w:rsidRPr="00EA77F6">
              <w:rPr>
                <w:vertAlign w:val="subscript"/>
              </w:rPr>
              <w:t>SDS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D26413B" w14:textId="5D731620" w:rsidR="00EE18C9" w:rsidRPr="00EA77F6" w:rsidRDefault="00E23555" w:rsidP="00E23555">
            <w:pPr>
              <w:spacing w:before="0" w:after="0" w:line="360" w:lineRule="auto"/>
              <w:jc w:val="center"/>
            </w:pPr>
            <w:r w:rsidRPr="00EA77F6">
              <w:t>-2.83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6FA16E57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t>1.28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2EDD4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t>-2.61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A98FC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t>1.50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470BD383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t>-0.16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E2BDF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rPr>
                <w:i/>
              </w:rPr>
              <w:t xml:space="preserve">p </w:t>
            </w:r>
            <w:r w:rsidRPr="00EA77F6">
              <w:t>= .625</w:t>
            </w:r>
          </w:p>
        </w:tc>
      </w:tr>
      <w:tr w:rsidR="00EE18C9" w:rsidRPr="00EA77F6" w14:paraId="4E15822E" w14:textId="77777777" w:rsidTr="001340C8"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14:paraId="2A42E977" w14:textId="77777777" w:rsidR="00EE18C9" w:rsidRPr="00EA77F6" w:rsidRDefault="00EE18C9" w:rsidP="001340C8">
            <w:pPr>
              <w:spacing w:before="0" w:after="0" w:line="360" w:lineRule="auto"/>
            </w:pPr>
            <w:r w:rsidRPr="00EA77F6">
              <w:t>Duration of illness (months)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403514C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t>11.63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6E52ACFE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t>10.47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74C38B0D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t>13.91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0CBA5874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t>3.60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63E00ED0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t>0.20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53601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rPr>
                <w:i/>
              </w:rPr>
              <w:t xml:space="preserve">p </w:t>
            </w:r>
            <w:r w:rsidRPr="00EA77F6">
              <w:t>= .176</w:t>
            </w:r>
          </w:p>
        </w:tc>
      </w:tr>
      <w:tr w:rsidR="00EE18C9" w:rsidRPr="00EA77F6" w14:paraId="7B7E4A9B" w14:textId="77777777" w:rsidTr="001340C8"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14:paraId="2A2FF2EF" w14:textId="77777777" w:rsidR="00EE18C9" w:rsidRPr="00EA77F6" w:rsidRDefault="00EE18C9" w:rsidP="001340C8">
            <w:pPr>
              <w:spacing w:before="0" w:after="0" w:line="360" w:lineRule="auto"/>
            </w:pPr>
            <w:r w:rsidRPr="00EA77F6">
              <w:t>Prior inpatient treatments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77499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t>0.39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0C6C8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t>0.68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6BF26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t>0.75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FDC22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t>11.97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2D2D018F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t>0.45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19282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rPr>
                <w:i/>
              </w:rPr>
              <w:t xml:space="preserve">p </w:t>
            </w:r>
            <w:r w:rsidRPr="00EA77F6">
              <w:t>= .541</w:t>
            </w:r>
          </w:p>
        </w:tc>
      </w:tr>
      <w:tr w:rsidR="00EE18C9" w:rsidRPr="00EA77F6" w14:paraId="54A79776" w14:textId="77777777" w:rsidTr="001340C8"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012428" w14:textId="77777777" w:rsidR="00EE18C9" w:rsidRPr="00EA77F6" w:rsidRDefault="00EE18C9" w:rsidP="001340C8">
            <w:pPr>
              <w:spacing w:before="0" w:after="0" w:line="360" w:lineRule="auto"/>
            </w:pPr>
            <w:r w:rsidRPr="00EA77F6">
              <w:t>Duration of treatment (days)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D4D225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t>158.34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8EB773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t>82.68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2080BC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t>95.50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76A7D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t>87.70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D0E1C" w14:textId="77777777" w:rsidR="00EE18C9" w:rsidRPr="00EA77F6" w:rsidRDefault="00EE18C9" w:rsidP="001340C8">
            <w:pPr>
              <w:spacing w:before="0" w:after="0" w:line="360" w:lineRule="auto"/>
              <w:jc w:val="center"/>
              <w:rPr>
                <w:b/>
              </w:rPr>
            </w:pPr>
            <w:r w:rsidRPr="00EA77F6">
              <w:rPr>
                <w:b/>
              </w:rPr>
              <w:t>0.75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D313B2" w14:textId="77777777" w:rsidR="00EE18C9" w:rsidRPr="00EA77F6" w:rsidRDefault="00EE18C9" w:rsidP="001340C8">
            <w:pPr>
              <w:spacing w:before="0" w:after="0" w:line="360" w:lineRule="auto"/>
              <w:jc w:val="center"/>
              <w:rPr>
                <w:b/>
                <w:i/>
              </w:rPr>
            </w:pPr>
            <w:r w:rsidRPr="00EA77F6">
              <w:rPr>
                <w:b/>
                <w:i/>
              </w:rPr>
              <w:t xml:space="preserve">p </w:t>
            </w:r>
            <w:r w:rsidRPr="00EA77F6">
              <w:rPr>
                <w:b/>
              </w:rPr>
              <w:t>&lt; .05</w:t>
            </w:r>
          </w:p>
        </w:tc>
      </w:tr>
    </w:tbl>
    <w:p w14:paraId="3C6A7730" w14:textId="77777777" w:rsidR="00EE18C9" w:rsidRPr="00EA77F6" w:rsidRDefault="00EE18C9" w:rsidP="00EE18C9"/>
    <w:p w14:paraId="5B6B46CD" w14:textId="77777777" w:rsidR="00EE18C9" w:rsidRPr="00EA77F6" w:rsidRDefault="00EE18C9" w:rsidP="00EE18C9">
      <w:pPr>
        <w:rPr>
          <w:b/>
        </w:rPr>
      </w:pPr>
      <w:r w:rsidRPr="00EA77F6">
        <w:rPr>
          <w:b/>
        </w:rPr>
        <w:t>Supplementary Table 2</w:t>
      </w:r>
      <w:bookmarkStart w:id="0" w:name="_GoBack"/>
      <w:bookmarkEnd w:id="0"/>
    </w:p>
    <w:p w14:paraId="3D88028F" w14:textId="77777777" w:rsidR="00EE18C9" w:rsidRPr="00EA77F6" w:rsidRDefault="00EE18C9" w:rsidP="00EE18C9">
      <w:pPr>
        <w:rPr>
          <w:sz w:val="22"/>
        </w:rPr>
      </w:pPr>
      <w:r w:rsidRPr="00EA77F6">
        <w:rPr>
          <w:i/>
        </w:rPr>
        <w:t>Main and comorbid diagnoses of excluded AN patients.</w:t>
      </w:r>
      <w:r w:rsidRPr="00EA77F6">
        <w:t xml:space="preserve"> (EDNOS = Eating Disorder Not Otherwise Specified; MDD = Major Depressive Disorder; PTSD = Post Traumatic Stress Disorder; OCD = Obsessive-Compulsive Disorder; multiple comorbid diagnoses per patient were counted separately)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3119"/>
        <w:gridCol w:w="1408"/>
      </w:tblGrid>
      <w:tr w:rsidR="00EE18C9" w:rsidRPr="00EA77F6" w14:paraId="2EF5233F" w14:textId="77777777" w:rsidTr="001340C8">
        <w:tc>
          <w:tcPr>
            <w:tcW w:w="5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70ADB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t>main diagnoses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84468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  <w:r w:rsidRPr="00EA77F6">
              <w:t>comorbid diagnoses</w:t>
            </w:r>
          </w:p>
        </w:tc>
      </w:tr>
      <w:tr w:rsidR="00EE18C9" w:rsidRPr="00EA77F6" w14:paraId="078964AD" w14:textId="77777777" w:rsidTr="001340C8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5FD15" w14:textId="77777777" w:rsidR="00EE18C9" w:rsidRPr="00EA77F6" w:rsidRDefault="00EE18C9" w:rsidP="001340C8">
            <w:pPr>
              <w:spacing w:before="0" w:after="0" w:line="360" w:lineRule="auto"/>
            </w:pPr>
            <w:r w:rsidRPr="00EA77F6">
              <w:t>Anorexia nervosa, restrictive type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AD643" w14:textId="77777777" w:rsidR="00EE18C9" w:rsidRPr="00EA77F6" w:rsidRDefault="00EE18C9" w:rsidP="001340C8">
            <w:pPr>
              <w:spacing w:before="0" w:after="0" w:line="360" w:lineRule="auto"/>
            </w:pPr>
            <w:r w:rsidRPr="00EA77F6">
              <w:t>8 (66.7 %)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A94B2" w14:textId="77777777" w:rsidR="00EE18C9" w:rsidRPr="00EA77F6" w:rsidRDefault="00EE18C9" w:rsidP="001340C8">
            <w:pPr>
              <w:spacing w:before="0" w:after="0" w:line="360" w:lineRule="auto"/>
              <w:jc w:val="both"/>
            </w:pPr>
            <w:r w:rsidRPr="00EA77F6">
              <w:t>MDD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727AA" w14:textId="77777777" w:rsidR="00EE18C9" w:rsidRPr="00EA77F6" w:rsidRDefault="00EE18C9" w:rsidP="001340C8">
            <w:pPr>
              <w:spacing w:before="0" w:after="0" w:line="360" w:lineRule="auto"/>
            </w:pPr>
            <w:r w:rsidRPr="00EA77F6">
              <w:t>4 (33.3 %)</w:t>
            </w:r>
          </w:p>
        </w:tc>
      </w:tr>
      <w:tr w:rsidR="00EE18C9" w:rsidRPr="00EA77F6" w14:paraId="5B661718" w14:textId="77777777" w:rsidTr="001340C8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3CE7F200" w14:textId="77777777" w:rsidR="00EE18C9" w:rsidRPr="00EA77F6" w:rsidRDefault="00EE18C9" w:rsidP="001340C8">
            <w:pPr>
              <w:spacing w:before="0" w:after="0" w:line="360" w:lineRule="auto"/>
            </w:pPr>
            <w:r w:rsidRPr="00EA77F6">
              <w:t>Atypical Anorexia nervosa (EDNOS)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3BC9D6" w14:textId="77777777" w:rsidR="00EE18C9" w:rsidRPr="00EA77F6" w:rsidRDefault="00EE18C9" w:rsidP="001340C8">
            <w:pPr>
              <w:spacing w:before="0" w:after="0" w:line="360" w:lineRule="auto"/>
            </w:pPr>
            <w:r w:rsidRPr="00EA77F6">
              <w:t>4 (33.3 %)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5BAD66E" w14:textId="77777777" w:rsidR="00EE18C9" w:rsidRPr="00EA77F6" w:rsidRDefault="00EE18C9" w:rsidP="001340C8">
            <w:pPr>
              <w:tabs>
                <w:tab w:val="left" w:pos="983"/>
              </w:tabs>
              <w:spacing w:before="0" w:after="0" w:line="360" w:lineRule="auto"/>
              <w:jc w:val="both"/>
            </w:pPr>
            <w:r w:rsidRPr="00EA77F6">
              <w:t xml:space="preserve">Anxiety Disorder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1BC122F0" w14:textId="77777777" w:rsidR="00EE18C9" w:rsidRPr="00EA77F6" w:rsidRDefault="00EE18C9" w:rsidP="001340C8">
            <w:pPr>
              <w:spacing w:before="0" w:after="0" w:line="360" w:lineRule="auto"/>
            </w:pPr>
            <w:r w:rsidRPr="00EA77F6">
              <w:t xml:space="preserve">3 (25.0 %) </w:t>
            </w:r>
          </w:p>
        </w:tc>
      </w:tr>
      <w:tr w:rsidR="00EE18C9" w:rsidRPr="00EA77F6" w14:paraId="3C51D343" w14:textId="77777777" w:rsidTr="001340C8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7690DF9D" w14:textId="77777777" w:rsidR="00EE18C9" w:rsidRPr="00EA77F6" w:rsidRDefault="00EE18C9" w:rsidP="001340C8">
            <w:pPr>
              <w:spacing w:before="0" w:after="0" w:line="360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DF7974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4334E0" w14:textId="77777777" w:rsidR="00EE18C9" w:rsidRPr="00EA77F6" w:rsidRDefault="00EE18C9" w:rsidP="001340C8">
            <w:pPr>
              <w:spacing w:before="0" w:after="0" w:line="360" w:lineRule="auto"/>
              <w:jc w:val="both"/>
            </w:pPr>
            <w:r w:rsidRPr="00EA77F6">
              <w:t>OCD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03505822" w14:textId="77777777" w:rsidR="00EE18C9" w:rsidRPr="00EA77F6" w:rsidRDefault="00EE18C9" w:rsidP="001340C8">
            <w:pPr>
              <w:spacing w:before="0" w:after="0" w:line="360" w:lineRule="auto"/>
            </w:pPr>
            <w:r w:rsidRPr="00EA77F6">
              <w:t>2 (16.6 %)</w:t>
            </w:r>
          </w:p>
        </w:tc>
      </w:tr>
      <w:tr w:rsidR="00EE18C9" w:rsidRPr="00EA77F6" w14:paraId="65C3F53F" w14:textId="77777777" w:rsidTr="001340C8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2A22930D" w14:textId="77777777" w:rsidR="00EE18C9" w:rsidRPr="00EA77F6" w:rsidRDefault="00EE18C9" w:rsidP="001340C8">
            <w:pPr>
              <w:spacing w:before="0" w:after="0" w:line="360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701ECF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75AB0CE" w14:textId="77777777" w:rsidR="00EE18C9" w:rsidRPr="00EA77F6" w:rsidRDefault="00EE18C9" w:rsidP="001340C8">
            <w:pPr>
              <w:spacing w:before="0" w:after="0" w:line="360" w:lineRule="auto"/>
              <w:jc w:val="both"/>
            </w:pPr>
            <w:r w:rsidRPr="00EA77F6">
              <w:t>Conduct Disorder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1D3DC53A" w14:textId="77777777" w:rsidR="00EE18C9" w:rsidRPr="00EA77F6" w:rsidRDefault="00EE18C9" w:rsidP="001340C8">
            <w:pPr>
              <w:spacing w:before="0" w:after="0" w:line="360" w:lineRule="auto"/>
            </w:pPr>
            <w:r w:rsidRPr="00EA77F6">
              <w:t>2 (16.6 %)</w:t>
            </w:r>
          </w:p>
        </w:tc>
      </w:tr>
      <w:tr w:rsidR="00EE18C9" w:rsidRPr="00845BA7" w14:paraId="4BA80BFD" w14:textId="77777777" w:rsidTr="001340C8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44E0D" w14:textId="77777777" w:rsidR="00EE18C9" w:rsidRPr="00EA77F6" w:rsidRDefault="00EE18C9" w:rsidP="001340C8">
            <w:pPr>
              <w:spacing w:before="0" w:after="0" w:line="360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30C3C" w14:textId="77777777" w:rsidR="00EE18C9" w:rsidRPr="00EA77F6" w:rsidRDefault="00EE18C9" w:rsidP="001340C8">
            <w:pPr>
              <w:spacing w:before="0" w:after="0" w:line="360" w:lineRule="auto"/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92686" w14:textId="77777777" w:rsidR="00EE18C9" w:rsidRPr="00EA77F6" w:rsidRDefault="00EE18C9" w:rsidP="001340C8">
            <w:pPr>
              <w:spacing w:before="0" w:after="0" w:line="360" w:lineRule="auto"/>
              <w:jc w:val="both"/>
            </w:pPr>
            <w:r w:rsidRPr="00EA77F6">
              <w:t>Cannabis Use Disorder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7BC86" w14:textId="77777777" w:rsidR="00EE18C9" w:rsidRDefault="00EE18C9" w:rsidP="001340C8">
            <w:pPr>
              <w:spacing w:before="0" w:after="0" w:line="360" w:lineRule="auto"/>
            </w:pPr>
            <w:r w:rsidRPr="00EA77F6">
              <w:t>1 (8.3 %)</w:t>
            </w:r>
          </w:p>
        </w:tc>
      </w:tr>
    </w:tbl>
    <w:p w14:paraId="56475433" w14:textId="494F24F8" w:rsidR="00457C5A" w:rsidRDefault="00457C5A">
      <w:pPr>
        <w:rPr>
          <w:rFonts w:cs="Times New Roman"/>
          <w:szCs w:val="24"/>
        </w:rPr>
      </w:pPr>
    </w:p>
    <w:sectPr w:rsidR="00457C5A" w:rsidSect="00EA77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483EC" w14:textId="77777777" w:rsidR="009C71FE" w:rsidRDefault="009C71FE" w:rsidP="00117666">
      <w:pPr>
        <w:spacing w:after="0"/>
      </w:pPr>
      <w:r>
        <w:separator/>
      </w:r>
    </w:p>
  </w:endnote>
  <w:endnote w:type="continuationSeparator" w:id="0">
    <w:p w14:paraId="3A5F286A" w14:textId="77777777" w:rsidR="009C71FE" w:rsidRDefault="009C71F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D3D87" w14:textId="77777777" w:rsidR="00F904BF" w:rsidRPr="00577C4C" w:rsidRDefault="00F904BF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8D0F9" wp14:editId="65D5B02E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2EE841" w14:textId="77777777" w:rsidR="00F904BF" w:rsidRPr="00E9561B" w:rsidRDefault="00F904BF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D8D0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" stroked="f">
              <v:textbox style="mso-fit-shape-to-text:t">
                <w:txbxContent>
                  <w:p w14:paraId="462EE841" w14:textId="77777777" w:rsidR="000B63A1" w:rsidRPr="00E9561B" w:rsidRDefault="000B63A1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68C0174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528DC3FD" w:rsidR="00F904BF" w:rsidRPr="00577C4C" w:rsidRDefault="00F904BF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500B3" w:rsidRPr="00A500B3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18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4B8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MjG5lo1AgAAZg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14:paraId="214951C5" w14:textId="528DC3FD" w:rsidR="00F904BF" w:rsidRPr="00577C4C" w:rsidRDefault="00F904BF">
                    <w:pPr>
                      <w:pStyle w:val="Fuzeile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500B3" w:rsidRPr="00A500B3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18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BFF2" w14:textId="77777777" w:rsidR="00F904BF" w:rsidRPr="00577C4C" w:rsidRDefault="00F904BF">
    <w:pPr>
      <w:pStyle w:val="Footer"/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143CF6F5" w:rsidR="00F904BF" w:rsidRPr="00577C4C" w:rsidRDefault="00F904BF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500B3" w:rsidRPr="00A500B3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19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14:paraId="74D070C5" w14:textId="143CF6F5" w:rsidR="00F904BF" w:rsidRPr="00577C4C" w:rsidRDefault="00F904BF">
                    <w:pPr>
                      <w:pStyle w:val="Fuzeile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500B3" w:rsidRPr="00A500B3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19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59964" w14:textId="77777777" w:rsidR="009C71FE" w:rsidRDefault="009C71FE" w:rsidP="00117666">
      <w:pPr>
        <w:spacing w:after="0"/>
      </w:pPr>
      <w:r>
        <w:separator/>
      </w:r>
    </w:p>
  </w:footnote>
  <w:footnote w:type="continuationSeparator" w:id="0">
    <w:p w14:paraId="7DA369E7" w14:textId="77777777" w:rsidR="009C71FE" w:rsidRDefault="009C71F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13A34" w14:textId="4D4BF79F" w:rsidR="00F904BF" w:rsidRPr="007E3148" w:rsidRDefault="00F904BF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987C2F">
      <w:rPr>
        <w:rFonts w:cs="Times New Roman"/>
        <w:b w:val="0"/>
        <w:szCs w:val="24"/>
      </w:rPr>
      <w:t xml:space="preserve"> </w:t>
    </w:r>
    <w:r>
      <w:rPr>
        <w:rFonts w:cs="Times New Roman"/>
        <w:b w:val="0"/>
        <w:szCs w:val="24"/>
      </w:rPr>
      <w:t>Perceptive BID Changes in 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8A4BC" w14:textId="30AC4118" w:rsidR="00F904BF" w:rsidRPr="00A53000" w:rsidRDefault="00F904BF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987C2F">
      <w:rPr>
        <w:rFonts w:cs="Times New Roman"/>
        <w:b w:val="0"/>
        <w:szCs w:val="24"/>
      </w:rPr>
      <w:t xml:space="preserve"> </w:t>
    </w:r>
    <w:r>
      <w:rPr>
        <w:rFonts w:cs="Times New Roman"/>
        <w:b w:val="0"/>
        <w:szCs w:val="24"/>
      </w:rPr>
      <w:t>Perceptive BID Changes in 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F27F1" w14:textId="77777777" w:rsidR="00F904BF" w:rsidRDefault="00F904BF" w:rsidP="00A53000">
    <w:pPr>
      <w:pStyle w:val="Header"/>
    </w:pPr>
    <w:r w:rsidRPr="005A1D84">
      <w:rPr>
        <w:noProof/>
        <w:color w:val="A6A6A6" w:themeColor="background1" w:themeShade="A6"/>
        <w:lang w:val="de-DE" w:eastAsia="de-DE"/>
      </w:rPr>
      <w:drawing>
        <wp:inline distT="0" distB="0" distL="0" distR="0" wp14:anchorId="56C3F4FE" wp14:editId="369AA4D1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637"/>
    <w:multiLevelType w:val="multilevel"/>
    <w:tmpl w:val="C6A8CCEA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C95355"/>
    <w:multiLevelType w:val="hybridMultilevel"/>
    <w:tmpl w:val="4854154A"/>
    <w:lvl w:ilvl="0" w:tplc="2FFA17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C61492C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3F5049A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EF5EA8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0C2078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D1DC90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96B089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1A6869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6FAA2E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BB3D9E"/>
    <w:multiLevelType w:val="hybridMultilevel"/>
    <w:tmpl w:val="095435E4"/>
    <w:lvl w:ilvl="0" w:tplc="E51E4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7EBA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80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C2D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CD9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CF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9E0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68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4C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A43E1"/>
    <w:multiLevelType w:val="hybridMultilevel"/>
    <w:tmpl w:val="C37874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2F78B4"/>
    <w:multiLevelType w:val="hybridMultilevel"/>
    <w:tmpl w:val="26141A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E3CC7"/>
    <w:multiLevelType w:val="hybridMultilevel"/>
    <w:tmpl w:val="D2D260A4"/>
    <w:lvl w:ilvl="0" w:tplc="53DCB1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37D1E"/>
    <w:multiLevelType w:val="hybridMultilevel"/>
    <w:tmpl w:val="855C9F96"/>
    <w:lvl w:ilvl="0" w:tplc="C7A493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586A33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3A9021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C1C8BD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A43E87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3FE816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D04EC8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E39C9A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F3C456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2" w15:restartNumberingAfterBreak="0">
    <w:nsid w:val="302A7CAC"/>
    <w:multiLevelType w:val="multilevel"/>
    <w:tmpl w:val="C6A8CCEA"/>
    <w:numStyleLink w:val="Headings"/>
  </w:abstractNum>
  <w:abstractNum w:abstractNumId="13" w15:restartNumberingAfterBreak="0">
    <w:nsid w:val="32761D51"/>
    <w:multiLevelType w:val="hybridMultilevel"/>
    <w:tmpl w:val="CC242B40"/>
    <w:lvl w:ilvl="0" w:tplc="9334A1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555AE37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2E1068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CF1293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131221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F8628E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7BE448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14C97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818095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4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67317"/>
    <w:multiLevelType w:val="hybridMultilevel"/>
    <w:tmpl w:val="0AD4E2AC"/>
    <w:lvl w:ilvl="0" w:tplc="7D1C32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0AB656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7707D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B8122E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565C7E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E63C34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167610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EDE4CD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4AA87B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0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E4461"/>
    <w:multiLevelType w:val="hybridMultilevel"/>
    <w:tmpl w:val="21122CA0"/>
    <w:lvl w:ilvl="0" w:tplc="7B946D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AF664D4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D6F894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32AA2F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54A6FB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344A58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77C43D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2BEA1D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5CB882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2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F45C03"/>
    <w:multiLevelType w:val="hybridMultilevel"/>
    <w:tmpl w:val="36BAFD70"/>
    <w:lvl w:ilvl="0" w:tplc="A1CCB362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23AF4"/>
    <w:multiLevelType w:val="hybridMultilevel"/>
    <w:tmpl w:val="E48A3F44"/>
    <w:lvl w:ilvl="0" w:tplc="61125E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86EEBFC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B4386D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DA8489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C8C02A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E5E653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BA5008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8E803A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876E2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83124"/>
    <w:multiLevelType w:val="hybridMultilevel"/>
    <w:tmpl w:val="E660A3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D43AFE"/>
    <w:multiLevelType w:val="hybridMultilevel"/>
    <w:tmpl w:val="AD0AEBA4"/>
    <w:lvl w:ilvl="0" w:tplc="73B67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E50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69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22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01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AF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AB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25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BEA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606D3C"/>
    <w:multiLevelType w:val="hybridMultilevel"/>
    <w:tmpl w:val="A5809188"/>
    <w:lvl w:ilvl="0" w:tplc="845052B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21A3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7AC478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EC4A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48AC06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189242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EAFA0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DCFDB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843630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16662"/>
    <w:multiLevelType w:val="hybridMultilevel"/>
    <w:tmpl w:val="01544008"/>
    <w:lvl w:ilvl="0" w:tplc="D812E1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EAEB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84A2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EF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19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C5A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D40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2DC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54D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95236"/>
    <w:multiLevelType w:val="hybridMultilevel"/>
    <w:tmpl w:val="38E403FE"/>
    <w:lvl w:ilvl="0" w:tplc="A66E5E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7222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DCC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44B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96E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FE1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A5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221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769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50676C"/>
    <w:multiLevelType w:val="hybridMultilevel"/>
    <w:tmpl w:val="DE38A8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74C28"/>
    <w:multiLevelType w:val="hybridMultilevel"/>
    <w:tmpl w:val="B0227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50A88"/>
    <w:multiLevelType w:val="hybridMultilevel"/>
    <w:tmpl w:val="642075D2"/>
    <w:lvl w:ilvl="0" w:tplc="8556B09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9AC9BE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26268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0467A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63FA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06C9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2B90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AEF5BA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8D58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C6F29"/>
    <w:multiLevelType w:val="multilevel"/>
    <w:tmpl w:val="C6A8CCEA"/>
    <w:numStyleLink w:val="Headings"/>
  </w:abstractNum>
  <w:abstractNum w:abstractNumId="37" w15:restartNumberingAfterBreak="0">
    <w:nsid w:val="7E4A39CF"/>
    <w:multiLevelType w:val="hybridMultilevel"/>
    <w:tmpl w:val="14520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5"/>
  </w:num>
  <w:num w:numId="4">
    <w:abstractNumId w:val="3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6"/>
  </w:num>
  <w:num w:numId="8">
    <w:abstractNumId w:val="14"/>
  </w:num>
  <w:num w:numId="9">
    <w:abstractNumId w:val="17"/>
  </w:num>
  <w:num w:numId="10">
    <w:abstractNumId w:val="15"/>
  </w:num>
  <w:num w:numId="11">
    <w:abstractNumId w:val="6"/>
  </w:num>
  <w:num w:numId="12">
    <w:abstractNumId w:val="38"/>
  </w:num>
  <w:num w:numId="13">
    <w:abstractNumId w:val="22"/>
  </w:num>
  <w:num w:numId="14">
    <w:abstractNumId w:val="8"/>
  </w:num>
  <w:num w:numId="15">
    <w:abstractNumId w:val="20"/>
  </w:num>
  <w:num w:numId="16">
    <w:abstractNumId w:val="27"/>
  </w:num>
  <w:num w:numId="17">
    <w:abstractNumId w:val="7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6"/>
  </w:num>
  <w:num w:numId="21">
    <w:abstractNumId w:val="7"/>
  </w:num>
  <w:num w:numId="22">
    <w:abstractNumId w:val="7"/>
    <w:lvlOverride w:ilvl="0">
      <w:startOverride w:val="1"/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34"/>
  </w:num>
  <w:num w:numId="24">
    <w:abstractNumId w:val="0"/>
  </w:num>
  <w:num w:numId="25">
    <w:abstractNumId w:val="0"/>
  </w:num>
  <w:num w:numId="26">
    <w:abstractNumId w:val="28"/>
  </w:num>
  <w:num w:numId="27">
    <w:abstractNumId w:val="24"/>
  </w:num>
  <w:num w:numId="28">
    <w:abstractNumId w:val="35"/>
  </w:num>
  <w:num w:numId="29">
    <w:abstractNumId w:val="29"/>
  </w:num>
  <w:num w:numId="30">
    <w:abstractNumId w:val="3"/>
  </w:num>
  <w:num w:numId="31">
    <w:abstractNumId w:val="30"/>
  </w:num>
  <w:num w:numId="32">
    <w:abstractNumId w:val="32"/>
  </w:num>
  <w:num w:numId="33">
    <w:abstractNumId w:val="21"/>
  </w:num>
  <w:num w:numId="34">
    <w:abstractNumId w:val="11"/>
  </w:num>
  <w:num w:numId="35">
    <w:abstractNumId w:val="13"/>
  </w:num>
  <w:num w:numId="36">
    <w:abstractNumId w:val="1"/>
  </w:num>
  <w:num w:numId="37">
    <w:abstractNumId w:val="19"/>
  </w:num>
  <w:num w:numId="38">
    <w:abstractNumId w:val="37"/>
  </w:num>
  <w:num w:numId="39">
    <w:abstractNumId w:val="4"/>
  </w:num>
  <w:num w:numId="40">
    <w:abstractNumId w:val="9"/>
  </w:num>
  <w:num w:numId="41">
    <w:abstractNumId w:val="26"/>
  </w:num>
  <w:num w:numId="42">
    <w:abstractNumId w:val="10"/>
  </w:num>
  <w:num w:numId="43">
    <w:abstractNumId w:val="23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z9rwxepc2tvtdefzs5vvregaxe9efz5rszs&quot;&gt;EndNote_Literatur Aktuell&lt;record-ids&gt;&lt;item&gt;315&lt;/item&gt;&lt;item&gt;348&lt;/item&gt;&lt;item&gt;356&lt;/item&gt;&lt;item&gt;361&lt;/item&gt;&lt;item&gt;366&lt;/item&gt;&lt;item&gt;427&lt;/item&gt;&lt;item&gt;488&lt;/item&gt;&lt;item&gt;490&lt;/item&gt;&lt;item&gt;524&lt;/item&gt;&lt;item&gt;553&lt;/item&gt;&lt;item&gt;598&lt;/item&gt;&lt;item&gt;798&lt;/item&gt;&lt;item&gt;1300&lt;/item&gt;&lt;item&gt;1394&lt;/item&gt;&lt;item&gt;1399&lt;/item&gt;&lt;item&gt;1402&lt;/item&gt;&lt;item&gt;1403&lt;/item&gt;&lt;item&gt;1406&lt;/item&gt;&lt;item&gt;1407&lt;/item&gt;&lt;item&gt;1409&lt;/item&gt;&lt;item&gt;1412&lt;/item&gt;&lt;item&gt;1511&lt;/item&gt;&lt;item&gt;1605&lt;/item&gt;&lt;item&gt;1658&lt;/item&gt;&lt;item&gt;1659&lt;/item&gt;&lt;item&gt;1660&lt;/item&gt;&lt;item&gt;1847&lt;/item&gt;&lt;item&gt;1892&lt;/item&gt;&lt;item&gt;2155&lt;/item&gt;&lt;/record-ids&gt;&lt;/item&gt;&lt;/Libraries&gt;"/>
  </w:docVars>
  <w:rsids>
    <w:rsidRoot w:val="00681821"/>
    <w:rsid w:val="00002185"/>
    <w:rsid w:val="00011951"/>
    <w:rsid w:val="000175E2"/>
    <w:rsid w:val="000229B8"/>
    <w:rsid w:val="00023293"/>
    <w:rsid w:val="00025724"/>
    <w:rsid w:val="00034304"/>
    <w:rsid w:val="00035434"/>
    <w:rsid w:val="00045678"/>
    <w:rsid w:val="000458E4"/>
    <w:rsid w:val="00051EB1"/>
    <w:rsid w:val="000545CF"/>
    <w:rsid w:val="00063711"/>
    <w:rsid w:val="00063D84"/>
    <w:rsid w:val="0006636D"/>
    <w:rsid w:val="00067962"/>
    <w:rsid w:val="00075EF6"/>
    <w:rsid w:val="00077220"/>
    <w:rsid w:val="00077D53"/>
    <w:rsid w:val="00081394"/>
    <w:rsid w:val="000862A9"/>
    <w:rsid w:val="000919A6"/>
    <w:rsid w:val="000A21CA"/>
    <w:rsid w:val="000A72A4"/>
    <w:rsid w:val="000B20E6"/>
    <w:rsid w:val="000B34BD"/>
    <w:rsid w:val="000B41B5"/>
    <w:rsid w:val="000B47CB"/>
    <w:rsid w:val="000B5AF0"/>
    <w:rsid w:val="000B63A1"/>
    <w:rsid w:val="000C3D70"/>
    <w:rsid w:val="000C4F34"/>
    <w:rsid w:val="000C6C34"/>
    <w:rsid w:val="000C7E2A"/>
    <w:rsid w:val="000D66BA"/>
    <w:rsid w:val="000D7E1A"/>
    <w:rsid w:val="000E4147"/>
    <w:rsid w:val="000E58F3"/>
    <w:rsid w:val="000E69A1"/>
    <w:rsid w:val="000F28D2"/>
    <w:rsid w:val="000F4CFB"/>
    <w:rsid w:val="000F762F"/>
    <w:rsid w:val="00105415"/>
    <w:rsid w:val="0010721C"/>
    <w:rsid w:val="00115292"/>
    <w:rsid w:val="00115B1B"/>
    <w:rsid w:val="00117666"/>
    <w:rsid w:val="00120311"/>
    <w:rsid w:val="00120F12"/>
    <w:rsid w:val="001223A7"/>
    <w:rsid w:val="00124041"/>
    <w:rsid w:val="00124436"/>
    <w:rsid w:val="0013010F"/>
    <w:rsid w:val="001340C8"/>
    <w:rsid w:val="00134256"/>
    <w:rsid w:val="001416C0"/>
    <w:rsid w:val="00147395"/>
    <w:rsid w:val="001552C9"/>
    <w:rsid w:val="00156848"/>
    <w:rsid w:val="00160163"/>
    <w:rsid w:val="00164722"/>
    <w:rsid w:val="00171B76"/>
    <w:rsid w:val="001726A9"/>
    <w:rsid w:val="00173EB3"/>
    <w:rsid w:val="00174ECA"/>
    <w:rsid w:val="0017785F"/>
    <w:rsid w:val="0017789C"/>
    <w:rsid w:val="00177D84"/>
    <w:rsid w:val="0018252F"/>
    <w:rsid w:val="001829C1"/>
    <w:rsid w:val="00182D4D"/>
    <w:rsid w:val="0018349E"/>
    <w:rsid w:val="001846E0"/>
    <w:rsid w:val="0018715B"/>
    <w:rsid w:val="0019057B"/>
    <w:rsid w:val="001907BE"/>
    <w:rsid w:val="00193832"/>
    <w:rsid w:val="001964EF"/>
    <w:rsid w:val="001A0145"/>
    <w:rsid w:val="001A2AB1"/>
    <w:rsid w:val="001A2D2F"/>
    <w:rsid w:val="001A4B65"/>
    <w:rsid w:val="001A6A8F"/>
    <w:rsid w:val="001B112F"/>
    <w:rsid w:val="001B1A2C"/>
    <w:rsid w:val="001B5654"/>
    <w:rsid w:val="001B6D0D"/>
    <w:rsid w:val="001B7366"/>
    <w:rsid w:val="001C209E"/>
    <w:rsid w:val="001C269E"/>
    <w:rsid w:val="001D3A16"/>
    <w:rsid w:val="001D3B5D"/>
    <w:rsid w:val="001D5C23"/>
    <w:rsid w:val="001E072D"/>
    <w:rsid w:val="001E5931"/>
    <w:rsid w:val="001F3EC1"/>
    <w:rsid w:val="001F4C07"/>
    <w:rsid w:val="00206499"/>
    <w:rsid w:val="0021135E"/>
    <w:rsid w:val="00212388"/>
    <w:rsid w:val="00212A9E"/>
    <w:rsid w:val="00213C3B"/>
    <w:rsid w:val="00214580"/>
    <w:rsid w:val="00214E3B"/>
    <w:rsid w:val="002153D5"/>
    <w:rsid w:val="002169E2"/>
    <w:rsid w:val="00217406"/>
    <w:rsid w:val="00220AEA"/>
    <w:rsid w:val="002220F4"/>
    <w:rsid w:val="00222499"/>
    <w:rsid w:val="00222D27"/>
    <w:rsid w:val="0022583F"/>
    <w:rsid w:val="00226868"/>
    <w:rsid w:val="00226954"/>
    <w:rsid w:val="00227FAF"/>
    <w:rsid w:val="0023335A"/>
    <w:rsid w:val="00233E66"/>
    <w:rsid w:val="00234B86"/>
    <w:rsid w:val="00235806"/>
    <w:rsid w:val="0024696D"/>
    <w:rsid w:val="002533F4"/>
    <w:rsid w:val="00262753"/>
    <w:rsid w:val="002629A3"/>
    <w:rsid w:val="00264718"/>
    <w:rsid w:val="00265660"/>
    <w:rsid w:val="00267D18"/>
    <w:rsid w:val="002868E2"/>
    <w:rsid w:val="002869C3"/>
    <w:rsid w:val="002876AF"/>
    <w:rsid w:val="00291C47"/>
    <w:rsid w:val="002936E4"/>
    <w:rsid w:val="00293B34"/>
    <w:rsid w:val="00294F2D"/>
    <w:rsid w:val="002954FD"/>
    <w:rsid w:val="00296B88"/>
    <w:rsid w:val="002A042E"/>
    <w:rsid w:val="002A1C08"/>
    <w:rsid w:val="002A3039"/>
    <w:rsid w:val="002A30A3"/>
    <w:rsid w:val="002A4BA8"/>
    <w:rsid w:val="002B1CA1"/>
    <w:rsid w:val="002B650D"/>
    <w:rsid w:val="002C010F"/>
    <w:rsid w:val="002C05E8"/>
    <w:rsid w:val="002C119D"/>
    <w:rsid w:val="002C4BBE"/>
    <w:rsid w:val="002C5E90"/>
    <w:rsid w:val="002C74CA"/>
    <w:rsid w:val="002C7A94"/>
    <w:rsid w:val="002D0218"/>
    <w:rsid w:val="002D1B41"/>
    <w:rsid w:val="002E1528"/>
    <w:rsid w:val="002E45E0"/>
    <w:rsid w:val="002F336D"/>
    <w:rsid w:val="002F6E51"/>
    <w:rsid w:val="002F744D"/>
    <w:rsid w:val="00301BF9"/>
    <w:rsid w:val="00303DE6"/>
    <w:rsid w:val="00310124"/>
    <w:rsid w:val="00312FF4"/>
    <w:rsid w:val="00316889"/>
    <w:rsid w:val="00323CFA"/>
    <w:rsid w:val="00325BC1"/>
    <w:rsid w:val="00326AF4"/>
    <w:rsid w:val="00330C06"/>
    <w:rsid w:val="003348B6"/>
    <w:rsid w:val="0033582F"/>
    <w:rsid w:val="00336FAB"/>
    <w:rsid w:val="00337374"/>
    <w:rsid w:val="00344F39"/>
    <w:rsid w:val="00351F83"/>
    <w:rsid w:val="00354320"/>
    <w:rsid w:val="003544FB"/>
    <w:rsid w:val="00360B9A"/>
    <w:rsid w:val="00363DE2"/>
    <w:rsid w:val="00364E3D"/>
    <w:rsid w:val="00365D63"/>
    <w:rsid w:val="0036793B"/>
    <w:rsid w:val="003710F2"/>
    <w:rsid w:val="00372682"/>
    <w:rsid w:val="00376CC5"/>
    <w:rsid w:val="00377F93"/>
    <w:rsid w:val="0038331F"/>
    <w:rsid w:val="00385437"/>
    <w:rsid w:val="0038709F"/>
    <w:rsid w:val="00392431"/>
    <w:rsid w:val="00396514"/>
    <w:rsid w:val="0039693B"/>
    <w:rsid w:val="003A24EB"/>
    <w:rsid w:val="003B68DF"/>
    <w:rsid w:val="003C1900"/>
    <w:rsid w:val="003C1964"/>
    <w:rsid w:val="003C279E"/>
    <w:rsid w:val="003D2F2D"/>
    <w:rsid w:val="003D52D2"/>
    <w:rsid w:val="003E1BDD"/>
    <w:rsid w:val="003E3F92"/>
    <w:rsid w:val="003E7C88"/>
    <w:rsid w:val="003E7F14"/>
    <w:rsid w:val="003F6419"/>
    <w:rsid w:val="003F6492"/>
    <w:rsid w:val="003F68B6"/>
    <w:rsid w:val="003F7293"/>
    <w:rsid w:val="0040019E"/>
    <w:rsid w:val="00401590"/>
    <w:rsid w:val="00402848"/>
    <w:rsid w:val="00403720"/>
    <w:rsid w:val="0040420B"/>
    <w:rsid w:val="00404411"/>
    <w:rsid w:val="00416F92"/>
    <w:rsid w:val="00417EF3"/>
    <w:rsid w:val="004222D7"/>
    <w:rsid w:val="00422C94"/>
    <w:rsid w:val="00425689"/>
    <w:rsid w:val="004271C8"/>
    <w:rsid w:val="00427C4B"/>
    <w:rsid w:val="00437AE3"/>
    <w:rsid w:val="00444499"/>
    <w:rsid w:val="00445763"/>
    <w:rsid w:val="00445BEE"/>
    <w:rsid w:val="004507A9"/>
    <w:rsid w:val="004545A0"/>
    <w:rsid w:val="00457C5A"/>
    <w:rsid w:val="004600D3"/>
    <w:rsid w:val="0046293E"/>
    <w:rsid w:val="00463E3D"/>
    <w:rsid w:val="004645AE"/>
    <w:rsid w:val="00466CC4"/>
    <w:rsid w:val="004717F0"/>
    <w:rsid w:val="004733F8"/>
    <w:rsid w:val="004744C5"/>
    <w:rsid w:val="00480F35"/>
    <w:rsid w:val="004831CB"/>
    <w:rsid w:val="00491024"/>
    <w:rsid w:val="004915EF"/>
    <w:rsid w:val="00496267"/>
    <w:rsid w:val="00496EC6"/>
    <w:rsid w:val="004A0F7E"/>
    <w:rsid w:val="004A4358"/>
    <w:rsid w:val="004A57AB"/>
    <w:rsid w:val="004B1F48"/>
    <w:rsid w:val="004B2FDD"/>
    <w:rsid w:val="004B5353"/>
    <w:rsid w:val="004C06A0"/>
    <w:rsid w:val="004C4D22"/>
    <w:rsid w:val="004D17CE"/>
    <w:rsid w:val="004D307C"/>
    <w:rsid w:val="004D3E33"/>
    <w:rsid w:val="004E0E96"/>
    <w:rsid w:val="004E1600"/>
    <w:rsid w:val="004E5FA7"/>
    <w:rsid w:val="004F5D9D"/>
    <w:rsid w:val="00500402"/>
    <w:rsid w:val="00502738"/>
    <w:rsid w:val="00507D8A"/>
    <w:rsid w:val="00517423"/>
    <w:rsid w:val="005250F2"/>
    <w:rsid w:val="00530CA3"/>
    <w:rsid w:val="0053629D"/>
    <w:rsid w:val="0054102A"/>
    <w:rsid w:val="0054492C"/>
    <w:rsid w:val="0055120E"/>
    <w:rsid w:val="00553AAF"/>
    <w:rsid w:val="0055695C"/>
    <w:rsid w:val="00561097"/>
    <w:rsid w:val="00564E44"/>
    <w:rsid w:val="005669E9"/>
    <w:rsid w:val="00575008"/>
    <w:rsid w:val="00575AFF"/>
    <w:rsid w:val="00576FF3"/>
    <w:rsid w:val="00580D23"/>
    <w:rsid w:val="00585FCD"/>
    <w:rsid w:val="005870E1"/>
    <w:rsid w:val="00592684"/>
    <w:rsid w:val="00594F97"/>
    <w:rsid w:val="00596034"/>
    <w:rsid w:val="005A031D"/>
    <w:rsid w:val="005A1D63"/>
    <w:rsid w:val="005A1D84"/>
    <w:rsid w:val="005A3094"/>
    <w:rsid w:val="005A70EA"/>
    <w:rsid w:val="005B2245"/>
    <w:rsid w:val="005B646E"/>
    <w:rsid w:val="005C06C5"/>
    <w:rsid w:val="005C367E"/>
    <w:rsid w:val="005C3963"/>
    <w:rsid w:val="005C6C36"/>
    <w:rsid w:val="005C718A"/>
    <w:rsid w:val="005D1840"/>
    <w:rsid w:val="005D35E4"/>
    <w:rsid w:val="005D7210"/>
    <w:rsid w:val="005D7910"/>
    <w:rsid w:val="005E53F3"/>
    <w:rsid w:val="005E68F4"/>
    <w:rsid w:val="005F16AE"/>
    <w:rsid w:val="005F63C0"/>
    <w:rsid w:val="005F6D03"/>
    <w:rsid w:val="006004BD"/>
    <w:rsid w:val="00601E33"/>
    <w:rsid w:val="00602117"/>
    <w:rsid w:val="006039BD"/>
    <w:rsid w:val="0060409A"/>
    <w:rsid w:val="0060652F"/>
    <w:rsid w:val="00611529"/>
    <w:rsid w:val="00616A0A"/>
    <w:rsid w:val="00617F98"/>
    <w:rsid w:val="0062053B"/>
    <w:rsid w:val="0062154F"/>
    <w:rsid w:val="0062161F"/>
    <w:rsid w:val="0062377D"/>
    <w:rsid w:val="00626484"/>
    <w:rsid w:val="00631A8C"/>
    <w:rsid w:val="0063422B"/>
    <w:rsid w:val="00643017"/>
    <w:rsid w:val="006437D3"/>
    <w:rsid w:val="00651298"/>
    <w:rsid w:val="00651CA2"/>
    <w:rsid w:val="0065292F"/>
    <w:rsid w:val="00652F5A"/>
    <w:rsid w:val="00653D60"/>
    <w:rsid w:val="00655B10"/>
    <w:rsid w:val="00656D5E"/>
    <w:rsid w:val="00657257"/>
    <w:rsid w:val="00657DB5"/>
    <w:rsid w:val="006603AB"/>
    <w:rsid w:val="00660D05"/>
    <w:rsid w:val="00661FBC"/>
    <w:rsid w:val="00666919"/>
    <w:rsid w:val="00666DB0"/>
    <w:rsid w:val="0066793B"/>
    <w:rsid w:val="00670455"/>
    <w:rsid w:val="00671D9A"/>
    <w:rsid w:val="00673952"/>
    <w:rsid w:val="00675279"/>
    <w:rsid w:val="006767E6"/>
    <w:rsid w:val="00677068"/>
    <w:rsid w:val="00681821"/>
    <w:rsid w:val="00683E15"/>
    <w:rsid w:val="00686C9D"/>
    <w:rsid w:val="00697105"/>
    <w:rsid w:val="006A1CE4"/>
    <w:rsid w:val="006A6560"/>
    <w:rsid w:val="006A6FD6"/>
    <w:rsid w:val="006A7DAD"/>
    <w:rsid w:val="006B2D5B"/>
    <w:rsid w:val="006B3D6B"/>
    <w:rsid w:val="006B6586"/>
    <w:rsid w:val="006B7D14"/>
    <w:rsid w:val="006D5B93"/>
    <w:rsid w:val="006E0985"/>
    <w:rsid w:val="006E3758"/>
    <w:rsid w:val="006E654D"/>
    <w:rsid w:val="006E702C"/>
    <w:rsid w:val="006F08D6"/>
    <w:rsid w:val="006F5570"/>
    <w:rsid w:val="007000F9"/>
    <w:rsid w:val="00702749"/>
    <w:rsid w:val="007115F3"/>
    <w:rsid w:val="00717E55"/>
    <w:rsid w:val="007259D3"/>
    <w:rsid w:val="00725A7D"/>
    <w:rsid w:val="00725AA6"/>
    <w:rsid w:val="0073085C"/>
    <w:rsid w:val="0073333E"/>
    <w:rsid w:val="00733784"/>
    <w:rsid w:val="00737BB0"/>
    <w:rsid w:val="007428D0"/>
    <w:rsid w:val="00742C9C"/>
    <w:rsid w:val="00745D66"/>
    <w:rsid w:val="00746505"/>
    <w:rsid w:val="007468FA"/>
    <w:rsid w:val="007524AC"/>
    <w:rsid w:val="00754998"/>
    <w:rsid w:val="007624A2"/>
    <w:rsid w:val="0076577D"/>
    <w:rsid w:val="00770DA3"/>
    <w:rsid w:val="00777C4A"/>
    <w:rsid w:val="00783F73"/>
    <w:rsid w:val="007843B5"/>
    <w:rsid w:val="00784C41"/>
    <w:rsid w:val="007857E7"/>
    <w:rsid w:val="00790BB3"/>
    <w:rsid w:val="00792043"/>
    <w:rsid w:val="00792167"/>
    <w:rsid w:val="00793BA1"/>
    <w:rsid w:val="00794B42"/>
    <w:rsid w:val="00797EDD"/>
    <w:rsid w:val="007A142E"/>
    <w:rsid w:val="007A191B"/>
    <w:rsid w:val="007A2152"/>
    <w:rsid w:val="007A51A6"/>
    <w:rsid w:val="007A5A6F"/>
    <w:rsid w:val="007B0322"/>
    <w:rsid w:val="007B1FC0"/>
    <w:rsid w:val="007C0E3F"/>
    <w:rsid w:val="007C206C"/>
    <w:rsid w:val="007C5729"/>
    <w:rsid w:val="007C6450"/>
    <w:rsid w:val="007C6D71"/>
    <w:rsid w:val="007C7667"/>
    <w:rsid w:val="007D1105"/>
    <w:rsid w:val="007E225D"/>
    <w:rsid w:val="007E3E1C"/>
    <w:rsid w:val="007E40E2"/>
    <w:rsid w:val="007E65F6"/>
    <w:rsid w:val="007F07F6"/>
    <w:rsid w:val="007F0D86"/>
    <w:rsid w:val="007F30DD"/>
    <w:rsid w:val="007F3796"/>
    <w:rsid w:val="007F4BF2"/>
    <w:rsid w:val="007F58E6"/>
    <w:rsid w:val="007F7333"/>
    <w:rsid w:val="00800282"/>
    <w:rsid w:val="008015E3"/>
    <w:rsid w:val="008020E9"/>
    <w:rsid w:val="00802901"/>
    <w:rsid w:val="008111E4"/>
    <w:rsid w:val="0081301C"/>
    <w:rsid w:val="008133FB"/>
    <w:rsid w:val="00813DCE"/>
    <w:rsid w:val="00815256"/>
    <w:rsid w:val="008160D7"/>
    <w:rsid w:val="00817DD6"/>
    <w:rsid w:val="00820A0E"/>
    <w:rsid w:val="00820A66"/>
    <w:rsid w:val="00827381"/>
    <w:rsid w:val="00827CE3"/>
    <w:rsid w:val="00835C8F"/>
    <w:rsid w:val="0084471C"/>
    <w:rsid w:val="00845A2D"/>
    <w:rsid w:val="00845BA7"/>
    <w:rsid w:val="008512BD"/>
    <w:rsid w:val="00856442"/>
    <w:rsid w:val="008629A9"/>
    <w:rsid w:val="00864503"/>
    <w:rsid w:val="0087084E"/>
    <w:rsid w:val="00875662"/>
    <w:rsid w:val="00877BCF"/>
    <w:rsid w:val="008814C1"/>
    <w:rsid w:val="0088513A"/>
    <w:rsid w:val="00886F1C"/>
    <w:rsid w:val="00891998"/>
    <w:rsid w:val="00893C19"/>
    <w:rsid w:val="008A159E"/>
    <w:rsid w:val="008A26C6"/>
    <w:rsid w:val="008A618A"/>
    <w:rsid w:val="008A6475"/>
    <w:rsid w:val="008A7885"/>
    <w:rsid w:val="008B5147"/>
    <w:rsid w:val="008B6DC6"/>
    <w:rsid w:val="008B7EBF"/>
    <w:rsid w:val="008C0A4B"/>
    <w:rsid w:val="008D28D0"/>
    <w:rsid w:val="008D3F27"/>
    <w:rsid w:val="008D575F"/>
    <w:rsid w:val="008D6B77"/>
    <w:rsid w:val="008D6C8D"/>
    <w:rsid w:val="008E2B54"/>
    <w:rsid w:val="008E3A2C"/>
    <w:rsid w:val="008E42D8"/>
    <w:rsid w:val="008E4404"/>
    <w:rsid w:val="008E58C7"/>
    <w:rsid w:val="008E6278"/>
    <w:rsid w:val="008F1331"/>
    <w:rsid w:val="008F14D1"/>
    <w:rsid w:val="008F5021"/>
    <w:rsid w:val="008F50B8"/>
    <w:rsid w:val="00900D5E"/>
    <w:rsid w:val="0090717B"/>
    <w:rsid w:val="0091157F"/>
    <w:rsid w:val="00925838"/>
    <w:rsid w:val="00934086"/>
    <w:rsid w:val="0093661A"/>
    <w:rsid w:val="00943573"/>
    <w:rsid w:val="00944215"/>
    <w:rsid w:val="00944C6A"/>
    <w:rsid w:val="00946253"/>
    <w:rsid w:val="00947CF4"/>
    <w:rsid w:val="00956044"/>
    <w:rsid w:val="00960D30"/>
    <w:rsid w:val="00961C2F"/>
    <w:rsid w:val="00970BCE"/>
    <w:rsid w:val="00971B61"/>
    <w:rsid w:val="0097267C"/>
    <w:rsid w:val="00974459"/>
    <w:rsid w:val="00980C31"/>
    <w:rsid w:val="0098148B"/>
    <w:rsid w:val="00982531"/>
    <w:rsid w:val="00982D91"/>
    <w:rsid w:val="009837AF"/>
    <w:rsid w:val="00984042"/>
    <w:rsid w:val="00987C2F"/>
    <w:rsid w:val="00987F31"/>
    <w:rsid w:val="0099336B"/>
    <w:rsid w:val="009955FF"/>
    <w:rsid w:val="009A0F8E"/>
    <w:rsid w:val="009A17DE"/>
    <w:rsid w:val="009A27BB"/>
    <w:rsid w:val="009B2142"/>
    <w:rsid w:val="009B71E0"/>
    <w:rsid w:val="009C2E35"/>
    <w:rsid w:val="009C32D8"/>
    <w:rsid w:val="009C42B3"/>
    <w:rsid w:val="009C50E8"/>
    <w:rsid w:val="009C71FE"/>
    <w:rsid w:val="009C7ACF"/>
    <w:rsid w:val="009C7E60"/>
    <w:rsid w:val="009D2436"/>
    <w:rsid w:val="009D259D"/>
    <w:rsid w:val="009D354D"/>
    <w:rsid w:val="009E5BC5"/>
    <w:rsid w:val="009E6EA8"/>
    <w:rsid w:val="009F6DA1"/>
    <w:rsid w:val="00A07864"/>
    <w:rsid w:val="00A10DB8"/>
    <w:rsid w:val="00A12352"/>
    <w:rsid w:val="00A13623"/>
    <w:rsid w:val="00A1599B"/>
    <w:rsid w:val="00A1629B"/>
    <w:rsid w:val="00A16FF2"/>
    <w:rsid w:val="00A226A7"/>
    <w:rsid w:val="00A23E1E"/>
    <w:rsid w:val="00A25E57"/>
    <w:rsid w:val="00A26485"/>
    <w:rsid w:val="00A34C12"/>
    <w:rsid w:val="00A44E8B"/>
    <w:rsid w:val="00A500B3"/>
    <w:rsid w:val="00A501A8"/>
    <w:rsid w:val="00A50D9D"/>
    <w:rsid w:val="00A51163"/>
    <w:rsid w:val="00A52CE2"/>
    <w:rsid w:val="00A53000"/>
    <w:rsid w:val="00A545C6"/>
    <w:rsid w:val="00A54F22"/>
    <w:rsid w:val="00A55177"/>
    <w:rsid w:val="00A5551E"/>
    <w:rsid w:val="00A652D0"/>
    <w:rsid w:val="00A66078"/>
    <w:rsid w:val="00A70F76"/>
    <w:rsid w:val="00A715F3"/>
    <w:rsid w:val="00A736A0"/>
    <w:rsid w:val="00A73F86"/>
    <w:rsid w:val="00A74D78"/>
    <w:rsid w:val="00A756E7"/>
    <w:rsid w:val="00A75F87"/>
    <w:rsid w:val="00A817CF"/>
    <w:rsid w:val="00A91429"/>
    <w:rsid w:val="00A91F52"/>
    <w:rsid w:val="00A92F07"/>
    <w:rsid w:val="00A95D8B"/>
    <w:rsid w:val="00A9606B"/>
    <w:rsid w:val="00A96E00"/>
    <w:rsid w:val="00A97A71"/>
    <w:rsid w:val="00AA06F2"/>
    <w:rsid w:val="00AC0270"/>
    <w:rsid w:val="00AC0A98"/>
    <w:rsid w:val="00AC3EA3"/>
    <w:rsid w:val="00AC792D"/>
    <w:rsid w:val="00AD20B9"/>
    <w:rsid w:val="00AD2232"/>
    <w:rsid w:val="00AE34F4"/>
    <w:rsid w:val="00B027D8"/>
    <w:rsid w:val="00B3303B"/>
    <w:rsid w:val="00B33E6D"/>
    <w:rsid w:val="00B34780"/>
    <w:rsid w:val="00B35005"/>
    <w:rsid w:val="00B37BC6"/>
    <w:rsid w:val="00B43866"/>
    <w:rsid w:val="00B44BC1"/>
    <w:rsid w:val="00B46C6F"/>
    <w:rsid w:val="00B525AF"/>
    <w:rsid w:val="00B5353D"/>
    <w:rsid w:val="00B5767A"/>
    <w:rsid w:val="00B638E2"/>
    <w:rsid w:val="00B649CF"/>
    <w:rsid w:val="00B657B8"/>
    <w:rsid w:val="00B6647C"/>
    <w:rsid w:val="00B76C29"/>
    <w:rsid w:val="00B76D84"/>
    <w:rsid w:val="00B84920"/>
    <w:rsid w:val="00B8556A"/>
    <w:rsid w:val="00B971F5"/>
    <w:rsid w:val="00BA0C5F"/>
    <w:rsid w:val="00BA1266"/>
    <w:rsid w:val="00BA1671"/>
    <w:rsid w:val="00BA243B"/>
    <w:rsid w:val="00BA625F"/>
    <w:rsid w:val="00BA6A08"/>
    <w:rsid w:val="00BA7AFF"/>
    <w:rsid w:val="00BB3C16"/>
    <w:rsid w:val="00BB4DB6"/>
    <w:rsid w:val="00BB5804"/>
    <w:rsid w:val="00BC0AB3"/>
    <w:rsid w:val="00BC14B1"/>
    <w:rsid w:val="00BC4507"/>
    <w:rsid w:val="00BD1F5E"/>
    <w:rsid w:val="00BD2345"/>
    <w:rsid w:val="00BD4834"/>
    <w:rsid w:val="00BD499A"/>
    <w:rsid w:val="00BE31E9"/>
    <w:rsid w:val="00BE3D0A"/>
    <w:rsid w:val="00BE7604"/>
    <w:rsid w:val="00C004CE"/>
    <w:rsid w:val="00C00DDF"/>
    <w:rsid w:val="00C012A3"/>
    <w:rsid w:val="00C0317C"/>
    <w:rsid w:val="00C03209"/>
    <w:rsid w:val="00C04E43"/>
    <w:rsid w:val="00C11F85"/>
    <w:rsid w:val="00C16F19"/>
    <w:rsid w:val="00C17440"/>
    <w:rsid w:val="00C23B7E"/>
    <w:rsid w:val="00C25892"/>
    <w:rsid w:val="00C3111C"/>
    <w:rsid w:val="00C36C2F"/>
    <w:rsid w:val="00C37986"/>
    <w:rsid w:val="00C37C48"/>
    <w:rsid w:val="00C52A7B"/>
    <w:rsid w:val="00C535B4"/>
    <w:rsid w:val="00C55BA8"/>
    <w:rsid w:val="00C61F42"/>
    <w:rsid w:val="00C62709"/>
    <w:rsid w:val="00C6324C"/>
    <w:rsid w:val="00C66756"/>
    <w:rsid w:val="00C679AA"/>
    <w:rsid w:val="00C724CF"/>
    <w:rsid w:val="00C73EAB"/>
    <w:rsid w:val="00C74F5B"/>
    <w:rsid w:val="00C75972"/>
    <w:rsid w:val="00C82792"/>
    <w:rsid w:val="00C83601"/>
    <w:rsid w:val="00C948FD"/>
    <w:rsid w:val="00C959C6"/>
    <w:rsid w:val="00C96A1E"/>
    <w:rsid w:val="00CA1042"/>
    <w:rsid w:val="00CA4A39"/>
    <w:rsid w:val="00CA59F9"/>
    <w:rsid w:val="00CB20A3"/>
    <w:rsid w:val="00CB43D5"/>
    <w:rsid w:val="00CB57A5"/>
    <w:rsid w:val="00CB7455"/>
    <w:rsid w:val="00CC1719"/>
    <w:rsid w:val="00CC24C3"/>
    <w:rsid w:val="00CC267A"/>
    <w:rsid w:val="00CC74E2"/>
    <w:rsid w:val="00CC76F9"/>
    <w:rsid w:val="00CC7ED9"/>
    <w:rsid w:val="00CD066B"/>
    <w:rsid w:val="00CD0B65"/>
    <w:rsid w:val="00CD33CC"/>
    <w:rsid w:val="00CD46E2"/>
    <w:rsid w:val="00CD4E79"/>
    <w:rsid w:val="00CD5299"/>
    <w:rsid w:val="00CD558C"/>
    <w:rsid w:val="00CE1A1B"/>
    <w:rsid w:val="00CE2147"/>
    <w:rsid w:val="00CF59F6"/>
    <w:rsid w:val="00CF7688"/>
    <w:rsid w:val="00D00D0B"/>
    <w:rsid w:val="00D0163D"/>
    <w:rsid w:val="00D025A0"/>
    <w:rsid w:val="00D047FD"/>
    <w:rsid w:val="00D04B69"/>
    <w:rsid w:val="00D05B3A"/>
    <w:rsid w:val="00D05F8A"/>
    <w:rsid w:val="00D10B34"/>
    <w:rsid w:val="00D10F1F"/>
    <w:rsid w:val="00D116D5"/>
    <w:rsid w:val="00D15667"/>
    <w:rsid w:val="00D220A3"/>
    <w:rsid w:val="00D252AF"/>
    <w:rsid w:val="00D25508"/>
    <w:rsid w:val="00D303EF"/>
    <w:rsid w:val="00D322BF"/>
    <w:rsid w:val="00D32D09"/>
    <w:rsid w:val="00D348DA"/>
    <w:rsid w:val="00D35556"/>
    <w:rsid w:val="00D36594"/>
    <w:rsid w:val="00D373D5"/>
    <w:rsid w:val="00D40B2C"/>
    <w:rsid w:val="00D41267"/>
    <w:rsid w:val="00D467D1"/>
    <w:rsid w:val="00D537FA"/>
    <w:rsid w:val="00D5547D"/>
    <w:rsid w:val="00D5648A"/>
    <w:rsid w:val="00D5665D"/>
    <w:rsid w:val="00D60B38"/>
    <w:rsid w:val="00D60B97"/>
    <w:rsid w:val="00D6711D"/>
    <w:rsid w:val="00D71B58"/>
    <w:rsid w:val="00D72BE7"/>
    <w:rsid w:val="00D72C03"/>
    <w:rsid w:val="00D748BF"/>
    <w:rsid w:val="00D80D99"/>
    <w:rsid w:val="00D87A08"/>
    <w:rsid w:val="00D9503C"/>
    <w:rsid w:val="00D96807"/>
    <w:rsid w:val="00D96E99"/>
    <w:rsid w:val="00DA03A6"/>
    <w:rsid w:val="00DA2950"/>
    <w:rsid w:val="00DB4AB0"/>
    <w:rsid w:val="00DC1B9C"/>
    <w:rsid w:val="00DC4732"/>
    <w:rsid w:val="00DC5EDB"/>
    <w:rsid w:val="00DC736E"/>
    <w:rsid w:val="00DD088B"/>
    <w:rsid w:val="00DD5C29"/>
    <w:rsid w:val="00DD73EF"/>
    <w:rsid w:val="00DE23E8"/>
    <w:rsid w:val="00DE4DCE"/>
    <w:rsid w:val="00DF4053"/>
    <w:rsid w:val="00DF4893"/>
    <w:rsid w:val="00DF48EB"/>
    <w:rsid w:val="00E0128B"/>
    <w:rsid w:val="00E05353"/>
    <w:rsid w:val="00E0730C"/>
    <w:rsid w:val="00E10757"/>
    <w:rsid w:val="00E13B94"/>
    <w:rsid w:val="00E1464F"/>
    <w:rsid w:val="00E14809"/>
    <w:rsid w:val="00E23555"/>
    <w:rsid w:val="00E24AC0"/>
    <w:rsid w:val="00E27F73"/>
    <w:rsid w:val="00E30AAA"/>
    <w:rsid w:val="00E450B8"/>
    <w:rsid w:val="00E4733A"/>
    <w:rsid w:val="00E512EB"/>
    <w:rsid w:val="00E52A15"/>
    <w:rsid w:val="00E52FB5"/>
    <w:rsid w:val="00E54FB4"/>
    <w:rsid w:val="00E6105E"/>
    <w:rsid w:val="00E64E17"/>
    <w:rsid w:val="00E65BC6"/>
    <w:rsid w:val="00E662E6"/>
    <w:rsid w:val="00E72647"/>
    <w:rsid w:val="00E73362"/>
    <w:rsid w:val="00E75B57"/>
    <w:rsid w:val="00E83600"/>
    <w:rsid w:val="00E83E52"/>
    <w:rsid w:val="00E84C0B"/>
    <w:rsid w:val="00E9357A"/>
    <w:rsid w:val="00E93A0C"/>
    <w:rsid w:val="00E97936"/>
    <w:rsid w:val="00EA1D3B"/>
    <w:rsid w:val="00EA2E3B"/>
    <w:rsid w:val="00EA3D3C"/>
    <w:rsid w:val="00EA77F6"/>
    <w:rsid w:val="00EB43F5"/>
    <w:rsid w:val="00EC2017"/>
    <w:rsid w:val="00EC7CC3"/>
    <w:rsid w:val="00EE10D0"/>
    <w:rsid w:val="00EE18C9"/>
    <w:rsid w:val="00EE5314"/>
    <w:rsid w:val="00EE5CE1"/>
    <w:rsid w:val="00EF4713"/>
    <w:rsid w:val="00EF47E6"/>
    <w:rsid w:val="00EF53EA"/>
    <w:rsid w:val="00F05766"/>
    <w:rsid w:val="00F06ECC"/>
    <w:rsid w:val="00F10E71"/>
    <w:rsid w:val="00F11084"/>
    <w:rsid w:val="00F13D9A"/>
    <w:rsid w:val="00F153C2"/>
    <w:rsid w:val="00F15EB7"/>
    <w:rsid w:val="00F22953"/>
    <w:rsid w:val="00F31200"/>
    <w:rsid w:val="00F32B14"/>
    <w:rsid w:val="00F375D9"/>
    <w:rsid w:val="00F423AF"/>
    <w:rsid w:val="00F463B8"/>
    <w:rsid w:val="00F46494"/>
    <w:rsid w:val="00F558AB"/>
    <w:rsid w:val="00F56338"/>
    <w:rsid w:val="00F57087"/>
    <w:rsid w:val="00F60D58"/>
    <w:rsid w:val="00F61484"/>
    <w:rsid w:val="00F61D89"/>
    <w:rsid w:val="00F62B9C"/>
    <w:rsid w:val="00F66753"/>
    <w:rsid w:val="00F67692"/>
    <w:rsid w:val="00F679C4"/>
    <w:rsid w:val="00F67EA4"/>
    <w:rsid w:val="00F71072"/>
    <w:rsid w:val="00F74242"/>
    <w:rsid w:val="00F84889"/>
    <w:rsid w:val="00F86ABB"/>
    <w:rsid w:val="00F86F40"/>
    <w:rsid w:val="00F904BF"/>
    <w:rsid w:val="00F974DC"/>
    <w:rsid w:val="00FB0E46"/>
    <w:rsid w:val="00FB3BB6"/>
    <w:rsid w:val="00FD428E"/>
    <w:rsid w:val="00FD4D39"/>
    <w:rsid w:val="00FD6542"/>
    <w:rsid w:val="00FD66A2"/>
    <w:rsid w:val="00FD7648"/>
    <w:rsid w:val="00FE5DAA"/>
    <w:rsid w:val="00FE7235"/>
    <w:rsid w:val="00FE7341"/>
    <w:rsid w:val="00FE7FC2"/>
    <w:rsid w:val="00FF1FA3"/>
    <w:rsid w:val="00FF211C"/>
    <w:rsid w:val="00FF28E7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A59A7"/>
  <w15:docId w15:val="{F3C28A11-1E41-4742-8EA2-BC0FC4AB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24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24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EndNoteBibliographyTitle">
    <w:name w:val="EndNote Bibliography Title"/>
    <w:basedOn w:val="Normal"/>
    <w:link w:val="EndNoteBibliographyTitleZchn"/>
    <w:rsid w:val="00457C5A"/>
    <w:pPr>
      <w:spacing w:after="0"/>
      <w:jc w:val="center"/>
    </w:pPr>
    <w:rPr>
      <w:rFonts w:cs="Times New Roman"/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457C5A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Zchn"/>
    <w:rsid w:val="00457C5A"/>
    <w:rPr>
      <w:rFonts w:cs="Times New Roman"/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457C5A"/>
    <w:rPr>
      <w:rFonts w:ascii="Times New Roman" w:hAnsi="Times New Roman" w:cs="Times New Roman"/>
      <w:noProof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0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01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Default">
    <w:name w:val="Default"/>
    <w:rsid w:val="001A0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9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9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44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01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02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2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04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19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09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60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16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024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421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44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560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758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661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68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326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250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592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663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0253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1672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4126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33073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211">
          <w:marLeft w:val="547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619">
          <w:marLeft w:val="547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409">
          <w:marLeft w:val="547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87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03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60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32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645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7271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833">
          <w:marLeft w:val="288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547">
          <w:marLeft w:val="288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903">
          <w:marLeft w:val="288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812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41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84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85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995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89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88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746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84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65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71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1762">
          <w:marLeft w:val="547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241">
          <w:marLeft w:val="547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543">
          <w:marLeft w:val="547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002">
          <w:marLeft w:val="562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747">
          <w:marLeft w:val="562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243">
          <w:marLeft w:val="562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327">
          <w:marLeft w:val="562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047">
          <w:marLeft w:val="562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6802B46-D6C4-448A-AD56-052D4204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Frontiers_template.dotx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Wessing</dc:creator>
  <cp:lastModifiedBy>Florine Lièvre</cp:lastModifiedBy>
  <cp:revision>62</cp:revision>
  <cp:lastPrinted>2013-10-03T12:51:00Z</cp:lastPrinted>
  <dcterms:created xsi:type="dcterms:W3CDTF">2019-08-26T14:15:00Z</dcterms:created>
  <dcterms:modified xsi:type="dcterms:W3CDTF">2019-09-19T15:23:00Z</dcterms:modified>
</cp:coreProperties>
</file>