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12A7F" w14:textId="77777777" w:rsidR="00F83A0F" w:rsidRPr="001B53BE" w:rsidRDefault="00DD1C10" w:rsidP="0091073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BE">
        <w:rPr>
          <w:rFonts w:ascii="Times New Roman" w:hAnsi="Times New Roman" w:cs="Times New Roman"/>
          <w:b/>
          <w:sz w:val="24"/>
          <w:szCs w:val="24"/>
        </w:rPr>
        <w:t>Supplementary</w:t>
      </w:r>
      <w:r w:rsidR="00AF588C" w:rsidRPr="001B53BE">
        <w:rPr>
          <w:rFonts w:ascii="Times New Roman" w:hAnsi="Times New Roman" w:cs="Times New Roman"/>
          <w:b/>
          <w:sz w:val="24"/>
          <w:szCs w:val="24"/>
        </w:rPr>
        <w:t xml:space="preserve"> material</w:t>
      </w:r>
    </w:p>
    <w:p w14:paraId="20181930" w14:textId="77777777" w:rsidR="00AF588C" w:rsidRPr="001B53BE" w:rsidRDefault="00AF588C" w:rsidP="00910731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3BE">
        <w:rPr>
          <w:rFonts w:ascii="Times New Roman" w:hAnsi="Times New Roman" w:cs="Times New Roman"/>
          <w:b/>
          <w:sz w:val="24"/>
          <w:szCs w:val="24"/>
        </w:rPr>
        <w:t>Behavioral data analysis</w:t>
      </w:r>
    </w:p>
    <w:p w14:paraId="578B121D" w14:textId="77777777" w:rsidR="00DE08D3" w:rsidRDefault="00DE08D3" w:rsidP="009107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Mean reaction times and errors</w:t>
      </w:r>
      <w:r w:rsidR="006274DE">
        <w:rPr>
          <w:rFonts w:ascii="Times New Roman" w:hAnsi="Times New Roman" w:cs="Times New Roman"/>
          <w:sz w:val="24"/>
          <w:szCs w:val="24"/>
        </w:rPr>
        <w:t xml:space="preserve"> obtained in the lexical decision task</w:t>
      </w:r>
      <w:r>
        <w:rPr>
          <w:rFonts w:ascii="Times New Roman" w:hAnsi="Times New Roman" w:cs="Times New Roman"/>
          <w:sz w:val="24"/>
          <w:szCs w:val="24"/>
        </w:rPr>
        <w:t xml:space="preserve"> are presented in </w:t>
      </w:r>
      <w:r w:rsidR="006274DE">
        <w:rPr>
          <w:rFonts w:ascii="Times New Roman" w:hAnsi="Times New Roman" w:cs="Times New Roman"/>
          <w:sz w:val="24"/>
          <w:szCs w:val="24"/>
        </w:rPr>
        <w:t xml:space="preserve">the </w:t>
      </w:r>
      <w:r w:rsidR="008953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upplementary Table.</w:t>
      </w:r>
      <w:r w:rsidR="006274DE">
        <w:rPr>
          <w:rFonts w:ascii="Times New Roman" w:hAnsi="Times New Roman" w:cs="Times New Roman"/>
          <w:sz w:val="24"/>
          <w:szCs w:val="24"/>
        </w:rPr>
        <w:t xml:space="preserve"> ANOVAs across </w:t>
      </w:r>
      <w:r w:rsidR="00563B9A">
        <w:rPr>
          <w:rFonts w:ascii="Times New Roman" w:hAnsi="Times New Roman" w:cs="Times New Roman"/>
          <w:sz w:val="24"/>
          <w:szCs w:val="24"/>
        </w:rPr>
        <w:t xml:space="preserve">both </w:t>
      </w:r>
      <w:r w:rsidR="006274DE">
        <w:rPr>
          <w:rFonts w:ascii="Times New Roman" w:hAnsi="Times New Roman" w:cs="Times New Roman"/>
          <w:sz w:val="24"/>
          <w:szCs w:val="24"/>
        </w:rPr>
        <w:t xml:space="preserve">participants (F1) and across items (F2) were carried on latencies and </w:t>
      </w:r>
      <w:r w:rsidR="00895301">
        <w:rPr>
          <w:rFonts w:ascii="Times New Roman" w:hAnsi="Times New Roman" w:cs="Times New Roman"/>
          <w:sz w:val="24"/>
          <w:szCs w:val="24"/>
        </w:rPr>
        <w:t xml:space="preserve">number of </w:t>
      </w:r>
      <w:r w:rsidR="006274DE">
        <w:rPr>
          <w:rFonts w:ascii="Times New Roman" w:hAnsi="Times New Roman" w:cs="Times New Roman"/>
          <w:sz w:val="24"/>
          <w:szCs w:val="24"/>
        </w:rPr>
        <w:t xml:space="preserve">errors. </w:t>
      </w:r>
      <w:r w:rsidR="00563B9A">
        <w:rPr>
          <w:rFonts w:ascii="Times New Roman" w:hAnsi="Times New Roman" w:cs="Times New Roman"/>
          <w:sz w:val="24"/>
          <w:szCs w:val="24"/>
        </w:rPr>
        <w:t>Following same analysis approach as conducted</w:t>
      </w:r>
      <w:r w:rsidR="006274DE">
        <w:rPr>
          <w:rFonts w:ascii="Times New Roman" w:hAnsi="Times New Roman" w:cs="Times New Roman"/>
          <w:sz w:val="24"/>
          <w:szCs w:val="24"/>
        </w:rPr>
        <w:t xml:space="preserve"> in ERP data, both latency and accuracy</w:t>
      </w:r>
      <w:r w:rsidR="00895301">
        <w:rPr>
          <w:rFonts w:ascii="Times New Roman" w:hAnsi="Times New Roman" w:cs="Times New Roman"/>
          <w:sz w:val="24"/>
          <w:szCs w:val="24"/>
        </w:rPr>
        <w:t xml:space="preserve"> indexes</w:t>
      </w:r>
      <w:r w:rsidR="006274DE">
        <w:rPr>
          <w:rFonts w:ascii="Times New Roman" w:hAnsi="Times New Roman" w:cs="Times New Roman"/>
          <w:sz w:val="24"/>
          <w:szCs w:val="24"/>
        </w:rPr>
        <w:t xml:space="preserve"> were compared between pseudowords trained under semantic-associative and non-associative conditions</w:t>
      </w:r>
      <w:r w:rsidR="00895301">
        <w:rPr>
          <w:rFonts w:ascii="Times New Roman" w:hAnsi="Times New Roman" w:cs="Times New Roman"/>
          <w:sz w:val="24"/>
          <w:szCs w:val="24"/>
        </w:rPr>
        <w:t xml:space="preserve">, in order to </w:t>
      </w:r>
      <w:r w:rsidR="00563B9A">
        <w:rPr>
          <w:rFonts w:ascii="Times New Roman" w:hAnsi="Times New Roman" w:cs="Times New Roman"/>
          <w:sz w:val="24"/>
          <w:szCs w:val="24"/>
        </w:rPr>
        <w:t xml:space="preserve">test whether </w:t>
      </w:r>
      <w:r w:rsidR="00AD53DC">
        <w:rPr>
          <w:rFonts w:ascii="Times New Roman" w:hAnsi="Times New Roman" w:cs="Times New Roman"/>
          <w:sz w:val="24"/>
          <w:szCs w:val="24"/>
        </w:rPr>
        <w:t>behavioral outcomes differed depending on</w:t>
      </w:r>
      <w:r w:rsidR="00563B9A">
        <w:rPr>
          <w:rFonts w:ascii="Times New Roman" w:hAnsi="Times New Roman" w:cs="Times New Roman"/>
          <w:sz w:val="24"/>
          <w:szCs w:val="24"/>
        </w:rPr>
        <w:t xml:space="preserve"> the</w:t>
      </w:r>
      <w:r w:rsidR="00DD1C10">
        <w:rPr>
          <w:rFonts w:ascii="Times New Roman" w:hAnsi="Times New Roman" w:cs="Times New Roman"/>
          <w:sz w:val="24"/>
          <w:szCs w:val="24"/>
        </w:rPr>
        <w:t xml:space="preserve"> training</w:t>
      </w:r>
      <w:r w:rsidR="00AD53DC">
        <w:rPr>
          <w:rFonts w:ascii="Times New Roman" w:hAnsi="Times New Roman" w:cs="Times New Roman"/>
          <w:sz w:val="24"/>
          <w:szCs w:val="24"/>
        </w:rPr>
        <w:t xml:space="preserve"> carried out</w:t>
      </w:r>
      <w:r w:rsidR="006274DE">
        <w:rPr>
          <w:rFonts w:ascii="Times New Roman" w:hAnsi="Times New Roman" w:cs="Times New Roman"/>
          <w:sz w:val="24"/>
          <w:szCs w:val="24"/>
        </w:rPr>
        <w:t xml:space="preserve">. </w:t>
      </w:r>
      <w:r w:rsidR="00AD53DC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563B9A">
        <w:rPr>
          <w:rFonts w:ascii="Times New Roman" w:hAnsi="Times New Roman" w:cs="Times New Roman"/>
          <w:sz w:val="24"/>
          <w:szCs w:val="24"/>
        </w:rPr>
        <w:t>i</w:t>
      </w:r>
      <w:r w:rsidR="006274DE">
        <w:rPr>
          <w:rFonts w:ascii="Times New Roman" w:hAnsi="Times New Roman" w:cs="Times New Roman"/>
          <w:sz w:val="24"/>
          <w:szCs w:val="24"/>
        </w:rPr>
        <w:t>n order to determine whether the meaningful, semantic associative training caused the elimination of lexical d</w:t>
      </w:r>
      <w:r w:rsidR="00AD53DC">
        <w:rPr>
          <w:rFonts w:ascii="Times New Roman" w:hAnsi="Times New Roman" w:cs="Times New Roman"/>
          <w:sz w:val="24"/>
          <w:szCs w:val="24"/>
        </w:rPr>
        <w:t xml:space="preserve">ifferences </w:t>
      </w:r>
      <w:r w:rsidR="006274DE">
        <w:rPr>
          <w:rFonts w:ascii="Times New Roman" w:hAnsi="Times New Roman" w:cs="Times New Roman"/>
          <w:sz w:val="24"/>
          <w:szCs w:val="24"/>
        </w:rPr>
        <w:t xml:space="preserve">(namely, between novel and </w:t>
      </w:r>
      <w:r w:rsidR="007F6575">
        <w:rPr>
          <w:rFonts w:ascii="Times New Roman" w:hAnsi="Times New Roman" w:cs="Times New Roman"/>
          <w:sz w:val="24"/>
          <w:szCs w:val="24"/>
        </w:rPr>
        <w:t>known</w:t>
      </w:r>
      <w:r w:rsidR="00AD53DC">
        <w:rPr>
          <w:rFonts w:ascii="Times New Roman" w:hAnsi="Times New Roman" w:cs="Times New Roman"/>
          <w:sz w:val="24"/>
          <w:szCs w:val="24"/>
        </w:rPr>
        <w:t xml:space="preserve">, already lexicalized words), reaction times and errors for novel and </w:t>
      </w:r>
      <w:r w:rsidR="007F6575">
        <w:rPr>
          <w:rFonts w:ascii="Times New Roman" w:hAnsi="Times New Roman" w:cs="Times New Roman"/>
          <w:sz w:val="24"/>
          <w:szCs w:val="24"/>
        </w:rPr>
        <w:t xml:space="preserve">known </w:t>
      </w:r>
      <w:r w:rsidR="00AD53DC">
        <w:rPr>
          <w:rFonts w:ascii="Times New Roman" w:hAnsi="Times New Roman" w:cs="Times New Roman"/>
          <w:sz w:val="24"/>
          <w:szCs w:val="24"/>
        </w:rPr>
        <w:t>words were compared at the end of associative training</w:t>
      </w:r>
    </w:p>
    <w:p w14:paraId="0D42CDE9" w14:textId="77777777" w:rsidR="00AF588C" w:rsidRPr="001B53BE" w:rsidRDefault="006274DE" w:rsidP="009107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nalysis carried out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latencies showed differences in RTs for </w:t>
      </w:r>
      <w:r w:rsidR="00CA37EC">
        <w:rPr>
          <w:rFonts w:ascii="Times New Roman" w:hAnsi="Times New Roman" w:cs="Times New Roman"/>
          <w:sz w:val="24"/>
          <w:szCs w:val="24"/>
        </w:rPr>
        <w:t>novel words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 after semantic-associative and non-associative training</w:t>
      </w:r>
      <w:r w:rsidR="00AD53DC">
        <w:rPr>
          <w:rFonts w:ascii="Times New Roman" w:hAnsi="Times New Roman" w:cs="Times New Roman"/>
          <w:sz w:val="24"/>
          <w:szCs w:val="24"/>
        </w:rPr>
        <w:t>s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 </w:t>
      </w:r>
      <w:r w:rsidR="00AD53DC" w:rsidRPr="001B53BE">
        <w:rPr>
          <w:rFonts w:ascii="Times New Roman" w:hAnsi="Times New Roman" w:cs="Times New Roman"/>
          <w:sz w:val="24"/>
          <w:szCs w:val="24"/>
        </w:rPr>
        <w:t xml:space="preserve">both 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in </w:t>
      </w:r>
      <w:r w:rsidR="00AD53DC">
        <w:rPr>
          <w:rFonts w:ascii="Times New Roman" w:hAnsi="Times New Roman" w:cs="Times New Roman"/>
          <w:sz w:val="24"/>
          <w:szCs w:val="24"/>
        </w:rPr>
        <w:t>analysis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 by participants (</w:t>
      </w:r>
      <w:r w:rsidR="00AF588C" w:rsidRPr="001B53BE">
        <w:rPr>
          <w:rFonts w:ascii="Times New Roman" w:hAnsi="Times New Roman" w:cs="Times New Roman"/>
          <w:i/>
          <w:sz w:val="24"/>
          <w:szCs w:val="24"/>
        </w:rPr>
        <w:t>F</w:t>
      </w:r>
      <w:r w:rsidR="00AF588C" w:rsidRPr="001B53BE">
        <w:rPr>
          <w:rFonts w:ascii="Times New Roman" w:hAnsi="Times New Roman" w:cs="Times New Roman"/>
          <w:sz w:val="24"/>
          <w:szCs w:val="24"/>
        </w:rPr>
        <w:t>1</w:t>
      </w:r>
      <w:r w:rsidR="001B53BE" w:rsidRPr="001B53BE">
        <w:rPr>
          <w:rFonts w:ascii="Times New Roman" w:hAnsi="Times New Roman" w:cs="Times New Roman"/>
          <w:sz w:val="24"/>
          <w:szCs w:val="24"/>
          <w:vertAlign w:val="subscript"/>
        </w:rPr>
        <w:t>1,21</w:t>
      </w:r>
      <w:r w:rsidR="001B53BE" w:rsidRPr="001B53BE">
        <w:rPr>
          <w:rFonts w:ascii="Times New Roman" w:hAnsi="Times New Roman" w:cs="Times New Roman"/>
          <w:sz w:val="24"/>
          <w:szCs w:val="24"/>
        </w:rPr>
        <w:t xml:space="preserve">=102.47, </w:t>
      </w:r>
      <w:r w:rsidR="001B53BE" w:rsidRPr="001B53BE">
        <w:rPr>
          <w:rFonts w:ascii="Times New Roman" w:hAnsi="Times New Roman" w:cs="Times New Roman"/>
          <w:i/>
          <w:sz w:val="24"/>
          <w:szCs w:val="24"/>
        </w:rPr>
        <w:t>p</w:t>
      </w:r>
      <w:r w:rsidR="001B53BE" w:rsidRPr="001B53BE">
        <w:rPr>
          <w:rFonts w:ascii="Times New Roman" w:hAnsi="Times New Roman" w:cs="Times New Roman"/>
          <w:sz w:val="24"/>
          <w:szCs w:val="24"/>
        </w:rPr>
        <w:t xml:space="preserve">=.000, </w:t>
      </w:r>
      <w:r w:rsidR="001B53BE" w:rsidRPr="001B53BE">
        <w:rPr>
          <w:rFonts w:ascii="Times New Roman" w:eastAsia="Calibri" w:hAnsi="Times New Roman" w:cs="Times New Roman"/>
          <w:i/>
          <w:sz w:val="24"/>
          <w:szCs w:val="24"/>
        </w:rPr>
        <w:t>η</w:t>
      </w:r>
      <w:r w:rsidR="001B53BE" w:rsidRPr="001B53BE">
        <w:rPr>
          <w:rFonts w:ascii="Times New Roman" w:eastAsia="Calibri" w:hAnsi="Times New Roman" w:cs="Times New Roman"/>
          <w:sz w:val="24"/>
          <w:szCs w:val="24"/>
          <w:vertAlign w:val="subscript"/>
        </w:rPr>
        <w:t>p</w:t>
      </w:r>
      <w:r w:rsidR="001B53BE" w:rsidRPr="001B53BE">
        <w:rPr>
          <w:rFonts w:ascii="Times New Roman" w:hAnsi="Times New Roman" w:cs="Times New Roman"/>
          <w:sz w:val="24"/>
          <w:szCs w:val="24"/>
        </w:rPr>
        <w:t>²</w:t>
      </w:r>
      <w:r w:rsidR="001B53BE" w:rsidRPr="001B53BE">
        <w:rPr>
          <w:rFonts w:ascii="Times New Roman" w:eastAsia="Calibri" w:hAnsi="Times New Roman" w:cs="Times New Roman"/>
          <w:sz w:val="24"/>
          <w:szCs w:val="24"/>
        </w:rPr>
        <w:t>=.83, 1-</w:t>
      </w:r>
      <w:r w:rsidR="001B53BE" w:rsidRPr="00CF6ADA">
        <w:rPr>
          <w:rFonts w:ascii="Times New Roman" w:eastAsia="Calibri" w:hAnsi="Times New Roman" w:cs="Times New Roman"/>
          <w:i/>
          <w:sz w:val="24"/>
          <w:szCs w:val="24"/>
        </w:rPr>
        <w:t>β</w:t>
      </w:r>
      <w:r w:rsidR="00FF0727">
        <w:rPr>
          <w:rFonts w:ascii="Times New Roman" w:eastAsia="Calibri" w:hAnsi="Times New Roman" w:cs="Times New Roman"/>
          <w:sz w:val="24"/>
          <w:szCs w:val="24"/>
        </w:rPr>
        <w:t>=1</w:t>
      </w:r>
      <w:r w:rsidR="00AF588C" w:rsidRPr="001B53BE">
        <w:rPr>
          <w:rFonts w:ascii="Times New Roman" w:hAnsi="Times New Roman" w:cs="Times New Roman"/>
          <w:sz w:val="24"/>
          <w:szCs w:val="24"/>
        </w:rPr>
        <w:t>) and by items (</w:t>
      </w:r>
      <w:r w:rsidR="00AF588C" w:rsidRPr="00910731">
        <w:rPr>
          <w:rFonts w:ascii="Times New Roman" w:hAnsi="Times New Roman" w:cs="Times New Roman"/>
          <w:i/>
          <w:sz w:val="24"/>
          <w:szCs w:val="24"/>
        </w:rPr>
        <w:t>F</w:t>
      </w:r>
      <w:r w:rsidR="00AF588C" w:rsidRPr="001B53BE">
        <w:rPr>
          <w:rFonts w:ascii="Times New Roman" w:hAnsi="Times New Roman" w:cs="Times New Roman"/>
          <w:sz w:val="24"/>
          <w:szCs w:val="24"/>
        </w:rPr>
        <w:t>2</w:t>
      </w:r>
      <w:r w:rsidR="00CF6ADA" w:rsidRPr="00CF6ADA">
        <w:rPr>
          <w:rFonts w:ascii="Times New Roman" w:hAnsi="Times New Roman" w:cs="Times New Roman"/>
          <w:sz w:val="24"/>
          <w:szCs w:val="24"/>
          <w:vertAlign w:val="subscript"/>
        </w:rPr>
        <w:t>1,64</w:t>
      </w:r>
      <w:r w:rsidR="00CF6ADA">
        <w:rPr>
          <w:rFonts w:ascii="Times New Roman" w:hAnsi="Times New Roman" w:cs="Times New Roman"/>
          <w:sz w:val="24"/>
          <w:szCs w:val="24"/>
        </w:rPr>
        <w:t xml:space="preserve">=325.86, </w:t>
      </w:r>
      <w:r w:rsidR="00CF6ADA" w:rsidRPr="00CF6ADA">
        <w:rPr>
          <w:rFonts w:ascii="Times New Roman" w:hAnsi="Times New Roman" w:cs="Times New Roman"/>
          <w:i/>
          <w:sz w:val="24"/>
          <w:szCs w:val="24"/>
        </w:rPr>
        <w:t>p</w:t>
      </w:r>
      <w:r w:rsidR="00CF6ADA">
        <w:rPr>
          <w:rFonts w:ascii="Times New Roman" w:hAnsi="Times New Roman" w:cs="Times New Roman"/>
          <w:sz w:val="24"/>
          <w:szCs w:val="24"/>
        </w:rPr>
        <w:t xml:space="preserve">=.000, </w:t>
      </w:r>
      <w:r w:rsidR="00CF6ADA" w:rsidRPr="001B53BE">
        <w:rPr>
          <w:rFonts w:ascii="Times New Roman" w:eastAsia="Calibri" w:hAnsi="Times New Roman" w:cs="Times New Roman"/>
          <w:i/>
          <w:sz w:val="24"/>
          <w:szCs w:val="24"/>
        </w:rPr>
        <w:t>η</w:t>
      </w:r>
      <w:r w:rsidR="00CF6ADA" w:rsidRPr="001B53BE">
        <w:rPr>
          <w:rFonts w:ascii="Times New Roman" w:eastAsia="Calibri" w:hAnsi="Times New Roman" w:cs="Times New Roman"/>
          <w:sz w:val="24"/>
          <w:szCs w:val="24"/>
          <w:vertAlign w:val="subscript"/>
        </w:rPr>
        <w:t>p</w:t>
      </w:r>
      <w:r w:rsidR="00CF6ADA" w:rsidRPr="001B53BE">
        <w:rPr>
          <w:rFonts w:ascii="Times New Roman" w:hAnsi="Times New Roman" w:cs="Times New Roman"/>
          <w:sz w:val="24"/>
          <w:szCs w:val="24"/>
        </w:rPr>
        <w:t>²</w:t>
      </w:r>
      <w:r w:rsidR="00CF6ADA" w:rsidRPr="001B53BE">
        <w:rPr>
          <w:rFonts w:ascii="Times New Roman" w:eastAsia="Calibri" w:hAnsi="Times New Roman" w:cs="Times New Roman"/>
          <w:sz w:val="24"/>
          <w:szCs w:val="24"/>
        </w:rPr>
        <w:t>=.8</w:t>
      </w:r>
      <w:r w:rsidR="00CF6ADA">
        <w:rPr>
          <w:rFonts w:ascii="Times New Roman" w:eastAsia="Calibri" w:hAnsi="Times New Roman" w:cs="Times New Roman"/>
          <w:sz w:val="24"/>
          <w:szCs w:val="24"/>
        </w:rPr>
        <w:t>4</w:t>
      </w:r>
      <w:r w:rsidR="00CF6ADA" w:rsidRPr="001B53BE">
        <w:rPr>
          <w:rFonts w:ascii="Times New Roman" w:eastAsia="Calibri" w:hAnsi="Times New Roman" w:cs="Times New Roman"/>
          <w:sz w:val="24"/>
          <w:szCs w:val="24"/>
        </w:rPr>
        <w:t>, 1-</w:t>
      </w:r>
      <w:r w:rsidR="00CF6ADA" w:rsidRPr="00CF6ADA">
        <w:rPr>
          <w:rFonts w:ascii="Times New Roman" w:eastAsia="Calibri" w:hAnsi="Times New Roman" w:cs="Times New Roman"/>
          <w:i/>
          <w:sz w:val="24"/>
          <w:szCs w:val="24"/>
        </w:rPr>
        <w:t>β</w:t>
      </w:r>
      <w:r w:rsidR="00CF6ADA">
        <w:rPr>
          <w:rFonts w:ascii="Times New Roman" w:eastAsia="Calibri" w:hAnsi="Times New Roman" w:cs="Times New Roman"/>
          <w:sz w:val="24"/>
          <w:szCs w:val="24"/>
        </w:rPr>
        <w:t>=1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). In particular, </w:t>
      </w:r>
      <w:r w:rsidR="00910731">
        <w:rPr>
          <w:rFonts w:ascii="Times New Roman" w:hAnsi="Times New Roman" w:cs="Times New Roman"/>
          <w:sz w:val="24"/>
          <w:szCs w:val="24"/>
        </w:rPr>
        <w:t>lower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 RTs were found for </w:t>
      </w:r>
      <w:r w:rsidR="00CA37EC">
        <w:rPr>
          <w:rFonts w:ascii="Times New Roman" w:hAnsi="Times New Roman" w:cs="Times New Roman"/>
          <w:sz w:val="24"/>
          <w:szCs w:val="24"/>
        </w:rPr>
        <w:t>novel words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 trained </w:t>
      </w:r>
      <w:r w:rsidR="00910731" w:rsidRPr="001B53BE">
        <w:rPr>
          <w:rFonts w:ascii="Times New Roman" w:hAnsi="Times New Roman" w:cs="Times New Roman"/>
          <w:sz w:val="24"/>
          <w:szCs w:val="24"/>
        </w:rPr>
        <w:t>in association to a picture than those</w:t>
      </w:r>
      <w:r w:rsidR="00910731">
        <w:rPr>
          <w:rFonts w:ascii="Times New Roman" w:hAnsi="Times New Roman" w:cs="Times New Roman"/>
          <w:sz w:val="24"/>
          <w:szCs w:val="24"/>
        </w:rPr>
        <w:t xml:space="preserve"> </w:t>
      </w:r>
      <w:r w:rsidR="00CA37EC">
        <w:rPr>
          <w:rFonts w:ascii="Times New Roman" w:hAnsi="Times New Roman" w:cs="Times New Roman"/>
          <w:sz w:val="24"/>
          <w:szCs w:val="24"/>
        </w:rPr>
        <w:t>trained</w:t>
      </w:r>
      <w:r w:rsidR="00910731" w:rsidRPr="001B53BE">
        <w:rPr>
          <w:rFonts w:ascii="Times New Roman" w:hAnsi="Times New Roman" w:cs="Times New Roman"/>
          <w:sz w:val="24"/>
          <w:szCs w:val="24"/>
        </w:rPr>
        <w:t xml:space="preserve"> 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under </w:t>
      </w:r>
      <w:r w:rsidR="00910731">
        <w:rPr>
          <w:rFonts w:ascii="Times New Roman" w:hAnsi="Times New Roman" w:cs="Times New Roman"/>
          <w:sz w:val="24"/>
          <w:szCs w:val="24"/>
        </w:rPr>
        <w:t xml:space="preserve">the 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non-associative </w:t>
      </w:r>
      <w:r w:rsidR="00AD53DC">
        <w:rPr>
          <w:rFonts w:ascii="Times New Roman" w:hAnsi="Times New Roman" w:cs="Times New Roman"/>
          <w:sz w:val="24"/>
          <w:szCs w:val="24"/>
        </w:rPr>
        <w:t>condition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 (</w:t>
      </w:r>
      <w:r w:rsidR="00910731">
        <w:rPr>
          <w:rFonts w:ascii="Times New Roman" w:hAnsi="Times New Roman" w:cs="Times New Roman"/>
          <w:sz w:val="24"/>
          <w:szCs w:val="24"/>
        </w:rPr>
        <w:t xml:space="preserve">459.03 vs </w:t>
      </w:r>
      <w:r w:rsidR="00FF0727">
        <w:rPr>
          <w:rFonts w:ascii="Times New Roman" w:hAnsi="Times New Roman" w:cs="Times New Roman"/>
          <w:sz w:val="24"/>
          <w:szCs w:val="24"/>
        </w:rPr>
        <w:t>574.70</w:t>
      </w:r>
      <w:r w:rsidR="00FF0727" w:rsidRPr="00FF0727">
        <w:rPr>
          <w:rFonts w:ascii="Times New Roman" w:hAnsi="Times New Roman" w:cs="Times New Roman"/>
          <w:sz w:val="24"/>
          <w:szCs w:val="24"/>
        </w:rPr>
        <w:t xml:space="preserve"> </w:t>
      </w:r>
      <w:r w:rsidR="00FF0727">
        <w:rPr>
          <w:rFonts w:ascii="Times New Roman" w:hAnsi="Times New Roman" w:cs="Times New Roman"/>
          <w:sz w:val="24"/>
          <w:szCs w:val="24"/>
        </w:rPr>
        <w:t>ms, respectively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). Indeed, </w:t>
      </w:r>
      <w:r w:rsidR="00CA37EC" w:rsidRPr="001B53BE">
        <w:rPr>
          <w:rFonts w:ascii="Times New Roman" w:hAnsi="Times New Roman" w:cs="Times New Roman"/>
          <w:sz w:val="24"/>
          <w:szCs w:val="24"/>
        </w:rPr>
        <w:t>at the end of the associative-semantic training</w:t>
      </w:r>
      <w:r w:rsidR="00CA37EC">
        <w:rPr>
          <w:rFonts w:ascii="Times New Roman" w:hAnsi="Times New Roman" w:cs="Times New Roman"/>
          <w:sz w:val="24"/>
          <w:szCs w:val="24"/>
        </w:rPr>
        <w:t>,</w:t>
      </w:r>
      <w:r w:rsidR="00CA37EC" w:rsidRPr="001B53BE">
        <w:rPr>
          <w:rFonts w:ascii="Times New Roman" w:hAnsi="Times New Roman" w:cs="Times New Roman"/>
          <w:sz w:val="24"/>
          <w:szCs w:val="24"/>
        </w:rPr>
        <w:t xml:space="preserve"> </w:t>
      </w:r>
      <w:r w:rsidR="00222341">
        <w:rPr>
          <w:rFonts w:ascii="Times New Roman" w:hAnsi="Times New Roman" w:cs="Times New Roman"/>
          <w:sz w:val="24"/>
          <w:szCs w:val="24"/>
        </w:rPr>
        <w:t>the</w:t>
      </w:r>
      <w:r w:rsidR="00AD53DC">
        <w:rPr>
          <w:rFonts w:ascii="Times New Roman" w:hAnsi="Times New Roman" w:cs="Times New Roman"/>
          <w:sz w:val="24"/>
          <w:szCs w:val="24"/>
        </w:rPr>
        <w:t xml:space="preserve"> </w:t>
      </w:r>
      <w:r w:rsidR="00222341">
        <w:rPr>
          <w:rFonts w:ascii="Times New Roman" w:hAnsi="Times New Roman" w:cs="Times New Roman"/>
          <w:sz w:val="24"/>
          <w:szCs w:val="24"/>
        </w:rPr>
        <w:t xml:space="preserve">latencies obtained for novel words were found similar to those exhibited by </w:t>
      </w:r>
      <w:r w:rsidR="007F6575">
        <w:rPr>
          <w:rFonts w:ascii="Times New Roman" w:hAnsi="Times New Roman" w:cs="Times New Roman"/>
          <w:sz w:val="24"/>
          <w:szCs w:val="24"/>
        </w:rPr>
        <w:t xml:space="preserve">known </w:t>
      </w:r>
      <w:r w:rsidR="00222341">
        <w:rPr>
          <w:rFonts w:ascii="Times New Roman" w:hAnsi="Times New Roman" w:cs="Times New Roman"/>
          <w:sz w:val="24"/>
          <w:szCs w:val="24"/>
        </w:rPr>
        <w:t>words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, </w:t>
      </w:r>
      <w:r w:rsidR="00CF6ADA">
        <w:rPr>
          <w:rFonts w:ascii="Times New Roman" w:hAnsi="Times New Roman" w:cs="Times New Roman"/>
          <w:sz w:val="24"/>
          <w:szCs w:val="24"/>
        </w:rPr>
        <w:t>although only in the analysis by participants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 (</w:t>
      </w:r>
      <w:r w:rsidR="00AF588C" w:rsidRPr="00910731">
        <w:rPr>
          <w:rFonts w:ascii="Times New Roman" w:hAnsi="Times New Roman" w:cs="Times New Roman"/>
          <w:i/>
          <w:sz w:val="24"/>
          <w:szCs w:val="24"/>
        </w:rPr>
        <w:t>F</w:t>
      </w:r>
      <w:r w:rsidR="00AF588C" w:rsidRPr="001B53BE">
        <w:rPr>
          <w:rFonts w:ascii="Times New Roman" w:hAnsi="Times New Roman" w:cs="Times New Roman"/>
          <w:sz w:val="24"/>
          <w:szCs w:val="24"/>
        </w:rPr>
        <w:t>1</w:t>
      </w:r>
      <w:r w:rsidR="00FF0727" w:rsidRPr="00CF6ADA">
        <w:rPr>
          <w:rFonts w:ascii="Times New Roman" w:hAnsi="Times New Roman" w:cs="Times New Roman"/>
          <w:sz w:val="24"/>
          <w:szCs w:val="24"/>
          <w:vertAlign w:val="subscript"/>
        </w:rPr>
        <w:t>1, 21</w:t>
      </w:r>
      <w:r w:rsidR="00FF0727">
        <w:rPr>
          <w:rFonts w:ascii="Times New Roman" w:hAnsi="Times New Roman" w:cs="Times New Roman"/>
          <w:sz w:val="24"/>
          <w:szCs w:val="24"/>
        </w:rPr>
        <w:t xml:space="preserve">= 3.28, </w:t>
      </w:r>
      <w:r w:rsidR="00FF0727" w:rsidRPr="00CF6ADA">
        <w:rPr>
          <w:rFonts w:ascii="Times New Roman" w:hAnsi="Times New Roman" w:cs="Times New Roman"/>
          <w:i/>
          <w:sz w:val="24"/>
          <w:szCs w:val="24"/>
        </w:rPr>
        <w:t>p</w:t>
      </w:r>
      <w:r w:rsidR="00FF0727">
        <w:rPr>
          <w:rFonts w:ascii="Times New Roman" w:hAnsi="Times New Roman" w:cs="Times New Roman"/>
          <w:sz w:val="24"/>
          <w:szCs w:val="24"/>
        </w:rPr>
        <w:t xml:space="preserve">=.084, </w:t>
      </w:r>
      <w:r w:rsidR="00FF0727" w:rsidRPr="001B53BE">
        <w:rPr>
          <w:rFonts w:ascii="Times New Roman" w:eastAsia="Calibri" w:hAnsi="Times New Roman" w:cs="Times New Roman"/>
          <w:i/>
          <w:sz w:val="24"/>
          <w:szCs w:val="24"/>
        </w:rPr>
        <w:t>η</w:t>
      </w:r>
      <w:r w:rsidR="00FF0727" w:rsidRPr="001B53BE">
        <w:rPr>
          <w:rFonts w:ascii="Times New Roman" w:eastAsia="Calibri" w:hAnsi="Times New Roman" w:cs="Times New Roman"/>
          <w:sz w:val="24"/>
          <w:szCs w:val="24"/>
          <w:vertAlign w:val="subscript"/>
        </w:rPr>
        <w:t>p</w:t>
      </w:r>
      <w:r w:rsidR="00FF0727" w:rsidRPr="001B53BE">
        <w:rPr>
          <w:rFonts w:ascii="Times New Roman" w:hAnsi="Times New Roman" w:cs="Times New Roman"/>
          <w:sz w:val="24"/>
          <w:szCs w:val="24"/>
        </w:rPr>
        <w:t>²</w:t>
      </w:r>
      <w:r w:rsidR="00FF0727" w:rsidRPr="001B53BE">
        <w:rPr>
          <w:rFonts w:ascii="Times New Roman" w:eastAsia="Calibri" w:hAnsi="Times New Roman" w:cs="Times New Roman"/>
          <w:sz w:val="24"/>
          <w:szCs w:val="24"/>
        </w:rPr>
        <w:t>=.</w:t>
      </w:r>
      <w:r w:rsidR="00FF0727">
        <w:rPr>
          <w:rFonts w:ascii="Times New Roman" w:eastAsia="Calibri" w:hAnsi="Times New Roman" w:cs="Times New Roman"/>
          <w:sz w:val="24"/>
          <w:szCs w:val="24"/>
        </w:rPr>
        <w:t>13</w:t>
      </w:r>
      <w:r w:rsidR="00FF0727" w:rsidRPr="001B53BE">
        <w:rPr>
          <w:rFonts w:ascii="Times New Roman" w:eastAsia="Calibri" w:hAnsi="Times New Roman" w:cs="Times New Roman"/>
          <w:sz w:val="24"/>
          <w:szCs w:val="24"/>
        </w:rPr>
        <w:t>, 1-</w:t>
      </w:r>
      <w:r w:rsidR="00FF0727" w:rsidRPr="00CF6ADA">
        <w:rPr>
          <w:rFonts w:ascii="Times New Roman" w:eastAsia="Calibri" w:hAnsi="Times New Roman" w:cs="Times New Roman"/>
          <w:i/>
          <w:sz w:val="24"/>
          <w:szCs w:val="24"/>
        </w:rPr>
        <w:t>β</w:t>
      </w:r>
      <w:r w:rsidR="00FF0727">
        <w:rPr>
          <w:rFonts w:ascii="Times New Roman" w:eastAsia="Calibri" w:hAnsi="Times New Roman" w:cs="Times New Roman"/>
          <w:sz w:val="24"/>
          <w:szCs w:val="24"/>
        </w:rPr>
        <w:t>=.40</w:t>
      </w:r>
      <w:r w:rsidR="00FF0727">
        <w:rPr>
          <w:rFonts w:ascii="Times New Roman" w:hAnsi="Times New Roman" w:cs="Times New Roman"/>
          <w:sz w:val="24"/>
          <w:szCs w:val="24"/>
        </w:rPr>
        <w:t>;</w:t>
      </w:r>
      <w:r w:rsidR="00AF588C" w:rsidRPr="001B53BE">
        <w:rPr>
          <w:rFonts w:ascii="Times New Roman" w:hAnsi="Times New Roman" w:cs="Times New Roman"/>
          <w:sz w:val="24"/>
          <w:szCs w:val="24"/>
        </w:rPr>
        <w:t xml:space="preserve"> </w:t>
      </w:r>
      <w:r w:rsidR="00AF588C" w:rsidRPr="00910731">
        <w:rPr>
          <w:rFonts w:ascii="Times New Roman" w:hAnsi="Times New Roman" w:cs="Times New Roman"/>
          <w:i/>
          <w:sz w:val="24"/>
          <w:szCs w:val="24"/>
        </w:rPr>
        <w:t>F</w:t>
      </w:r>
      <w:r w:rsidR="00AF588C" w:rsidRPr="001B53BE">
        <w:rPr>
          <w:rFonts w:ascii="Times New Roman" w:hAnsi="Times New Roman" w:cs="Times New Roman"/>
          <w:sz w:val="24"/>
          <w:szCs w:val="24"/>
        </w:rPr>
        <w:t>2</w:t>
      </w:r>
      <w:r w:rsidR="00CF6ADA" w:rsidRPr="00CF6ADA">
        <w:rPr>
          <w:rFonts w:ascii="Times New Roman" w:hAnsi="Times New Roman" w:cs="Times New Roman"/>
          <w:sz w:val="24"/>
          <w:szCs w:val="24"/>
          <w:vertAlign w:val="subscript"/>
        </w:rPr>
        <w:t>1,64</w:t>
      </w:r>
      <w:r w:rsidR="00CF6ADA">
        <w:rPr>
          <w:rFonts w:ascii="Times New Roman" w:hAnsi="Times New Roman" w:cs="Times New Roman"/>
          <w:sz w:val="24"/>
          <w:szCs w:val="24"/>
        </w:rPr>
        <w:t xml:space="preserve">=8.89, </w:t>
      </w:r>
      <w:r w:rsidR="00CF6ADA" w:rsidRPr="00910731">
        <w:rPr>
          <w:rFonts w:ascii="Times New Roman" w:hAnsi="Times New Roman" w:cs="Times New Roman"/>
          <w:i/>
          <w:sz w:val="24"/>
          <w:szCs w:val="24"/>
        </w:rPr>
        <w:t>p</w:t>
      </w:r>
      <w:r w:rsidR="00CF6ADA">
        <w:rPr>
          <w:rFonts w:ascii="Times New Roman" w:hAnsi="Times New Roman" w:cs="Times New Roman"/>
          <w:sz w:val="24"/>
          <w:szCs w:val="24"/>
        </w:rPr>
        <w:t xml:space="preserve">=.004, </w:t>
      </w:r>
      <w:r w:rsidR="00CF6ADA" w:rsidRPr="001B53BE">
        <w:rPr>
          <w:rFonts w:ascii="Times New Roman" w:eastAsia="Calibri" w:hAnsi="Times New Roman" w:cs="Times New Roman"/>
          <w:i/>
          <w:sz w:val="24"/>
          <w:szCs w:val="24"/>
        </w:rPr>
        <w:t>η</w:t>
      </w:r>
      <w:r w:rsidR="00CF6ADA" w:rsidRPr="001B53BE">
        <w:rPr>
          <w:rFonts w:ascii="Times New Roman" w:eastAsia="Calibri" w:hAnsi="Times New Roman" w:cs="Times New Roman"/>
          <w:sz w:val="24"/>
          <w:szCs w:val="24"/>
          <w:vertAlign w:val="subscript"/>
        </w:rPr>
        <w:t>p</w:t>
      </w:r>
      <w:r w:rsidR="00CF6ADA" w:rsidRPr="001B53BE">
        <w:rPr>
          <w:rFonts w:ascii="Times New Roman" w:hAnsi="Times New Roman" w:cs="Times New Roman"/>
          <w:sz w:val="24"/>
          <w:szCs w:val="24"/>
        </w:rPr>
        <w:t>²</w:t>
      </w:r>
      <w:r w:rsidR="00CF6ADA" w:rsidRPr="001B53BE">
        <w:rPr>
          <w:rFonts w:ascii="Times New Roman" w:eastAsia="Calibri" w:hAnsi="Times New Roman" w:cs="Times New Roman"/>
          <w:sz w:val="24"/>
          <w:szCs w:val="24"/>
        </w:rPr>
        <w:t>=.</w:t>
      </w:r>
      <w:r w:rsidR="00CF6ADA">
        <w:rPr>
          <w:rFonts w:ascii="Times New Roman" w:eastAsia="Calibri" w:hAnsi="Times New Roman" w:cs="Times New Roman"/>
          <w:sz w:val="24"/>
          <w:szCs w:val="24"/>
        </w:rPr>
        <w:t>12</w:t>
      </w:r>
      <w:r w:rsidR="00CF6ADA" w:rsidRPr="001B53BE">
        <w:rPr>
          <w:rFonts w:ascii="Times New Roman" w:eastAsia="Calibri" w:hAnsi="Times New Roman" w:cs="Times New Roman"/>
          <w:sz w:val="24"/>
          <w:szCs w:val="24"/>
        </w:rPr>
        <w:t>, 1-</w:t>
      </w:r>
      <w:r w:rsidR="00CF6ADA" w:rsidRPr="00CF6ADA">
        <w:rPr>
          <w:rFonts w:ascii="Times New Roman" w:eastAsia="Calibri" w:hAnsi="Times New Roman" w:cs="Times New Roman"/>
          <w:i/>
          <w:sz w:val="24"/>
          <w:szCs w:val="24"/>
        </w:rPr>
        <w:t>β</w:t>
      </w:r>
      <w:r w:rsidR="00CF6ADA">
        <w:rPr>
          <w:rFonts w:ascii="Times New Roman" w:eastAsia="Calibri" w:hAnsi="Times New Roman" w:cs="Times New Roman"/>
          <w:sz w:val="24"/>
          <w:szCs w:val="24"/>
        </w:rPr>
        <w:t>=.83</w:t>
      </w:r>
      <w:r w:rsidR="00AF588C" w:rsidRPr="001B53BE">
        <w:rPr>
          <w:rFonts w:ascii="Times New Roman" w:hAnsi="Times New Roman" w:cs="Times New Roman"/>
          <w:sz w:val="24"/>
          <w:szCs w:val="24"/>
        </w:rPr>
        <w:t>,</w:t>
      </w:r>
      <w:r w:rsidR="00FF0727">
        <w:rPr>
          <w:rFonts w:ascii="Times New Roman" w:hAnsi="Times New Roman" w:cs="Times New Roman"/>
          <w:sz w:val="24"/>
          <w:szCs w:val="24"/>
        </w:rPr>
        <w:t xml:space="preserve"> 459.030 vs. 436.39 ms, respectively</w:t>
      </w:r>
      <w:r w:rsidR="00AF588C" w:rsidRPr="001B53BE">
        <w:rPr>
          <w:rFonts w:ascii="Times New Roman" w:hAnsi="Times New Roman" w:cs="Times New Roman"/>
          <w:sz w:val="24"/>
          <w:szCs w:val="24"/>
        </w:rPr>
        <w:t>).</w:t>
      </w:r>
    </w:p>
    <w:p w14:paraId="56E22249" w14:textId="77777777" w:rsidR="00AF588C" w:rsidRDefault="00AF588C" w:rsidP="009107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3BE">
        <w:rPr>
          <w:rFonts w:ascii="Times New Roman" w:hAnsi="Times New Roman" w:cs="Times New Roman"/>
          <w:sz w:val="24"/>
          <w:szCs w:val="24"/>
        </w:rPr>
        <w:t xml:space="preserve">Regarding accuracy data, </w:t>
      </w:r>
      <w:r w:rsidR="00DE08D3">
        <w:rPr>
          <w:rFonts w:ascii="Times New Roman" w:hAnsi="Times New Roman" w:cs="Times New Roman"/>
          <w:sz w:val="24"/>
          <w:szCs w:val="24"/>
        </w:rPr>
        <w:t>a general ceiling effect was found</w:t>
      </w:r>
      <w:r w:rsidR="00222341">
        <w:rPr>
          <w:rFonts w:ascii="Times New Roman" w:hAnsi="Times New Roman" w:cs="Times New Roman"/>
          <w:sz w:val="24"/>
          <w:szCs w:val="24"/>
        </w:rPr>
        <w:t xml:space="preserve"> in the performance of the lexical decision task</w:t>
      </w:r>
      <w:r w:rsidR="00DE08D3">
        <w:rPr>
          <w:rFonts w:ascii="Times New Roman" w:hAnsi="Times New Roman" w:cs="Times New Roman"/>
          <w:sz w:val="24"/>
          <w:szCs w:val="24"/>
        </w:rPr>
        <w:t xml:space="preserve">, with the percentage of correctly responded stimuli above 90%. The analysis on </w:t>
      </w:r>
      <w:r w:rsidR="00DE08D3">
        <w:rPr>
          <w:rFonts w:ascii="Times New Roman" w:hAnsi="Times New Roman" w:cs="Times New Roman"/>
          <w:sz w:val="24"/>
          <w:szCs w:val="24"/>
        </w:rPr>
        <w:lastRenderedPageBreak/>
        <w:t xml:space="preserve">errors revealed </w:t>
      </w:r>
      <w:r w:rsidRPr="001B53BE">
        <w:rPr>
          <w:rFonts w:ascii="Times New Roman" w:hAnsi="Times New Roman" w:cs="Times New Roman"/>
          <w:sz w:val="24"/>
          <w:szCs w:val="24"/>
        </w:rPr>
        <w:t>differences</w:t>
      </w:r>
      <w:r w:rsidR="00EA603A">
        <w:rPr>
          <w:rFonts w:ascii="Times New Roman" w:hAnsi="Times New Roman" w:cs="Times New Roman"/>
          <w:sz w:val="24"/>
          <w:szCs w:val="24"/>
        </w:rPr>
        <w:t xml:space="preserve"> between</w:t>
      </w:r>
      <w:r w:rsidR="00DE08D3">
        <w:rPr>
          <w:rFonts w:ascii="Times New Roman" w:hAnsi="Times New Roman" w:cs="Times New Roman"/>
          <w:sz w:val="24"/>
          <w:szCs w:val="24"/>
        </w:rPr>
        <w:t xml:space="preserve"> the</w:t>
      </w:r>
      <w:r w:rsidR="00EA603A">
        <w:rPr>
          <w:rFonts w:ascii="Times New Roman" w:hAnsi="Times New Roman" w:cs="Times New Roman"/>
          <w:sz w:val="24"/>
          <w:szCs w:val="24"/>
        </w:rPr>
        <w:t xml:space="preserve"> number of errors</w:t>
      </w:r>
      <w:r w:rsidR="00DE08D3">
        <w:rPr>
          <w:rFonts w:ascii="Times New Roman" w:hAnsi="Times New Roman" w:cs="Times New Roman"/>
          <w:sz w:val="24"/>
          <w:szCs w:val="24"/>
        </w:rPr>
        <w:t xml:space="preserve"> committed</w:t>
      </w:r>
      <w:r w:rsidR="00EA603A">
        <w:rPr>
          <w:rFonts w:ascii="Times New Roman" w:hAnsi="Times New Roman" w:cs="Times New Roman"/>
          <w:sz w:val="24"/>
          <w:szCs w:val="24"/>
        </w:rPr>
        <w:t xml:space="preserve"> </w:t>
      </w:r>
      <w:r w:rsidR="00DE08D3">
        <w:rPr>
          <w:rFonts w:ascii="Times New Roman" w:hAnsi="Times New Roman" w:cs="Times New Roman"/>
          <w:sz w:val="24"/>
          <w:szCs w:val="24"/>
        </w:rPr>
        <w:t xml:space="preserve">for </w:t>
      </w:r>
      <w:r w:rsidR="00CA37EC">
        <w:rPr>
          <w:rFonts w:ascii="Times New Roman" w:hAnsi="Times New Roman" w:cs="Times New Roman"/>
          <w:sz w:val="24"/>
          <w:szCs w:val="24"/>
        </w:rPr>
        <w:t>novel words</w:t>
      </w:r>
      <w:r w:rsidR="00EA603A">
        <w:rPr>
          <w:rFonts w:ascii="Times New Roman" w:hAnsi="Times New Roman" w:cs="Times New Roman"/>
          <w:sz w:val="24"/>
          <w:szCs w:val="24"/>
        </w:rPr>
        <w:t xml:space="preserve"> at the end of both semantic-associative and non-associative</w:t>
      </w:r>
      <w:r w:rsidR="00DE08D3">
        <w:rPr>
          <w:rFonts w:ascii="Times New Roman" w:hAnsi="Times New Roman" w:cs="Times New Roman"/>
          <w:sz w:val="24"/>
          <w:szCs w:val="24"/>
        </w:rPr>
        <w:t xml:space="preserve">, although only reaching significance in the analysis by items </w:t>
      </w:r>
      <w:r w:rsidR="00AE3FFD" w:rsidRPr="001B53BE">
        <w:rPr>
          <w:rFonts w:ascii="Times New Roman" w:hAnsi="Times New Roman" w:cs="Times New Roman"/>
          <w:sz w:val="24"/>
          <w:szCs w:val="24"/>
        </w:rPr>
        <w:t>(</w:t>
      </w:r>
      <w:r w:rsidR="00AE3FFD" w:rsidRPr="001B53BE">
        <w:rPr>
          <w:rFonts w:ascii="Times New Roman" w:hAnsi="Times New Roman" w:cs="Times New Roman"/>
          <w:i/>
          <w:sz w:val="24"/>
          <w:szCs w:val="24"/>
        </w:rPr>
        <w:t>F</w:t>
      </w:r>
      <w:r w:rsidR="00AE3FFD" w:rsidRPr="001B53BE">
        <w:rPr>
          <w:rFonts w:ascii="Times New Roman" w:hAnsi="Times New Roman" w:cs="Times New Roman"/>
          <w:sz w:val="24"/>
          <w:szCs w:val="24"/>
        </w:rPr>
        <w:t>1</w:t>
      </w:r>
      <w:r w:rsidR="00AE3FFD" w:rsidRPr="001B53BE">
        <w:rPr>
          <w:rFonts w:ascii="Times New Roman" w:hAnsi="Times New Roman" w:cs="Times New Roman"/>
          <w:sz w:val="24"/>
          <w:szCs w:val="24"/>
          <w:vertAlign w:val="subscript"/>
        </w:rPr>
        <w:t>1,21</w:t>
      </w:r>
      <w:r w:rsidR="00AE3FFD" w:rsidRPr="001B53BE">
        <w:rPr>
          <w:rFonts w:ascii="Times New Roman" w:hAnsi="Times New Roman" w:cs="Times New Roman"/>
          <w:sz w:val="24"/>
          <w:szCs w:val="24"/>
        </w:rPr>
        <w:t>=</w:t>
      </w:r>
      <w:r w:rsidR="00EA603A">
        <w:rPr>
          <w:rFonts w:ascii="Times New Roman" w:hAnsi="Times New Roman" w:cs="Times New Roman"/>
          <w:sz w:val="24"/>
          <w:szCs w:val="24"/>
        </w:rPr>
        <w:t>3.65</w:t>
      </w:r>
      <w:r w:rsidR="00AE3FFD" w:rsidRPr="001B53BE">
        <w:rPr>
          <w:rFonts w:ascii="Times New Roman" w:hAnsi="Times New Roman" w:cs="Times New Roman"/>
          <w:sz w:val="24"/>
          <w:szCs w:val="24"/>
        </w:rPr>
        <w:t xml:space="preserve">, </w:t>
      </w:r>
      <w:r w:rsidR="00AE3FFD" w:rsidRPr="001B53BE">
        <w:rPr>
          <w:rFonts w:ascii="Times New Roman" w:hAnsi="Times New Roman" w:cs="Times New Roman"/>
          <w:i/>
          <w:sz w:val="24"/>
          <w:szCs w:val="24"/>
        </w:rPr>
        <w:t>p</w:t>
      </w:r>
      <w:r w:rsidR="00AE3FFD" w:rsidRPr="001B53BE">
        <w:rPr>
          <w:rFonts w:ascii="Times New Roman" w:hAnsi="Times New Roman" w:cs="Times New Roman"/>
          <w:sz w:val="24"/>
          <w:szCs w:val="24"/>
        </w:rPr>
        <w:t>=.0</w:t>
      </w:r>
      <w:r w:rsidR="00EA603A">
        <w:rPr>
          <w:rFonts w:ascii="Times New Roman" w:hAnsi="Times New Roman" w:cs="Times New Roman"/>
          <w:sz w:val="24"/>
          <w:szCs w:val="24"/>
        </w:rPr>
        <w:t>7</w:t>
      </w:r>
      <w:r w:rsidR="00AE3FFD" w:rsidRPr="001B53BE">
        <w:rPr>
          <w:rFonts w:ascii="Times New Roman" w:hAnsi="Times New Roman" w:cs="Times New Roman"/>
          <w:sz w:val="24"/>
          <w:szCs w:val="24"/>
        </w:rPr>
        <w:t xml:space="preserve">, </w:t>
      </w:r>
      <w:r w:rsidR="00AE3FFD" w:rsidRPr="001B53BE">
        <w:rPr>
          <w:rFonts w:ascii="Times New Roman" w:eastAsia="Calibri" w:hAnsi="Times New Roman" w:cs="Times New Roman"/>
          <w:i/>
          <w:sz w:val="24"/>
          <w:szCs w:val="24"/>
        </w:rPr>
        <w:t>η</w:t>
      </w:r>
      <w:r w:rsidR="00AE3FFD" w:rsidRPr="001B53BE">
        <w:rPr>
          <w:rFonts w:ascii="Times New Roman" w:eastAsia="Calibri" w:hAnsi="Times New Roman" w:cs="Times New Roman"/>
          <w:sz w:val="24"/>
          <w:szCs w:val="24"/>
          <w:vertAlign w:val="subscript"/>
        </w:rPr>
        <w:t>p</w:t>
      </w:r>
      <w:r w:rsidR="00AE3FFD" w:rsidRPr="001B53BE">
        <w:rPr>
          <w:rFonts w:ascii="Times New Roman" w:hAnsi="Times New Roman" w:cs="Times New Roman"/>
          <w:sz w:val="24"/>
          <w:szCs w:val="24"/>
        </w:rPr>
        <w:t>²</w:t>
      </w:r>
      <w:r w:rsidR="00AE3FFD" w:rsidRPr="001B53BE">
        <w:rPr>
          <w:rFonts w:ascii="Times New Roman" w:eastAsia="Calibri" w:hAnsi="Times New Roman" w:cs="Times New Roman"/>
          <w:sz w:val="24"/>
          <w:szCs w:val="24"/>
        </w:rPr>
        <w:t>=.</w:t>
      </w:r>
      <w:r w:rsidR="00EA603A">
        <w:rPr>
          <w:rFonts w:ascii="Times New Roman" w:eastAsia="Calibri" w:hAnsi="Times New Roman" w:cs="Times New Roman"/>
          <w:sz w:val="24"/>
          <w:szCs w:val="24"/>
        </w:rPr>
        <w:t>14</w:t>
      </w:r>
      <w:r w:rsidR="00AE3FFD" w:rsidRPr="001B53BE">
        <w:rPr>
          <w:rFonts w:ascii="Times New Roman" w:eastAsia="Calibri" w:hAnsi="Times New Roman" w:cs="Times New Roman"/>
          <w:sz w:val="24"/>
          <w:szCs w:val="24"/>
        </w:rPr>
        <w:t>, 1-</w:t>
      </w:r>
      <w:r w:rsidR="00AE3FFD" w:rsidRPr="00CF6ADA">
        <w:rPr>
          <w:rFonts w:ascii="Times New Roman" w:eastAsia="Calibri" w:hAnsi="Times New Roman" w:cs="Times New Roman"/>
          <w:i/>
          <w:sz w:val="24"/>
          <w:szCs w:val="24"/>
        </w:rPr>
        <w:t>β</w:t>
      </w:r>
      <w:r w:rsidR="00AE3FFD">
        <w:rPr>
          <w:rFonts w:ascii="Times New Roman" w:eastAsia="Calibri" w:hAnsi="Times New Roman" w:cs="Times New Roman"/>
          <w:sz w:val="24"/>
          <w:szCs w:val="24"/>
        </w:rPr>
        <w:t>=</w:t>
      </w:r>
      <w:r w:rsidR="00EA603A">
        <w:rPr>
          <w:rFonts w:ascii="Times New Roman" w:eastAsia="Calibri" w:hAnsi="Times New Roman" w:cs="Times New Roman"/>
          <w:sz w:val="24"/>
          <w:szCs w:val="24"/>
        </w:rPr>
        <w:t>.44</w:t>
      </w:r>
      <w:r w:rsidR="00DE08D3">
        <w:rPr>
          <w:rFonts w:ascii="Times New Roman" w:hAnsi="Times New Roman" w:cs="Times New Roman"/>
          <w:sz w:val="24"/>
          <w:szCs w:val="24"/>
        </w:rPr>
        <w:t xml:space="preserve">; </w:t>
      </w:r>
      <w:r w:rsidR="00AE3FFD" w:rsidRPr="00910731">
        <w:rPr>
          <w:rFonts w:ascii="Times New Roman" w:hAnsi="Times New Roman" w:cs="Times New Roman"/>
          <w:i/>
          <w:sz w:val="24"/>
          <w:szCs w:val="24"/>
        </w:rPr>
        <w:t>F</w:t>
      </w:r>
      <w:r w:rsidR="00AE3FFD" w:rsidRPr="001B53BE">
        <w:rPr>
          <w:rFonts w:ascii="Times New Roman" w:hAnsi="Times New Roman" w:cs="Times New Roman"/>
          <w:sz w:val="24"/>
          <w:szCs w:val="24"/>
        </w:rPr>
        <w:t>2</w:t>
      </w:r>
      <w:r w:rsidR="00AE3FFD" w:rsidRPr="00CF6ADA">
        <w:rPr>
          <w:rFonts w:ascii="Times New Roman" w:hAnsi="Times New Roman" w:cs="Times New Roman"/>
          <w:sz w:val="24"/>
          <w:szCs w:val="24"/>
          <w:vertAlign w:val="subscript"/>
        </w:rPr>
        <w:t>1,64</w:t>
      </w:r>
      <w:r w:rsidR="00AE3FFD">
        <w:rPr>
          <w:rFonts w:ascii="Times New Roman" w:hAnsi="Times New Roman" w:cs="Times New Roman"/>
          <w:sz w:val="24"/>
          <w:szCs w:val="24"/>
        </w:rPr>
        <w:t xml:space="preserve">=4.91, </w:t>
      </w:r>
      <w:r w:rsidR="00AE3FFD" w:rsidRPr="00CF6ADA">
        <w:rPr>
          <w:rFonts w:ascii="Times New Roman" w:hAnsi="Times New Roman" w:cs="Times New Roman"/>
          <w:i/>
          <w:sz w:val="24"/>
          <w:szCs w:val="24"/>
        </w:rPr>
        <w:t>p</w:t>
      </w:r>
      <w:r w:rsidR="00AE3FFD">
        <w:rPr>
          <w:rFonts w:ascii="Times New Roman" w:hAnsi="Times New Roman" w:cs="Times New Roman"/>
          <w:sz w:val="24"/>
          <w:szCs w:val="24"/>
        </w:rPr>
        <w:t xml:space="preserve">=.03, </w:t>
      </w:r>
      <w:r w:rsidR="00AE3FFD" w:rsidRPr="001B53BE">
        <w:rPr>
          <w:rFonts w:ascii="Times New Roman" w:eastAsia="Calibri" w:hAnsi="Times New Roman" w:cs="Times New Roman"/>
          <w:i/>
          <w:sz w:val="24"/>
          <w:szCs w:val="24"/>
        </w:rPr>
        <w:t>η</w:t>
      </w:r>
      <w:r w:rsidR="00AE3FFD" w:rsidRPr="001B53BE">
        <w:rPr>
          <w:rFonts w:ascii="Times New Roman" w:eastAsia="Calibri" w:hAnsi="Times New Roman" w:cs="Times New Roman"/>
          <w:sz w:val="24"/>
          <w:szCs w:val="24"/>
          <w:vertAlign w:val="subscript"/>
        </w:rPr>
        <w:t>p</w:t>
      </w:r>
      <w:r w:rsidR="00AE3FFD" w:rsidRPr="001B53BE">
        <w:rPr>
          <w:rFonts w:ascii="Times New Roman" w:hAnsi="Times New Roman" w:cs="Times New Roman"/>
          <w:sz w:val="24"/>
          <w:szCs w:val="24"/>
        </w:rPr>
        <w:t>²</w:t>
      </w:r>
      <w:r w:rsidR="00AE3FFD" w:rsidRPr="001B53BE">
        <w:rPr>
          <w:rFonts w:ascii="Times New Roman" w:eastAsia="Calibri" w:hAnsi="Times New Roman" w:cs="Times New Roman"/>
          <w:sz w:val="24"/>
          <w:szCs w:val="24"/>
        </w:rPr>
        <w:t>=.</w:t>
      </w:r>
      <w:r w:rsidR="00AE3FFD">
        <w:rPr>
          <w:rFonts w:ascii="Times New Roman" w:eastAsia="Calibri" w:hAnsi="Times New Roman" w:cs="Times New Roman"/>
          <w:sz w:val="24"/>
          <w:szCs w:val="24"/>
        </w:rPr>
        <w:t>073</w:t>
      </w:r>
      <w:r w:rsidR="00AE3FFD" w:rsidRPr="001B53BE">
        <w:rPr>
          <w:rFonts w:ascii="Times New Roman" w:eastAsia="Calibri" w:hAnsi="Times New Roman" w:cs="Times New Roman"/>
          <w:sz w:val="24"/>
          <w:szCs w:val="24"/>
        </w:rPr>
        <w:t>, 1-</w:t>
      </w:r>
      <w:r w:rsidR="00AE3FFD" w:rsidRPr="00CF6ADA">
        <w:rPr>
          <w:rFonts w:ascii="Times New Roman" w:eastAsia="Calibri" w:hAnsi="Times New Roman" w:cs="Times New Roman"/>
          <w:i/>
          <w:sz w:val="24"/>
          <w:szCs w:val="24"/>
        </w:rPr>
        <w:t>β</w:t>
      </w:r>
      <w:r w:rsidR="00AE3FFD">
        <w:rPr>
          <w:rFonts w:ascii="Times New Roman" w:eastAsia="Calibri" w:hAnsi="Times New Roman" w:cs="Times New Roman"/>
          <w:sz w:val="24"/>
          <w:szCs w:val="24"/>
        </w:rPr>
        <w:t>=.58</w:t>
      </w:r>
      <w:r w:rsidR="00AE3FFD" w:rsidRPr="001B53BE">
        <w:rPr>
          <w:rFonts w:ascii="Times New Roman" w:hAnsi="Times New Roman" w:cs="Times New Roman"/>
          <w:sz w:val="24"/>
          <w:szCs w:val="24"/>
        </w:rPr>
        <w:t>)</w:t>
      </w:r>
      <w:r w:rsidR="00AE3FFD">
        <w:rPr>
          <w:rFonts w:ascii="Times New Roman" w:hAnsi="Times New Roman" w:cs="Times New Roman"/>
          <w:sz w:val="24"/>
          <w:szCs w:val="24"/>
        </w:rPr>
        <w:t xml:space="preserve">. </w:t>
      </w:r>
      <w:r w:rsidR="00EA603A">
        <w:rPr>
          <w:rFonts w:ascii="Times New Roman" w:hAnsi="Times New Roman" w:cs="Times New Roman"/>
          <w:sz w:val="24"/>
          <w:szCs w:val="24"/>
        </w:rPr>
        <w:t xml:space="preserve">Thus, </w:t>
      </w:r>
      <w:r w:rsidR="00CA37EC">
        <w:rPr>
          <w:rFonts w:ascii="Times New Roman" w:hAnsi="Times New Roman" w:cs="Times New Roman"/>
          <w:sz w:val="24"/>
          <w:szCs w:val="24"/>
        </w:rPr>
        <w:t xml:space="preserve">lower </w:t>
      </w:r>
      <w:r w:rsidR="00EA603A">
        <w:rPr>
          <w:rFonts w:ascii="Times New Roman" w:hAnsi="Times New Roman" w:cs="Times New Roman"/>
          <w:sz w:val="24"/>
          <w:szCs w:val="24"/>
        </w:rPr>
        <w:t xml:space="preserve">mean </w:t>
      </w:r>
      <w:r w:rsidR="00CA37EC">
        <w:rPr>
          <w:rFonts w:ascii="Times New Roman" w:hAnsi="Times New Roman" w:cs="Times New Roman"/>
          <w:sz w:val="24"/>
          <w:szCs w:val="24"/>
        </w:rPr>
        <w:t xml:space="preserve">of </w:t>
      </w:r>
      <w:r w:rsidR="00EA603A">
        <w:rPr>
          <w:rFonts w:ascii="Times New Roman" w:hAnsi="Times New Roman" w:cs="Times New Roman"/>
          <w:sz w:val="24"/>
          <w:szCs w:val="24"/>
        </w:rPr>
        <w:t xml:space="preserve">error was found for those </w:t>
      </w:r>
      <w:r w:rsidR="00CA37EC">
        <w:rPr>
          <w:rFonts w:ascii="Times New Roman" w:hAnsi="Times New Roman" w:cs="Times New Roman"/>
          <w:sz w:val="24"/>
          <w:szCs w:val="24"/>
        </w:rPr>
        <w:t xml:space="preserve">novel </w:t>
      </w:r>
      <w:r w:rsidR="00EA603A">
        <w:rPr>
          <w:rFonts w:ascii="Times New Roman" w:hAnsi="Times New Roman" w:cs="Times New Roman"/>
          <w:sz w:val="24"/>
          <w:szCs w:val="24"/>
        </w:rPr>
        <w:t xml:space="preserve">words trained under </w:t>
      </w:r>
      <w:r w:rsidR="00DE08D3">
        <w:rPr>
          <w:rFonts w:ascii="Times New Roman" w:hAnsi="Times New Roman" w:cs="Times New Roman"/>
          <w:sz w:val="24"/>
          <w:szCs w:val="24"/>
        </w:rPr>
        <w:t xml:space="preserve">the </w:t>
      </w:r>
      <w:r w:rsidR="00EA603A">
        <w:rPr>
          <w:rFonts w:ascii="Times New Roman" w:hAnsi="Times New Roman" w:cs="Times New Roman"/>
          <w:sz w:val="24"/>
          <w:szCs w:val="24"/>
        </w:rPr>
        <w:t xml:space="preserve">meaningful, associative </w:t>
      </w:r>
      <w:r w:rsidR="00CA37EC">
        <w:rPr>
          <w:rFonts w:ascii="Times New Roman" w:hAnsi="Times New Roman" w:cs="Times New Roman"/>
          <w:sz w:val="24"/>
          <w:szCs w:val="24"/>
        </w:rPr>
        <w:t>training than for those</w:t>
      </w:r>
      <w:r w:rsidR="00EA603A">
        <w:rPr>
          <w:rFonts w:ascii="Times New Roman" w:hAnsi="Times New Roman" w:cs="Times New Roman"/>
          <w:sz w:val="24"/>
          <w:szCs w:val="24"/>
        </w:rPr>
        <w:t xml:space="preserve"> under</w:t>
      </w:r>
      <w:r w:rsidR="00CA37EC">
        <w:rPr>
          <w:rFonts w:ascii="Times New Roman" w:hAnsi="Times New Roman" w:cs="Times New Roman"/>
          <w:sz w:val="24"/>
          <w:szCs w:val="24"/>
        </w:rPr>
        <w:t xml:space="preserve"> the</w:t>
      </w:r>
      <w:r w:rsidR="00EA603A">
        <w:rPr>
          <w:rFonts w:ascii="Times New Roman" w:hAnsi="Times New Roman" w:cs="Times New Roman"/>
          <w:sz w:val="24"/>
          <w:szCs w:val="24"/>
        </w:rPr>
        <w:t xml:space="preserve"> meaningless, single orthographic </w:t>
      </w:r>
      <w:r w:rsidR="00EA603A" w:rsidRPr="00187300">
        <w:rPr>
          <w:rFonts w:ascii="Times New Roman" w:hAnsi="Times New Roman" w:cs="Times New Roman"/>
          <w:sz w:val="24"/>
          <w:szCs w:val="24"/>
        </w:rPr>
        <w:t>training (0.45 vs 1.13</w:t>
      </w:r>
      <w:r w:rsidR="00187300" w:rsidRPr="00187300">
        <w:rPr>
          <w:rFonts w:ascii="Times New Roman" w:hAnsi="Times New Roman" w:cs="Times New Roman"/>
          <w:sz w:val="24"/>
          <w:szCs w:val="24"/>
        </w:rPr>
        <w:t xml:space="preserve"> mean of error</w:t>
      </w:r>
      <w:r w:rsidR="00EA603A" w:rsidRPr="00187300">
        <w:rPr>
          <w:rFonts w:ascii="Times New Roman" w:hAnsi="Times New Roman" w:cs="Times New Roman"/>
          <w:sz w:val="24"/>
          <w:szCs w:val="24"/>
        </w:rPr>
        <w:t xml:space="preserve">, respectively). </w:t>
      </w:r>
      <w:r w:rsidR="00DE08D3">
        <w:rPr>
          <w:rFonts w:ascii="Times New Roman" w:hAnsi="Times New Roman" w:cs="Times New Roman"/>
          <w:sz w:val="24"/>
          <w:szCs w:val="24"/>
        </w:rPr>
        <w:t>Furthermore, t</w:t>
      </w:r>
      <w:r w:rsidR="00AE3FFD" w:rsidRPr="00187300">
        <w:rPr>
          <w:rFonts w:ascii="Times New Roman" w:hAnsi="Times New Roman" w:cs="Times New Roman"/>
          <w:sz w:val="24"/>
          <w:szCs w:val="24"/>
        </w:rPr>
        <w:t>he</w:t>
      </w:r>
      <w:r w:rsidR="00AE3FFD">
        <w:rPr>
          <w:rFonts w:ascii="Times New Roman" w:hAnsi="Times New Roman" w:cs="Times New Roman"/>
          <w:sz w:val="24"/>
          <w:szCs w:val="24"/>
        </w:rPr>
        <w:t xml:space="preserve"> comparison with </w:t>
      </w:r>
      <w:r w:rsidR="007F6575">
        <w:rPr>
          <w:rFonts w:ascii="Times New Roman" w:hAnsi="Times New Roman" w:cs="Times New Roman"/>
          <w:sz w:val="24"/>
          <w:szCs w:val="24"/>
        </w:rPr>
        <w:t xml:space="preserve">known </w:t>
      </w:r>
      <w:r w:rsidR="00AE3FFD">
        <w:rPr>
          <w:rFonts w:ascii="Times New Roman" w:hAnsi="Times New Roman" w:cs="Times New Roman"/>
          <w:sz w:val="24"/>
          <w:szCs w:val="24"/>
        </w:rPr>
        <w:t>words showed similar accuracy</w:t>
      </w:r>
      <w:r w:rsidR="00EA603A">
        <w:rPr>
          <w:rFonts w:ascii="Times New Roman" w:hAnsi="Times New Roman" w:cs="Times New Roman"/>
          <w:sz w:val="24"/>
          <w:szCs w:val="24"/>
        </w:rPr>
        <w:t xml:space="preserve"> </w:t>
      </w:r>
      <w:r w:rsidR="0095441E">
        <w:rPr>
          <w:rFonts w:ascii="Times New Roman" w:hAnsi="Times New Roman" w:cs="Times New Roman"/>
          <w:sz w:val="24"/>
          <w:szCs w:val="24"/>
        </w:rPr>
        <w:t>between</w:t>
      </w:r>
      <w:r w:rsidR="00EA603A">
        <w:rPr>
          <w:rFonts w:ascii="Times New Roman" w:hAnsi="Times New Roman" w:cs="Times New Roman"/>
          <w:sz w:val="24"/>
          <w:szCs w:val="24"/>
        </w:rPr>
        <w:t xml:space="preserve"> novel and </w:t>
      </w:r>
      <w:r w:rsidR="007F6575">
        <w:rPr>
          <w:rFonts w:ascii="Times New Roman" w:hAnsi="Times New Roman" w:cs="Times New Roman"/>
          <w:sz w:val="24"/>
          <w:szCs w:val="24"/>
        </w:rPr>
        <w:t xml:space="preserve">known </w:t>
      </w:r>
      <w:r w:rsidR="00EA603A">
        <w:rPr>
          <w:rFonts w:ascii="Times New Roman" w:hAnsi="Times New Roman" w:cs="Times New Roman"/>
          <w:sz w:val="24"/>
          <w:szCs w:val="24"/>
        </w:rPr>
        <w:t>words</w:t>
      </w:r>
      <w:r w:rsidR="00AE3FFD">
        <w:rPr>
          <w:rFonts w:ascii="Times New Roman" w:hAnsi="Times New Roman" w:cs="Times New Roman"/>
          <w:sz w:val="24"/>
          <w:szCs w:val="24"/>
        </w:rPr>
        <w:t xml:space="preserve"> after </w:t>
      </w:r>
      <w:r w:rsidR="0095441E">
        <w:rPr>
          <w:rFonts w:ascii="Times New Roman" w:hAnsi="Times New Roman" w:cs="Times New Roman"/>
          <w:sz w:val="24"/>
          <w:szCs w:val="24"/>
        </w:rPr>
        <w:t xml:space="preserve">the </w:t>
      </w:r>
      <w:r w:rsidR="00AE3FFD">
        <w:rPr>
          <w:rFonts w:ascii="Times New Roman" w:hAnsi="Times New Roman" w:cs="Times New Roman"/>
          <w:sz w:val="24"/>
          <w:szCs w:val="24"/>
        </w:rPr>
        <w:t xml:space="preserve">semantic-associative training </w:t>
      </w:r>
      <w:r w:rsidR="00AE3FFD" w:rsidRPr="001B53BE">
        <w:rPr>
          <w:rFonts w:ascii="Times New Roman" w:hAnsi="Times New Roman" w:cs="Times New Roman"/>
          <w:sz w:val="24"/>
          <w:szCs w:val="24"/>
        </w:rPr>
        <w:t>(</w:t>
      </w:r>
      <w:r w:rsidR="00AE3FFD" w:rsidRPr="00910731">
        <w:rPr>
          <w:rFonts w:ascii="Times New Roman" w:hAnsi="Times New Roman" w:cs="Times New Roman"/>
          <w:i/>
          <w:sz w:val="24"/>
          <w:szCs w:val="24"/>
        </w:rPr>
        <w:t>F</w:t>
      </w:r>
      <w:r w:rsidR="00AE3FFD" w:rsidRPr="001B53BE">
        <w:rPr>
          <w:rFonts w:ascii="Times New Roman" w:hAnsi="Times New Roman" w:cs="Times New Roman"/>
          <w:sz w:val="24"/>
          <w:szCs w:val="24"/>
        </w:rPr>
        <w:t>1</w:t>
      </w:r>
      <w:r w:rsidR="00AE3FFD" w:rsidRPr="00CF6ADA">
        <w:rPr>
          <w:rFonts w:ascii="Times New Roman" w:hAnsi="Times New Roman" w:cs="Times New Roman"/>
          <w:sz w:val="24"/>
          <w:szCs w:val="24"/>
          <w:vertAlign w:val="subscript"/>
        </w:rPr>
        <w:t>1, 21</w:t>
      </w:r>
      <w:r w:rsidR="00AE3FFD">
        <w:rPr>
          <w:rFonts w:ascii="Times New Roman" w:hAnsi="Times New Roman" w:cs="Times New Roman"/>
          <w:sz w:val="24"/>
          <w:szCs w:val="24"/>
        </w:rPr>
        <w:t xml:space="preserve">= </w:t>
      </w:r>
      <w:r w:rsidR="00187300">
        <w:rPr>
          <w:rFonts w:ascii="Times New Roman" w:hAnsi="Times New Roman" w:cs="Times New Roman"/>
          <w:sz w:val="24"/>
          <w:szCs w:val="24"/>
        </w:rPr>
        <w:t>.074</w:t>
      </w:r>
      <w:r w:rsidR="00AE3FFD">
        <w:rPr>
          <w:rFonts w:ascii="Times New Roman" w:hAnsi="Times New Roman" w:cs="Times New Roman"/>
          <w:sz w:val="24"/>
          <w:szCs w:val="24"/>
        </w:rPr>
        <w:t xml:space="preserve">, </w:t>
      </w:r>
      <w:r w:rsidR="00AE3FFD" w:rsidRPr="00CF6ADA">
        <w:rPr>
          <w:rFonts w:ascii="Times New Roman" w:hAnsi="Times New Roman" w:cs="Times New Roman"/>
          <w:i/>
          <w:sz w:val="24"/>
          <w:szCs w:val="24"/>
        </w:rPr>
        <w:t>p</w:t>
      </w:r>
      <w:r w:rsidR="00AE3FFD">
        <w:rPr>
          <w:rFonts w:ascii="Times New Roman" w:hAnsi="Times New Roman" w:cs="Times New Roman"/>
          <w:sz w:val="24"/>
          <w:szCs w:val="24"/>
        </w:rPr>
        <w:t>=.</w:t>
      </w:r>
      <w:r w:rsidR="00187300">
        <w:rPr>
          <w:rFonts w:ascii="Times New Roman" w:hAnsi="Times New Roman" w:cs="Times New Roman"/>
          <w:sz w:val="24"/>
          <w:szCs w:val="24"/>
        </w:rPr>
        <w:t>78</w:t>
      </w:r>
      <w:r w:rsidR="00AE3FFD">
        <w:rPr>
          <w:rFonts w:ascii="Times New Roman" w:hAnsi="Times New Roman" w:cs="Times New Roman"/>
          <w:sz w:val="24"/>
          <w:szCs w:val="24"/>
        </w:rPr>
        <w:t xml:space="preserve">, </w:t>
      </w:r>
      <w:r w:rsidR="00AE3FFD" w:rsidRPr="001B53BE">
        <w:rPr>
          <w:rFonts w:ascii="Times New Roman" w:eastAsia="Calibri" w:hAnsi="Times New Roman" w:cs="Times New Roman"/>
          <w:i/>
          <w:sz w:val="24"/>
          <w:szCs w:val="24"/>
        </w:rPr>
        <w:t>η</w:t>
      </w:r>
      <w:r w:rsidR="00AE3FFD" w:rsidRPr="001B53BE">
        <w:rPr>
          <w:rFonts w:ascii="Times New Roman" w:eastAsia="Calibri" w:hAnsi="Times New Roman" w:cs="Times New Roman"/>
          <w:sz w:val="24"/>
          <w:szCs w:val="24"/>
          <w:vertAlign w:val="subscript"/>
        </w:rPr>
        <w:t>p</w:t>
      </w:r>
      <w:r w:rsidR="00AE3FFD" w:rsidRPr="001B53BE">
        <w:rPr>
          <w:rFonts w:ascii="Times New Roman" w:hAnsi="Times New Roman" w:cs="Times New Roman"/>
          <w:sz w:val="24"/>
          <w:szCs w:val="24"/>
        </w:rPr>
        <w:t>²</w:t>
      </w:r>
      <w:r w:rsidR="00AE3FFD" w:rsidRPr="001B53BE">
        <w:rPr>
          <w:rFonts w:ascii="Times New Roman" w:eastAsia="Calibri" w:hAnsi="Times New Roman" w:cs="Times New Roman"/>
          <w:sz w:val="24"/>
          <w:szCs w:val="24"/>
        </w:rPr>
        <w:t>=.</w:t>
      </w:r>
      <w:r w:rsidR="00187300">
        <w:rPr>
          <w:rFonts w:ascii="Times New Roman" w:eastAsia="Calibri" w:hAnsi="Times New Roman" w:cs="Times New Roman"/>
          <w:sz w:val="24"/>
          <w:szCs w:val="24"/>
        </w:rPr>
        <w:t>00</w:t>
      </w:r>
      <w:r w:rsidR="00AE3FFD">
        <w:rPr>
          <w:rFonts w:ascii="Times New Roman" w:eastAsia="Calibri" w:hAnsi="Times New Roman" w:cs="Times New Roman"/>
          <w:sz w:val="24"/>
          <w:szCs w:val="24"/>
        </w:rPr>
        <w:t>3</w:t>
      </w:r>
      <w:r w:rsidR="00AE3FFD" w:rsidRPr="001B53BE">
        <w:rPr>
          <w:rFonts w:ascii="Times New Roman" w:eastAsia="Calibri" w:hAnsi="Times New Roman" w:cs="Times New Roman"/>
          <w:sz w:val="24"/>
          <w:szCs w:val="24"/>
        </w:rPr>
        <w:t>, 1-</w:t>
      </w:r>
      <w:r w:rsidR="00AE3FFD" w:rsidRPr="00CF6ADA">
        <w:rPr>
          <w:rFonts w:ascii="Times New Roman" w:eastAsia="Calibri" w:hAnsi="Times New Roman" w:cs="Times New Roman"/>
          <w:i/>
          <w:sz w:val="24"/>
          <w:szCs w:val="24"/>
        </w:rPr>
        <w:t>β</w:t>
      </w:r>
      <w:r w:rsidR="00AE3FFD">
        <w:rPr>
          <w:rFonts w:ascii="Times New Roman" w:eastAsia="Calibri" w:hAnsi="Times New Roman" w:cs="Times New Roman"/>
          <w:sz w:val="24"/>
          <w:szCs w:val="24"/>
        </w:rPr>
        <w:t>=</w:t>
      </w:r>
      <w:r w:rsidR="00187300">
        <w:rPr>
          <w:rFonts w:ascii="Times New Roman" w:eastAsia="Calibri" w:hAnsi="Times New Roman" w:cs="Times New Roman"/>
          <w:sz w:val="24"/>
          <w:szCs w:val="24"/>
        </w:rPr>
        <w:t>.058</w:t>
      </w:r>
      <w:r w:rsidR="00AE3FFD">
        <w:rPr>
          <w:rFonts w:ascii="Times New Roman" w:hAnsi="Times New Roman" w:cs="Times New Roman"/>
          <w:sz w:val="24"/>
          <w:szCs w:val="24"/>
        </w:rPr>
        <w:t>;</w:t>
      </w:r>
      <w:r w:rsidR="00AE3FFD" w:rsidRPr="001B53BE">
        <w:rPr>
          <w:rFonts w:ascii="Times New Roman" w:hAnsi="Times New Roman" w:cs="Times New Roman"/>
          <w:sz w:val="24"/>
          <w:szCs w:val="24"/>
        </w:rPr>
        <w:t xml:space="preserve"> </w:t>
      </w:r>
      <w:r w:rsidR="00AE3FFD" w:rsidRPr="00910731">
        <w:rPr>
          <w:rFonts w:ascii="Times New Roman" w:hAnsi="Times New Roman" w:cs="Times New Roman"/>
          <w:i/>
          <w:sz w:val="24"/>
          <w:szCs w:val="24"/>
        </w:rPr>
        <w:t>F</w:t>
      </w:r>
      <w:r w:rsidR="00AE3FFD" w:rsidRPr="001B53BE">
        <w:rPr>
          <w:rFonts w:ascii="Times New Roman" w:hAnsi="Times New Roman" w:cs="Times New Roman"/>
          <w:sz w:val="24"/>
          <w:szCs w:val="24"/>
        </w:rPr>
        <w:t>2</w:t>
      </w:r>
      <w:r w:rsidR="00AE3FFD" w:rsidRPr="00CF6ADA">
        <w:rPr>
          <w:rFonts w:ascii="Times New Roman" w:hAnsi="Times New Roman" w:cs="Times New Roman"/>
          <w:sz w:val="24"/>
          <w:szCs w:val="24"/>
          <w:vertAlign w:val="subscript"/>
        </w:rPr>
        <w:t>1,64</w:t>
      </w:r>
      <w:r w:rsidR="00EA603A">
        <w:rPr>
          <w:rFonts w:ascii="Times New Roman" w:hAnsi="Times New Roman" w:cs="Times New Roman"/>
          <w:sz w:val="24"/>
          <w:szCs w:val="24"/>
        </w:rPr>
        <w:t>=.056</w:t>
      </w:r>
      <w:r w:rsidR="00AE3FFD">
        <w:rPr>
          <w:rFonts w:ascii="Times New Roman" w:hAnsi="Times New Roman" w:cs="Times New Roman"/>
          <w:sz w:val="24"/>
          <w:szCs w:val="24"/>
        </w:rPr>
        <w:t xml:space="preserve">, </w:t>
      </w:r>
      <w:r w:rsidR="00AE3FFD" w:rsidRPr="00910731">
        <w:rPr>
          <w:rFonts w:ascii="Times New Roman" w:hAnsi="Times New Roman" w:cs="Times New Roman"/>
          <w:i/>
          <w:sz w:val="24"/>
          <w:szCs w:val="24"/>
        </w:rPr>
        <w:t>p</w:t>
      </w:r>
      <w:r w:rsidR="00EA603A">
        <w:rPr>
          <w:rFonts w:ascii="Times New Roman" w:hAnsi="Times New Roman" w:cs="Times New Roman"/>
          <w:sz w:val="24"/>
          <w:szCs w:val="24"/>
        </w:rPr>
        <w:t>=.81</w:t>
      </w:r>
      <w:r w:rsidR="00AE3FFD">
        <w:rPr>
          <w:rFonts w:ascii="Times New Roman" w:hAnsi="Times New Roman" w:cs="Times New Roman"/>
          <w:sz w:val="24"/>
          <w:szCs w:val="24"/>
        </w:rPr>
        <w:t xml:space="preserve">, </w:t>
      </w:r>
      <w:r w:rsidR="00AE3FFD" w:rsidRPr="001B53BE">
        <w:rPr>
          <w:rFonts w:ascii="Times New Roman" w:eastAsia="Calibri" w:hAnsi="Times New Roman" w:cs="Times New Roman"/>
          <w:i/>
          <w:sz w:val="24"/>
          <w:szCs w:val="24"/>
        </w:rPr>
        <w:t>η</w:t>
      </w:r>
      <w:r w:rsidR="00AE3FFD" w:rsidRPr="001B53BE">
        <w:rPr>
          <w:rFonts w:ascii="Times New Roman" w:eastAsia="Calibri" w:hAnsi="Times New Roman" w:cs="Times New Roman"/>
          <w:sz w:val="24"/>
          <w:szCs w:val="24"/>
          <w:vertAlign w:val="subscript"/>
        </w:rPr>
        <w:t>p</w:t>
      </w:r>
      <w:r w:rsidR="00AE3FFD" w:rsidRPr="001B53BE">
        <w:rPr>
          <w:rFonts w:ascii="Times New Roman" w:hAnsi="Times New Roman" w:cs="Times New Roman"/>
          <w:sz w:val="24"/>
          <w:szCs w:val="24"/>
        </w:rPr>
        <w:t>²</w:t>
      </w:r>
      <w:r w:rsidR="00AE3FFD" w:rsidRPr="001B53BE">
        <w:rPr>
          <w:rFonts w:ascii="Times New Roman" w:eastAsia="Calibri" w:hAnsi="Times New Roman" w:cs="Times New Roman"/>
          <w:sz w:val="24"/>
          <w:szCs w:val="24"/>
        </w:rPr>
        <w:t>=.</w:t>
      </w:r>
      <w:r w:rsidR="00EA603A">
        <w:rPr>
          <w:rFonts w:ascii="Times New Roman" w:eastAsia="Calibri" w:hAnsi="Times New Roman" w:cs="Times New Roman"/>
          <w:sz w:val="24"/>
          <w:szCs w:val="24"/>
        </w:rPr>
        <w:t>001</w:t>
      </w:r>
      <w:r w:rsidR="00AE3FFD" w:rsidRPr="001B53BE">
        <w:rPr>
          <w:rFonts w:ascii="Times New Roman" w:eastAsia="Calibri" w:hAnsi="Times New Roman" w:cs="Times New Roman"/>
          <w:sz w:val="24"/>
          <w:szCs w:val="24"/>
        </w:rPr>
        <w:t>, 1-</w:t>
      </w:r>
      <w:r w:rsidR="00AE3FFD" w:rsidRPr="00CF6ADA">
        <w:rPr>
          <w:rFonts w:ascii="Times New Roman" w:eastAsia="Calibri" w:hAnsi="Times New Roman" w:cs="Times New Roman"/>
          <w:i/>
          <w:sz w:val="24"/>
          <w:szCs w:val="24"/>
        </w:rPr>
        <w:t>β</w:t>
      </w:r>
      <w:r w:rsidR="00AE3FFD">
        <w:rPr>
          <w:rFonts w:ascii="Times New Roman" w:eastAsia="Calibri" w:hAnsi="Times New Roman" w:cs="Times New Roman"/>
          <w:sz w:val="24"/>
          <w:szCs w:val="24"/>
        </w:rPr>
        <w:t>=</w:t>
      </w:r>
      <w:r w:rsidR="00EA603A">
        <w:rPr>
          <w:rFonts w:ascii="Times New Roman" w:eastAsia="Calibri" w:hAnsi="Times New Roman" w:cs="Times New Roman"/>
          <w:sz w:val="24"/>
          <w:szCs w:val="24"/>
        </w:rPr>
        <w:t>.56</w:t>
      </w:r>
      <w:r w:rsidR="00AE3FFD" w:rsidRPr="001B53BE">
        <w:rPr>
          <w:rFonts w:ascii="Times New Roman" w:hAnsi="Times New Roman" w:cs="Times New Roman"/>
          <w:sz w:val="24"/>
          <w:szCs w:val="24"/>
        </w:rPr>
        <w:t>,</w:t>
      </w:r>
      <w:r w:rsidR="00AE3FFD">
        <w:rPr>
          <w:rFonts w:ascii="Times New Roman" w:hAnsi="Times New Roman" w:cs="Times New Roman"/>
          <w:sz w:val="24"/>
          <w:szCs w:val="24"/>
        </w:rPr>
        <w:t xml:space="preserve"> </w:t>
      </w:r>
      <w:r w:rsidR="00187300">
        <w:rPr>
          <w:rFonts w:ascii="Times New Roman" w:hAnsi="Times New Roman" w:cs="Times New Roman"/>
          <w:sz w:val="24"/>
          <w:szCs w:val="24"/>
        </w:rPr>
        <w:t>0.45</w:t>
      </w:r>
      <w:r w:rsidR="00AE3FFD">
        <w:rPr>
          <w:rFonts w:ascii="Times New Roman" w:hAnsi="Times New Roman" w:cs="Times New Roman"/>
          <w:sz w:val="24"/>
          <w:szCs w:val="24"/>
        </w:rPr>
        <w:t xml:space="preserve"> vs. </w:t>
      </w:r>
      <w:r w:rsidR="00187300">
        <w:rPr>
          <w:rFonts w:ascii="Times New Roman" w:hAnsi="Times New Roman" w:cs="Times New Roman"/>
          <w:sz w:val="24"/>
          <w:szCs w:val="24"/>
        </w:rPr>
        <w:t>0.40 mean of error</w:t>
      </w:r>
      <w:r w:rsidR="00AE3FFD">
        <w:rPr>
          <w:rFonts w:ascii="Times New Roman" w:hAnsi="Times New Roman" w:cs="Times New Roman"/>
          <w:sz w:val="24"/>
          <w:szCs w:val="24"/>
        </w:rPr>
        <w:t>, respectively</w:t>
      </w:r>
      <w:r w:rsidR="00AE3FFD" w:rsidRPr="001B53BE">
        <w:rPr>
          <w:rFonts w:ascii="Times New Roman" w:hAnsi="Times New Roman" w:cs="Times New Roman"/>
          <w:sz w:val="24"/>
          <w:szCs w:val="24"/>
        </w:rPr>
        <w:t>)</w:t>
      </w:r>
      <w:r w:rsidR="00DE08D3">
        <w:rPr>
          <w:rFonts w:ascii="Times New Roman" w:hAnsi="Times New Roman" w:cs="Times New Roman"/>
          <w:sz w:val="24"/>
          <w:szCs w:val="24"/>
        </w:rPr>
        <w:t>.</w:t>
      </w:r>
    </w:p>
    <w:p w14:paraId="3C4A1EAA" w14:textId="77777777" w:rsidR="00DE08D3" w:rsidRDefault="00DE08D3" w:rsidP="009107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8738ED" w14:textId="77777777" w:rsidR="00755391" w:rsidRDefault="00755391" w:rsidP="009107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F956C" w14:textId="658B7064" w:rsidR="00755391" w:rsidRPr="001B53BE" w:rsidRDefault="006F7B44" w:rsidP="0091073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</w:t>
      </w:r>
      <w:r w:rsidR="0075539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55391">
        <w:rPr>
          <w:rFonts w:ascii="Times New Roman" w:hAnsi="Times New Roman" w:cs="Times New Roman"/>
          <w:sz w:val="24"/>
          <w:szCs w:val="24"/>
        </w:rPr>
        <w:t xml:space="preserve">Table. Mean reaction times and errors for experimental stimuli (analysis by participants). </w:t>
      </w:r>
    </w:p>
    <w:tbl>
      <w:tblPr>
        <w:tblW w:w="8788" w:type="dxa"/>
        <w:tblInd w:w="292" w:type="dxa"/>
        <w:tblLayout w:type="fixed"/>
        <w:tblLook w:val="04A0" w:firstRow="1" w:lastRow="0" w:firstColumn="1" w:lastColumn="0" w:noHBand="0" w:noVBand="1"/>
      </w:tblPr>
      <w:tblGrid>
        <w:gridCol w:w="2365"/>
        <w:gridCol w:w="1887"/>
        <w:gridCol w:w="2313"/>
        <w:gridCol w:w="2223"/>
      </w:tblGrid>
      <w:tr w:rsidR="00755391" w:rsidRPr="00755391" w14:paraId="223E3DBF" w14:textId="77777777" w:rsidTr="00755391">
        <w:trPr>
          <w:trHeight w:val="993"/>
        </w:trPr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401FD" w14:textId="77777777" w:rsidR="00755391" w:rsidRPr="00755391" w:rsidRDefault="00755391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D28C5" w14:textId="77777777" w:rsidR="00755391" w:rsidRDefault="00755391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5539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Novel Words </w:t>
            </w:r>
          </w:p>
          <w:p w14:paraId="3851C996" w14:textId="77777777" w:rsidR="00755391" w:rsidRPr="00755391" w:rsidRDefault="00755391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5539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(Non-associative condition)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AF45ED" w14:textId="77777777" w:rsidR="00755391" w:rsidRDefault="00755391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5539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Novel Words </w:t>
            </w:r>
          </w:p>
          <w:p w14:paraId="431A650C" w14:textId="77777777" w:rsidR="00755391" w:rsidRPr="00755391" w:rsidRDefault="00755391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5539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(Semantic-associative condition)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A34FEE" w14:textId="77777777" w:rsidR="00755391" w:rsidRPr="00755391" w:rsidRDefault="007F6575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Known</w:t>
            </w:r>
            <w:r w:rsidR="00755391" w:rsidRPr="0075539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 Words (Semantic-Associative Condition)</w:t>
            </w:r>
          </w:p>
        </w:tc>
      </w:tr>
      <w:tr w:rsidR="00755391" w:rsidRPr="00755391" w14:paraId="3747ECFC" w14:textId="77777777" w:rsidTr="00755391">
        <w:trPr>
          <w:trHeight w:val="305"/>
        </w:trPr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38B86" w14:textId="77777777" w:rsidR="00755391" w:rsidRPr="00755391" w:rsidRDefault="00755391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5539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Reaction times (mean)</w:t>
            </w:r>
          </w:p>
        </w:tc>
        <w:tc>
          <w:tcPr>
            <w:tcW w:w="1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63ED" w14:textId="77777777" w:rsidR="00755391" w:rsidRPr="00755391" w:rsidRDefault="00755391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5391">
              <w:rPr>
                <w:rFonts w:ascii="Times New Roman" w:eastAsia="Times New Roman" w:hAnsi="Times New Roman" w:cs="Times New Roman"/>
                <w:color w:val="000000"/>
                <w:sz w:val="20"/>
              </w:rPr>
              <w:t>574.70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2698A" w14:textId="77777777" w:rsidR="00755391" w:rsidRPr="00755391" w:rsidRDefault="00755391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5391">
              <w:rPr>
                <w:rFonts w:ascii="Times New Roman" w:eastAsia="Times New Roman" w:hAnsi="Times New Roman" w:cs="Times New Roman"/>
                <w:color w:val="000000"/>
                <w:sz w:val="20"/>
              </w:rPr>
              <w:t>459.03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7C972" w14:textId="77777777" w:rsidR="00755391" w:rsidRPr="00755391" w:rsidRDefault="00755391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5391">
              <w:rPr>
                <w:rFonts w:ascii="Times New Roman" w:eastAsia="Times New Roman" w:hAnsi="Times New Roman" w:cs="Times New Roman"/>
                <w:color w:val="000000"/>
                <w:sz w:val="20"/>
              </w:rPr>
              <w:t>436.39</w:t>
            </w:r>
          </w:p>
        </w:tc>
      </w:tr>
      <w:tr w:rsidR="00755391" w:rsidRPr="00755391" w14:paraId="78C77741" w14:textId="77777777" w:rsidTr="00755391">
        <w:trPr>
          <w:trHeight w:val="305"/>
        </w:trPr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B5FD4" w14:textId="77777777" w:rsidR="00755391" w:rsidRPr="00755391" w:rsidRDefault="00755391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 w:rsidRPr="00755391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Errors (mean)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783185" w14:textId="77777777" w:rsidR="00755391" w:rsidRPr="00755391" w:rsidRDefault="00755391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5391">
              <w:rPr>
                <w:rFonts w:ascii="Times New Roman" w:eastAsia="Times New Roman" w:hAnsi="Times New Roman" w:cs="Times New Roman"/>
                <w:color w:val="000000"/>
                <w:sz w:val="20"/>
              </w:rPr>
              <w:t>1.13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106534" w14:textId="77777777" w:rsidR="00755391" w:rsidRPr="00755391" w:rsidRDefault="00755391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5391">
              <w:rPr>
                <w:rFonts w:ascii="Times New Roman" w:eastAsia="Times New Roman" w:hAnsi="Times New Roman" w:cs="Times New Roman"/>
                <w:color w:val="000000"/>
                <w:sz w:val="20"/>
              </w:rPr>
              <w:t>0.45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743F8" w14:textId="77777777" w:rsidR="00755391" w:rsidRPr="00755391" w:rsidRDefault="00755391" w:rsidP="00755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55391">
              <w:rPr>
                <w:rFonts w:ascii="Times New Roman" w:eastAsia="Times New Roman" w:hAnsi="Times New Roman" w:cs="Times New Roman"/>
                <w:color w:val="000000"/>
                <w:sz w:val="20"/>
              </w:rPr>
              <w:t>0.40</w:t>
            </w:r>
          </w:p>
        </w:tc>
      </w:tr>
    </w:tbl>
    <w:p w14:paraId="1736E3B0" w14:textId="77777777" w:rsidR="00AF588C" w:rsidRDefault="00AF588C"/>
    <w:sectPr w:rsidR="00AF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588C"/>
    <w:rsid w:val="00187300"/>
    <w:rsid w:val="001B53BE"/>
    <w:rsid w:val="00222341"/>
    <w:rsid w:val="00563B9A"/>
    <w:rsid w:val="006274DE"/>
    <w:rsid w:val="006F7B44"/>
    <w:rsid w:val="00755391"/>
    <w:rsid w:val="007F6575"/>
    <w:rsid w:val="00895301"/>
    <w:rsid w:val="00910731"/>
    <w:rsid w:val="0095441E"/>
    <w:rsid w:val="00A24FDF"/>
    <w:rsid w:val="00AD53DC"/>
    <w:rsid w:val="00AE17B5"/>
    <w:rsid w:val="00AE3FFD"/>
    <w:rsid w:val="00AF588C"/>
    <w:rsid w:val="00CA37EC"/>
    <w:rsid w:val="00CF6ADA"/>
    <w:rsid w:val="00DD1C10"/>
    <w:rsid w:val="00DE08D3"/>
    <w:rsid w:val="00EA603A"/>
    <w:rsid w:val="00FF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170AC"/>
  <w15:docId w15:val="{5EF0AB7C-2EE1-4E6A-86AA-E68A1A0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2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Mollie McCormick</cp:lastModifiedBy>
  <cp:revision>2</cp:revision>
  <dcterms:created xsi:type="dcterms:W3CDTF">2019-09-25T09:35:00Z</dcterms:created>
  <dcterms:modified xsi:type="dcterms:W3CDTF">2019-09-25T09:35:00Z</dcterms:modified>
</cp:coreProperties>
</file>