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宋体" w:cs="Tahoma"/>
          <w:color w:val="666666"/>
          <w:sz w:val="14"/>
          <w:szCs w:val="14"/>
          <w:lang w:eastAsia="zh-CN"/>
        </w:rPr>
      </w:pPr>
    </w:p>
    <w:p>
      <w:pPr>
        <w:ind w:firstLine="2100" w:firstLineChars="1000"/>
        <w:rPr>
          <w:rFonts w:hint="eastAsia"/>
          <w:lang w:val="en-US" w:eastAsia="zh-CN"/>
        </w:rPr>
      </w:pPr>
      <w:r>
        <w:rPr>
          <w:rFonts w:hint="eastAsia"/>
          <w:lang w:val="en-US" w:eastAsia="zh-CN"/>
        </w:rPr>
        <w:t xml:space="preserve"> Table1: The information  of  BASRMs</w:t>
      </w:r>
    </w:p>
    <w:p>
      <w:pPr>
        <w:ind w:firstLine="2240" w:firstLineChars="1600"/>
        <w:rPr>
          <w:rFonts w:hint="eastAsia" w:ascii="Tahoma" w:hAnsi="Tahoma" w:eastAsia="宋体" w:cs="Tahoma"/>
          <w:color w:val="666666"/>
          <w:sz w:val="14"/>
          <w:szCs w:val="14"/>
          <w:lang w:val="en-US" w:eastAsia="zh-CN"/>
        </w:rPr>
      </w:pPr>
    </w:p>
    <w:tbl>
      <w:tblPr>
        <w:tblStyle w:val="4"/>
        <w:tblpPr w:leftFromText="180" w:rightFromText="180" w:vertAnchor="text" w:tblpX="-178" w:tblpY="77"/>
        <w:tblOverlap w:val="never"/>
        <w:tblW w:w="8736" w:type="dxa"/>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2520"/>
        <w:gridCol w:w="1992"/>
        <w:gridCol w:w="1992"/>
        <w:gridCol w:w="828"/>
        <w:gridCol w:w="696"/>
        <w:gridCol w:w="708"/>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1602" w:hRule="atLeast"/>
        </w:trPr>
        <w:tc>
          <w:tcPr>
            <w:tcW w:w="2520" w:type="dxa"/>
            <w:tcBorders>
              <w:tl2br w:val="nil"/>
              <w:tr2bl w:val="nil"/>
            </w:tcBorders>
            <w:vAlign w:val="top"/>
          </w:tcPr>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p>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p>
          <w:p>
            <w:pPr>
              <w:keepNext w:val="0"/>
              <w:keepLines w:val="0"/>
              <w:suppressLineNumbers w:val="0"/>
              <w:spacing w:before="0" w:beforeAutospacing="0" w:after="0" w:afterAutospacing="0"/>
              <w:ind w:left="0" w:right="0"/>
              <w:jc w:val="center"/>
              <w:rPr>
                <w:rFonts w:hint="eastAsia" w:ascii="Tahoma" w:hAnsi="Tahoma" w:eastAsia="宋体" w:cs="Tahoma"/>
                <w:color w:val="666666"/>
                <w:sz w:val="14"/>
                <w:szCs w:val="14"/>
                <w:lang w:val="en-US" w:eastAsia="zh-CN"/>
              </w:rPr>
            </w:pPr>
            <w:r>
              <w:rPr>
                <w:rFonts w:hint="default" w:ascii="Tahoma" w:hAnsi="Tahoma" w:eastAsia="宋体" w:cs="Tahoma"/>
                <w:color w:val="666666"/>
                <w:sz w:val="14"/>
                <w:szCs w:val="14"/>
              </w:rPr>
              <w:t>The name of </w:t>
            </w:r>
            <w:r>
              <w:rPr>
                <w:rFonts w:hint="eastAsia" w:ascii="Tahoma" w:hAnsi="Tahoma" w:cs="Tahoma"/>
                <w:color w:val="666666"/>
                <w:sz w:val="14"/>
                <w:szCs w:val="14"/>
                <w:lang w:val="en-US" w:eastAsia="zh-CN"/>
              </w:rPr>
              <w:t xml:space="preserve"> BASRMs</w:t>
            </w:r>
          </w:p>
        </w:tc>
        <w:tc>
          <w:tcPr>
            <w:tcW w:w="1992" w:type="dxa"/>
            <w:tcBorders>
              <w:tl2br w:val="nil"/>
              <w:tr2bl w:val="nil"/>
            </w:tcBorders>
            <w:vAlign w:val="top"/>
          </w:tcPr>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r>
              <w:rPr>
                <w:rFonts w:hint="default" w:ascii="Tahoma" w:hAnsi="Tahoma" w:eastAsia="宋体" w:cs="Tahoma"/>
                <w:color w:val="666666"/>
                <w:sz w:val="14"/>
                <w:szCs w:val="14"/>
              </w:rPr>
              <w:t>Main components</w:t>
            </w:r>
          </w:p>
        </w:tc>
        <w:tc>
          <w:tcPr>
            <w:tcW w:w="1992" w:type="dxa"/>
            <w:tcBorders>
              <w:tl2br w:val="nil"/>
              <w:tr2bl w:val="nil"/>
            </w:tcBorders>
            <w:vAlign w:val="top"/>
          </w:tcPr>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r>
              <w:rPr>
                <w:rFonts w:hint="eastAsia" w:ascii="Arial" w:hAnsi="Arial" w:eastAsia="宋体" w:cs="Arial"/>
                <w:b w:val="0"/>
                <w:i w:val="0"/>
                <w:caps w:val="0"/>
                <w:color w:val="2E3033"/>
                <w:spacing w:val="0"/>
                <w:sz w:val="16"/>
                <w:szCs w:val="16"/>
                <w:shd w:val="clear" w:color="auto" w:fill="FFFFFF"/>
              </w:rPr>
              <w:t>batch number</w:t>
            </w:r>
          </w:p>
        </w:tc>
        <w:tc>
          <w:tcPr>
            <w:tcW w:w="828" w:type="dxa"/>
            <w:tcBorders>
              <w:tl2br w:val="nil"/>
              <w:tr2bl w:val="nil"/>
            </w:tcBorders>
            <w:vAlign w:val="top"/>
          </w:tcPr>
          <w:p>
            <w:pPr>
              <w:keepNext w:val="0"/>
              <w:keepLines w:val="0"/>
              <w:suppressLineNumbers w:val="0"/>
              <w:spacing w:before="0" w:beforeAutospacing="0" w:after="0" w:afterAutospacing="0"/>
              <w:ind w:left="0" w:right="0"/>
              <w:jc w:val="center"/>
              <w:rPr>
                <w:rFonts w:hint="eastAsia" w:ascii="Tahoma" w:hAnsi="Tahoma" w:eastAsia="宋体" w:cs="Tahoma"/>
                <w:color w:val="666666"/>
                <w:sz w:val="14"/>
                <w:szCs w:val="14"/>
                <w:lang w:val="en-US" w:eastAsia="zh-CN"/>
              </w:rPr>
            </w:pPr>
            <w:r>
              <w:rPr>
                <w:rFonts w:hint="default" w:ascii="Tahoma" w:hAnsi="Tahoma" w:eastAsia="宋体" w:cs="Tahoma"/>
                <w:color w:val="666666"/>
                <w:sz w:val="14"/>
                <w:szCs w:val="14"/>
              </w:rPr>
              <w:t>Chinese herbal medicinal</w:t>
            </w:r>
            <w:r>
              <w:rPr>
                <w:rFonts w:hint="eastAsia" w:ascii="Tahoma" w:hAnsi="Tahoma" w:cs="Tahoma"/>
                <w:color w:val="666666"/>
                <w:sz w:val="14"/>
                <w:szCs w:val="14"/>
                <w:lang w:val="en-US" w:eastAsia="zh-CN"/>
              </w:rPr>
              <w:t xml:space="preserve"> </w:t>
            </w:r>
            <w:r>
              <w:rPr>
                <w:rFonts w:hint="default" w:ascii="Tahoma" w:hAnsi="Tahoma" w:eastAsia="宋体" w:cs="Tahoma"/>
                <w:color w:val="666666"/>
                <w:sz w:val="14"/>
                <w:szCs w:val="14"/>
              </w:rPr>
              <w:t>ingredient</w:t>
            </w:r>
            <w:r>
              <w:rPr>
                <w:rFonts w:hint="eastAsia" w:ascii="Tahoma" w:hAnsi="Tahoma" w:cs="Tahoma"/>
                <w:color w:val="666666"/>
                <w:sz w:val="14"/>
                <w:szCs w:val="14"/>
                <w:lang w:val="en-US" w:eastAsia="zh-CN"/>
              </w:rPr>
              <w:t xml:space="preserve"> number</w:t>
            </w:r>
          </w:p>
        </w:tc>
        <w:tc>
          <w:tcPr>
            <w:tcW w:w="696" w:type="dxa"/>
            <w:tcBorders>
              <w:tl2br w:val="nil"/>
              <w:tr2bl w:val="nil"/>
            </w:tcBorders>
            <w:vAlign w:val="top"/>
          </w:tcPr>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r>
              <w:rPr>
                <w:rFonts w:hint="default" w:ascii="Arial" w:hAnsi="Arial" w:eastAsia="宋体" w:cs="Arial"/>
                <w:b w:val="0"/>
                <w:i w:val="0"/>
                <w:caps w:val="0"/>
                <w:color w:val="666666"/>
                <w:spacing w:val="0"/>
                <w:sz w:val="16"/>
                <w:szCs w:val="16"/>
                <w:shd w:val="clear" w:color="auto" w:fill="FFFFFF"/>
              </w:rPr>
              <w:t>Chemical monomer</w:t>
            </w:r>
          </w:p>
          <w:p>
            <w:pPr>
              <w:keepNext w:val="0"/>
              <w:keepLines w:val="0"/>
              <w:suppressLineNumbers w:val="0"/>
              <w:spacing w:before="0" w:beforeAutospacing="0" w:after="0" w:afterAutospacing="0"/>
              <w:ind w:left="0" w:right="0"/>
              <w:jc w:val="center"/>
              <w:rPr>
                <w:rFonts w:hint="default" w:ascii="Tahoma" w:hAnsi="Tahoma" w:eastAsia="宋体" w:cs="Tahoma"/>
                <w:color w:val="666666"/>
                <w:sz w:val="14"/>
                <w:szCs w:val="14"/>
              </w:rPr>
            </w:pPr>
            <w:r>
              <w:rPr>
                <w:rFonts w:hint="default" w:ascii="Tahoma" w:hAnsi="Tahoma" w:eastAsia="宋体" w:cs="Tahoma"/>
                <w:color w:val="666666"/>
                <w:sz w:val="14"/>
                <w:szCs w:val="14"/>
              </w:rPr>
              <w:t>ingredient</w:t>
            </w:r>
            <w:r>
              <w:rPr>
                <w:rFonts w:hint="eastAsia" w:ascii="Tahoma" w:hAnsi="Tahoma" w:cs="Tahoma"/>
                <w:color w:val="666666"/>
                <w:sz w:val="14"/>
                <w:szCs w:val="14"/>
                <w:lang w:val="en-US" w:eastAsia="zh-CN"/>
              </w:rPr>
              <w:t xml:space="preserve"> number</w:t>
            </w:r>
          </w:p>
        </w:tc>
        <w:tc>
          <w:tcPr>
            <w:tcW w:w="708" w:type="dxa"/>
            <w:tcBorders>
              <w:tl2br w:val="nil"/>
              <w:tr2bl w:val="nil"/>
            </w:tcBorders>
            <w:vAlign w:val="top"/>
          </w:tcPr>
          <w:p>
            <w:pPr>
              <w:keepNext w:val="0"/>
              <w:keepLines w:val="0"/>
              <w:suppressLineNumbers w:val="0"/>
              <w:spacing w:before="0" w:beforeAutospacing="0" w:after="0" w:afterAutospacing="0"/>
              <w:ind w:left="0" w:right="0"/>
              <w:rPr>
                <w:rFonts w:hint="default" w:ascii="Tahoma" w:hAnsi="Tahoma" w:eastAsia="宋体" w:cs="Tahoma"/>
                <w:color w:val="666666"/>
                <w:sz w:val="14"/>
                <w:szCs w:val="14"/>
              </w:rPr>
            </w:pPr>
            <w:r>
              <w:rPr>
                <w:rFonts w:hint="default" w:ascii="Tahoma" w:hAnsi="Tahoma" w:eastAsia="宋体" w:cs="Tahoma"/>
                <w:color w:val="666666"/>
                <w:sz w:val="14"/>
                <w:szCs w:val="14"/>
              </w:rPr>
              <w:t>Chemical composition of the whole drug proportion</w:t>
            </w:r>
          </w:p>
          <w:p>
            <w:pPr>
              <w:keepNext w:val="0"/>
              <w:keepLines w:val="0"/>
              <w:suppressLineNumbers w:val="0"/>
              <w:spacing w:before="0" w:beforeAutospacing="0" w:after="0" w:afterAutospacing="0"/>
              <w:ind w:left="0" w:right="0"/>
              <w:rPr>
                <w:rFonts w:hint="default" w:ascii="Tahoma" w:hAnsi="Tahoma" w:eastAsia="宋体" w:cs="Tahoma"/>
                <w:color w:val="666666"/>
                <w:sz w:val="14"/>
                <w:szCs w:val="14"/>
              </w:rPr>
            </w:pPr>
          </w:p>
          <w:p>
            <w:pPr>
              <w:keepNext w:val="0"/>
              <w:keepLines w:val="0"/>
              <w:suppressLineNumbers w:val="0"/>
              <w:spacing w:before="0" w:beforeAutospacing="0" w:after="0" w:afterAutospacing="0"/>
              <w:ind w:left="0" w:right="0"/>
              <w:rPr>
                <w:rFonts w:hint="default" w:ascii="Tahoma" w:hAnsi="Tahoma" w:eastAsia="宋体" w:cs="Tahoma"/>
                <w:color w:val="666666"/>
                <w:sz w:val="14"/>
                <w:szCs w:val="14"/>
              </w:rPr>
            </w:pP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8963" w:hRule="atLeast"/>
        </w:trPr>
        <w:tc>
          <w:tcPr>
            <w:tcW w:w="2520" w:type="dxa"/>
            <w:tcBorders>
              <w:tl2br w:val="nil"/>
              <w:tr2bl w:val="nil"/>
            </w:tcBorders>
            <w:vAlign w:val="top"/>
          </w:tcPr>
          <w:p>
            <w:pPr>
              <w:keepNext w:val="0"/>
              <w:keepLines w:val="0"/>
              <w:numPr>
                <w:ilvl w:val="0"/>
                <w:numId w:val="1"/>
              </w:numPr>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eastAsia="宋体" w:cs="Tahoma"/>
                <w:color w:val="666666"/>
                <w:sz w:val="14"/>
                <w:szCs w:val="14"/>
              </w:rPr>
              <w:t>shensongyangxin</w:t>
            </w:r>
            <w:r>
              <w:rPr>
                <w:rFonts w:hint="eastAsia" w:ascii="Tahoma" w:hAnsi="Tahoma" w:cs="Tahoma"/>
                <w:color w:val="666666"/>
                <w:sz w:val="14"/>
                <w:szCs w:val="14"/>
                <w:lang w:val="en-US" w:eastAsia="zh-CN"/>
              </w:rPr>
              <w:t xml:space="preserve"> capsule</w:t>
            </w:r>
          </w:p>
          <w:p>
            <w:pPr>
              <w:keepNext w:val="0"/>
              <w:keepLines w:val="0"/>
              <w:numPr>
                <w:ilvl w:val="0"/>
                <w:numId w:val="0"/>
              </w:numPr>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kangerxin</w:t>
            </w:r>
            <w:r>
              <w:rPr>
                <w:rFonts w:hint="eastAsia" w:ascii="Tahoma" w:hAnsi="Tahoma" w:cs="Tahoma"/>
                <w:color w:val="666666"/>
                <w:sz w:val="14"/>
                <w:szCs w:val="14"/>
                <w:lang w:val="en-US" w:eastAsia="zh-CN"/>
              </w:rPr>
              <w:t xml:space="preserve"> capsule</w:t>
            </w:r>
          </w:p>
          <w:p>
            <w:pPr>
              <w:keepNext w:val="0"/>
              <w:keepLines w:val="0"/>
              <w:numPr>
                <w:ilvl w:val="0"/>
                <w:numId w:val="0"/>
              </w:numPr>
              <w:suppressLineNumbers w:val="0"/>
              <w:spacing w:before="0" w:beforeAutospacing="0" w:after="0" w:afterAutospacing="0"/>
              <w:ind w:left="0" w:leftChars="0" w:right="0"/>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kangshuan</w:t>
            </w:r>
            <w:r>
              <w:rPr>
                <w:rFonts w:hint="eastAsia" w:ascii="Tahoma" w:hAnsi="Tahoma" w:cs="Tahoma"/>
                <w:color w:val="666666"/>
                <w:sz w:val="14"/>
                <w:szCs w:val="14"/>
                <w:lang w:val="en-US" w:eastAsia="zh-CN"/>
              </w:rPr>
              <w:t xml:space="preserve"> capsule</w:t>
            </w:r>
          </w:p>
          <w:p>
            <w:pPr>
              <w:keepNext w:val="0"/>
              <w:keepLines w:val="0"/>
              <w:numPr>
                <w:ilvl w:val="0"/>
                <w:numId w:val="0"/>
              </w:numPr>
              <w:suppressLineNumbers w:val="0"/>
              <w:spacing w:before="0" w:beforeAutospacing="0" w:after="0" w:afterAutospacing="0"/>
              <w:ind w:left="0" w:leftChars="0" w:right="0"/>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naoluotong</w:t>
            </w:r>
            <w:r>
              <w:rPr>
                <w:rFonts w:hint="eastAsia" w:ascii="Tahoma" w:hAnsi="Tahoma" w:cs="Tahoma"/>
                <w:color w:val="666666"/>
                <w:sz w:val="14"/>
                <w:szCs w:val="14"/>
                <w:lang w:val="en-US" w:eastAsia="zh-CN"/>
              </w:rPr>
              <w:t xml:space="preserve"> capsule</w:t>
            </w:r>
          </w:p>
          <w:p>
            <w:pPr>
              <w:keepNext w:val="0"/>
              <w:keepLines w:val="0"/>
              <w:numPr>
                <w:ilvl w:val="0"/>
                <w:numId w:val="0"/>
              </w:numPr>
              <w:suppressLineNumbers w:val="0"/>
              <w:spacing w:before="0" w:beforeAutospacing="0" w:after="0" w:afterAutospacing="0"/>
              <w:ind w:left="0" w:leftChars="0" w:right="0"/>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linaoxin</w:t>
            </w:r>
            <w:r>
              <w:rPr>
                <w:rFonts w:hint="eastAsia" w:ascii="Tahoma" w:hAnsi="Tahoma" w:cs="Tahoma"/>
                <w:color w:val="666666"/>
                <w:sz w:val="14"/>
                <w:szCs w:val="14"/>
                <w:lang w:val="en-US" w:eastAsia="zh-CN"/>
              </w:rPr>
              <w:t xml:space="preserve"> capsule</w:t>
            </w:r>
          </w:p>
          <w:p>
            <w:pPr>
              <w:keepNext w:val="0"/>
              <w:keepLines w:val="0"/>
              <w:numPr>
                <w:ilvl w:val="0"/>
                <w:numId w:val="0"/>
              </w:numPr>
              <w:suppressLineNumbers w:val="0"/>
              <w:spacing w:before="0" w:beforeAutospacing="0" w:after="0" w:afterAutospacing="0"/>
              <w:ind w:left="0" w:leftChars="0" w:right="0"/>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qiliqiangxin</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tiandantongluo</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tongxinluo</w:t>
            </w:r>
            <w:r>
              <w:rPr>
                <w:rFonts w:hint="eastAsia" w:ascii="Tahoma" w:hAnsi="Tahoma" w:cs="Tahoma"/>
                <w:color w:val="666666"/>
                <w:sz w:val="14"/>
                <w:szCs w:val="14"/>
                <w:lang w:val="en-US" w:eastAsia="zh-CN"/>
              </w:rPr>
              <w:t xml:space="preserve"> capsule</w:t>
            </w: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xinkening</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xinkesh</w:t>
            </w:r>
            <w:r>
              <w:rPr>
                <w:rFonts w:hint="eastAsia" w:ascii="Tahoma" w:hAnsi="Tahoma" w:cs="Tahoma"/>
                <w:color w:val="666666"/>
                <w:sz w:val="14"/>
                <w:szCs w:val="14"/>
                <w:lang w:val="en-US" w:eastAsia="zh-CN"/>
              </w:rPr>
              <w:t>u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xin</w:t>
            </w:r>
            <w:r>
              <w:rPr>
                <w:rFonts w:hint="eastAsia" w:ascii="Tahoma" w:hAnsi="Tahoma" w:eastAsia="宋体" w:cs="Tahoma"/>
                <w:color w:val="666666"/>
                <w:sz w:val="14"/>
                <w:szCs w:val="14"/>
              </w:rPr>
              <w:t>naokang</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xuefuzhuyu</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Buchangnaoxintong</w:t>
            </w:r>
            <w:r>
              <w:rPr>
                <w:rFonts w:hint="eastAsia" w:ascii="Tahoma" w:hAnsi="Tahoma" w:cs="Tahoma"/>
                <w:color w:val="666666"/>
                <w:sz w:val="14"/>
                <w:szCs w:val="14"/>
                <w:lang w:val="en-US" w:eastAsia="zh-CN"/>
              </w:rPr>
              <w:t>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danqi</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eastAsia="宋体" w:cs="Tahoma"/>
                <w:color w:val="666666"/>
                <w:sz w:val="14"/>
                <w:szCs w:val="14"/>
              </w:rPr>
            </w:pPr>
            <w:r>
              <w:rPr>
                <w:rFonts w:hint="eastAsia" w:ascii="Tahoma" w:hAnsi="Tahoma" w:eastAsia="宋体" w:cs="Tahoma"/>
                <w:color w:val="666666"/>
                <w:sz w:val="14"/>
                <w:szCs w:val="14"/>
              </w:rPr>
              <w:t>fufangdanshen</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r>
              <w:rPr>
                <w:rFonts w:hint="eastAsia" w:ascii="Tahoma" w:hAnsi="Tahoma" w:eastAsia="宋体" w:cs="Tahoma"/>
                <w:color w:val="666666"/>
                <w:sz w:val="14"/>
                <w:szCs w:val="14"/>
              </w:rPr>
              <w:t>（beijing）</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eastAsia="宋体" w:cs="Tahoma"/>
                <w:color w:val="666666"/>
                <w:sz w:val="14"/>
                <w:szCs w:val="14"/>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eastAsia="宋体" w:cs="Tahoma"/>
                <w:color w:val="666666"/>
                <w:sz w:val="14"/>
                <w:szCs w:val="14"/>
              </w:rPr>
            </w:pPr>
            <w:r>
              <w:rPr>
                <w:rFonts w:hint="eastAsia" w:ascii="Tahoma" w:hAnsi="Tahoma" w:eastAsia="宋体" w:cs="Tahoma"/>
                <w:color w:val="666666"/>
                <w:sz w:val="14"/>
                <w:szCs w:val="14"/>
              </w:rPr>
              <w:t>fufangdanshen</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r>
              <w:rPr>
                <w:rFonts w:hint="eastAsia" w:ascii="Tahoma" w:hAnsi="Tahoma" w:eastAsia="宋体" w:cs="Tahoma"/>
                <w:color w:val="666666"/>
                <w:sz w:val="14"/>
                <w:szCs w:val="14"/>
              </w:rPr>
              <w:t>（yunnan）</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eastAsia="宋体" w:cs="Tahoma"/>
                <w:color w:val="666666"/>
                <w:sz w:val="14"/>
                <w:szCs w:val="14"/>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guanmaining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huoxuetongmai</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jingzhiguanxin</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naodesheng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naoxueshuan</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xiaoshuantongluo</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xinkeshu</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yangxinshi</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1"/>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zhijiangning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2"/>
              </w:numPr>
              <w:suppressLineNumbers w:val="0"/>
              <w:spacing w:before="0" w:beforeAutospacing="0" w:after="0" w:afterAutospacing="0"/>
              <w:ind w:left="0" w:right="0"/>
              <w:rPr>
                <w:rFonts w:hint="eastAsia" w:ascii="Tahoma" w:hAnsi="Tahoma" w:eastAsia="宋体" w:cs="Tahoma"/>
                <w:color w:val="666666"/>
                <w:sz w:val="14"/>
                <w:szCs w:val="14"/>
                <w:lang w:val="en-US" w:eastAsia="zh-CN"/>
              </w:rPr>
            </w:pPr>
            <w:r>
              <w:rPr>
                <w:rFonts w:hint="eastAsia" w:ascii="Tahoma" w:hAnsi="Tahoma" w:eastAsia="宋体" w:cs="Tahoma"/>
                <w:color w:val="666666"/>
                <w:sz w:val="14"/>
                <w:szCs w:val="14"/>
              </w:rPr>
              <w:t>Guanmaitong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tablet</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2"/>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Fufangdanshend</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default" w:ascii="Arial" w:hAnsi="Arial" w:eastAsia="宋体" w:cs="Arial"/>
                <w:i w:val="0"/>
                <w:caps w:val="0"/>
                <w:color w:val="333333"/>
                <w:spacing w:val="0"/>
                <w:sz w:val="16"/>
                <w:szCs w:val="16"/>
                <w:shd w:val="clear" w:color="auto" w:fill="FFFFFF"/>
              </w:rPr>
            </w:pPr>
          </w:p>
          <w:p>
            <w:pPr>
              <w:keepNext w:val="0"/>
              <w:keepLines w:val="0"/>
              <w:widowControl w:val="0"/>
              <w:numPr>
                <w:ilvl w:val="0"/>
                <w:numId w:val="0"/>
              </w:numPr>
              <w:suppressLineNumbers w:val="0"/>
              <w:spacing w:before="0" w:beforeAutospacing="0" w:after="0" w:afterAutospacing="0"/>
              <w:ind w:left="0" w:right="0"/>
              <w:jc w:val="both"/>
              <w:rPr>
                <w:rFonts w:hint="default" w:ascii="Arial" w:hAnsi="Arial" w:eastAsia="宋体" w:cs="Arial"/>
                <w:i w:val="0"/>
                <w:caps w:val="0"/>
                <w:color w:val="333333"/>
                <w:spacing w:val="0"/>
                <w:sz w:val="16"/>
                <w:szCs w:val="16"/>
                <w:shd w:val="clear" w:color="auto" w:fill="FFFFFF"/>
              </w:rPr>
            </w:pPr>
          </w:p>
          <w:p>
            <w:pPr>
              <w:keepNext w:val="0"/>
              <w:keepLines w:val="0"/>
              <w:numPr>
                <w:ilvl w:val="0"/>
                <w:numId w:val="2"/>
              </w:numPr>
              <w:suppressLineNumbers w:val="0"/>
              <w:spacing w:before="0" w:beforeAutospacing="0" w:after="0" w:afterAutospacing="0"/>
              <w:ind w:left="0" w:leftChars="0" w:right="0" w:firstLine="0" w:firstLineChars="0"/>
              <w:rPr>
                <w:rFonts w:hint="default" w:ascii="Tahoma" w:hAnsi="Tahoma" w:eastAsia="宋体" w:cs="Tahoma"/>
                <w:color w:val="666666"/>
                <w:sz w:val="14"/>
                <w:szCs w:val="14"/>
              </w:rPr>
            </w:pPr>
            <w:r>
              <w:rPr>
                <w:rFonts w:hint="eastAsia" w:ascii="Tahoma" w:hAnsi="Tahoma" w:eastAsia="宋体" w:cs="Tahoma"/>
                <w:color w:val="666666"/>
                <w:sz w:val="14"/>
                <w:szCs w:val="14"/>
              </w:rPr>
              <w:t>qishenyiqidi</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numPr>
                <w:ilvl w:val="0"/>
                <w:numId w:val="3"/>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Huatuozaizao</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default" w:ascii="Tahoma" w:hAnsi="Tahoma" w:eastAsia="宋体" w:cs="Tahoma"/>
                <w:color w:val="666666"/>
                <w:sz w:val="14"/>
                <w:szCs w:val="14"/>
              </w:rPr>
            </w:pPr>
          </w:p>
          <w:p>
            <w:pPr>
              <w:keepNext w:val="0"/>
              <w:keepLines w:val="0"/>
              <w:numPr>
                <w:ilvl w:val="0"/>
                <w:numId w:val="3"/>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huoxin</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eastAsia" w:ascii="Arial" w:hAnsi="Arial" w:eastAsia="宋体" w:cs="Arial"/>
                <w:i w:val="0"/>
                <w:caps w:val="0"/>
                <w:color w:val="333333"/>
                <w:spacing w:val="0"/>
                <w:sz w:val="16"/>
                <w:szCs w:val="16"/>
                <w:shd w:val="clear" w:color="auto" w:fill="FFFFFF"/>
                <w:lang w:eastAsia="zh-CN"/>
              </w:rPr>
            </w:pPr>
          </w:p>
          <w:p>
            <w:pPr>
              <w:keepNext w:val="0"/>
              <w:keepLines w:val="0"/>
              <w:numPr>
                <w:ilvl w:val="0"/>
                <w:numId w:val="3"/>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renshenzaizao</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eastAsia" w:ascii="Arial" w:hAnsi="Arial" w:eastAsia="宋体" w:cs="Arial"/>
                <w:i w:val="0"/>
                <w:caps w:val="0"/>
                <w:color w:val="333333"/>
                <w:spacing w:val="0"/>
                <w:sz w:val="16"/>
                <w:szCs w:val="16"/>
                <w:shd w:val="clear" w:color="auto" w:fill="FFFFFF"/>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xiaoshuanzaizao</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default" w:ascii="Arial" w:hAnsi="Arial" w:eastAsia="宋体" w:cs="Arial"/>
                <w:i w:val="0"/>
                <w:caps w:val="0"/>
                <w:color w:val="333333"/>
                <w:spacing w:val="0"/>
                <w:sz w:val="16"/>
                <w:szCs w:val="16"/>
                <w:shd w:val="clear" w:color="auto" w:fill="FFFFFF"/>
              </w:rPr>
            </w:pPr>
          </w:p>
          <w:p>
            <w:pPr>
              <w:keepNext w:val="0"/>
              <w:keepLines w:val="0"/>
              <w:numPr>
                <w:ilvl w:val="0"/>
                <w:numId w:val="3"/>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xuefuzhuyu</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eastAsia" w:ascii="Arial" w:hAnsi="Arial" w:eastAsia="宋体" w:cs="Arial"/>
                <w:i w:val="0"/>
                <w:caps w:val="0"/>
                <w:color w:val="333333"/>
                <w:spacing w:val="0"/>
                <w:sz w:val="16"/>
                <w:szCs w:val="16"/>
                <w:shd w:val="clear" w:color="auto" w:fill="FFFFFF"/>
                <w:lang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lemai</w:t>
            </w:r>
            <w:r>
              <w:rPr>
                <w:rFonts w:hint="eastAsia" w:ascii="Tahoma" w:hAnsi="Tahoma" w:cs="Tahoma"/>
                <w:color w:val="666666"/>
                <w:sz w:val="14"/>
                <w:szCs w:val="14"/>
                <w:lang w:val="en-US" w:eastAsia="zh-CN"/>
              </w:rPr>
              <w:t xml:space="preserve"> granules</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tongmai</w:t>
            </w:r>
            <w:r>
              <w:rPr>
                <w:rFonts w:hint="eastAsia" w:ascii="Tahoma" w:hAnsi="Tahoma" w:cs="Tahoma"/>
                <w:color w:val="666666"/>
                <w:sz w:val="14"/>
                <w:szCs w:val="14"/>
                <w:lang w:val="en-US" w:eastAsia="zh-CN"/>
              </w:rPr>
              <w:t xml:space="preserve"> granules</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eastAsia="宋体" w:cs="Tahoma"/>
                <w:color w:val="666666"/>
                <w:sz w:val="14"/>
                <w:szCs w:val="14"/>
              </w:rPr>
            </w:pPr>
            <w:r>
              <w:rPr>
                <w:rFonts w:hint="eastAsia" w:ascii="Tahoma" w:hAnsi="Tahoma" w:eastAsia="宋体" w:cs="Tahoma"/>
                <w:color w:val="666666"/>
                <w:sz w:val="14"/>
                <w:szCs w:val="14"/>
              </w:rPr>
              <w:t>xuefuzhuyu</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granules</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eastAsia="宋体" w:cs="Tahoma"/>
                <w:color w:val="666666"/>
                <w:sz w:val="14"/>
                <w:szCs w:val="14"/>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wenxin</w:t>
            </w:r>
            <w:r>
              <w:rPr>
                <w:rFonts w:hint="eastAsia" w:ascii="Tahoma" w:hAnsi="Tahoma" w:cs="Tahoma"/>
                <w:color w:val="666666"/>
                <w:sz w:val="14"/>
                <w:szCs w:val="14"/>
                <w:lang w:val="en-US" w:eastAsia="zh-CN"/>
              </w:rPr>
              <w:t xml:space="preserve"> granules</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default" w:ascii="Arial" w:hAnsi="Arial" w:eastAsia="宋体" w:cs="Arial"/>
                <w:i w:val="0"/>
                <w:caps w:val="0"/>
                <w:color w:val="333333"/>
                <w:spacing w:val="0"/>
                <w:sz w:val="16"/>
                <w:szCs w:val="16"/>
                <w:shd w:val="clear" w:color="auto" w:fill="FFFFFF"/>
              </w:rPr>
            </w:pPr>
            <w:r>
              <w:rPr>
                <w:rFonts w:hint="eastAsia" w:ascii="Tahoma" w:hAnsi="Tahoma" w:eastAsia="宋体" w:cs="Tahoma"/>
                <w:color w:val="666666"/>
                <w:sz w:val="14"/>
                <w:szCs w:val="14"/>
              </w:rPr>
              <w:t>tongmaiyangxin</w:t>
            </w:r>
            <w:r>
              <w:rPr>
                <w:rFonts w:hint="eastAsia" w:ascii="Tahoma" w:hAnsi="Tahoma" w:cs="Tahoma"/>
                <w:color w:val="666666"/>
                <w:sz w:val="14"/>
                <w:szCs w:val="14"/>
                <w:lang w:val="en-US" w:eastAsia="zh-CN"/>
              </w:rPr>
              <w:t xml:space="preserve"> </w:t>
            </w:r>
            <w:r>
              <w:rPr>
                <w:rFonts w:hint="default" w:ascii="Arial" w:hAnsi="Arial" w:eastAsia="宋体" w:cs="Arial"/>
                <w:i w:val="0"/>
                <w:caps w:val="0"/>
                <w:color w:val="333333"/>
                <w:spacing w:val="0"/>
                <w:sz w:val="16"/>
                <w:szCs w:val="16"/>
                <w:shd w:val="clear" w:color="auto" w:fill="FFFFFF"/>
              </w:rPr>
              <w:t>pill</w:t>
            </w:r>
          </w:p>
          <w:p>
            <w:pPr>
              <w:keepNext w:val="0"/>
              <w:keepLines w:val="0"/>
              <w:widowControl w:val="0"/>
              <w:numPr>
                <w:ilvl w:val="0"/>
                <w:numId w:val="0"/>
              </w:numPr>
              <w:suppressLineNumbers w:val="0"/>
              <w:spacing w:before="0" w:beforeAutospacing="0" w:after="0" w:afterAutospacing="0"/>
              <w:ind w:left="0" w:right="0"/>
              <w:jc w:val="both"/>
              <w:rPr>
                <w:rFonts w:hint="default" w:ascii="Arial" w:hAnsi="Arial" w:eastAsia="宋体" w:cs="Arial"/>
                <w:i w:val="0"/>
                <w:caps w:val="0"/>
                <w:color w:val="333333"/>
                <w:spacing w:val="0"/>
                <w:sz w:val="16"/>
                <w:szCs w:val="16"/>
                <w:shd w:val="clear" w:color="auto" w:fill="FFFFFF"/>
              </w:rPr>
            </w:pPr>
          </w:p>
          <w:p>
            <w:pPr>
              <w:keepNext w:val="0"/>
              <w:keepLines w:val="0"/>
              <w:widowControl w:val="0"/>
              <w:numPr>
                <w:ilvl w:val="0"/>
                <w:numId w:val="0"/>
              </w:numPr>
              <w:suppressLineNumbers w:val="0"/>
              <w:spacing w:before="0" w:beforeAutospacing="0" w:after="0" w:afterAutospacing="0"/>
              <w:ind w:left="0" w:right="0"/>
              <w:jc w:val="both"/>
              <w:rPr>
                <w:rFonts w:hint="default" w:ascii="Arial" w:hAnsi="Arial" w:eastAsia="宋体" w:cs="Arial"/>
                <w:i w:val="0"/>
                <w:caps w:val="0"/>
                <w:color w:val="333333"/>
                <w:spacing w:val="0"/>
                <w:sz w:val="16"/>
                <w:szCs w:val="16"/>
                <w:shd w:val="clear" w:color="auto" w:fill="FFFFFF"/>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dengzhanshengmai</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xinbao</w:t>
            </w:r>
            <w:r>
              <w:rPr>
                <w:rFonts w:hint="eastAsia" w:ascii="Tahoma" w:hAnsi="Tahoma" w:cs="Tahoma"/>
                <w:color w:val="666666"/>
                <w:sz w:val="14"/>
                <w:szCs w:val="14"/>
                <w:lang w:val="en-US" w:eastAsia="zh-CN"/>
              </w:rPr>
              <w:t xml:space="preserve"> pill</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zhuyutongmai</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he</w:t>
            </w:r>
            <w:r>
              <w:rPr>
                <w:rFonts w:hint="eastAsia" w:ascii="Tahoma" w:hAnsi="Tahoma" w:cs="Tahoma"/>
                <w:color w:val="666666"/>
                <w:sz w:val="14"/>
                <w:szCs w:val="14"/>
                <w:lang w:val="en-US" w:eastAsia="zh-CN"/>
              </w:rPr>
              <w:t>dan tablet</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tongmaijiangzhi</w:t>
            </w:r>
            <w:r>
              <w:rPr>
                <w:rFonts w:hint="eastAsia" w:ascii="Tahoma" w:hAnsi="Tahoma" w:cs="Tahoma"/>
                <w:color w:val="666666"/>
                <w:sz w:val="14"/>
                <w:szCs w:val="14"/>
                <w:lang w:val="en-US" w:eastAsia="zh-CN"/>
              </w:rPr>
              <w:t xml:space="preserve"> tablet</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xuefuzhuyu</w:t>
            </w:r>
            <w:r>
              <w:rPr>
                <w:rFonts w:hint="eastAsia" w:ascii="Tahoma" w:hAnsi="Tahoma" w:cs="Tahoma"/>
                <w:color w:val="666666"/>
                <w:sz w:val="14"/>
                <w:szCs w:val="14"/>
                <w:lang w:val="en-US" w:eastAsia="zh-CN"/>
              </w:rPr>
              <w:t xml:space="preserve"> tablet</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naoan</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yixin</w:t>
            </w:r>
            <w:r>
              <w:rPr>
                <w:rFonts w:hint="eastAsia" w:ascii="Tahoma" w:hAnsi="Tahoma" w:cs="Tahoma"/>
                <w:color w:val="666666"/>
                <w:sz w:val="14"/>
                <w:szCs w:val="14"/>
                <w:lang w:val="en-US" w:eastAsia="zh-CN"/>
              </w:rPr>
              <w:t xml:space="preserve"> pill </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xueshuanxinmaining</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3"/>
              </w:numPr>
              <w:suppressLineNumbers w:val="0"/>
              <w:spacing w:before="0" w:beforeAutospacing="0" w:after="0" w:afterAutospacing="0"/>
              <w:ind w:left="0" w:leftChars="0" w:right="0" w:firstLine="0" w:firstLineChars="0"/>
              <w:rPr>
                <w:rFonts w:hint="eastAsia" w:ascii="Tahoma" w:hAnsi="Tahoma" w:cs="Tahoma"/>
                <w:color w:val="666666"/>
                <w:sz w:val="14"/>
                <w:szCs w:val="14"/>
                <w:lang w:val="en-US" w:eastAsia="zh-CN"/>
              </w:rPr>
            </w:pPr>
            <w:r>
              <w:rPr>
                <w:rFonts w:hint="eastAsia" w:ascii="Tahoma" w:hAnsi="Tahoma" w:eastAsia="宋体" w:cs="Tahoma"/>
                <w:color w:val="666666"/>
                <w:sz w:val="14"/>
                <w:szCs w:val="14"/>
              </w:rPr>
              <w:t>zhengxintai</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Danxiongtongmai</w:t>
            </w:r>
            <w:r>
              <w:rPr>
                <w:rFonts w:hint="eastAsia" w:ascii="Tahoma" w:hAnsi="Tahoma" w:cs="Tahoma"/>
                <w:color w:val="666666"/>
                <w:sz w:val="14"/>
                <w:szCs w:val="14"/>
                <w:lang w:val="en-US" w:eastAsia="zh-CN"/>
              </w:rPr>
              <w:t xml:space="preserve"> granules</w:t>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default" w:ascii="Tahoma" w:hAnsi="Tahoma" w:eastAsia="宋体" w:cs="Tahoma"/>
                <w:color w:val="666666"/>
                <w:sz w:val="14"/>
                <w:szCs w:val="14"/>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Fufangxueshuantong</w:t>
            </w:r>
            <w:r>
              <w:rPr>
                <w:rFonts w:hint="eastAsia" w:ascii="Tahoma" w:hAnsi="Tahoma" w:cs="Tahoma"/>
                <w:color w:val="666666"/>
                <w:sz w:val="14"/>
                <w:szCs w:val="14"/>
                <w:lang w:val="en-US" w:eastAsia="zh-CN"/>
              </w:rPr>
              <w:t xml:space="preserve"> capsule</w:t>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Danhong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default" w:ascii="Tahoma" w:hAnsi="Tahoma" w:eastAsia="宋体" w:cs="Tahoma"/>
                <w:color w:val="666666"/>
                <w:sz w:val="14"/>
                <w:szCs w:val="14"/>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Xiangdan</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Shuxuetong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Xingnaojing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Mailuoning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default" w:ascii="Tahoma" w:hAnsi="Tahoma" w:eastAsia="宋体" w:cs="Tahoma"/>
                <w:color w:val="666666"/>
                <w:sz w:val="14"/>
                <w:szCs w:val="14"/>
              </w:rPr>
            </w:pP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default" w:ascii="Tahoma" w:hAnsi="Tahoma" w:eastAsia="宋体" w:cs="Tahoma"/>
                <w:color w:val="666666"/>
                <w:sz w:val="14"/>
                <w:szCs w:val="14"/>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Xuebijing</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eastAsia" w:ascii="Tahoma" w:hAnsi="Tahoma" w:cs="Tahoma"/>
                <w:color w:val="666666"/>
                <w:sz w:val="14"/>
                <w:szCs w:val="14"/>
                <w:lang w:val="en-US" w:eastAsia="zh-CN"/>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Shenmai</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widowControl w:val="0"/>
              <w:numPr>
                <w:ilvl w:val="0"/>
                <w:numId w:val="0"/>
              </w:numPr>
              <w:suppressLineNumbers w:val="0"/>
              <w:tabs>
                <w:tab w:val="left" w:pos="312"/>
              </w:tabs>
              <w:spacing w:before="0" w:beforeAutospacing="0" w:after="0" w:afterAutospacing="0"/>
              <w:ind w:left="0" w:right="0"/>
              <w:jc w:val="both"/>
              <w:rPr>
                <w:rFonts w:hint="default" w:ascii="Tahoma" w:hAnsi="Tahoma" w:eastAsia="宋体" w:cs="Tahoma"/>
                <w:color w:val="666666"/>
                <w:sz w:val="14"/>
                <w:szCs w:val="14"/>
              </w:rPr>
            </w:pPr>
          </w:p>
          <w:p>
            <w:pPr>
              <w:keepNext w:val="0"/>
              <w:keepLines w:val="0"/>
              <w:numPr>
                <w:ilvl w:val="0"/>
                <w:numId w:val="4"/>
              </w:numPr>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Shenfu</w:t>
            </w:r>
            <w:r>
              <w:rPr>
                <w:rFonts w:hint="eastAsia" w:ascii="Tahoma" w:hAnsi="Tahoma" w:cs="Tahoma"/>
                <w:color w:val="666666"/>
                <w:sz w:val="14"/>
                <w:szCs w:val="14"/>
                <w:lang w:val="en-US" w:eastAsia="zh-CN"/>
              </w:rPr>
              <w:t xml:space="preserve">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injection</w:t>
            </w:r>
            <w:r>
              <w:rPr>
                <w:rFonts w:hint="eastAsia" w:ascii="Tahoma" w:hAnsi="Tahoma" w:cs="Tahoma"/>
                <w:color w:val="666666"/>
                <w:sz w:val="14"/>
                <w:szCs w:val="14"/>
                <w:lang w:val="en-US" w:eastAsia="zh-CN"/>
              </w:rPr>
              <w:fldChar w:fldCharType="end"/>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tc>
        <w:tc>
          <w:tcPr>
            <w:tcW w:w="1992" w:type="dxa"/>
            <w:tcBorders>
              <w:tl2br w:val="nil"/>
              <w:tr2bl w:val="nil"/>
            </w:tcBorders>
            <w:vAlign w:val="top"/>
          </w:tcPr>
          <w:p>
            <w:pPr>
              <w:keepNext w:val="0"/>
              <w:keepLines w:val="0"/>
              <w:suppressLineNumbers w:val="0"/>
              <w:spacing w:before="0" w:beforeAutospacing="0" w:after="0" w:afterAutospacing="0"/>
              <w:ind w:left="0" w:right="0"/>
              <w:rPr>
                <w:rFonts w:hint="eastAsia" w:ascii="Tahoma" w:hAnsi="Tahoma" w:eastAsia="宋体" w:cs="Tahoma"/>
                <w:color w:val="666666"/>
                <w:sz w:val="14"/>
                <w:szCs w:val="14"/>
                <w:lang w:val="en-US" w:eastAsia="zh-CN"/>
              </w:rPr>
            </w:pPr>
            <w:bookmarkStart w:id="0" w:name="OLE_LINK9"/>
            <w:r>
              <w:rPr>
                <w:rFonts w:hint="eastAsia" w:ascii="Tahoma" w:hAnsi="Tahoma" w:eastAsia="宋体" w:cs="Tahoma"/>
                <w:color w:val="666666"/>
                <w:sz w:val="14"/>
                <w:szCs w:val="14"/>
              </w:rPr>
              <w:fldChar w:fldCharType="begin"/>
            </w:r>
            <w:r>
              <w:rPr>
                <w:rFonts w:hint="eastAsia" w:ascii="Tahoma" w:hAnsi="Tahoma" w:eastAsia="宋体" w:cs="Tahoma"/>
                <w:color w:val="666666"/>
                <w:sz w:val="14"/>
                <w:szCs w:val="14"/>
              </w:rPr>
              <w:instrText xml:space="preserve"> HYPERLINK "D:/Youdao/Dict/8.3.1.0/resultui/html/index.html" \l "/javascript:;" </w:instrText>
            </w:r>
            <w:r>
              <w:rPr>
                <w:rFonts w:hint="eastAsia" w:ascii="Tahoma" w:hAnsi="Tahoma" w:eastAsia="宋体" w:cs="Tahoma"/>
                <w:color w:val="666666"/>
                <w:sz w:val="14"/>
                <w:szCs w:val="14"/>
              </w:rPr>
              <w:fldChar w:fldCharType="separate"/>
            </w:r>
            <w:r>
              <w:rPr>
                <w:rFonts w:hint="eastAsia" w:ascii="Tahoma" w:hAnsi="Tahoma" w:eastAsia="宋体" w:cs="Tahoma"/>
                <w:color w:val="666666"/>
                <w:sz w:val="14"/>
                <w:szCs w:val="14"/>
              </w:rPr>
              <w:t>panax</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ginseng</w:t>
            </w:r>
            <w:r>
              <w:rPr>
                <w:rFonts w:hint="eastAsia" w:ascii="Tahoma" w:hAnsi="Tahoma" w:eastAsia="宋体" w:cs="Tahoma"/>
                <w:color w:val="666666"/>
                <w:sz w:val="14"/>
                <w:szCs w:val="14"/>
              </w:rPr>
              <w:fldChar w:fldCharType="end"/>
            </w:r>
            <w:r>
              <w:rPr>
                <w:rFonts w:hint="eastAsia" w:ascii="Tahoma" w:hAnsi="Tahoma" w:cs="Tahoma"/>
                <w:color w:val="666666"/>
                <w:sz w:val="14"/>
                <w:szCs w:val="14"/>
                <w:lang w:val="en-US" w:eastAsia="zh-CN"/>
              </w:rPr>
              <w:t>,</w:t>
            </w:r>
            <w:bookmarkEnd w:id="0"/>
          </w:p>
          <w:p>
            <w:pPr>
              <w:keepNext w:val="0"/>
              <w:keepLines w:val="0"/>
              <w:suppressLineNumbers w:val="0"/>
              <w:spacing w:before="0" w:beforeAutospacing="0" w:after="0" w:afterAutospacing="0"/>
              <w:ind w:left="0" w:right="0"/>
              <w:rPr>
                <w:rFonts w:hint="eastAsia" w:ascii="Tahoma" w:hAnsi="Tahoma" w:cs="Tahoma"/>
                <w:color w:val="666666"/>
                <w:sz w:val="14"/>
                <w:szCs w:val="14"/>
                <w:lang w:eastAsia="zh-CN"/>
              </w:rPr>
            </w:pPr>
            <w:r>
              <w:rPr>
                <w:rFonts w:hint="eastAsia" w:ascii="Tahoma" w:hAnsi="Tahoma" w:cs="Tahoma"/>
                <w:color w:val="666666"/>
                <w:sz w:val="14"/>
                <w:szCs w:val="14"/>
                <w:lang w:eastAsia="zh-CN"/>
              </w:rPr>
              <w:t>Radix Ophiopogonis</w:t>
            </w:r>
            <w:r>
              <w:rPr>
                <w:rFonts w:hint="eastAsia" w:ascii="Tahoma" w:hAnsi="Tahoma" w:cs="Tahoma"/>
                <w:color w:val="666666"/>
                <w:sz w:val="14"/>
                <w:szCs w:val="14"/>
                <w:lang w:val="en-US" w:eastAsia="zh-CN"/>
              </w:rPr>
              <w:t>,</w:t>
            </w:r>
            <w:r>
              <w:rPr>
                <w:rFonts w:hint="eastAsia" w:ascii="Tahoma" w:hAnsi="Tahoma" w:cs="Tahoma"/>
                <w:color w:val="666666"/>
                <w:sz w:val="14"/>
                <w:szCs w:val="14"/>
                <w:lang w:eastAsia="zh-CN"/>
              </w:rPr>
              <w:t> etc</w:t>
            </w:r>
          </w:p>
          <w:p>
            <w:pPr>
              <w:keepNext w:val="0"/>
              <w:keepLines w:val="0"/>
              <w:suppressLineNumbers w:val="0"/>
              <w:spacing w:before="0" w:beforeAutospacing="0" w:after="0" w:afterAutospacing="0"/>
              <w:ind w:left="0" w:right="0"/>
              <w:rPr>
                <w:rFonts w:hint="default" w:ascii="Arial" w:hAnsi="Arial" w:eastAsia="宋体" w:cs="Arial"/>
                <w:b w:val="0"/>
                <w:i w:val="0"/>
                <w:caps w:val="0"/>
                <w:color w:val="666666"/>
                <w:spacing w:val="0"/>
                <w:sz w:val="16"/>
                <w:szCs w:val="16"/>
                <w:shd w:val="clear" w:color="auto" w:fill="FFFFFF"/>
              </w:rPr>
            </w:pPr>
            <w:r>
              <w:rPr>
                <w:rFonts w:hint="default" w:ascii="Arial" w:hAnsi="Arial" w:eastAsia="宋体" w:cs="Arial"/>
                <w:b w:val="0"/>
                <w:i w:val="0"/>
                <w:caps w:val="0"/>
                <w:color w:val="666666"/>
                <w:spacing w:val="0"/>
                <w:sz w:val="16"/>
                <w:szCs w:val="16"/>
                <w:shd w:val="clear" w:color="auto" w:fill="FFFFFF"/>
              </w:rPr>
              <w:t>Panax</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notoginseng, ginseng,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default"/>
                <w:color w:val="666666"/>
                <w:sz w:val="16"/>
                <w:szCs w:val="16"/>
              </w:rPr>
            </w:pPr>
            <w:r>
              <w:rPr>
                <w:rFonts w:hint="default" w:ascii="Arial" w:hAnsi="Arial" w:cs="Arial"/>
                <w:b w:val="0"/>
                <w:i w:val="0"/>
                <w:caps w:val="0"/>
                <w:color w:val="666666"/>
                <w:spacing w:val="0"/>
                <w:sz w:val="16"/>
                <w:szCs w:val="16"/>
                <w:shd w:val="clear" w:color="auto" w:fill="F7F8FA"/>
              </w:rPr>
              <w:t>Angelica tail, salvia miltiorrhiza</w:t>
            </w:r>
            <w:r>
              <w:rPr>
                <w:rFonts w:hint="eastAsia" w:ascii="Arial" w:hAnsi="Arial" w:cs="Arial"/>
                <w:b w:val="0"/>
                <w:i w:val="0"/>
                <w:caps w:val="0"/>
                <w:color w:val="666666"/>
                <w:spacing w:val="0"/>
                <w:sz w:val="16"/>
                <w:szCs w:val="16"/>
                <w:shd w:val="clear" w:color="auto" w:fill="F7F8FA"/>
                <w:lang w:val="en-US" w:eastAsia="zh-CN"/>
              </w:rPr>
              <w:t>,</w:t>
            </w:r>
            <w:r>
              <w:rPr>
                <w:rFonts w:hint="default" w:ascii="Arial" w:hAnsi="Arial" w:cs="Arial"/>
                <w:b w:val="0"/>
                <w:i w:val="0"/>
                <w:caps w:val="0"/>
                <w:color w:val="666666"/>
                <w:spacing w:val="0"/>
                <w:sz w:val="16"/>
                <w:szCs w:val="16"/>
                <w:shd w:val="clear" w:color="auto" w:fill="F7F8FA"/>
              </w:rPr>
              <w:t> </w:t>
            </w:r>
            <w:r>
              <w:rPr>
                <w:rFonts w:hint="default" w:ascii="Arial" w:hAnsi="Arial" w:eastAsia="宋体" w:cs="Arial"/>
                <w:b w:val="0"/>
                <w:i w:val="0"/>
                <w:caps w:val="0"/>
                <w:color w:val="666666"/>
                <w:spacing w:val="0"/>
                <w:sz w:val="16"/>
                <w:szCs w:val="16"/>
                <w:shd w:val="clear" w:color="auto" w:fill="FFFFFF"/>
              </w:rPr>
              <w:t>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bookmarkStart w:id="1" w:name="OLE_LINK4"/>
            <w:bookmarkStart w:id="2" w:name="OLE_LINK10"/>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bookmarkEnd w:id="1"/>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bookmarkEnd w:id="2"/>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bookmarkStart w:id="3" w:name="OLE_LINK18"/>
            <w:bookmarkStart w:id="4" w:name="OLE_LINK14"/>
            <w:r>
              <w:rPr>
                <w:rFonts w:hint="default" w:ascii="Arial" w:hAnsi="Arial" w:eastAsia="宋体" w:cs="Arial"/>
                <w:b w:val="0"/>
                <w:i w:val="0"/>
                <w:color w:val="666666"/>
                <w:spacing w:val="0"/>
                <w:sz w:val="16"/>
                <w:szCs w:val="16"/>
                <w:shd w:val="clear" w:color="auto" w:fill="FFFFFF"/>
              </w:rPr>
              <w:t>A</w:t>
            </w:r>
            <w:r>
              <w:rPr>
                <w:rFonts w:hint="default" w:ascii="Arial" w:hAnsi="Arial" w:eastAsia="宋体" w:cs="Arial"/>
                <w:b w:val="0"/>
                <w:i w:val="0"/>
                <w:caps w:val="0"/>
                <w:color w:val="666666"/>
                <w:spacing w:val="0"/>
                <w:sz w:val="16"/>
                <w:szCs w:val="16"/>
                <w:shd w:val="clear" w:color="auto" w:fill="FFFFFF"/>
              </w:rPr>
              <w:t>stragalus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membranaceus</w:t>
            </w:r>
            <w:bookmarkEnd w:id="3"/>
            <w:r>
              <w:rPr>
                <w:rFonts w:hint="eastAsia" w:ascii="Arial" w:hAnsi="Arial" w:cs="Arial"/>
                <w:b w:val="0"/>
                <w:i w:val="0"/>
                <w:caps w:val="0"/>
                <w:color w:val="666666"/>
                <w:spacing w:val="0"/>
                <w:sz w:val="16"/>
                <w:szCs w:val="16"/>
                <w:shd w:val="clear" w:color="auto" w:fill="FFFFFF"/>
                <w:lang w:val="en-US" w:eastAsia="zh-CN"/>
              </w:rPr>
              <w:t>,</w:t>
            </w:r>
            <w:bookmarkEnd w:id="4"/>
            <w:r>
              <w:rPr>
                <w:rFonts w:hint="eastAsia" w:ascii="Arial" w:hAnsi="Arial" w:cs="Arial"/>
                <w:b w:val="0"/>
                <w:i w:val="0"/>
                <w:caps w:val="0"/>
                <w:color w:val="666666"/>
                <w:spacing w:val="0"/>
                <w:sz w:val="16"/>
                <w:szCs w:val="16"/>
                <w:shd w:val="clear" w:color="auto" w:fill="FFFFFF"/>
                <w:lang w:val="en-US" w:eastAsia="zh-CN"/>
              </w:rPr>
              <w:t>Ligusticum wallichii, 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p>
            <w:pPr>
              <w:keepNext w:val="0"/>
              <w:keepLines w:val="0"/>
              <w:suppressLineNumbers w:val="0"/>
              <w:spacing w:before="0" w:beforeAutospacing="0" w:after="0" w:afterAutospacing="0"/>
              <w:ind w:left="0" w:right="0"/>
              <w:rPr>
                <w:rFonts w:hint="default" w:ascii="Arial" w:hAnsi="Arial" w:eastAsia="宋体" w:cs="Arial"/>
                <w:b w:val="0"/>
                <w:i w:val="0"/>
                <w:caps w:val="0"/>
                <w:color w:val="666666"/>
                <w:spacing w:val="0"/>
                <w:sz w:val="16"/>
                <w:szCs w:val="16"/>
                <w:shd w:val="clear" w:color="auto" w:fill="FFFFFF"/>
              </w:rPr>
            </w:pPr>
            <w:r>
              <w:rPr>
                <w:rFonts w:hint="eastAsia" w:ascii="Tahoma" w:hAnsi="Tahoma" w:eastAsia="宋体" w:cs="Tahoma"/>
                <w:color w:val="666666"/>
                <w:sz w:val="14"/>
                <w:szCs w:val="14"/>
              </w:rPr>
              <w:fldChar w:fldCharType="begin"/>
            </w:r>
            <w:r>
              <w:rPr>
                <w:rFonts w:hint="eastAsia" w:ascii="Tahoma" w:hAnsi="Tahoma" w:eastAsia="宋体" w:cs="Tahoma"/>
                <w:color w:val="666666"/>
                <w:sz w:val="14"/>
                <w:szCs w:val="14"/>
              </w:rPr>
              <w:instrText xml:space="preserve"> HYPERLINK "D:/Youdao/Dict/8.3.1.0/resultui/html/index.html" \l "/javascript:;" </w:instrText>
            </w:r>
            <w:r>
              <w:rPr>
                <w:rFonts w:hint="eastAsia" w:ascii="Tahoma" w:hAnsi="Tahoma" w:eastAsia="宋体" w:cs="Tahoma"/>
                <w:color w:val="666666"/>
                <w:sz w:val="14"/>
                <w:szCs w:val="14"/>
              </w:rPr>
              <w:fldChar w:fldCharType="separate"/>
            </w:r>
            <w:r>
              <w:rPr>
                <w:rFonts w:hint="eastAsia" w:ascii="Tahoma" w:hAnsi="Tahoma" w:eastAsia="宋体" w:cs="Tahoma"/>
                <w:color w:val="666666"/>
                <w:sz w:val="14"/>
                <w:szCs w:val="14"/>
              </w:rPr>
              <w:t>panax</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ginseng</w:t>
            </w:r>
            <w:r>
              <w:rPr>
                <w:rFonts w:hint="eastAsia" w:ascii="Tahoma" w:hAnsi="Tahoma" w:eastAsia="宋体" w:cs="Tahoma"/>
                <w:color w:val="666666"/>
                <w:sz w:val="14"/>
                <w:szCs w:val="14"/>
              </w:rPr>
              <w:fldChar w:fldCharType="end"/>
            </w:r>
            <w:r>
              <w:rPr>
                <w:rFonts w:hint="eastAsia" w:ascii="Tahoma" w:hAnsi="Tahoma" w:cs="Tahoma"/>
                <w:color w:val="666666"/>
                <w:sz w:val="14"/>
                <w:szCs w:val="14"/>
                <w:lang w:val="en-US" w:eastAsia="zh-CN"/>
              </w:rPr>
              <w:t>,</w:t>
            </w:r>
            <w:r>
              <w:rPr>
                <w:rFonts w:hint="eastAsia" w:ascii="Arial" w:hAnsi="Arial" w:cs="Arial"/>
                <w:b w:val="0"/>
                <w:i w:val="0"/>
                <w:caps w:val="0"/>
                <w:color w:val="666666"/>
                <w:spacing w:val="0"/>
                <w:sz w:val="16"/>
                <w:szCs w:val="16"/>
                <w:shd w:val="clear" w:color="auto" w:fill="FFFFFF"/>
                <w:lang w:val="en-US" w:eastAsia="zh-CN"/>
              </w:rPr>
              <w:t>l</w:t>
            </w:r>
            <w:r>
              <w:rPr>
                <w:rFonts w:hint="default" w:ascii="Arial" w:hAnsi="Arial" w:eastAsia="宋体" w:cs="Arial"/>
                <w:b w:val="0"/>
                <w:i w:val="0"/>
                <w:caps w:val="0"/>
                <w:color w:val="666666"/>
                <w:spacing w:val="0"/>
                <w:sz w:val="16"/>
                <w:szCs w:val="16"/>
                <w:shd w:val="clear" w:color="auto" w:fill="FFFFFF"/>
              </w:rPr>
              <w:t>eech</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Salvia miltiorrhiza, panax notoginseng</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Salviamiltiorrhiza</w:t>
            </w:r>
            <w:r>
              <w:rPr>
                <w:rFonts w:hint="eastAsia" w:ascii="Arial" w:hAnsi="Arial" w:cs="Arial"/>
                <w:b w:val="0"/>
                <w:i w:val="0"/>
                <w:caps w:val="0"/>
                <w:color w:val="666666"/>
                <w:spacing w:val="0"/>
                <w:sz w:val="16"/>
                <w:szCs w:val="16"/>
                <w:shd w:val="clear" w:color="auto" w:fill="FFFFFF"/>
                <w:lang w:val="en-US" w:eastAsia="zh-CN"/>
              </w:rPr>
              <w:t>,</w:t>
            </w:r>
            <w:r>
              <w:rPr>
                <w:rFonts w:hint="default" w:ascii="Arial" w:hAnsi="Arial" w:eastAsia="宋体" w:cs="Arial"/>
                <w:b w:val="0"/>
                <w:i w:val="0"/>
                <w:caps w:val="0"/>
                <w:color w:val="666666"/>
                <w:spacing w:val="0"/>
                <w:sz w:val="16"/>
                <w:szCs w:val="16"/>
                <w:shd w:val="clear" w:color="auto" w:fill="FFFFFF"/>
              </w:rPr>
              <w:t> </w:t>
            </w:r>
            <w:bookmarkStart w:id="5" w:name="OLE_LINK5"/>
            <w:r>
              <w:rPr>
                <w:rFonts w:hint="default" w:ascii="Arial" w:hAnsi="Arial" w:eastAsia="宋体" w:cs="Arial"/>
                <w:b w:val="0"/>
                <w:i w:val="0"/>
                <w:caps w:val="0"/>
                <w:color w:val="666666"/>
                <w:spacing w:val="0"/>
                <w:sz w:val="16"/>
                <w:szCs w:val="16"/>
                <w:shd w:val="clear" w:color="auto" w:fill="FFFFFF"/>
              </w:rPr>
              <w:t>Pueraria</w:t>
            </w:r>
            <w:bookmarkEnd w:id="5"/>
            <w:r>
              <w:rPr>
                <w:rFonts w:hint="eastAsia" w:ascii="Arial" w:hAnsi="Arial" w:cs="Arial"/>
                <w:b w:val="0"/>
                <w:i w:val="0"/>
                <w:caps w:val="0"/>
                <w:color w:val="666666"/>
                <w:spacing w:val="0"/>
                <w:sz w:val="16"/>
                <w:szCs w:val="16"/>
                <w:shd w:val="clear" w:color="auto" w:fill="FFFFFF"/>
                <w:lang w:val="en-US" w:eastAsia="zh-CN"/>
              </w:rPr>
              <w:t xml:space="preserve"> 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bookmarkStart w:id="6" w:name="OLE_LINK1"/>
            <w:r>
              <w:rPr>
                <w:rFonts w:hint="default" w:ascii="Arial" w:hAnsi="Arial" w:eastAsia="宋体" w:cs="Arial"/>
                <w:b w:val="0"/>
                <w:i w:val="0"/>
                <w:caps w:val="0"/>
                <w:color w:val="666666"/>
                <w:spacing w:val="0"/>
                <w:sz w:val="16"/>
                <w:szCs w:val="16"/>
                <w:shd w:val="clear" w:color="auto" w:fill="FFFFFF"/>
              </w:rPr>
              <w:t>Radix</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paeoniae</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rubra</w:t>
            </w:r>
            <w:r>
              <w:rPr>
                <w:rFonts w:hint="eastAsia" w:ascii="Arial" w:hAnsi="Arial" w:cs="Arial"/>
                <w:b w:val="0"/>
                <w:i w:val="0"/>
                <w:caps w:val="0"/>
                <w:color w:val="666666"/>
                <w:spacing w:val="0"/>
                <w:sz w:val="16"/>
                <w:szCs w:val="16"/>
                <w:shd w:val="clear" w:color="auto" w:fill="FFFFFF"/>
                <w:lang w:val="en-US" w:eastAsia="zh-CN"/>
              </w:rPr>
              <w:t>,</w:t>
            </w:r>
            <w:bookmarkEnd w:id="6"/>
            <w:r>
              <w:rPr>
                <w:rFonts w:hint="default" w:ascii="Arial" w:hAnsi="Arial" w:eastAsia="宋体" w:cs="Arial"/>
                <w:b w:val="0"/>
                <w:i w:val="0"/>
                <w:caps w:val="0"/>
                <w:color w:val="666666"/>
                <w:spacing w:val="0"/>
                <w:sz w:val="16"/>
                <w:szCs w:val="16"/>
                <w:shd w:val="clear" w:color="auto" w:fill="FFFFFF"/>
              </w:rPr>
              <w:t>Salvia miltiorrhiza,</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peach kernel,</w:t>
            </w:r>
            <w:bookmarkStart w:id="7" w:name="OLE_LINK3"/>
            <w:r>
              <w:rPr>
                <w:rFonts w:hint="eastAsia" w:ascii="Arial" w:hAnsi="Arial" w:cs="Arial"/>
                <w:b w:val="0"/>
                <w:i w:val="0"/>
                <w:caps w:val="0"/>
                <w:color w:val="666666"/>
                <w:spacing w:val="0"/>
                <w:sz w:val="16"/>
                <w:szCs w:val="16"/>
                <w:shd w:val="clear" w:color="auto" w:fill="FFFFFF"/>
                <w:lang w:val="en-US" w:eastAsia="zh-CN"/>
              </w:rPr>
              <w:t>flos carthami,</w:t>
            </w:r>
            <w:bookmarkEnd w:id="7"/>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radix astragali </w:t>
            </w:r>
            <w:r>
              <w:rPr>
                <w:rFonts w:hint="eastAsia" w:ascii="Arial" w:hAnsi="Arial" w:cs="Arial"/>
                <w:b w:val="0"/>
                <w:i w:val="0"/>
                <w:caps w:val="0"/>
                <w:color w:val="666666"/>
                <w:spacing w:val="0"/>
                <w:sz w:val="16"/>
                <w:szCs w:val="16"/>
                <w:shd w:val="clear" w:color="auto" w:fill="FFFFFF"/>
                <w:lang w:val="en-US" w:eastAsia="zh-CN"/>
              </w:rPr>
              <w:t>,</w:t>
            </w:r>
            <w:r>
              <w:rPr>
                <w:rFonts w:hint="default" w:ascii="Arial" w:hAnsi="Arial" w:eastAsia="宋体" w:cs="Arial"/>
                <w:b w:val="0"/>
                <w:i w:val="0"/>
                <w:caps w:val="0"/>
                <w:color w:val="666666"/>
                <w:spacing w:val="0"/>
                <w:sz w:val="16"/>
                <w:szCs w:val="16"/>
                <w:shd w:val="clear" w:color="auto" w:fill="FFFFFF"/>
              </w:rPr>
              <w:t>Radix Paeoniae Rubra</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salvia miltiorrhiza,</w:t>
            </w:r>
            <w:bookmarkStart w:id="8" w:name="OLE_LINK6"/>
            <w:r>
              <w:rPr>
                <w:rFonts w:hint="default" w:ascii="Arial" w:hAnsi="Arial" w:eastAsia="宋体" w:cs="Arial"/>
                <w:b w:val="0"/>
                <w:i w:val="0"/>
                <w:caps w:val="0"/>
                <w:color w:val="666666"/>
                <w:spacing w:val="0"/>
                <w:sz w:val="16"/>
                <w:szCs w:val="16"/>
                <w:shd w:val="clear" w:color="auto" w:fill="FFFFFF"/>
              </w:rPr>
              <w:t>Panax notoginseng</w:t>
            </w:r>
            <w:bookmarkEnd w:id="8"/>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salvia miltiorrhiza,</w:t>
            </w:r>
            <w:r>
              <w:rPr>
                <w:rFonts w:hint="default" w:ascii="Arial" w:hAnsi="Arial" w:eastAsia="宋体" w:cs="Arial"/>
                <w:b w:val="0"/>
                <w:i w:val="0"/>
                <w:caps w:val="0"/>
                <w:color w:val="666666"/>
                <w:spacing w:val="0"/>
                <w:sz w:val="16"/>
                <w:szCs w:val="16"/>
                <w:shd w:val="clear" w:color="auto" w:fill="FFFFFF"/>
              </w:rPr>
              <w:t>Panax notoginseng</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salvia miltiorrhiza,</w:t>
            </w:r>
            <w:r>
              <w:rPr>
                <w:rFonts w:hint="default" w:ascii="Arial" w:hAnsi="Arial" w:eastAsia="宋体" w:cs="Arial"/>
                <w:b w:val="0"/>
                <w:i w:val="0"/>
                <w:caps w:val="0"/>
                <w:color w:val="666666"/>
                <w:spacing w:val="0"/>
                <w:sz w:val="16"/>
                <w:szCs w:val="16"/>
                <w:shd w:val="clear" w:color="auto" w:fill="FFFFFF"/>
              </w:rPr>
              <w:t>Panax notoginseng</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salvia miltiorrhiza,</w:t>
            </w:r>
            <w:r>
              <w:rPr>
                <w:rFonts w:hint="default" w:ascii="Arial" w:hAnsi="Arial" w:eastAsia="宋体" w:cs="Arial"/>
                <w:b w:val="0"/>
                <w:i w:val="0"/>
                <w:caps w:val="0"/>
                <w:color w:val="666666"/>
                <w:spacing w:val="0"/>
                <w:sz w:val="16"/>
                <w:szCs w:val="16"/>
                <w:shd w:val="clear" w:color="auto" w:fill="FFFFFF"/>
              </w:rPr>
              <w:t>myrrh</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Caulis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Spatholobi </w:t>
            </w:r>
            <w:r>
              <w:rPr>
                <w:rFonts w:hint="eastAsia" w:ascii="Arial" w:hAnsi="Arial" w:cs="Arial"/>
                <w:b w:val="0"/>
                <w:i w:val="0"/>
                <w:caps w:val="0"/>
                <w:color w:val="666666"/>
                <w:spacing w:val="0"/>
                <w:sz w:val="16"/>
                <w:szCs w:val="16"/>
                <w:shd w:val="clear" w:color="auto" w:fill="FFFFFF"/>
                <w:lang w:val="en-US" w:eastAsia="zh-CN"/>
              </w:rPr>
              <w:t>,</w:t>
            </w:r>
            <w:r>
              <w:rPr>
                <w:rFonts w:hint="default" w:ascii="Arial" w:hAnsi="Arial" w:eastAsia="宋体" w:cs="Arial"/>
                <w:b w:val="0"/>
                <w:i w:val="0"/>
                <w:caps w:val="0"/>
                <w:color w:val="666666"/>
                <w:spacing w:val="0"/>
                <w:sz w:val="16"/>
                <w:szCs w:val="16"/>
                <w:shd w:val="clear" w:color="auto" w:fill="FFFFFF"/>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 Semen Pruni Persicae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default" w:ascii="Arial" w:hAnsi="Arial" w:eastAsia="宋体" w:cs="Arial"/>
                <w:b w:val="0"/>
                <w:i w:val="0"/>
                <w:caps w:val="0"/>
                <w:color w:val="666666"/>
                <w:spacing w:val="0"/>
                <w:sz w:val="16"/>
                <w:szCs w:val="16"/>
                <w:shd w:val="clear" w:color="auto" w:fill="FFFFFF"/>
              </w:rPr>
              <w:t> </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Radix</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paeoniae</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rubra</w:t>
            </w:r>
            <w:r>
              <w:rPr>
                <w:rFonts w:hint="eastAsia" w:ascii="Arial" w:hAnsi="Arial" w:cs="Arial"/>
                <w:b w:val="0"/>
                <w:i w:val="0"/>
                <w:caps w:val="0"/>
                <w:color w:val="666666"/>
                <w:spacing w:val="0"/>
                <w:sz w:val="16"/>
                <w:szCs w:val="16"/>
                <w:shd w:val="clear" w:color="auto" w:fill="FFFFFF"/>
                <w:lang w:val="en-US" w:eastAsia="zh-CN"/>
              </w:rPr>
              <w:t>,</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bookmarkStart w:id="9" w:name="OLE_LINK2"/>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w:t>
            </w:r>
            <w:bookmarkEnd w:id="9"/>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Panax notoginseng</w:t>
            </w:r>
            <w:r>
              <w:rPr>
                <w:rFonts w:hint="eastAsia" w:ascii="Arial" w:hAnsi="Arial" w:cs="Arial"/>
                <w:b w:val="0"/>
                <w:i w:val="0"/>
                <w:caps w:val="0"/>
                <w:color w:val="666666"/>
                <w:spacing w:val="0"/>
                <w:sz w:val="16"/>
                <w:szCs w:val="16"/>
                <w:shd w:val="clear" w:color="auto" w:fill="FFFFFF"/>
                <w:lang w:val="en-US" w:eastAsia="zh-CN"/>
              </w:rPr>
              <w:t>,</w:t>
            </w: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flos carthami,</w:t>
            </w:r>
            <w:r>
              <w:rPr>
                <w:rFonts w:hint="default" w:ascii="Arial" w:hAnsi="Arial" w:eastAsia="宋体" w:cs="Arial"/>
                <w:b w:val="0"/>
                <w:i w:val="0"/>
                <w:caps w:val="0"/>
                <w:color w:val="666666"/>
                <w:spacing w:val="0"/>
                <w:sz w:val="16"/>
                <w:szCs w:val="16"/>
                <w:shd w:val="clear" w:color="auto" w:fill="FFFFFF"/>
              </w:rPr>
              <w:t> Chinese Angelica,</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w:t>
            </w:r>
            <w:bookmarkStart w:id="10" w:name="OLE_LINK8"/>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,etc</w:t>
            </w:r>
            <w:bookmarkEnd w:id="10"/>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bookmarkStart w:id="11" w:name="OLE_LINK15"/>
            <w:r>
              <w:rPr>
                <w:rFonts w:hint="default" w:ascii="Arial" w:hAnsi="Arial" w:eastAsia="宋体" w:cs="Arial"/>
                <w:b w:val="0"/>
                <w:i w:val="0"/>
                <w:caps w:val="0"/>
                <w:color w:val="666666"/>
                <w:spacing w:val="0"/>
                <w:sz w:val="16"/>
                <w:szCs w:val="16"/>
                <w:shd w:val="clear" w:color="auto" w:fill="FFFFFF"/>
              </w:rPr>
              <w:t>Pueraria</w:t>
            </w:r>
            <w:r>
              <w:rPr>
                <w:rFonts w:hint="eastAsia" w:ascii="Arial" w:hAnsi="Arial" w:cs="Arial"/>
                <w:b w:val="0"/>
                <w:i w:val="0"/>
                <w:caps w:val="0"/>
                <w:color w:val="666666"/>
                <w:spacing w:val="0"/>
                <w:sz w:val="16"/>
                <w:szCs w:val="16"/>
                <w:shd w:val="clear" w:color="auto" w:fill="FFFFFF"/>
                <w:lang w:val="en-US" w:eastAsia="zh-CN"/>
              </w:rPr>
              <w:t>,</w:t>
            </w:r>
            <w:bookmarkEnd w:id="11"/>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bookmarkStart w:id="12" w:name="OLE_LINK7"/>
            <w:r>
              <w:rPr>
                <w:rFonts w:hint="default" w:ascii="Arial" w:hAnsi="Arial" w:eastAsia="宋体" w:cs="Arial"/>
                <w:b w:val="0"/>
                <w:i w:val="0"/>
                <w:color w:val="666666"/>
                <w:spacing w:val="0"/>
                <w:sz w:val="16"/>
                <w:szCs w:val="16"/>
                <w:shd w:val="clear" w:color="auto" w:fill="FFFFFF"/>
              </w:rPr>
              <w:t>A</w:t>
            </w:r>
            <w:r>
              <w:rPr>
                <w:rFonts w:hint="default" w:ascii="Arial" w:hAnsi="Arial" w:eastAsia="宋体" w:cs="Arial"/>
                <w:b w:val="0"/>
                <w:i w:val="0"/>
                <w:caps w:val="0"/>
                <w:color w:val="666666"/>
                <w:spacing w:val="0"/>
                <w:sz w:val="16"/>
                <w:szCs w:val="16"/>
                <w:shd w:val="clear" w:color="auto" w:fill="FFFFFF"/>
              </w:rPr>
              <w:t>stragalus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membranaceus</w:t>
            </w:r>
            <w:r>
              <w:rPr>
                <w:rFonts w:hint="eastAsia" w:ascii="Arial" w:hAnsi="Arial" w:cs="Arial"/>
                <w:b w:val="0"/>
                <w:i w:val="0"/>
                <w:caps w:val="0"/>
                <w:color w:val="666666"/>
                <w:spacing w:val="0"/>
                <w:sz w:val="16"/>
                <w:szCs w:val="16"/>
                <w:shd w:val="clear" w:color="auto" w:fill="FFFFFF"/>
                <w:lang w:val="en-US" w:eastAsia="zh-CN"/>
              </w:rPr>
              <w:t>,</w:t>
            </w:r>
            <w:bookmarkEnd w:id="12"/>
            <w:r>
              <w:rPr>
                <w:rFonts w:hint="eastAsia" w:ascii="Tahoma" w:hAnsi="Tahoma" w:eastAsia="宋体" w:cs="Tahoma"/>
                <w:color w:val="666666"/>
                <w:sz w:val="14"/>
                <w:szCs w:val="14"/>
              </w:rPr>
              <w:fldChar w:fldCharType="begin"/>
            </w:r>
            <w:r>
              <w:rPr>
                <w:rFonts w:hint="eastAsia" w:ascii="Tahoma" w:hAnsi="Tahoma" w:eastAsia="宋体" w:cs="Tahoma"/>
                <w:color w:val="666666"/>
                <w:sz w:val="14"/>
                <w:szCs w:val="14"/>
              </w:rPr>
              <w:instrText xml:space="preserve"> HYPERLINK "D:/Youdao/Dict/8.3.1.0/resultui/html/index.html" \l "/javascript:;" </w:instrText>
            </w:r>
            <w:r>
              <w:rPr>
                <w:rFonts w:hint="eastAsia" w:ascii="Tahoma" w:hAnsi="Tahoma" w:eastAsia="宋体" w:cs="Tahoma"/>
                <w:color w:val="666666"/>
                <w:sz w:val="14"/>
                <w:szCs w:val="14"/>
              </w:rPr>
              <w:fldChar w:fldCharType="separate"/>
            </w:r>
            <w:r>
              <w:rPr>
                <w:rFonts w:hint="eastAsia" w:ascii="Tahoma" w:hAnsi="Tahoma" w:eastAsia="宋体" w:cs="Tahoma"/>
                <w:color w:val="666666"/>
                <w:sz w:val="14"/>
                <w:szCs w:val="14"/>
              </w:rPr>
              <w:t>panax</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ginseng</w:t>
            </w:r>
            <w:r>
              <w:rPr>
                <w:rFonts w:hint="eastAsia" w:ascii="Tahoma" w:hAnsi="Tahoma" w:eastAsia="宋体" w:cs="Tahoma"/>
                <w:color w:val="666666"/>
                <w:sz w:val="14"/>
                <w:szCs w:val="14"/>
              </w:rPr>
              <w:fldChar w:fldCharType="end"/>
            </w:r>
            <w:r>
              <w:rPr>
                <w:rFonts w:hint="eastAsia" w:ascii="Tahoma" w:hAnsi="Tahoma" w:cs="Tahoma"/>
                <w:color w:val="666666"/>
                <w:sz w:val="14"/>
                <w:szCs w:val="14"/>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Hawthorn</w:t>
            </w:r>
            <w:r>
              <w:rPr>
                <w:rFonts w:hint="eastAsia" w:ascii="Arial" w:hAnsi="Arial" w:cs="Arial"/>
                <w:b w:val="0"/>
                <w:i w:val="0"/>
                <w:caps w:val="0"/>
                <w:color w:val="666666"/>
                <w:spacing w:val="0"/>
                <w:sz w:val="16"/>
                <w:szCs w:val="16"/>
                <w:shd w:val="clear" w:color="auto" w:fill="FFFFFF"/>
                <w:lang w:val="en-US" w:eastAsia="zh-CN"/>
              </w:rPr>
              <w:t>,Radix Polygonum Multiflorum Preparata,etc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aps w:val="0"/>
                <w:color w:val="666666"/>
                <w:spacing w:val="0"/>
                <w:sz w:val="16"/>
                <w:szCs w:val="16"/>
                <w:shd w:val="clear" w:color="auto" w:fill="FFFFFF"/>
              </w:rPr>
              <w:t>wolfberry fruit,polygonum multiflorum</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bookmarkStart w:id="13" w:name="OLE_LINK19"/>
            <w:r>
              <w:rPr>
                <w:rFonts w:hint="default" w:ascii="Arial" w:hAnsi="Arial" w:eastAsia="宋体" w:cs="Arial"/>
                <w:b w:val="0"/>
                <w:i w:val="0"/>
                <w:caps w:val="0"/>
                <w:color w:val="666666"/>
                <w:spacing w:val="0"/>
                <w:sz w:val="16"/>
                <w:szCs w:val="16"/>
                <w:shd w:val="clear" w:color="auto" w:fill="FFFFFF"/>
              </w:rPr>
              <w:t>Panax notoginseng</w:t>
            </w:r>
            <w:bookmarkEnd w:id="13"/>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7F8FA"/>
                <w:lang w:val="en-US" w:eastAsia="zh-CN"/>
              </w:rPr>
            </w:pPr>
            <w:r>
              <w:rPr>
                <w:rFonts w:hint="default" w:ascii="Arial" w:hAnsi="Arial" w:eastAsia="宋体" w:cs="Arial"/>
                <w:b w:val="0"/>
                <w:i w:val="0"/>
                <w:color w:val="666666"/>
                <w:spacing w:val="0"/>
                <w:sz w:val="16"/>
                <w:szCs w:val="16"/>
                <w:shd w:val="clear" w:color="auto" w:fill="FFFFFF"/>
              </w:rPr>
              <w:t>A</w:t>
            </w:r>
            <w:r>
              <w:rPr>
                <w:rFonts w:hint="default" w:ascii="Arial" w:hAnsi="Arial" w:eastAsia="宋体" w:cs="Arial"/>
                <w:b w:val="0"/>
                <w:i w:val="0"/>
                <w:caps w:val="0"/>
                <w:color w:val="666666"/>
                <w:spacing w:val="0"/>
                <w:sz w:val="16"/>
                <w:szCs w:val="16"/>
                <w:shd w:val="clear" w:color="auto" w:fill="FFFFFF"/>
              </w:rPr>
              <w:t>stragalus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membranaceus</w:t>
            </w:r>
            <w:r>
              <w:rPr>
                <w:rFonts w:hint="eastAsia" w:ascii="Arial" w:hAnsi="Arial" w:cs="Arial"/>
                <w:b w:val="0"/>
                <w:i w:val="0"/>
                <w:caps w:val="0"/>
                <w:color w:val="666666"/>
                <w:spacing w:val="0"/>
                <w:sz w:val="16"/>
                <w:szCs w:val="16"/>
                <w:shd w:val="clear" w:color="auto" w:fill="FFFFFF"/>
                <w:lang w:val="en-US" w:eastAsia="zh-CN"/>
              </w:rPr>
              <w:t>,</w:t>
            </w: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w:t>
            </w:r>
            <w:r>
              <w:rPr>
                <w:rFonts w:hint="eastAsia" w:ascii="Arial" w:hAnsi="Arial" w:cs="Arial"/>
                <w:b w:val="0"/>
                <w:i w:val="0"/>
                <w:caps w:val="0"/>
                <w:color w:val="666666"/>
                <w:spacing w:val="0"/>
                <w:sz w:val="16"/>
                <w:szCs w:val="16"/>
                <w:shd w:val="clear" w:color="auto" w:fill="FFFFFF"/>
                <w:lang w:val="en-US" w:eastAsia="zh-CN"/>
              </w:rPr>
              <w:br w:type="textWrapping"/>
            </w:r>
            <w:r>
              <w:rPr>
                <w:rFonts w:hint="eastAsia" w:ascii="Arial" w:hAnsi="Arial" w:cs="Arial"/>
                <w:b w:val="0"/>
                <w:i w:val="0"/>
                <w:caps w:val="0"/>
                <w:color w:val="666666"/>
                <w:spacing w:val="0"/>
                <w:sz w:val="16"/>
                <w:szCs w:val="16"/>
                <w:shd w:val="clear" w:color="auto" w:fill="FFFFFF"/>
                <w:lang w:val="en-US" w:eastAsia="zh-CN"/>
              </w:rPr>
              <w:t>evodia rutaecarpa,etc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eastAsia="宋体" w:cs="Tahoma"/>
                <w:color w:val="666666"/>
                <w:sz w:val="14"/>
                <w:szCs w:val="14"/>
              </w:rPr>
              <w:fldChar w:fldCharType="begin"/>
            </w:r>
            <w:r>
              <w:rPr>
                <w:rFonts w:hint="eastAsia" w:ascii="Tahoma" w:hAnsi="Tahoma" w:eastAsia="宋体" w:cs="Tahoma"/>
                <w:color w:val="666666"/>
                <w:sz w:val="14"/>
                <w:szCs w:val="14"/>
              </w:rPr>
              <w:instrText xml:space="preserve"> HYPERLINK "D:/Youdao/Dict/8.3.1.0/resultui/html/index.html" \l "/javascript:;" </w:instrText>
            </w:r>
            <w:r>
              <w:rPr>
                <w:rFonts w:hint="eastAsia" w:ascii="Tahoma" w:hAnsi="Tahoma" w:eastAsia="宋体" w:cs="Tahoma"/>
                <w:color w:val="666666"/>
                <w:sz w:val="14"/>
                <w:szCs w:val="14"/>
              </w:rPr>
              <w:fldChar w:fldCharType="separate"/>
            </w:r>
            <w:r>
              <w:rPr>
                <w:rFonts w:hint="eastAsia" w:ascii="Tahoma" w:hAnsi="Tahoma" w:eastAsia="宋体" w:cs="Tahoma"/>
                <w:color w:val="666666"/>
                <w:sz w:val="14"/>
                <w:szCs w:val="14"/>
              </w:rPr>
              <w:t>panax</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ginseng</w:t>
            </w:r>
            <w:r>
              <w:rPr>
                <w:rFonts w:hint="eastAsia" w:ascii="Tahoma" w:hAnsi="Tahoma" w:eastAsia="宋体" w:cs="Tahoma"/>
                <w:color w:val="666666"/>
                <w:sz w:val="14"/>
                <w:szCs w:val="14"/>
              </w:rPr>
              <w:fldChar w:fldCharType="end"/>
            </w:r>
            <w:r>
              <w:rPr>
                <w:rFonts w:hint="eastAsia" w:ascii="Tahoma" w:hAnsi="Tahoma" w:cs="Tahoma"/>
                <w:color w:val="666666"/>
                <w:sz w:val="14"/>
                <w:szCs w:val="14"/>
                <w:lang w:val="en-US" w:eastAsia="zh-CN"/>
              </w:rPr>
              <w:t>,glossy ganoderma,etc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eastAsia="宋体" w:cs="Tahoma"/>
                <w:color w:val="666666"/>
                <w:sz w:val="14"/>
                <w:szCs w:val="14"/>
              </w:rPr>
              <w:fldChar w:fldCharType="begin"/>
            </w:r>
            <w:r>
              <w:rPr>
                <w:rFonts w:hint="eastAsia" w:ascii="Tahoma" w:hAnsi="Tahoma" w:eastAsia="宋体" w:cs="Tahoma"/>
                <w:color w:val="666666"/>
                <w:sz w:val="14"/>
                <w:szCs w:val="14"/>
              </w:rPr>
              <w:instrText xml:space="preserve"> HYPERLINK "D:/Youdao/Dict/8.3.1.0/resultui/html/index.html" \l "/javascript:;" </w:instrText>
            </w:r>
            <w:r>
              <w:rPr>
                <w:rFonts w:hint="eastAsia" w:ascii="Tahoma" w:hAnsi="Tahoma" w:eastAsia="宋体" w:cs="Tahoma"/>
                <w:color w:val="666666"/>
                <w:sz w:val="14"/>
                <w:szCs w:val="14"/>
              </w:rPr>
              <w:fldChar w:fldCharType="separate"/>
            </w:r>
            <w:r>
              <w:rPr>
                <w:rFonts w:hint="eastAsia" w:ascii="Tahoma" w:hAnsi="Tahoma" w:eastAsia="宋体" w:cs="Tahoma"/>
                <w:color w:val="666666"/>
                <w:sz w:val="14"/>
                <w:szCs w:val="14"/>
              </w:rPr>
              <w:t>panax</w:t>
            </w:r>
            <w:r>
              <w:rPr>
                <w:rFonts w:hint="eastAsia" w:ascii="Tahoma" w:hAnsi="Tahoma" w:cs="Tahoma"/>
                <w:color w:val="666666"/>
                <w:sz w:val="14"/>
                <w:szCs w:val="14"/>
                <w:lang w:val="en-US" w:eastAsia="zh-CN"/>
              </w:rPr>
              <w:t xml:space="preserve"> </w:t>
            </w:r>
            <w:r>
              <w:rPr>
                <w:rFonts w:hint="eastAsia" w:ascii="Tahoma" w:hAnsi="Tahoma" w:eastAsia="宋体" w:cs="Tahoma"/>
                <w:color w:val="666666"/>
                <w:sz w:val="14"/>
                <w:szCs w:val="14"/>
              </w:rPr>
              <w:t>ginseng</w:t>
            </w:r>
            <w:r>
              <w:rPr>
                <w:rFonts w:hint="eastAsia" w:ascii="Tahoma" w:hAnsi="Tahoma" w:eastAsia="宋体" w:cs="Tahoma"/>
                <w:color w:val="666666"/>
                <w:sz w:val="14"/>
                <w:szCs w:val="14"/>
              </w:rPr>
              <w:fldChar w:fldCharType="end"/>
            </w:r>
            <w:r>
              <w:rPr>
                <w:rFonts w:hint="eastAsia" w:ascii="Tahoma" w:hAnsi="Tahoma" w:cs="Tahoma"/>
                <w:color w:val="666666"/>
                <w:sz w:val="14"/>
                <w:szCs w:val="14"/>
                <w:lang w:val="en-US" w:eastAsia="zh-CN"/>
              </w:rPr>
              <w:t>,long-nosed pit viper,etc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daemonorops draco, radix paeoniae rubra,etc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radix</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bupleuri</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Chinese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angelica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bookmarkStart w:id="14" w:name="OLE_LINK17"/>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bookmarkEnd w:id="14"/>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bookmarkStart w:id="15" w:name="OLE_LINK12"/>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bookmarkEnd w:id="15"/>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FFFFF"/>
                <w:lang w:val="en-US" w:eastAsia="zh-CN"/>
              </w:rPr>
            </w:pPr>
            <w:r>
              <w:rPr>
                <w:rFonts w:hint="eastAsia" w:ascii="Arial" w:hAnsi="Arial" w:eastAsia="宋体" w:cs="Arial"/>
                <w:b w:val="0"/>
                <w:i w:val="0"/>
                <w:caps w:val="0"/>
                <w:color w:val="666666"/>
                <w:spacing w:val="0"/>
                <w:sz w:val="16"/>
                <w:szCs w:val="16"/>
                <w:shd w:val="clear" w:color="auto" w:fill="FFFFFF"/>
                <w:lang w:eastAsia="zh-CN"/>
              </w:rPr>
              <w:t>Ligusticum wallichii</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radix</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bupleuri</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Chinese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angelica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Codonopsis</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pilosula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rhizoma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polygonati</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eastAsia="宋体" w:cs="Tahoma"/>
                <w:color w:val="666666"/>
                <w:sz w:val="14"/>
                <w:szCs w:val="14"/>
                <w:lang w:val="en-US" w:eastAsia="zh-CN"/>
              </w:rPr>
              <w:t>Rehmannia glutinosa</w:t>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Suberect</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Spatholobus</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Stem</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Erigeron</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breviscapus</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panax ginseng</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flos</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daturae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panax ginseng</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,etc</w:t>
            </w:r>
            <w:r>
              <w:rPr>
                <w:rFonts w:hint="eastAsia" w:ascii="Tahoma" w:hAnsi="Tahoma" w:cs="Tahoma"/>
                <w:color w:val="666666"/>
                <w:sz w:val="14"/>
                <w:szCs w:val="14"/>
                <w:lang w:val="en-US" w:eastAsia="zh-CN"/>
              </w:rPr>
              <w:br w:type="textWrapping"/>
            </w:r>
            <w:r>
              <w:rPr>
                <w:rFonts w:hint="eastAsia" w:ascii="Tahoma" w:hAnsi="Tahoma" w:cs="Tahoma"/>
                <w:color w:val="666666"/>
                <w:sz w:val="14"/>
                <w:szCs w:val="14"/>
                <w:lang w:val="en-US" w:eastAsia="zh-CN"/>
              </w:rPr>
              <w:t>leech ,</w:t>
            </w:r>
            <w:bookmarkStart w:id="16" w:name="OLE_LINK11"/>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 Semen Pruni Persicae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bookmarkEnd w:id="16"/>
            <w:r>
              <w:rPr>
                <w:rFonts w:hint="eastAsia" w:ascii="Tahoma" w:hAnsi="Tahoma" w:cs="Tahoma"/>
                <w:color w:val="666666"/>
                <w:sz w:val="14"/>
                <w:szCs w:val="14"/>
                <w:lang w:val="en-US" w:eastAsia="zh-CN"/>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folium nelumbinis,</w:t>
            </w: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Equisetaceae Equisetum debile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bookmarkStart w:id="17" w:name="OLE_LINK13"/>
            <w:r>
              <w:rPr>
                <w:rFonts w:hint="eastAsia" w:ascii="Tahoma" w:hAnsi="Tahoma" w:cs="Tahoma"/>
                <w:color w:val="666666"/>
                <w:sz w:val="14"/>
                <w:szCs w:val="14"/>
                <w:lang w:val="en-US" w:eastAsia="zh-CN"/>
              </w:rPr>
              <w:t xml:space="preserve">Ligusticum wallichii, </w:t>
            </w:r>
            <w:bookmarkEnd w:id="17"/>
            <w:r>
              <w:rPr>
                <w:rFonts w:hint="eastAsia" w:ascii="Tahoma" w:hAnsi="Tahoma" w:cs="Tahoma"/>
                <w:color w:val="666666"/>
                <w:sz w:val="14"/>
                <w:szCs w:val="14"/>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 Semen Pruni Persicae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bookmarkStart w:id="18" w:name="OLE_LINK16"/>
            <w:r>
              <w:rPr>
                <w:rFonts w:hint="eastAsia" w:ascii="Arial" w:hAnsi="Arial" w:cs="Arial"/>
                <w:b w:val="0"/>
                <w:i w:val="0"/>
                <w:caps w:val="0"/>
                <w:color w:val="666666"/>
                <w:spacing w:val="0"/>
                <w:sz w:val="16"/>
                <w:szCs w:val="16"/>
                <w:shd w:val="clear" w:color="auto" w:fill="FFFFFF"/>
                <w:lang w:val="en-US" w:eastAsia="zh-CN"/>
              </w:rPr>
              <w:t>flos carthami,etc</w:t>
            </w:r>
            <w:bookmarkEnd w:id="18"/>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 xml:space="preserve">Ligusticum wallichii,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Chinese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angelica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radix</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ginseng</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Rubra</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 cattle horn</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Ligusticum</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wallichii</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Flos</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w:t>
            </w:r>
            <w:r>
              <w:rPr>
                <w:rFonts w:hint="eastAsia" w:ascii="Tahoma" w:hAnsi="Tahoma" w:cs="Tahoma"/>
                <w:color w:val="666666"/>
                <w:sz w:val="14"/>
                <w:szCs w:val="14"/>
                <w:lang w:val="en-US" w:eastAsia="zh-CN"/>
              </w:rPr>
              <w:fldChar w:fldCharType="begin"/>
            </w:r>
            <w:r>
              <w:rPr>
                <w:rFonts w:hint="eastAsia" w:ascii="Tahoma" w:hAnsi="Tahoma" w:cs="Tahoma"/>
                <w:color w:val="666666"/>
                <w:sz w:val="14"/>
                <w:szCs w:val="14"/>
                <w:lang w:val="en-US" w:eastAsia="zh-CN"/>
              </w:rPr>
              <w:instrText xml:space="preserve"> HYPERLINK "D:/Youdao/Dict/8.3.1.0/resultui/html/index.html" \l "/javascript:;" </w:instrText>
            </w:r>
            <w:r>
              <w:rPr>
                <w:rFonts w:hint="eastAsia" w:ascii="Tahoma" w:hAnsi="Tahoma" w:cs="Tahoma"/>
                <w:color w:val="666666"/>
                <w:sz w:val="14"/>
                <w:szCs w:val="14"/>
                <w:lang w:val="en-US" w:eastAsia="zh-CN"/>
              </w:rPr>
              <w:fldChar w:fldCharType="separate"/>
            </w:r>
            <w:r>
              <w:rPr>
                <w:rFonts w:hint="eastAsia" w:ascii="Tahoma" w:hAnsi="Tahoma" w:cs="Tahoma"/>
                <w:color w:val="666666"/>
                <w:sz w:val="14"/>
                <w:szCs w:val="14"/>
                <w:lang w:val="en-US" w:eastAsia="zh-CN"/>
              </w:rPr>
              <w:t>Sophorae</w:t>
            </w:r>
            <w:r>
              <w:rPr>
                <w:rFonts w:hint="eastAsia" w:ascii="Tahoma" w:hAnsi="Tahoma" w:cs="Tahoma"/>
                <w:color w:val="666666"/>
                <w:sz w:val="14"/>
                <w:szCs w:val="14"/>
                <w:lang w:val="en-US" w:eastAsia="zh-CN"/>
              </w:rPr>
              <w:fldChar w:fldCharType="end"/>
            </w:r>
            <w:r>
              <w:rPr>
                <w:rFonts w:hint="eastAsia" w:ascii="Tahoma" w:hAnsi="Tahoma" w:cs="Tahoma"/>
                <w:color w:val="666666"/>
                <w:sz w:val="14"/>
                <w:szCs w:val="14"/>
                <w:lang w:val="en-US" w:eastAsia="zh-CN"/>
              </w:rPr>
              <w:t> ,etc</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default" w:ascii="Arial" w:hAnsi="Arial" w:eastAsia="宋体" w:cs="Arial"/>
                <w:b w:val="0"/>
                <w:i w:val="0"/>
                <w:color w:val="666666"/>
                <w:spacing w:val="0"/>
                <w:sz w:val="16"/>
                <w:szCs w:val="16"/>
                <w:shd w:val="clear" w:color="auto" w:fill="FFFFFF"/>
              </w:rPr>
              <w:t>A</w:t>
            </w:r>
            <w:r>
              <w:rPr>
                <w:rFonts w:hint="default" w:ascii="Arial" w:hAnsi="Arial" w:eastAsia="宋体" w:cs="Arial"/>
                <w:b w:val="0"/>
                <w:i w:val="0"/>
                <w:caps w:val="0"/>
                <w:color w:val="666666"/>
                <w:spacing w:val="0"/>
                <w:sz w:val="16"/>
                <w:szCs w:val="16"/>
                <w:shd w:val="clear" w:color="auto" w:fill="FFFFFF"/>
              </w:rPr>
              <w:t>stragalus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membranaceus</w:t>
            </w:r>
            <w:r>
              <w:rPr>
                <w:rFonts w:hint="eastAsia" w:ascii="Arial" w:hAnsi="Arial" w:cs="Arial"/>
                <w:b w:val="0"/>
                <w:i w:val="0"/>
                <w:caps w:val="0"/>
                <w:color w:val="666666"/>
                <w:spacing w:val="0"/>
                <w:sz w:val="16"/>
                <w:szCs w:val="16"/>
                <w:shd w:val="clear" w:color="auto" w:fill="FFFFFF"/>
                <w:lang w:val="en-US" w:eastAsia="zh-CN"/>
              </w:rPr>
              <w:t>,Pueraria,etc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bookmarkStart w:id="19" w:name="OLE_LINK20"/>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p>
          <w:bookmarkEnd w:id="19"/>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t>flos carthami,etc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default" w:ascii="Arial" w:hAnsi="Arial" w:eastAsia="宋体" w:cs="Arial"/>
                <w:b w:val="0"/>
                <w:i w:val="0"/>
                <w:color w:val="666666"/>
                <w:spacing w:val="0"/>
                <w:sz w:val="16"/>
                <w:szCs w:val="16"/>
                <w:shd w:val="clear" w:color="auto" w:fill="FFFFFF"/>
              </w:rPr>
              <w:t>A</w:t>
            </w:r>
            <w:r>
              <w:rPr>
                <w:rFonts w:hint="default" w:ascii="Arial" w:hAnsi="Arial" w:eastAsia="宋体" w:cs="Arial"/>
                <w:b w:val="0"/>
                <w:i w:val="0"/>
                <w:caps w:val="0"/>
                <w:color w:val="666666"/>
                <w:spacing w:val="0"/>
                <w:sz w:val="16"/>
                <w:szCs w:val="16"/>
                <w:shd w:val="clear" w:color="auto" w:fill="FFFFFF"/>
              </w:rPr>
              <w:t>stragalus</w:t>
            </w:r>
            <w:r>
              <w:rPr>
                <w:rFonts w:hint="eastAsia" w:ascii="Arial" w:hAnsi="Arial" w:cs="Arial"/>
                <w:b w:val="0"/>
                <w:i w:val="0"/>
                <w:caps w:val="0"/>
                <w:color w:val="666666"/>
                <w:spacing w:val="0"/>
                <w:sz w:val="16"/>
                <w:szCs w:val="16"/>
                <w:shd w:val="clear" w:color="auto" w:fill="FFFFFF"/>
                <w:lang w:val="en-US" w:eastAsia="zh-CN"/>
              </w:rPr>
              <w:t xml:space="preserve"> </w:t>
            </w:r>
            <w:r>
              <w:rPr>
                <w:rFonts w:hint="default" w:ascii="Arial" w:hAnsi="Arial" w:eastAsia="宋体" w:cs="Arial"/>
                <w:b w:val="0"/>
                <w:i w:val="0"/>
                <w:caps w:val="0"/>
                <w:color w:val="666666"/>
                <w:spacing w:val="0"/>
                <w:sz w:val="16"/>
                <w:szCs w:val="16"/>
                <w:shd w:val="clear" w:color="auto" w:fill="FFFFFF"/>
              </w:rPr>
              <w:t>membranaceus</w:t>
            </w:r>
            <w:r>
              <w:rPr>
                <w:rFonts w:hint="eastAsia" w:ascii="Arial" w:hAnsi="Arial" w:cs="Arial"/>
                <w:b w:val="0"/>
                <w:i w:val="0"/>
                <w:caps w:val="0"/>
                <w:color w:val="666666"/>
                <w:spacing w:val="0"/>
                <w:sz w:val="16"/>
                <w:szCs w:val="16"/>
                <w:shd w:val="clear" w:color="auto" w:fill="FFFFFF"/>
                <w:lang w:val="en-US" w:eastAsia="zh-CN"/>
              </w:rPr>
              <w:t>,</w:t>
            </w:r>
            <w:r>
              <w:rPr>
                <w:rFonts w:hint="default" w:ascii="Arial" w:hAnsi="Arial" w:eastAsia="宋体" w:cs="Arial"/>
                <w:b w:val="0"/>
                <w:i w:val="0"/>
                <w:caps w:val="0"/>
                <w:color w:val="666666"/>
                <w:spacing w:val="0"/>
                <w:sz w:val="16"/>
                <w:szCs w:val="16"/>
                <w:shd w:val="clear" w:color="auto" w:fill="FFFFFF"/>
              </w:rPr>
              <w:t>Panax notoginseng</w:t>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r>
              <w:rPr>
                <w:rFonts w:hint="eastAsia" w:ascii="Arial" w:hAnsi="Arial" w:cs="Arial"/>
                <w:b w:val="0"/>
                <w:i w:val="0"/>
                <w:caps w:val="0"/>
                <w:color w:val="666666"/>
                <w:spacing w:val="0"/>
                <w:sz w:val="16"/>
                <w:szCs w:val="16"/>
                <w:shd w:val="clear" w:color="auto" w:fill="F7F8FA"/>
                <w:lang w:val="en-US" w:eastAsia="zh-CN"/>
              </w:rPr>
              <w:fldChar w:fldCharType="begin"/>
            </w:r>
            <w:r>
              <w:rPr>
                <w:rFonts w:hint="eastAsia" w:ascii="Arial" w:hAnsi="Arial" w:cs="Arial"/>
                <w:b w:val="0"/>
                <w:i w:val="0"/>
                <w:caps w:val="0"/>
                <w:color w:val="666666"/>
                <w:spacing w:val="0"/>
                <w:sz w:val="16"/>
                <w:szCs w:val="16"/>
                <w:shd w:val="clear" w:color="auto" w:fill="F7F8FA"/>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7F8FA"/>
                <w:lang w:val="en-US" w:eastAsia="zh-CN"/>
              </w:rPr>
              <w:fldChar w:fldCharType="separate"/>
            </w:r>
            <w:r>
              <w:rPr>
                <w:rFonts w:hint="eastAsia" w:ascii="Arial" w:hAnsi="Arial" w:cs="Arial"/>
                <w:b w:val="0"/>
                <w:i w:val="0"/>
                <w:caps w:val="0"/>
                <w:color w:val="666666"/>
                <w:spacing w:val="0"/>
                <w:sz w:val="16"/>
                <w:szCs w:val="16"/>
                <w:shd w:val="clear" w:color="auto" w:fill="F7F8FA"/>
                <w:lang w:val="en-US" w:eastAsia="zh-CN"/>
              </w:rPr>
              <w:t>flos carthami</w:t>
            </w:r>
            <w:r>
              <w:rPr>
                <w:rFonts w:hint="eastAsia" w:ascii="Arial" w:hAnsi="Arial" w:cs="Arial"/>
                <w:b w:val="0"/>
                <w:i w:val="0"/>
                <w:caps w:val="0"/>
                <w:color w:val="666666"/>
                <w:spacing w:val="0"/>
                <w:sz w:val="16"/>
                <w:szCs w:val="16"/>
                <w:shd w:val="clear" w:color="auto" w:fill="F7F8FA"/>
                <w:lang w:val="en-US" w:eastAsia="zh-CN"/>
              </w:rPr>
              <w:fldChar w:fldCharType="end"/>
            </w:r>
            <w:r>
              <w:rPr>
                <w:rFonts w:hint="eastAsia" w:ascii="Arial" w:hAnsi="Arial" w:cs="Arial"/>
                <w:b w:val="0"/>
                <w:i w:val="0"/>
                <w:caps w:val="0"/>
                <w:color w:val="666666"/>
                <w:spacing w:val="0"/>
                <w:sz w:val="16"/>
                <w:szCs w:val="16"/>
                <w:shd w:val="clear" w:color="auto" w:fill="F7F8FA"/>
                <w:lang w:val="en-US" w:eastAsia="zh-CN"/>
              </w:rPr>
              <w:t>,etc</w:t>
            </w:r>
          </w:p>
          <w:p>
            <w:pPr>
              <w:keepNext w:val="0"/>
              <w:keepLines w:val="0"/>
              <w:suppressLineNumbers w:val="0"/>
              <w:spacing w:before="0" w:beforeAutospacing="0" w:after="0" w:afterAutospacing="0"/>
              <w:ind w:left="0" w:right="0"/>
              <w:rPr>
                <w:rFonts w:hint="eastAsia" w:ascii="Arial" w:hAnsi="Arial" w:eastAsia="宋体" w:cs="Arial"/>
                <w:b w:val="0"/>
                <w:i w:val="0"/>
                <w:caps w:val="0"/>
                <w:color w:val="666666"/>
                <w:spacing w:val="0"/>
                <w:sz w:val="16"/>
                <w:szCs w:val="16"/>
                <w:shd w:val="clear" w:color="auto" w:fill="F7F8FA"/>
                <w:lang w:val="en-US" w:eastAsia="zh-CN"/>
              </w:rPr>
            </w:pPr>
            <w:r>
              <w:rPr>
                <w:rFonts w:hint="default" w:ascii="Arial" w:hAnsi="Arial" w:cs="Arial"/>
                <w:b w:val="0"/>
                <w:i w:val="0"/>
                <w:color w:val="666666"/>
                <w:spacing w:val="0"/>
                <w:sz w:val="16"/>
                <w:szCs w:val="16"/>
                <w:shd w:val="clear" w:color="auto" w:fill="F7F8FA"/>
              </w:rPr>
              <w:t>S</w:t>
            </w:r>
            <w:r>
              <w:rPr>
                <w:rFonts w:hint="default" w:ascii="Arial" w:hAnsi="Arial" w:cs="Arial"/>
                <w:b w:val="0"/>
                <w:i w:val="0"/>
                <w:caps w:val="0"/>
                <w:color w:val="666666"/>
                <w:spacing w:val="0"/>
                <w:sz w:val="16"/>
                <w:szCs w:val="16"/>
                <w:shd w:val="clear" w:color="auto" w:fill="F7F8FA"/>
              </w:rPr>
              <w:t>alvia</w:t>
            </w:r>
            <w:r>
              <w:rPr>
                <w:rFonts w:hint="eastAsia" w:ascii="Arial" w:hAnsi="Arial" w:cs="Arial"/>
                <w:b w:val="0"/>
                <w:i w:val="0"/>
                <w:caps w:val="0"/>
                <w:color w:val="666666"/>
                <w:spacing w:val="0"/>
                <w:sz w:val="16"/>
                <w:szCs w:val="16"/>
                <w:shd w:val="clear" w:color="auto" w:fill="F7F8FA"/>
                <w:lang w:val="en-US" w:eastAsia="zh-CN"/>
              </w:rPr>
              <w:t xml:space="preserve"> </w:t>
            </w:r>
            <w:r>
              <w:rPr>
                <w:rFonts w:hint="default" w:ascii="Arial" w:hAnsi="Arial" w:cs="Arial"/>
                <w:b w:val="0"/>
                <w:i w:val="0"/>
                <w:caps w:val="0"/>
                <w:color w:val="666666"/>
                <w:spacing w:val="0"/>
                <w:sz w:val="16"/>
                <w:szCs w:val="16"/>
                <w:shd w:val="clear" w:color="auto" w:fill="F7F8FA"/>
              </w:rPr>
              <w:t>miltiorrhiza </w:t>
            </w:r>
            <w:r>
              <w:rPr>
                <w:rFonts w:hint="eastAsia" w:ascii="Arial" w:hAnsi="Arial" w:cs="Arial"/>
                <w:b w:val="0"/>
                <w:i w:val="0"/>
                <w:caps w:val="0"/>
                <w:color w:val="666666"/>
                <w:spacing w:val="0"/>
                <w:sz w:val="16"/>
                <w:szCs w:val="16"/>
                <w:shd w:val="clear" w:color="auto" w:fill="F7F8FA"/>
                <w:lang w:val="en-US" w:eastAsia="zh-CN"/>
              </w:rPr>
              <w:t>,</w:t>
            </w:r>
            <w:r>
              <w:rPr>
                <w:rFonts w:hint="default" w:ascii="Arial" w:hAnsi="Arial" w:eastAsia="宋体" w:cs="Arial"/>
                <w:b w:val="0"/>
                <w:i w:val="0"/>
                <w:caps w:val="0"/>
                <w:color w:val="666666"/>
                <w:spacing w:val="0"/>
                <w:sz w:val="16"/>
                <w:szCs w:val="16"/>
                <w:shd w:val="clear" w:color="auto" w:fill="FFFFFF"/>
              </w:rPr>
              <w:t>Lignum Dalbergiae Odoriferae</w:t>
            </w:r>
            <w:r>
              <w:rPr>
                <w:rFonts w:hint="eastAsia" w:ascii="Arial" w:hAnsi="Arial" w:cs="Arial"/>
                <w:b w:val="0"/>
                <w:i w:val="0"/>
                <w:caps w:val="0"/>
                <w:color w:val="666666"/>
                <w:spacing w:val="0"/>
                <w:sz w:val="16"/>
                <w:szCs w:val="16"/>
                <w:shd w:val="clear" w:color="auto" w:fill="FFFFFF"/>
                <w:lang w:val="en-US" w:eastAsia="zh-CN"/>
              </w:rPr>
              <w:t>,</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olor w:val="666666"/>
                <w:spacing w:val="0"/>
                <w:sz w:val="16"/>
                <w:szCs w:val="16"/>
                <w:shd w:val="clear" w:color="auto" w:fill="FFFFFF"/>
                <w:lang w:val="en-US" w:eastAsia="zh-CN"/>
              </w:rPr>
              <w:t>L</w:t>
            </w:r>
            <w:r>
              <w:rPr>
                <w:rFonts w:hint="eastAsia" w:ascii="Arial" w:hAnsi="Arial" w:cs="Arial"/>
                <w:b w:val="0"/>
                <w:i w:val="0"/>
                <w:caps w:val="0"/>
                <w:color w:val="666666"/>
                <w:spacing w:val="0"/>
                <w:sz w:val="16"/>
                <w:szCs w:val="16"/>
                <w:shd w:val="clear" w:color="auto" w:fill="FFFFFF"/>
                <w:lang w:val="en-US" w:eastAsia="zh-CN"/>
              </w:rPr>
              <w:t>eech,</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Earthworm</w:t>
            </w:r>
            <w:r>
              <w:rPr>
                <w:rFonts w:hint="eastAsia" w:ascii="Arial" w:hAnsi="Arial" w:cs="Arial"/>
                <w:b w:val="0"/>
                <w:i w:val="0"/>
                <w:caps w:val="0"/>
                <w:color w:val="666666"/>
                <w:spacing w:val="0"/>
                <w:sz w:val="16"/>
                <w:szCs w:val="16"/>
                <w:shd w:val="clear" w:color="auto" w:fill="FFFFFF"/>
                <w:lang w:val="en-US" w:eastAsia="zh-CN"/>
              </w:rPr>
              <w:fldChar w:fldCharType="end"/>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musk</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borneol</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Lonicera</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japonica</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radix</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achyranthis</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bidentatae</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flowers</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carthami</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 Radix Paeoniae Rubra</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,etc</w:t>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radix</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ginseng</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Rubra</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Radix</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Ophiopogonis</w:t>
            </w:r>
            <w:r>
              <w:rPr>
                <w:rFonts w:hint="eastAsia" w:ascii="Arial" w:hAnsi="Arial" w:cs="Arial"/>
                <w:b w:val="0"/>
                <w:i w:val="0"/>
                <w:caps w:val="0"/>
                <w:color w:val="666666"/>
                <w:spacing w:val="0"/>
                <w:sz w:val="16"/>
                <w:szCs w:val="16"/>
                <w:shd w:val="clear" w:color="auto" w:fill="FFFFFF"/>
                <w:lang w:val="en-US" w:eastAsia="zh-CN"/>
              </w:rPr>
              <w:fldChar w:fldCharType="end"/>
            </w:r>
          </w:p>
          <w:p>
            <w:pPr>
              <w:keepNext w:val="0"/>
              <w:keepLines w:val="0"/>
              <w:suppressLineNumbers w:val="0"/>
              <w:spacing w:before="0" w:beforeAutospacing="0" w:after="0" w:afterAutospacing="0"/>
              <w:ind w:left="0" w:right="0"/>
              <w:rPr>
                <w:rFonts w:hint="eastAsia" w:ascii="Arial" w:hAnsi="Arial" w:cs="Arial"/>
                <w:b w:val="0"/>
                <w:i w:val="0"/>
                <w:caps w:val="0"/>
                <w:color w:val="666666"/>
                <w:spacing w:val="0"/>
                <w:sz w:val="16"/>
                <w:szCs w:val="16"/>
                <w:shd w:val="clear" w:color="auto" w:fill="FFFFFF"/>
                <w:lang w:val="en-US" w:eastAsia="zh-CN"/>
              </w:rPr>
            </w:pP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radix</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ginseng</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w:t>
            </w:r>
            <w:r>
              <w:rPr>
                <w:rFonts w:hint="eastAsia" w:ascii="Arial" w:hAnsi="Arial" w:cs="Arial"/>
                <w:b w:val="0"/>
                <w:i w:val="0"/>
                <w:caps w:val="0"/>
                <w:color w:val="666666"/>
                <w:spacing w:val="0"/>
                <w:sz w:val="16"/>
                <w:szCs w:val="16"/>
                <w:shd w:val="clear" w:color="auto" w:fill="FFFFFF"/>
                <w:lang w:val="en-US" w:eastAsia="zh-CN"/>
              </w:rPr>
              <w:fldChar w:fldCharType="begin"/>
            </w:r>
            <w:r>
              <w:rPr>
                <w:rFonts w:hint="eastAsia" w:ascii="Arial" w:hAnsi="Arial" w:cs="Arial"/>
                <w:b w:val="0"/>
                <w:i w:val="0"/>
                <w:caps w:val="0"/>
                <w:color w:val="666666"/>
                <w:spacing w:val="0"/>
                <w:sz w:val="16"/>
                <w:szCs w:val="16"/>
                <w:shd w:val="clear" w:color="auto" w:fill="FFFFFF"/>
                <w:lang w:val="en-US" w:eastAsia="zh-CN"/>
              </w:rPr>
              <w:instrText xml:space="preserve"> HYPERLINK "D:/Youdao/Dict/8.3.1.0/resultui/html/index.html" \l "/javascript:;" </w:instrText>
            </w:r>
            <w:r>
              <w:rPr>
                <w:rFonts w:hint="eastAsia" w:ascii="Arial" w:hAnsi="Arial" w:cs="Arial"/>
                <w:b w:val="0"/>
                <w:i w:val="0"/>
                <w:caps w:val="0"/>
                <w:color w:val="666666"/>
                <w:spacing w:val="0"/>
                <w:sz w:val="16"/>
                <w:szCs w:val="16"/>
                <w:shd w:val="clear" w:color="auto" w:fill="FFFFFF"/>
                <w:lang w:val="en-US" w:eastAsia="zh-CN"/>
              </w:rPr>
              <w:fldChar w:fldCharType="separate"/>
            </w:r>
            <w:r>
              <w:rPr>
                <w:rFonts w:hint="eastAsia" w:ascii="Arial" w:hAnsi="Arial" w:cs="Arial"/>
                <w:b w:val="0"/>
                <w:i w:val="0"/>
                <w:caps w:val="0"/>
                <w:color w:val="666666"/>
                <w:spacing w:val="0"/>
                <w:sz w:val="16"/>
                <w:szCs w:val="16"/>
                <w:shd w:val="clear" w:color="auto" w:fill="FFFFFF"/>
                <w:lang w:val="en-US" w:eastAsia="zh-CN"/>
              </w:rPr>
              <w:t>Rubra</w:t>
            </w:r>
            <w:r>
              <w:rPr>
                <w:rFonts w:hint="eastAsia" w:ascii="Arial" w:hAnsi="Arial" w:cs="Arial"/>
                <w:b w:val="0"/>
                <w:i w:val="0"/>
                <w:caps w:val="0"/>
                <w:color w:val="666666"/>
                <w:spacing w:val="0"/>
                <w:sz w:val="16"/>
                <w:szCs w:val="16"/>
                <w:shd w:val="clear" w:color="auto" w:fill="FFFFFF"/>
                <w:lang w:val="en-US" w:eastAsia="zh-CN"/>
              </w:rPr>
              <w:fldChar w:fldCharType="end"/>
            </w:r>
            <w:r>
              <w:rPr>
                <w:rFonts w:hint="eastAsia" w:ascii="Arial" w:hAnsi="Arial" w:cs="Arial"/>
                <w:b w:val="0"/>
                <w:i w:val="0"/>
                <w:caps w:val="0"/>
                <w:color w:val="666666"/>
                <w:spacing w:val="0"/>
                <w:sz w:val="16"/>
                <w:szCs w:val="16"/>
                <w:shd w:val="clear" w:color="auto" w:fill="FFFFFF"/>
                <w:lang w:val="en-US" w:eastAsia="zh-CN"/>
              </w:rPr>
              <w:t> ,sliced aconite</w:t>
            </w:r>
          </w:p>
        </w:tc>
        <w:tc>
          <w:tcPr>
            <w:tcW w:w="1992" w:type="dxa"/>
            <w:tcBorders>
              <w:tl2br w:val="nil"/>
              <w:tr2bl w:val="nil"/>
            </w:tcBorders>
            <w:vAlign w:val="top"/>
          </w:tcPr>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1108021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20110311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110901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120101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1110002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111202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1109224</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110939</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110601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110202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20120104</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B03020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111186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B89001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12126606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20110477</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20120202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120367</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211002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20120312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20111101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1124634</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110606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110616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120103</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82001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111123</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120509</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1426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1120001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111201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1013528</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120413</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120114</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111110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110926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120821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B107253</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20120905</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20120501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20121002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20121006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20120401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120801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120101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110905</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120910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20120701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1111002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120821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13081025</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20120404</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11111122</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1112091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20111006</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1207161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1107201</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110804</w:t>
            </w:r>
          </w:p>
        </w:tc>
        <w:tc>
          <w:tcPr>
            <w:tcW w:w="828" w:type="dxa"/>
            <w:tcBorders>
              <w:tl2br w:val="nil"/>
              <w:tr2bl w:val="nil"/>
            </w:tcBorders>
            <w:vAlign w:val="top"/>
          </w:tcPr>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7</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3</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15</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10</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8</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10</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16</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3</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3</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17</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10</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13</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8</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7</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3</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7</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10</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38</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7</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3</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9</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5</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11</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10</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6</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8</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4</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r>
              <w:rPr>
                <w:rFonts w:hint="eastAsia" w:ascii="Tahoma" w:hAnsi="Tahoma" w:eastAsia="宋体" w:cs="Tahoma"/>
                <w:color w:val="666666"/>
                <w:sz w:val="14"/>
                <w:szCs w:val="14"/>
              </w:rPr>
              <w:t>2</w:t>
            </w:r>
          </w:p>
          <w:p>
            <w:pPr>
              <w:keepNext w:val="0"/>
              <w:keepLines w:val="0"/>
              <w:suppressLineNumbers w:val="0"/>
              <w:spacing w:before="0" w:beforeAutospacing="0" w:after="0" w:afterAutospacing="0"/>
              <w:ind w:left="0" w:right="0"/>
              <w:rPr>
                <w:rFonts w:hint="eastAsia" w:ascii="Tahoma" w:hAnsi="Tahoma" w:eastAsia="宋体" w:cs="Tahoma"/>
                <w:color w:val="666666"/>
                <w:sz w:val="14"/>
                <w:szCs w:val="14"/>
              </w:rPr>
            </w:pPr>
          </w:p>
          <w:p>
            <w:pPr>
              <w:keepNext w:val="0"/>
              <w:keepLines w:val="0"/>
              <w:suppressLineNumbers w:val="0"/>
              <w:spacing w:before="0" w:beforeAutospacing="0" w:after="0" w:afterAutospacing="0"/>
              <w:ind w:left="0" w:right="0"/>
              <w:rPr>
                <w:rFonts w:hint="default" w:ascii="Tahoma" w:hAnsi="Tahoma" w:eastAsia="宋体" w:cs="Tahoma"/>
                <w:color w:val="666666"/>
                <w:sz w:val="14"/>
                <w:szCs w:val="14"/>
              </w:rPr>
            </w:pPr>
            <w:r>
              <w:rPr>
                <w:rFonts w:hint="eastAsia" w:ascii="Tahoma" w:hAnsi="Tahoma" w:eastAsia="宋体" w:cs="Tahoma"/>
                <w:color w:val="666666"/>
                <w:sz w:val="14"/>
                <w:szCs w:val="14"/>
              </w:rPr>
              <w:t>5</w:t>
            </w:r>
          </w:p>
        </w:tc>
        <w:tc>
          <w:tcPr>
            <w:tcW w:w="696" w:type="dxa"/>
            <w:tcBorders>
              <w:tl2br w:val="nil"/>
              <w:tr2bl w:val="nil"/>
            </w:tcBorders>
            <w:vAlign w:val="top"/>
          </w:tcPr>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r>
              <w:rPr>
                <w:rFonts w:hint="eastAsia" w:ascii="Tahoma" w:hAnsi="Tahoma" w:cs="Tahoma"/>
                <w:color w:val="FF0000"/>
                <w:sz w:val="14"/>
                <w:szCs w:val="14"/>
                <w:lang w:val="en-US" w:eastAsia="zh-CN"/>
              </w:rPr>
              <w:t>3</w:t>
            </w: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r>
              <w:rPr>
                <w:rFonts w:hint="eastAsia" w:ascii="Tahoma" w:hAnsi="Tahoma" w:cs="Tahoma"/>
                <w:color w:val="FF0000"/>
                <w:sz w:val="14"/>
                <w:szCs w:val="14"/>
                <w:lang w:val="en-US" w:eastAsia="zh-CN"/>
              </w:rPr>
              <w:t>2</w:t>
            </w: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tc>
        <w:tc>
          <w:tcPr>
            <w:tcW w:w="708" w:type="dxa"/>
            <w:tcBorders>
              <w:tl2br w:val="nil"/>
              <w:tr2bl w:val="nil"/>
            </w:tcBorders>
            <w:vAlign w:val="top"/>
          </w:tcPr>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r>
              <w:rPr>
                <w:rFonts w:hint="eastAsia" w:ascii="Tahoma" w:hAnsi="Tahoma" w:cs="Tahoma"/>
                <w:color w:val="FF0000"/>
                <w:sz w:val="14"/>
                <w:szCs w:val="14"/>
                <w:lang w:val="en-US" w:eastAsia="zh-CN"/>
              </w:rPr>
              <w:t>12.4%</w:t>
            </w: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r>
              <w:rPr>
                <w:rFonts w:hint="eastAsia" w:ascii="Tahoma" w:hAnsi="Tahoma" w:cs="Tahoma"/>
                <w:color w:val="FF0000"/>
                <w:sz w:val="14"/>
                <w:szCs w:val="14"/>
                <w:lang w:val="en-US" w:eastAsia="zh-CN"/>
              </w:rPr>
              <w:t>2.56%</w:t>
            </w: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FF0000"/>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r>
              <w:rPr>
                <w:rFonts w:hint="eastAsia" w:ascii="Tahoma" w:hAnsi="Tahoma" w:cs="Tahoma"/>
                <w:color w:val="666666"/>
                <w:sz w:val="14"/>
                <w:szCs w:val="14"/>
                <w:lang w:val="en-US" w:eastAsia="zh-CN"/>
              </w:rPr>
              <w:t>0</w:t>
            </w:r>
          </w:p>
          <w:p>
            <w:pPr>
              <w:keepNext w:val="0"/>
              <w:keepLines w:val="0"/>
              <w:suppressLineNumbers w:val="0"/>
              <w:spacing w:before="0" w:beforeAutospacing="0" w:after="0" w:afterAutospacing="0"/>
              <w:ind w:left="0" w:right="0"/>
              <w:rPr>
                <w:rFonts w:hint="eastAsia" w:ascii="Tahoma" w:hAnsi="Tahoma" w:cs="Tahoma"/>
                <w:color w:val="666666"/>
                <w:sz w:val="14"/>
                <w:szCs w:val="14"/>
                <w:lang w:val="en-US" w:eastAsia="zh-CN"/>
              </w:rPr>
            </w:pPr>
          </w:p>
        </w:tc>
      </w:tr>
    </w:tbl>
    <w:p/>
    <w:p/>
    <w:p/>
    <w:p/>
    <w:p/>
    <w:p/>
    <w:p>
      <w:pPr>
        <w:rPr>
          <w:rFonts w:hint="eastAsia" w:eastAsia="宋体"/>
          <w:lang w:val="en-US" w:eastAsia="zh-CN"/>
        </w:rPr>
      </w:pPr>
      <w:r>
        <w:rPr>
          <w:rFonts w:hint="eastAsia"/>
          <w:lang w:val="en-US" w:eastAsia="zh-CN"/>
        </w:rPr>
        <w:t xml:space="preserve"> Table2：the information of </w:t>
      </w:r>
      <w:r>
        <w:rPr>
          <w:rFonts w:hint="default" w:ascii="Times New Roman" w:hAnsi="Times New Roman" w:eastAsia="宋体" w:cs="Times New Roman"/>
          <w:kern w:val="2"/>
          <w:sz w:val="24"/>
          <w:szCs w:val="24"/>
          <w:lang w:val="en-US" w:eastAsia="zh-CN" w:bidi="ar"/>
        </w:rPr>
        <w:t xml:space="preserve">Nao Luo Tong capsule (NLTC) from </w:t>
      </w:r>
      <w:r>
        <w:rPr>
          <w:rFonts w:hint="default" w:ascii="Times New Roman" w:hAnsi="Times New Roman" w:eastAsia="Tahoma" w:cs="Times New Roman"/>
          <w:kern w:val="2"/>
          <w:sz w:val="24"/>
          <w:szCs w:val="24"/>
          <w:lang w:val="en-US" w:eastAsia="zh-CN" w:bidi="ar"/>
        </w:rPr>
        <w:t>ten different</w:t>
      </w: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Tahoma" w:cs="Times New Roman"/>
          <w:kern w:val="2"/>
          <w:sz w:val="24"/>
          <w:szCs w:val="24"/>
          <w:lang w:val="en-US" w:eastAsia="zh-CN" w:bidi="ar"/>
        </w:rPr>
        <w:t>manufacturers</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896"/>
        <w:gridCol w:w="2700"/>
        <w:gridCol w:w="1284"/>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eastAsia" w:eastAsia="宋体"/>
                <w:vertAlign w:val="baseline"/>
                <w:lang w:val="en-US" w:eastAsia="zh-CN"/>
              </w:rPr>
            </w:pPr>
            <w:r>
              <w:rPr>
                <w:rFonts w:hint="eastAsia"/>
                <w:vertAlign w:val="baseline"/>
                <w:lang w:val="en-US" w:eastAsia="zh-CN"/>
              </w:rPr>
              <w:t>number</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SFDA approval number（ State Food and Drug Administration）</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Manufacturer</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lot number</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China drug electronic supervision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Z44020002</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Guangzhou Baiyunshan Guanghua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T70074</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81466630302529533891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2</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Z45021944</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Guangxi Huanbao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20171002</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6901247000614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3</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Z19993108</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Henan Furentang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20171101</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6938237700360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4</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Z44021943</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Dongguan Asia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20160703</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81347160004770435901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5</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Z44021297</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Zhaoqing Xinghu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161202</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6924604868399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Z44023216</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Guangdong Yililu Custom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160702</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81590530028695552497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7</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Z22024825</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Tonghua Maoxiang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170703</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6938817515841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8</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Z19993103</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Jiaozuo Furuitang Pharmaceutical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170807</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6952608200778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9</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Z44022026</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Guangdong Bangmin Pharmaceutical Factory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17116003</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6922261201023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10</w:t>
            </w:r>
          </w:p>
        </w:tc>
        <w:tc>
          <w:tcPr>
            <w:tcW w:w="1896"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Z20063131</w:t>
            </w:r>
          </w:p>
        </w:tc>
        <w:tc>
          <w:tcPr>
            <w:tcW w:w="2700"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Diaoyutai Pharmaceutical Group Jilin Tian Compulsory Medicine Co., Ltd.</w:t>
            </w:r>
          </w:p>
        </w:tc>
        <w:tc>
          <w:tcPr>
            <w:tcW w:w="1284"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160801086</w:t>
            </w:r>
          </w:p>
        </w:tc>
        <w:tc>
          <w:tcPr>
            <w:tcW w:w="1690" w:type="dxa"/>
            <w:vAlign w:val="center"/>
          </w:tcPr>
          <w:p>
            <w:pPr>
              <w:keepNext w:val="0"/>
              <w:keepLines w:val="0"/>
              <w:widowControl/>
              <w:suppressLineNumbers w:val="0"/>
              <w:spacing w:before="0" w:beforeAutospacing="0" w:after="0" w:afterAutospacing="0"/>
              <w:ind w:left="0" w:right="0"/>
              <w:jc w:val="left"/>
              <w:textAlignment w:val="center"/>
              <w:rPr>
                <w:rFonts w:hint="default"/>
                <w:vertAlign w:val="baseline"/>
              </w:rPr>
            </w:pPr>
            <w:r>
              <w:rPr>
                <w:rFonts w:hint="eastAsia" w:ascii="宋体" w:hAnsi="宋体" w:eastAsia="宋体" w:cs="宋体"/>
                <w:i w:val="0"/>
                <w:color w:val="000000"/>
                <w:kern w:val="0"/>
                <w:sz w:val="24"/>
                <w:szCs w:val="24"/>
                <w:u w:val="none"/>
                <w:lang w:val="en-US" w:eastAsia="zh-CN" w:bidi="ar"/>
              </w:rPr>
              <w:t>6924653113785</w:t>
            </w:r>
          </w:p>
        </w:tc>
      </w:tr>
    </w:tbl>
    <w:p/>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Table</w:t>
      </w:r>
      <w:r>
        <w:rPr>
          <w:rFonts w:hint="eastAsia" w:ascii="Times New Roman" w:hAnsi="Times New Roman" w:cs="Times New Roman"/>
          <w:kern w:val="2"/>
          <w:sz w:val="24"/>
          <w:szCs w:val="24"/>
          <w:lang w:val="en-US" w:eastAsia="zh-CN" w:bidi="ar"/>
        </w:rPr>
        <w:t>3</w:t>
      </w:r>
      <w:r>
        <w:rPr>
          <w:rFonts w:hint="default" w:ascii="Times New Roman" w:hAnsi="Times New Roman" w:eastAsia="宋体" w:cs="Times New Roman"/>
          <w:kern w:val="2"/>
          <w:sz w:val="24"/>
          <w:szCs w:val="24"/>
          <w:lang w:val="en-US" w:eastAsia="zh-CN" w:bidi="ar"/>
        </w:rPr>
        <w:t xml:space="preserve"> heart tissue scoring criteria</w:t>
      </w:r>
    </w:p>
    <w:tbl>
      <w:tblPr>
        <w:tblStyle w:val="4"/>
        <w:tblW w:w="6972" w:type="dxa"/>
        <w:jc w:val="center"/>
        <w:tblInd w:w="0" w:type="dxa"/>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5808"/>
        <w:gridCol w:w="1164"/>
      </w:tblGrid>
      <w:tr>
        <w:tblPrEx>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single" w:color="000000" w:sz="12" w:space="0"/>
              <w:right w:val="single" w:color="000000" w:sz="12"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Standard</w:t>
            </w:r>
          </w:p>
        </w:tc>
        <w:tc>
          <w:tcPr>
            <w:tcW w:w="1164" w:type="dxa"/>
            <w:tcBorders>
              <w:top w:val="single" w:color="000000" w:sz="12" w:space="0"/>
              <w:left w:val="single" w:color="000000" w:sz="12" w:space="0"/>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Score</w:t>
            </w:r>
          </w:p>
        </w:tc>
      </w:tr>
      <w:tr>
        <w:tblPrEx>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horizontal stripes are clear, the core is in the middle, and the interstitial is a small amount of blood vessels and connective tissue</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0</w:t>
            </w:r>
          </w:p>
        </w:tc>
      </w:tr>
      <w:tr>
        <w:tblPrEx>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Myocardial interstitial widening, there is light red dyed edema fluid</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w:t>
            </w:r>
          </w:p>
        </w:tc>
      </w:tr>
      <w:tr>
        <w:tblPrEx>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Small focal cardiomyocyte degeneration, necrosis, myocardial cell sarcoplasmic lysis or vacuolization, local inflammatory cell infiltration</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w:t>
            </w:r>
          </w:p>
        </w:tc>
      </w:tr>
      <w:tr>
        <w:tblPrEx>
          <w:tblBorders>
            <w:top w:val="single" w:color="000000" w:sz="12" w:space="0"/>
            <w:left w:val="single" w:color="auto" w:sz="4" w:space="0"/>
            <w:bottom w:val="single" w:color="000000" w:sz="12"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cytoplasm of the scattered cardiomyocytes is lightly stained, the striate is unclear, the cytoplasm is vacuolated, and even disintegrates. The cells are degenerated and necrotic under high magnification, and the local tissue cells and mononuclear macrophages increase</w:t>
            </w:r>
          </w:p>
        </w:tc>
        <w:tc>
          <w:tcPr>
            <w:tcW w:w="1164"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Table</w:t>
      </w:r>
      <w:r>
        <w:rPr>
          <w:rFonts w:hint="eastAsia" w:ascii="Times New Roman" w:hAnsi="Times New Roman" w:cs="Times New Roman"/>
          <w:kern w:val="2"/>
          <w:sz w:val="24"/>
          <w:szCs w:val="24"/>
          <w:lang w:val="en-US" w:eastAsia="zh-CN" w:bidi="ar"/>
        </w:rPr>
        <w:t xml:space="preserve">4 </w:t>
      </w:r>
      <w:r>
        <w:rPr>
          <w:rFonts w:hint="default" w:ascii="Times New Roman" w:hAnsi="Times New Roman" w:eastAsia="宋体" w:cs="Times New Roman"/>
          <w:kern w:val="2"/>
          <w:sz w:val="24"/>
          <w:szCs w:val="24"/>
          <w:lang w:val="en-US" w:eastAsia="zh-CN" w:bidi="ar"/>
        </w:rPr>
        <w:t>Liver tissue scoring criteria</w:t>
      </w:r>
    </w:p>
    <w:tbl>
      <w:tblPr>
        <w:tblStyle w:val="3"/>
        <w:tblW w:w="6972" w:type="dxa"/>
        <w:jc w:val="center"/>
        <w:tblInd w:w="0" w:type="dxa"/>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808"/>
        <w:gridCol w:w="1164"/>
      </w:tblGrid>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single" w:color="000000" w:sz="12" w:space="0"/>
              <w:right w:val="single" w:color="000000" w:sz="12"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Standard</w:t>
            </w:r>
          </w:p>
        </w:tc>
        <w:tc>
          <w:tcPr>
            <w:tcW w:w="1164" w:type="dxa"/>
            <w:tcBorders>
              <w:top w:val="single" w:color="000000" w:sz="12" w:space="0"/>
              <w:left w:val="single" w:color="000000" w:sz="12" w:space="0"/>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Score</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Hepatocytes in the central vein and its surroundings, hepatocytes are bulky, cytoplasm rich, eosinophilic</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0</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Hepatocyte volume increases, cytoplasm is loose and light, some have been necrotic, and there is small focal inflammatory cell infiltration</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volume increases, the cytoplasm is filled with tiny vacuoles, and some hepatocytes dissolve necrosis</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volume is increased, the cell boundary is unclear, and the cytoplasm is disintegrated into deep irritated red, irregularly shaped granules or small bodies</w:t>
            </w:r>
          </w:p>
        </w:tc>
        <w:tc>
          <w:tcPr>
            <w:tcW w:w="1164"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Table</w:t>
      </w:r>
      <w:r>
        <w:rPr>
          <w:rFonts w:hint="eastAsia" w:ascii="Times New Roman" w:hAnsi="Times New Roman" w:cs="Times New Roman"/>
          <w:kern w:val="2"/>
          <w:sz w:val="24"/>
          <w:szCs w:val="24"/>
          <w:lang w:val="en-US" w:eastAsia="zh-CN" w:bidi="ar"/>
        </w:rPr>
        <w:t>5</w:t>
      </w:r>
      <w:r>
        <w:rPr>
          <w:rFonts w:hint="default" w:ascii="Times New Roman" w:hAnsi="Times New Roman" w:eastAsia="宋体" w:cs="Times New Roman"/>
          <w:kern w:val="2"/>
          <w:sz w:val="24"/>
          <w:szCs w:val="24"/>
          <w:lang w:val="en-US" w:eastAsia="zh-CN" w:bidi="ar"/>
        </w:rPr>
        <w:t xml:space="preserve"> Renal tissue scoring criteria</w:t>
      </w:r>
    </w:p>
    <w:tbl>
      <w:tblPr>
        <w:tblStyle w:val="3"/>
        <w:tblW w:w="6972" w:type="dxa"/>
        <w:jc w:val="center"/>
        <w:tblInd w:w="0" w:type="dxa"/>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808"/>
        <w:gridCol w:w="1164"/>
      </w:tblGrid>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single" w:color="000000" w:sz="12" w:space="0"/>
              <w:right w:val="single" w:color="000000" w:sz="12"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Standard</w:t>
            </w:r>
          </w:p>
        </w:tc>
        <w:tc>
          <w:tcPr>
            <w:tcW w:w="1164" w:type="dxa"/>
            <w:tcBorders>
              <w:top w:val="single" w:color="000000" w:sz="12" w:space="0"/>
              <w:left w:val="single" w:color="000000" w:sz="12" w:space="0"/>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Score</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glomerulus and surrounding renal tubules are clearly visible in the glomerular balloon lumen. The medullary collecting tube is a single-layered cubic epithelium with a cytoplasmic light-stained, nuclear round, centrally located.</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single" w:color="000000" w:sz="12" w:space="0"/>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0</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tubular epithelial cells increased in volume, the cytoplasm was red-stained, the lumen was irregular, and there were homogeneous red-dyed transparent casts, some of which were necrotic. The cytoplasm is loosely stained, the vacuole is changed, the cell boundary is unclear, the balloon cavity is dilated, and there is a foam-like liquid in the cyst cavity</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number of glomerular capillaries is reduced, the balloon cavity is dilated, there is foamy liquid in the cyst cavity, the epithelial hyperplasia of the balloon wall, degeneration and necrosis of renal tubular epithelial cells, vacuolization, unclear cell boundaries, red staining of cytoplasm, inflammatory cells Increased infiltration</w:t>
            </w: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p>
        </w:tc>
        <w:tc>
          <w:tcPr>
            <w:tcW w:w="1164"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Ex>
        <w:trPr>
          <w:trHeight w:val="346" w:hRule="atLeast"/>
          <w:jc w:val="center"/>
        </w:trPr>
        <w:tc>
          <w:tcPr>
            <w:tcW w:w="5808"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The volume is increased, the cell boundary is unclear, and the cytoplasm is disintegrated into deep irritated red, irregularly shaped granules or small bodies</w:t>
            </w:r>
          </w:p>
        </w:tc>
        <w:tc>
          <w:tcPr>
            <w:tcW w:w="1164" w:type="dxa"/>
            <w:tcBorders>
              <w:top w:val="nil"/>
              <w:left w:val="nil"/>
              <w:bottom w:val="single" w:color="000000" w:sz="12" w:space="0"/>
              <w:right w:val="nil"/>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w:t>
            </w:r>
          </w:p>
        </w:tc>
      </w:tr>
    </w:tbl>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Chemical Reference standards</w:t>
      </w:r>
    </w:p>
    <w:p>
      <w:pPr>
        <w:jc w:val="center"/>
        <w:rPr>
          <w:rFonts w:hint="default" w:ascii="Times New Roman" w:hAnsi="Times New Roman" w:cs="Times New Roman"/>
        </w:rPr>
      </w:pPr>
    </w:p>
    <w:p>
      <w:pPr>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143"/>
        <w:gridCol w:w="1392"/>
        <w:gridCol w:w="11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Product name</w:t>
            </w:r>
          </w:p>
        </w:tc>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Cat.No</w:t>
            </w:r>
          </w:p>
        </w:tc>
        <w:tc>
          <w:tcPr>
            <w:tcW w:w="1143"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CAS No.</w:t>
            </w:r>
          </w:p>
        </w:tc>
        <w:tc>
          <w:tcPr>
            <w:tcW w:w="1392"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 xml:space="preserve">Molecular formula </w:t>
            </w:r>
          </w:p>
        </w:tc>
        <w:tc>
          <w:tcPr>
            <w:tcW w:w="11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 xml:space="preserve">Molecular weight </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purity</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Solubility</w:t>
            </w:r>
          </w:p>
          <w:p>
            <w:pPr>
              <w:keepNext w:val="0"/>
              <w:keepLines w:val="0"/>
              <w:suppressLineNumbers w:val="0"/>
              <w:spacing w:before="0" w:beforeAutospacing="0" w:after="0" w:afterAutospacing="0"/>
              <w:ind w:left="0" w:right="0"/>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keepNext w:val="0"/>
              <w:keepLines w:val="0"/>
              <w:suppressLineNumbers w:val="0"/>
              <w:spacing w:before="0" w:beforeAutospacing="0" w:after="0" w:afterAutospacing="0"/>
              <w:ind w:left="0" w:right="0"/>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Tolperisone(hydrochride)</w:t>
            </w:r>
          </w:p>
        </w:tc>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HY.B1139</w:t>
            </w:r>
          </w:p>
        </w:tc>
        <w:tc>
          <w:tcPr>
            <w:tcW w:w="1143"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3644-61-9</w:t>
            </w:r>
          </w:p>
        </w:tc>
        <w:tc>
          <w:tcPr>
            <w:tcW w:w="1392"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C16H24CINO</w:t>
            </w:r>
          </w:p>
        </w:tc>
        <w:tc>
          <w:tcPr>
            <w:tcW w:w="11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281.82</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99.78%</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DMSO≥36mg/ml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Methyl Hesperidin</w:t>
            </w:r>
          </w:p>
        </w:tc>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111580</w:t>
            </w:r>
          </w:p>
        </w:tc>
        <w:tc>
          <w:tcPr>
            <w:tcW w:w="1143"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11013-97-1</w:t>
            </w:r>
          </w:p>
        </w:tc>
        <w:tc>
          <w:tcPr>
            <w:tcW w:w="1392"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C29H36O15</w:t>
            </w:r>
          </w:p>
        </w:tc>
        <w:tc>
          <w:tcPr>
            <w:tcW w:w="11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624.59</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HPLC≥98%</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cs="Times New Roman"/>
                <w:vertAlign w:val="baseline"/>
              </w:rPr>
            </w:pPr>
            <w:r>
              <w:rPr>
                <w:rFonts w:hint="default" w:ascii="Times New Roman" w:hAnsi="Times New Roman" w:cs="Times New Roman"/>
                <w:vertAlign w:val="baseline"/>
              </w:rPr>
              <w:t>Methanol, ethanol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Vitamin B6</w:t>
            </w:r>
          </w:p>
        </w:tc>
        <w:tc>
          <w:tcPr>
            <w:tcW w:w="12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SV8110</w:t>
            </w:r>
          </w:p>
        </w:tc>
        <w:tc>
          <w:tcPr>
            <w:tcW w:w="1143"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58-56-0</w:t>
            </w:r>
          </w:p>
        </w:tc>
        <w:tc>
          <w:tcPr>
            <w:tcW w:w="1392"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C8H12NO3CI</w:t>
            </w:r>
          </w:p>
        </w:tc>
        <w:tc>
          <w:tcPr>
            <w:tcW w:w="1117"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205.64</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cs="Times New Roman"/>
                <w:vertAlign w:val="baseline"/>
              </w:rPr>
            </w:pPr>
            <w:r>
              <w:rPr>
                <w:rFonts w:hint="default" w:ascii="Times New Roman" w:hAnsi="Times New Roman" w:cs="Times New Roman"/>
                <w:vertAlign w:val="baseline"/>
                <w:lang w:val="en-US" w:eastAsia="zh-CN"/>
              </w:rPr>
              <w:t>HPLC≥98%</w:t>
            </w:r>
          </w:p>
        </w:tc>
        <w:tc>
          <w:tcPr>
            <w:tcW w:w="1218" w:type="dxa"/>
            <w:vAlign w:val="top"/>
          </w:tcPr>
          <w:p>
            <w:pPr>
              <w:keepNext w:val="0"/>
              <w:keepLines w:val="0"/>
              <w:suppressLineNumbers w:val="0"/>
              <w:spacing w:before="0" w:beforeAutospacing="0" w:after="0" w:afterAutospacing="0"/>
              <w:ind w:left="0" w:right="0"/>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water</w:t>
            </w:r>
          </w:p>
        </w:tc>
      </w:tr>
    </w:tbl>
    <w:p/>
    <w:p>
      <w:pPr>
        <w:rPr>
          <w:rFonts w:hint="eastAsia"/>
          <w:lang w:val="en-US" w:eastAsia="zh-CN"/>
        </w:rPr>
      </w:pPr>
    </w:p>
    <w:p>
      <w:pPr>
        <w:pStyle w:val="6"/>
      </w:pPr>
    </w:p>
    <w:p/>
    <w:p/>
    <w:p/>
    <w:p/>
    <w:p/>
    <w:p/>
    <w:p/>
    <w:p/>
    <w:p/>
    <w:p/>
    <w:p>
      <w:pPr>
        <w:rPr>
          <w:rFonts w:hint="eastAsia" w:eastAsia="宋体"/>
          <w:lang w:val="en-US" w:eastAsia="zh-CN"/>
        </w:rPr>
      </w:pPr>
      <w:r>
        <w:rPr>
          <w:rFonts w:hint="eastAsia"/>
          <w:lang w:val="en-US" w:eastAsia="zh-CN"/>
        </w:rPr>
        <w:t>Figure 1.</w:t>
      </w:r>
    </w:p>
    <w:p/>
    <w:p>
      <w:bookmarkStart w:id="20" w:name="_GoBack"/>
      <w:bookmarkEnd w:id="20"/>
      <w:r>
        <w:drawing>
          <wp:inline distT="0" distB="0" distL="114300" distR="114300">
            <wp:extent cx="4487545" cy="6699885"/>
            <wp:effectExtent l="0" t="0" r="8255" b="5715"/>
            <wp:docPr id="4" name="图片 3" descr="HPL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HPLC 2"/>
                    <pic:cNvPicPr>
                      <a:picLocks noChangeAspect="1"/>
                    </pic:cNvPicPr>
                  </pic:nvPicPr>
                  <pic:blipFill>
                    <a:blip r:embed="rId4"/>
                    <a:srcRect l="17449" t="1698" r="20083" b="31692"/>
                    <a:stretch>
                      <a:fillRect/>
                    </a:stretch>
                  </pic:blipFill>
                  <pic:spPr>
                    <a:xfrm>
                      <a:off x="0" y="0"/>
                      <a:ext cx="4487545" cy="6699885"/>
                    </a:xfrm>
                    <a:prstGeom prst="rect">
                      <a:avLst/>
                    </a:prstGeom>
                  </pic:spPr>
                </pic:pic>
              </a:graphicData>
            </a:graphic>
          </wp:inline>
        </w:drawing>
      </w:r>
    </w:p>
    <w:p>
      <w:r>
        <w:rPr>
          <w:rFonts w:hint="default" w:ascii="Times New Roman" w:hAnsi="Times New Roman" w:eastAsia="宋体" w:cs="Times New Roman"/>
          <w:b/>
          <w:bCs w:val="0"/>
          <w:kern w:val="2"/>
          <w:sz w:val="24"/>
          <w:szCs w:val="24"/>
          <w:lang w:val="en-US" w:eastAsia="zh-CN" w:bidi="ar"/>
        </w:rPr>
        <w:t xml:space="preserve">Composition analysis of NLTC. </w:t>
      </w:r>
      <w:r>
        <w:rPr>
          <w:rFonts w:hint="default" w:ascii="Times New Roman" w:hAnsi="Times New Roman" w:eastAsia="宋体" w:cs="Times New Roman"/>
          <w:kern w:val="2"/>
          <w:sz w:val="24"/>
          <w:szCs w:val="24"/>
          <w:lang w:val="en-US" w:eastAsia="zh-CN" w:bidi="ar"/>
        </w:rPr>
        <w:t>(A) mixed standards (methyl hesperidin and tolperisone hydrochloride) was detected at 283 nm (upper panel) and 261 nm (lower panel), respectively. (B)</w:t>
      </w:r>
      <w:r>
        <w:rPr>
          <w:rFonts w:hint="eastAsia" w:ascii="Times New Roman" w:hAnsi="Times New Roman"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t>Methanol solution of NLTC was detected at wavelength of 261 nm. (C) Methanol solution of NLTC was detected at  wavelength of 283 nm. (D) Vitamin B6 standard (upper panel) and Methanol solution of NLTC (lower panel) were detected at wavelength of 290 nm.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2AA6C"/>
    <w:multiLevelType w:val="singleLevel"/>
    <w:tmpl w:val="95D2AA6C"/>
    <w:lvl w:ilvl="0" w:tentative="0">
      <w:start w:val="29"/>
      <w:numFmt w:val="decimal"/>
      <w:lvlText w:val="%1."/>
      <w:lvlJc w:val="left"/>
      <w:pPr>
        <w:tabs>
          <w:tab w:val="left" w:pos="312"/>
        </w:tabs>
      </w:pPr>
    </w:lvl>
  </w:abstractNum>
  <w:abstractNum w:abstractNumId="1">
    <w:nsid w:val="003675C9"/>
    <w:multiLevelType w:val="singleLevel"/>
    <w:tmpl w:val="003675C9"/>
    <w:lvl w:ilvl="0" w:tentative="0">
      <w:start w:val="49"/>
      <w:numFmt w:val="decimal"/>
      <w:lvlText w:val="%1."/>
      <w:lvlJc w:val="left"/>
      <w:pPr>
        <w:tabs>
          <w:tab w:val="left" w:pos="312"/>
        </w:tabs>
      </w:pPr>
    </w:lvl>
  </w:abstractNum>
  <w:abstractNum w:abstractNumId="2">
    <w:nsid w:val="5E53AEAE"/>
    <w:multiLevelType w:val="singleLevel"/>
    <w:tmpl w:val="5E53AEAE"/>
    <w:lvl w:ilvl="0" w:tentative="0">
      <w:start w:val="1"/>
      <w:numFmt w:val="decimal"/>
      <w:lvlText w:val="%1."/>
      <w:lvlJc w:val="left"/>
      <w:pPr>
        <w:tabs>
          <w:tab w:val="left" w:pos="312"/>
        </w:tabs>
      </w:pPr>
    </w:lvl>
  </w:abstractNum>
  <w:abstractNum w:abstractNumId="3">
    <w:nsid w:val="7117ECB3"/>
    <w:multiLevelType w:val="singleLevel"/>
    <w:tmpl w:val="7117ECB3"/>
    <w:lvl w:ilvl="0" w:tentative="0">
      <w:start w:val="26"/>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66017"/>
    <w:rsid w:val="00590FEC"/>
    <w:rsid w:val="239D3CDF"/>
    <w:rsid w:val="27271247"/>
    <w:rsid w:val="48566017"/>
    <w:rsid w:val="60B97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6">
    <w:name w:val="EndNote Bibliography"/>
    <w:basedOn w:val="1"/>
    <w:qFormat/>
    <w:uiPriority w:val="0"/>
    <w:rPr>
      <w:rFonts w:ascii="Calibri" w:hAnsi="Calibri" w:cs="Calibri"/>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2018-11-26T07:17:00Z</dcterms:created>
  <dc:creator>素冰</dc:creator>
  <cp:lastModifiedBy>190229</cp:lastModifiedBy>
  <dcterms:modified xsi:type="dcterms:W3CDTF">2019-08-19T01:25:44Z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