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8F" w:rsidRDefault="00654E8F" w:rsidP="0001436A">
      <w:pPr>
        <w:pStyle w:val="SupplementaryMaterial"/>
        <w:rPr>
          <w:lang w:eastAsia="ko-KR"/>
        </w:rPr>
      </w:pPr>
      <w:r w:rsidRPr="001549D3">
        <w:t>Supplementary Material</w:t>
      </w:r>
    </w:p>
    <w:p w:rsidR="001B1261" w:rsidRPr="001B1261" w:rsidRDefault="001B1261" w:rsidP="001B1261">
      <w:pPr>
        <w:pStyle w:val="afd"/>
        <w:rPr>
          <w:lang w:eastAsia="ko-KR"/>
        </w:rPr>
      </w:pPr>
    </w:p>
    <w:p w:rsidR="00817DD6" w:rsidRDefault="002861AF" w:rsidP="0001436A">
      <w:pPr>
        <w:pStyle w:val="afd"/>
        <w:rPr>
          <w:lang w:eastAsia="ko-KR"/>
        </w:rPr>
      </w:pPr>
      <w:r>
        <w:rPr>
          <w:rFonts w:hint="eastAsia"/>
          <w:lang w:eastAsia="ko-KR"/>
        </w:rPr>
        <w:t>Discourse Measures to Differentiate Between Mild Cognitive Impairment and Normal Aging</w:t>
      </w:r>
    </w:p>
    <w:p w:rsidR="001B1261" w:rsidRDefault="001B1261" w:rsidP="001B1261">
      <w:pPr>
        <w:rPr>
          <w:lang w:eastAsia="ko-KR"/>
        </w:rPr>
      </w:pPr>
    </w:p>
    <w:p w:rsidR="001B1261" w:rsidRPr="001B1261" w:rsidRDefault="001B1261" w:rsidP="001B1261">
      <w:pPr>
        <w:rPr>
          <w:lang w:eastAsia="ko-KR"/>
        </w:rPr>
      </w:pPr>
    </w:p>
    <w:p w:rsidR="002868E2" w:rsidRDefault="002861AF" w:rsidP="0001436A">
      <w:pPr>
        <w:pStyle w:val="AuthorList"/>
        <w:rPr>
          <w:lang w:eastAsia="ko-KR"/>
        </w:rPr>
      </w:pPr>
      <w:r>
        <w:rPr>
          <w:rFonts w:hint="eastAsia"/>
          <w:lang w:eastAsia="ko-KR"/>
        </w:rPr>
        <w:t xml:space="preserve">Bo </w:t>
      </w:r>
      <w:proofErr w:type="spellStart"/>
      <w:r>
        <w:rPr>
          <w:rFonts w:hint="eastAsia"/>
          <w:lang w:eastAsia="ko-KR"/>
        </w:rPr>
        <w:t>Seon</w:t>
      </w:r>
      <w:proofErr w:type="spellEnd"/>
      <w:r>
        <w:rPr>
          <w:rFonts w:hint="eastAsia"/>
          <w:lang w:eastAsia="ko-KR"/>
        </w:rPr>
        <w:t xml:space="preserve"> Kim</w:t>
      </w:r>
      <w:r w:rsidR="002868E2" w:rsidRPr="00994A3D">
        <w:t xml:space="preserve">, </w:t>
      </w:r>
      <w:r>
        <w:rPr>
          <w:rFonts w:hint="eastAsia"/>
          <w:lang w:eastAsia="ko-KR"/>
        </w:rPr>
        <w:t>Yong Bum Kim</w:t>
      </w:r>
      <w:r w:rsidR="002868E2" w:rsidRPr="00994A3D">
        <w:t xml:space="preserve">, </w:t>
      </w:r>
      <w:proofErr w:type="spellStart"/>
      <w:r>
        <w:rPr>
          <w:rFonts w:hint="eastAsia"/>
          <w:lang w:eastAsia="ko-KR"/>
        </w:rPr>
        <w:t>HyangHee</w:t>
      </w:r>
      <w:proofErr w:type="spellEnd"/>
      <w:r>
        <w:rPr>
          <w:rFonts w:hint="eastAsia"/>
          <w:lang w:eastAsia="ko-KR"/>
        </w:rPr>
        <w:t xml:space="preserve"> Kim</w:t>
      </w:r>
      <w:r w:rsidRPr="00994A3D">
        <w:t>*</w:t>
      </w:r>
    </w:p>
    <w:p w:rsidR="001B1261" w:rsidRDefault="001B1261" w:rsidP="001B1261">
      <w:pPr>
        <w:rPr>
          <w:lang w:eastAsia="ko-KR"/>
        </w:rPr>
      </w:pPr>
    </w:p>
    <w:p w:rsidR="001B1261" w:rsidRDefault="001B1261" w:rsidP="001B1261">
      <w:pPr>
        <w:rPr>
          <w:lang w:eastAsia="ko-KR"/>
        </w:rPr>
      </w:pPr>
    </w:p>
    <w:p w:rsidR="001B1261" w:rsidRPr="001B1261" w:rsidRDefault="001B1261" w:rsidP="001B1261">
      <w:pPr>
        <w:rPr>
          <w:lang w:eastAsia="ko-KR"/>
        </w:rPr>
      </w:pPr>
    </w:p>
    <w:p w:rsidR="002868E2" w:rsidRDefault="002868E2" w:rsidP="00994A3D">
      <w:pPr>
        <w:spacing w:before="240" w:after="0"/>
        <w:rPr>
          <w:rFonts w:cs="Times New Roman"/>
          <w:lang w:eastAsia="ko-KR"/>
        </w:rPr>
      </w:pPr>
      <w:r w:rsidRPr="00994A3D">
        <w:rPr>
          <w:rFonts w:cs="Times New Roman"/>
          <w:b/>
        </w:rPr>
        <w:t xml:space="preserve">* Correspondence: </w:t>
      </w:r>
      <w:proofErr w:type="spellStart"/>
      <w:r w:rsidR="002861AF">
        <w:rPr>
          <w:rFonts w:cs="Times New Roman" w:hint="eastAsia"/>
          <w:lang w:eastAsia="ko-KR"/>
        </w:rPr>
        <w:t>HyangHee</w:t>
      </w:r>
      <w:proofErr w:type="spellEnd"/>
      <w:r w:rsidR="002861AF">
        <w:rPr>
          <w:rFonts w:cs="Times New Roman" w:hint="eastAsia"/>
          <w:lang w:eastAsia="ko-KR"/>
        </w:rPr>
        <w:t xml:space="preserve"> Kim</w:t>
      </w:r>
      <w:r w:rsidR="00994A3D" w:rsidRPr="00994A3D">
        <w:rPr>
          <w:rFonts w:cs="Times New Roman"/>
        </w:rPr>
        <w:t xml:space="preserve">: </w:t>
      </w:r>
      <w:hyperlink r:id="rId8" w:history="1">
        <w:r w:rsidR="001B1261" w:rsidRPr="001F7B93">
          <w:rPr>
            <w:rStyle w:val="af4"/>
            <w:rFonts w:cs="Times New Roman" w:hint="eastAsia"/>
            <w:lang w:eastAsia="ko-KR"/>
          </w:rPr>
          <w:t>h.kim</w:t>
        </w:r>
        <w:r w:rsidR="001B1261" w:rsidRPr="001F7B93">
          <w:rPr>
            <w:rStyle w:val="af4"/>
            <w:rFonts w:cs="Times New Roman"/>
          </w:rPr>
          <w:t>@</w:t>
        </w:r>
        <w:r w:rsidR="001B1261" w:rsidRPr="001F7B93">
          <w:rPr>
            <w:rStyle w:val="af4"/>
            <w:rFonts w:cs="Times New Roman" w:hint="eastAsia"/>
            <w:lang w:eastAsia="ko-KR"/>
          </w:rPr>
          <w:t>yonsei.ac.kr</w:t>
        </w:r>
      </w:hyperlink>
    </w:p>
    <w:p w:rsidR="001B1261" w:rsidRDefault="001B1261" w:rsidP="00994A3D">
      <w:pPr>
        <w:spacing w:before="240" w:after="0"/>
        <w:rPr>
          <w:rFonts w:cs="Times New Roman"/>
          <w:lang w:eastAsia="ko-KR"/>
        </w:rPr>
      </w:pPr>
    </w:p>
    <w:p w:rsidR="001B1261" w:rsidRDefault="001B1261" w:rsidP="00994A3D">
      <w:pPr>
        <w:spacing w:before="240" w:after="0"/>
        <w:rPr>
          <w:rFonts w:cs="Times New Roman"/>
          <w:lang w:eastAsia="ko-KR"/>
        </w:rPr>
      </w:pPr>
    </w:p>
    <w:p w:rsidR="001B1261" w:rsidRDefault="001B1261" w:rsidP="00994A3D">
      <w:pPr>
        <w:spacing w:before="240" w:after="0"/>
        <w:rPr>
          <w:rFonts w:cs="Times New Roman"/>
          <w:lang w:eastAsia="ko-KR"/>
        </w:rPr>
      </w:pPr>
    </w:p>
    <w:p w:rsidR="001B1261" w:rsidRDefault="001B1261" w:rsidP="00994A3D">
      <w:pPr>
        <w:spacing w:before="240" w:after="0"/>
        <w:rPr>
          <w:rFonts w:cs="Times New Roman"/>
          <w:lang w:eastAsia="ko-KR"/>
        </w:rPr>
      </w:pPr>
    </w:p>
    <w:p w:rsidR="001B1261" w:rsidRDefault="001B1261" w:rsidP="00994A3D">
      <w:pPr>
        <w:spacing w:before="240" w:after="0"/>
        <w:rPr>
          <w:rFonts w:cs="Times New Roman"/>
          <w:lang w:eastAsia="ko-KR"/>
        </w:rPr>
      </w:pPr>
    </w:p>
    <w:p w:rsidR="001B1261" w:rsidRDefault="001B1261" w:rsidP="00994A3D">
      <w:pPr>
        <w:spacing w:before="240" w:after="0"/>
        <w:rPr>
          <w:rFonts w:cs="Times New Roman"/>
          <w:lang w:eastAsia="ko-KR"/>
        </w:rPr>
      </w:pPr>
    </w:p>
    <w:p w:rsidR="001B1261" w:rsidRDefault="001B1261" w:rsidP="00994A3D">
      <w:pPr>
        <w:spacing w:before="240" w:after="0"/>
        <w:rPr>
          <w:rFonts w:cs="Times New Roman"/>
          <w:lang w:eastAsia="ko-KR"/>
        </w:rPr>
      </w:pPr>
    </w:p>
    <w:p w:rsidR="001B1261" w:rsidRDefault="001B1261" w:rsidP="00994A3D">
      <w:pPr>
        <w:spacing w:before="240" w:after="0"/>
        <w:rPr>
          <w:rFonts w:cs="Times New Roman"/>
          <w:lang w:eastAsia="ko-KR"/>
        </w:rPr>
      </w:pPr>
    </w:p>
    <w:p w:rsidR="001B1261" w:rsidRDefault="001B1261" w:rsidP="00994A3D">
      <w:pPr>
        <w:spacing w:before="240" w:after="0"/>
        <w:rPr>
          <w:rFonts w:cs="Times New Roman"/>
          <w:lang w:eastAsia="ko-KR"/>
        </w:rPr>
      </w:pPr>
    </w:p>
    <w:p w:rsidR="001B1261" w:rsidRDefault="001B1261" w:rsidP="00994A3D">
      <w:pPr>
        <w:spacing w:before="240" w:after="0"/>
        <w:rPr>
          <w:rFonts w:cs="Times New Roman"/>
          <w:lang w:eastAsia="ko-KR"/>
        </w:rPr>
      </w:pPr>
    </w:p>
    <w:p w:rsidR="001B1261" w:rsidRDefault="001B1261" w:rsidP="00994A3D">
      <w:pPr>
        <w:spacing w:before="240" w:after="0"/>
        <w:rPr>
          <w:rFonts w:cs="Times New Roman"/>
          <w:lang w:eastAsia="ko-KR"/>
        </w:rPr>
      </w:pPr>
    </w:p>
    <w:p w:rsidR="001B1261" w:rsidRDefault="001B1261" w:rsidP="00994A3D">
      <w:pPr>
        <w:spacing w:before="240" w:after="0"/>
        <w:rPr>
          <w:rFonts w:cs="Times New Roman"/>
          <w:lang w:eastAsia="ko-KR"/>
        </w:rPr>
      </w:pPr>
    </w:p>
    <w:p w:rsidR="001B1261" w:rsidRDefault="001B1261" w:rsidP="00994A3D">
      <w:pPr>
        <w:spacing w:before="240" w:after="0"/>
        <w:rPr>
          <w:rFonts w:cs="Times New Roman"/>
          <w:lang w:eastAsia="ko-KR"/>
        </w:rPr>
      </w:pPr>
    </w:p>
    <w:p w:rsidR="005D39FE" w:rsidRPr="005D39FE" w:rsidRDefault="005D39FE" w:rsidP="00994A3D">
      <w:pPr>
        <w:spacing w:before="240" w:after="0"/>
        <w:rPr>
          <w:rFonts w:cs="Times New Roman"/>
          <w:lang w:eastAsia="ko-KR"/>
        </w:rPr>
      </w:pPr>
    </w:p>
    <w:p w:rsidR="00EA3D3C" w:rsidRDefault="00654E8F" w:rsidP="0001436A">
      <w:pPr>
        <w:pStyle w:val="1"/>
        <w:rPr>
          <w:rFonts w:eastAsiaTheme="minorEastAsia"/>
          <w:lang w:eastAsia="ko-KR"/>
        </w:rPr>
      </w:pPr>
      <w:r w:rsidRPr="00994A3D">
        <w:lastRenderedPageBreak/>
        <w:t xml:space="preserve">Supplementary </w:t>
      </w:r>
      <w:r w:rsidR="002861AF">
        <w:rPr>
          <w:rFonts w:eastAsiaTheme="minorEastAsia" w:hint="eastAsia"/>
          <w:lang w:eastAsia="ko-KR"/>
        </w:rPr>
        <w:t>Tables</w:t>
      </w:r>
    </w:p>
    <w:p w:rsidR="00D551AC" w:rsidRPr="00D551AC" w:rsidRDefault="00D551AC" w:rsidP="00D551AC">
      <w:pPr>
        <w:spacing w:before="0" w:after="0"/>
        <w:rPr>
          <w:rFonts w:cs="Times New Roman"/>
          <w:szCs w:val="24"/>
        </w:rPr>
      </w:pPr>
      <w:r w:rsidRPr="00D551AC">
        <w:rPr>
          <w:rFonts w:cs="Times New Roman" w:hint="eastAsia"/>
          <w:b/>
          <w:szCs w:val="24"/>
        </w:rPr>
        <w:t>Table 1</w:t>
      </w:r>
      <w:r w:rsidRPr="00D551AC">
        <w:rPr>
          <w:rFonts w:cs="Times New Roman" w:hint="eastAsia"/>
          <w:szCs w:val="24"/>
        </w:rPr>
        <w:t xml:space="preserve"> Demographic data for aMCI </w:t>
      </w:r>
      <w:r w:rsidRPr="00D551AC">
        <w:rPr>
          <w:rFonts w:cs="Times New Roman"/>
          <w:szCs w:val="24"/>
        </w:rPr>
        <w:t>patients</w:t>
      </w:r>
    </w:p>
    <w:tbl>
      <w:tblPr>
        <w:tblStyle w:val="afc"/>
        <w:tblW w:w="5000" w:type="pct"/>
        <w:tblBorders>
          <w:top w:val="double" w:sz="4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142"/>
        <w:gridCol w:w="952"/>
        <w:gridCol w:w="1141"/>
        <w:gridCol w:w="3232"/>
        <w:gridCol w:w="1331"/>
        <w:gridCol w:w="1141"/>
        <w:gridCol w:w="952"/>
      </w:tblGrid>
      <w:tr w:rsidR="00D551AC" w:rsidRPr="00D551AC" w:rsidTr="00D551AC">
        <w:tc>
          <w:tcPr>
            <w:tcW w:w="577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Patients</w:t>
            </w:r>
          </w:p>
        </w:tc>
        <w:tc>
          <w:tcPr>
            <w:tcW w:w="481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Age</w:t>
            </w:r>
          </w:p>
        </w:tc>
        <w:tc>
          <w:tcPr>
            <w:tcW w:w="577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Gender</w:t>
            </w:r>
          </w:p>
        </w:tc>
        <w:tc>
          <w:tcPr>
            <w:tcW w:w="1634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Domains of Cognitive Impairment</w:t>
            </w:r>
          </w:p>
        </w:tc>
        <w:tc>
          <w:tcPr>
            <w:tcW w:w="673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Education</w:t>
            </w:r>
          </w:p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(years)</w:t>
            </w:r>
          </w:p>
        </w:tc>
        <w:tc>
          <w:tcPr>
            <w:tcW w:w="577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K-MMSE</w:t>
            </w:r>
          </w:p>
        </w:tc>
        <w:tc>
          <w:tcPr>
            <w:tcW w:w="481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GDS</w:t>
            </w:r>
          </w:p>
        </w:tc>
      </w:tr>
      <w:tr w:rsidR="00D551AC" w:rsidRPr="00D551AC" w:rsidTr="00D551AC">
        <w:tc>
          <w:tcPr>
            <w:tcW w:w="577" w:type="pct"/>
            <w:tcBorders>
              <w:top w:val="single" w:sz="4" w:space="0" w:color="auto"/>
            </w:tcBorders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</w:tcBorders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72</w:t>
            </w:r>
          </w:p>
        </w:tc>
        <w:tc>
          <w:tcPr>
            <w:tcW w:w="577" w:type="pct"/>
            <w:tcBorders>
              <w:top w:val="single" w:sz="4" w:space="0" w:color="auto"/>
            </w:tcBorders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F</w:t>
            </w:r>
          </w:p>
        </w:tc>
        <w:tc>
          <w:tcPr>
            <w:tcW w:w="1634" w:type="pct"/>
            <w:tcBorders>
              <w:top w:val="single" w:sz="4" w:space="0" w:color="auto"/>
            </w:tcBorders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Mem</w:t>
            </w: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6</w:t>
            </w:r>
          </w:p>
        </w:tc>
        <w:tc>
          <w:tcPr>
            <w:tcW w:w="577" w:type="pct"/>
            <w:tcBorders>
              <w:top w:val="single" w:sz="4" w:space="0" w:color="auto"/>
            </w:tcBorders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29</w:t>
            </w:r>
          </w:p>
        </w:tc>
        <w:tc>
          <w:tcPr>
            <w:tcW w:w="481" w:type="pct"/>
            <w:tcBorders>
              <w:top w:val="single" w:sz="4" w:space="0" w:color="auto"/>
            </w:tcBorders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11</w:t>
            </w:r>
          </w:p>
        </w:tc>
      </w:tr>
      <w:tr w:rsidR="00D551AC" w:rsidRPr="00D551AC" w:rsidTr="00D551AC"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2</w:t>
            </w:r>
          </w:p>
        </w:tc>
        <w:tc>
          <w:tcPr>
            <w:tcW w:w="481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76</w:t>
            </w:r>
          </w:p>
        </w:tc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M</w:t>
            </w:r>
          </w:p>
        </w:tc>
        <w:tc>
          <w:tcPr>
            <w:tcW w:w="1634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Mem</w:t>
            </w:r>
          </w:p>
        </w:tc>
        <w:tc>
          <w:tcPr>
            <w:tcW w:w="673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14</w:t>
            </w:r>
          </w:p>
        </w:tc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14</w:t>
            </w:r>
          </w:p>
        </w:tc>
        <w:tc>
          <w:tcPr>
            <w:tcW w:w="481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3</w:t>
            </w:r>
          </w:p>
        </w:tc>
      </w:tr>
      <w:tr w:rsidR="00D551AC" w:rsidRPr="00D551AC" w:rsidTr="00D551AC"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3</w:t>
            </w:r>
          </w:p>
        </w:tc>
        <w:tc>
          <w:tcPr>
            <w:tcW w:w="481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62</w:t>
            </w:r>
          </w:p>
        </w:tc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F</w:t>
            </w:r>
          </w:p>
        </w:tc>
        <w:tc>
          <w:tcPr>
            <w:tcW w:w="1634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Mem</w:t>
            </w:r>
          </w:p>
        </w:tc>
        <w:tc>
          <w:tcPr>
            <w:tcW w:w="673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9</w:t>
            </w:r>
          </w:p>
        </w:tc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9</w:t>
            </w:r>
          </w:p>
        </w:tc>
        <w:tc>
          <w:tcPr>
            <w:tcW w:w="481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7</w:t>
            </w:r>
          </w:p>
        </w:tc>
      </w:tr>
      <w:tr w:rsidR="00D551AC" w:rsidRPr="00D551AC" w:rsidTr="00D551AC"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4</w:t>
            </w:r>
          </w:p>
        </w:tc>
        <w:tc>
          <w:tcPr>
            <w:tcW w:w="481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62</w:t>
            </w:r>
          </w:p>
        </w:tc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F</w:t>
            </w:r>
          </w:p>
        </w:tc>
        <w:tc>
          <w:tcPr>
            <w:tcW w:w="1634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Mem</w:t>
            </w:r>
          </w:p>
        </w:tc>
        <w:tc>
          <w:tcPr>
            <w:tcW w:w="673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10</w:t>
            </w:r>
          </w:p>
        </w:tc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10</w:t>
            </w:r>
          </w:p>
        </w:tc>
        <w:tc>
          <w:tcPr>
            <w:tcW w:w="481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2</w:t>
            </w:r>
          </w:p>
        </w:tc>
      </w:tr>
      <w:tr w:rsidR="00D551AC" w:rsidRPr="00D551AC" w:rsidTr="00D551AC"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5</w:t>
            </w:r>
          </w:p>
        </w:tc>
        <w:tc>
          <w:tcPr>
            <w:tcW w:w="481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78</w:t>
            </w:r>
          </w:p>
        </w:tc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F</w:t>
            </w:r>
          </w:p>
        </w:tc>
        <w:tc>
          <w:tcPr>
            <w:tcW w:w="1634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Mem, Lang</w:t>
            </w:r>
          </w:p>
        </w:tc>
        <w:tc>
          <w:tcPr>
            <w:tcW w:w="673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12</w:t>
            </w:r>
          </w:p>
        </w:tc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29</w:t>
            </w:r>
          </w:p>
        </w:tc>
        <w:tc>
          <w:tcPr>
            <w:tcW w:w="481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9</w:t>
            </w:r>
          </w:p>
        </w:tc>
      </w:tr>
      <w:tr w:rsidR="00D551AC" w:rsidRPr="00D551AC" w:rsidTr="00D551AC"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6</w:t>
            </w:r>
          </w:p>
        </w:tc>
        <w:tc>
          <w:tcPr>
            <w:tcW w:w="481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80</w:t>
            </w:r>
          </w:p>
        </w:tc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F</w:t>
            </w:r>
          </w:p>
        </w:tc>
        <w:tc>
          <w:tcPr>
            <w:tcW w:w="1634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Mem, Lang</w:t>
            </w:r>
          </w:p>
        </w:tc>
        <w:tc>
          <w:tcPr>
            <w:tcW w:w="673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12</w:t>
            </w:r>
          </w:p>
        </w:tc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26</w:t>
            </w:r>
          </w:p>
        </w:tc>
        <w:tc>
          <w:tcPr>
            <w:tcW w:w="481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5</w:t>
            </w:r>
          </w:p>
        </w:tc>
      </w:tr>
      <w:tr w:rsidR="00D551AC" w:rsidRPr="00D551AC" w:rsidTr="00D551AC"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7</w:t>
            </w:r>
          </w:p>
        </w:tc>
        <w:tc>
          <w:tcPr>
            <w:tcW w:w="481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80</w:t>
            </w:r>
          </w:p>
        </w:tc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F</w:t>
            </w:r>
          </w:p>
        </w:tc>
        <w:tc>
          <w:tcPr>
            <w:tcW w:w="1634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Mem, Lang</w:t>
            </w:r>
          </w:p>
        </w:tc>
        <w:tc>
          <w:tcPr>
            <w:tcW w:w="673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10</w:t>
            </w:r>
          </w:p>
        </w:tc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25</w:t>
            </w:r>
          </w:p>
        </w:tc>
        <w:tc>
          <w:tcPr>
            <w:tcW w:w="481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7</w:t>
            </w:r>
          </w:p>
        </w:tc>
      </w:tr>
      <w:tr w:rsidR="00D551AC" w:rsidRPr="00D551AC" w:rsidTr="00D551AC"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8</w:t>
            </w:r>
          </w:p>
        </w:tc>
        <w:tc>
          <w:tcPr>
            <w:tcW w:w="481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60</w:t>
            </w:r>
          </w:p>
        </w:tc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M</w:t>
            </w:r>
          </w:p>
        </w:tc>
        <w:tc>
          <w:tcPr>
            <w:tcW w:w="1634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Mem, Lang</w:t>
            </w:r>
          </w:p>
        </w:tc>
        <w:tc>
          <w:tcPr>
            <w:tcW w:w="673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12</w:t>
            </w:r>
          </w:p>
        </w:tc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28</w:t>
            </w:r>
          </w:p>
        </w:tc>
        <w:tc>
          <w:tcPr>
            <w:tcW w:w="481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9</w:t>
            </w:r>
          </w:p>
        </w:tc>
      </w:tr>
      <w:tr w:rsidR="00D551AC" w:rsidRPr="00D551AC" w:rsidTr="00D551AC"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9</w:t>
            </w:r>
          </w:p>
        </w:tc>
        <w:tc>
          <w:tcPr>
            <w:tcW w:w="481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75</w:t>
            </w:r>
          </w:p>
        </w:tc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M</w:t>
            </w:r>
          </w:p>
        </w:tc>
        <w:tc>
          <w:tcPr>
            <w:tcW w:w="1634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Mem, Lang</w:t>
            </w:r>
          </w:p>
        </w:tc>
        <w:tc>
          <w:tcPr>
            <w:tcW w:w="673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6</w:t>
            </w:r>
          </w:p>
        </w:tc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24</w:t>
            </w:r>
          </w:p>
        </w:tc>
        <w:tc>
          <w:tcPr>
            <w:tcW w:w="481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14</w:t>
            </w:r>
          </w:p>
        </w:tc>
      </w:tr>
      <w:tr w:rsidR="00D551AC" w:rsidRPr="00D551AC" w:rsidTr="00D551AC"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10</w:t>
            </w:r>
          </w:p>
        </w:tc>
        <w:tc>
          <w:tcPr>
            <w:tcW w:w="481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79</w:t>
            </w:r>
          </w:p>
        </w:tc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F</w:t>
            </w:r>
          </w:p>
        </w:tc>
        <w:tc>
          <w:tcPr>
            <w:tcW w:w="1634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Mem, Exe</w:t>
            </w:r>
          </w:p>
        </w:tc>
        <w:tc>
          <w:tcPr>
            <w:tcW w:w="673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6</w:t>
            </w:r>
          </w:p>
        </w:tc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23</w:t>
            </w:r>
          </w:p>
        </w:tc>
        <w:tc>
          <w:tcPr>
            <w:tcW w:w="481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10</w:t>
            </w:r>
          </w:p>
        </w:tc>
      </w:tr>
      <w:tr w:rsidR="00D551AC" w:rsidRPr="00D551AC" w:rsidTr="00D551AC"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11</w:t>
            </w:r>
          </w:p>
        </w:tc>
        <w:tc>
          <w:tcPr>
            <w:tcW w:w="481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83</w:t>
            </w:r>
          </w:p>
        </w:tc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M</w:t>
            </w:r>
          </w:p>
        </w:tc>
        <w:tc>
          <w:tcPr>
            <w:tcW w:w="1634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Mem, Exe</w:t>
            </w:r>
          </w:p>
        </w:tc>
        <w:tc>
          <w:tcPr>
            <w:tcW w:w="673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16</w:t>
            </w:r>
          </w:p>
        </w:tc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28</w:t>
            </w:r>
          </w:p>
        </w:tc>
        <w:tc>
          <w:tcPr>
            <w:tcW w:w="481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3</w:t>
            </w:r>
          </w:p>
        </w:tc>
      </w:tr>
      <w:tr w:rsidR="00D551AC" w:rsidRPr="00D551AC" w:rsidTr="00D551AC"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12</w:t>
            </w:r>
          </w:p>
        </w:tc>
        <w:tc>
          <w:tcPr>
            <w:tcW w:w="481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83</w:t>
            </w:r>
          </w:p>
        </w:tc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F</w:t>
            </w:r>
          </w:p>
        </w:tc>
        <w:tc>
          <w:tcPr>
            <w:tcW w:w="1634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Mem, Exe</w:t>
            </w:r>
          </w:p>
        </w:tc>
        <w:tc>
          <w:tcPr>
            <w:tcW w:w="673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6</w:t>
            </w:r>
          </w:p>
        </w:tc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23</w:t>
            </w:r>
          </w:p>
        </w:tc>
        <w:tc>
          <w:tcPr>
            <w:tcW w:w="481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13</w:t>
            </w:r>
          </w:p>
        </w:tc>
      </w:tr>
      <w:tr w:rsidR="00D551AC" w:rsidRPr="00D551AC" w:rsidTr="00D551AC"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13</w:t>
            </w:r>
          </w:p>
        </w:tc>
        <w:tc>
          <w:tcPr>
            <w:tcW w:w="481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69</w:t>
            </w:r>
          </w:p>
        </w:tc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F</w:t>
            </w:r>
          </w:p>
        </w:tc>
        <w:tc>
          <w:tcPr>
            <w:tcW w:w="1634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Mem, Exe</w:t>
            </w:r>
          </w:p>
        </w:tc>
        <w:tc>
          <w:tcPr>
            <w:tcW w:w="673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6</w:t>
            </w:r>
          </w:p>
        </w:tc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27</w:t>
            </w:r>
          </w:p>
        </w:tc>
        <w:tc>
          <w:tcPr>
            <w:tcW w:w="481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6</w:t>
            </w:r>
          </w:p>
        </w:tc>
      </w:tr>
      <w:tr w:rsidR="00D551AC" w:rsidRPr="00D551AC" w:rsidTr="00D551AC"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14</w:t>
            </w:r>
          </w:p>
        </w:tc>
        <w:tc>
          <w:tcPr>
            <w:tcW w:w="481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67</w:t>
            </w:r>
          </w:p>
        </w:tc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F</w:t>
            </w:r>
          </w:p>
        </w:tc>
        <w:tc>
          <w:tcPr>
            <w:tcW w:w="1634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Mem, Visuo</w:t>
            </w:r>
          </w:p>
        </w:tc>
        <w:tc>
          <w:tcPr>
            <w:tcW w:w="673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6</w:t>
            </w:r>
          </w:p>
        </w:tc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29</w:t>
            </w:r>
          </w:p>
        </w:tc>
        <w:tc>
          <w:tcPr>
            <w:tcW w:w="481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13</w:t>
            </w:r>
          </w:p>
        </w:tc>
      </w:tr>
      <w:tr w:rsidR="00D551AC" w:rsidRPr="00D551AC" w:rsidTr="00D551AC"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15</w:t>
            </w:r>
          </w:p>
        </w:tc>
        <w:tc>
          <w:tcPr>
            <w:tcW w:w="481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75</w:t>
            </w:r>
          </w:p>
        </w:tc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F</w:t>
            </w:r>
          </w:p>
        </w:tc>
        <w:tc>
          <w:tcPr>
            <w:tcW w:w="1634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Mem, Exe, Visuo</w:t>
            </w:r>
          </w:p>
        </w:tc>
        <w:tc>
          <w:tcPr>
            <w:tcW w:w="673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16</w:t>
            </w:r>
          </w:p>
        </w:tc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27</w:t>
            </w:r>
          </w:p>
        </w:tc>
        <w:tc>
          <w:tcPr>
            <w:tcW w:w="481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4</w:t>
            </w:r>
          </w:p>
        </w:tc>
      </w:tr>
      <w:tr w:rsidR="00D551AC" w:rsidRPr="00D551AC" w:rsidTr="00D551AC"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16</w:t>
            </w:r>
          </w:p>
        </w:tc>
        <w:tc>
          <w:tcPr>
            <w:tcW w:w="481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77</w:t>
            </w:r>
          </w:p>
        </w:tc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M</w:t>
            </w:r>
          </w:p>
        </w:tc>
        <w:tc>
          <w:tcPr>
            <w:tcW w:w="1634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Mem, Exe, Visuo</w:t>
            </w:r>
          </w:p>
        </w:tc>
        <w:tc>
          <w:tcPr>
            <w:tcW w:w="673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12</w:t>
            </w:r>
          </w:p>
        </w:tc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26</w:t>
            </w:r>
          </w:p>
        </w:tc>
        <w:tc>
          <w:tcPr>
            <w:tcW w:w="481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9</w:t>
            </w:r>
          </w:p>
        </w:tc>
      </w:tr>
      <w:tr w:rsidR="00D551AC" w:rsidRPr="00D551AC" w:rsidTr="00D551AC"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17</w:t>
            </w:r>
          </w:p>
        </w:tc>
        <w:tc>
          <w:tcPr>
            <w:tcW w:w="481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78</w:t>
            </w:r>
          </w:p>
        </w:tc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M</w:t>
            </w:r>
          </w:p>
        </w:tc>
        <w:tc>
          <w:tcPr>
            <w:tcW w:w="1634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Mem, Exe, Visuo</w:t>
            </w:r>
          </w:p>
        </w:tc>
        <w:tc>
          <w:tcPr>
            <w:tcW w:w="673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12</w:t>
            </w:r>
          </w:p>
        </w:tc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23</w:t>
            </w:r>
          </w:p>
        </w:tc>
        <w:tc>
          <w:tcPr>
            <w:tcW w:w="481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4</w:t>
            </w:r>
          </w:p>
        </w:tc>
      </w:tr>
      <w:tr w:rsidR="00D551AC" w:rsidRPr="00D551AC" w:rsidTr="00D551AC"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18</w:t>
            </w:r>
          </w:p>
        </w:tc>
        <w:tc>
          <w:tcPr>
            <w:tcW w:w="481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76</w:t>
            </w:r>
          </w:p>
        </w:tc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F</w:t>
            </w:r>
          </w:p>
        </w:tc>
        <w:tc>
          <w:tcPr>
            <w:tcW w:w="1634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Mem, Exe, Visuo</w:t>
            </w:r>
          </w:p>
        </w:tc>
        <w:tc>
          <w:tcPr>
            <w:tcW w:w="673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6</w:t>
            </w:r>
          </w:p>
        </w:tc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29</w:t>
            </w:r>
          </w:p>
        </w:tc>
        <w:tc>
          <w:tcPr>
            <w:tcW w:w="481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10</w:t>
            </w:r>
          </w:p>
        </w:tc>
      </w:tr>
      <w:tr w:rsidR="00D551AC" w:rsidRPr="00D551AC" w:rsidTr="00D551AC"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19</w:t>
            </w:r>
          </w:p>
        </w:tc>
        <w:tc>
          <w:tcPr>
            <w:tcW w:w="481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67</w:t>
            </w:r>
          </w:p>
        </w:tc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F</w:t>
            </w:r>
          </w:p>
        </w:tc>
        <w:tc>
          <w:tcPr>
            <w:tcW w:w="1634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Mem, Exe, Visuo</w:t>
            </w:r>
          </w:p>
        </w:tc>
        <w:tc>
          <w:tcPr>
            <w:tcW w:w="673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9</w:t>
            </w:r>
          </w:p>
        </w:tc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27</w:t>
            </w:r>
          </w:p>
        </w:tc>
        <w:tc>
          <w:tcPr>
            <w:tcW w:w="481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3</w:t>
            </w:r>
          </w:p>
        </w:tc>
      </w:tr>
      <w:tr w:rsidR="00D551AC" w:rsidRPr="00D551AC" w:rsidTr="00D551AC"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20</w:t>
            </w:r>
          </w:p>
        </w:tc>
        <w:tc>
          <w:tcPr>
            <w:tcW w:w="481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76</w:t>
            </w:r>
          </w:p>
        </w:tc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F</w:t>
            </w:r>
          </w:p>
        </w:tc>
        <w:tc>
          <w:tcPr>
            <w:tcW w:w="1634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Mem, Exe, Visuo</w:t>
            </w:r>
          </w:p>
        </w:tc>
        <w:tc>
          <w:tcPr>
            <w:tcW w:w="673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12</w:t>
            </w:r>
          </w:p>
        </w:tc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25</w:t>
            </w:r>
          </w:p>
        </w:tc>
        <w:tc>
          <w:tcPr>
            <w:tcW w:w="481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3</w:t>
            </w:r>
          </w:p>
        </w:tc>
      </w:tr>
      <w:tr w:rsidR="00D551AC" w:rsidRPr="00D551AC" w:rsidTr="00D551AC"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21</w:t>
            </w:r>
          </w:p>
        </w:tc>
        <w:tc>
          <w:tcPr>
            <w:tcW w:w="481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66</w:t>
            </w:r>
          </w:p>
        </w:tc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M</w:t>
            </w:r>
          </w:p>
        </w:tc>
        <w:tc>
          <w:tcPr>
            <w:tcW w:w="1634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Mem, Exe, Visuo</w:t>
            </w:r>
          </w:p>
        </w:tc>
        <w:tc>
          <w:tcPr>
            <w:tcW w:w="673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9</w:t>
            </w:r>
          </w:p>
        </w:tc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27</w:t>
            </w:r>
          </w:p>
        </w:tc>
        <w:tc>
          <w:tcPr>
            <w:tcW w:w="481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13</w:t>
            </w:r>
          </w:p>
        </w:tc>
      </w:tr>
      <w:tr w:rsidR="00D551AC" w:rsidRPr="00D551AC" w:rsidTr="00D551AC"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22</w:t>
            </w:r>
          </w:p>
        </w:tc>
        <w:tc>
          <w:tcPr>
            <w:tcW w:w="481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71</w:t>
            </w:r>
          </w:p>
        </w:tc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F</w:t>
            </w:r>
          </w:p>
        </w:tc>
        <w:tc>
          <w:tcPr>
            <w:tcW w:w="1634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Mem, Exe, Lang</w:t>
            </w:r>
          </w:p>
        </w:tc>
        <w:tc>
          <w:tcPr>
            <w:tcW w:w="673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6</w:t>
            </w:r>
          </w:p>
        </w:tc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27</w:t>
            </w:r>
          </w:p>
        </w:tc>
        <w:tc>
          <w:tcPr>
            <w:tcW w:w="481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1</w:t>
            </w:r>
          </w:p>
        </w:tc>
      </w:tr>
      <w:tr w:rsidR="00D551AC" w:rsidRPr="00D551AC" w:rsidTr="00D551AC"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23</w:t>
            </w:r>
          </w:p>
        </w:tc>
        <w:tc>
          <w:tcPr>
            <w:tcW w:w="481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69</w:t>
            </w:r>
          </w:p>
        </w:tc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M</w:t>
            </w:r>
          </w:p>
        </w:tc>
        <w:tc>
          <w:tcPr>
            <w:tcW w:w="1634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Mem, Exe, Att</w:t>
            </w:r>
          </w:p>
        </w:tc>
        <w:tc>
          <w:tcPr>
            <w:tcW w:w="673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9</w:t>
            </w:r>
          </w:p>
        </w:tc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26</w:t>
            </w:r>
          </w:p>
        </w:tc>
        <w:tc>
          <w:tcPr>
            <w:tcW w:w="481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12</w:t>
            </w:r>
          </w:p>
        </w:tc>
      </w:tr>
      <w:tr w:rsidR="00D551AC" w:rsidRPr="00D551AC" w:rsidTr="00D551AC"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24</w:t>
            </w:r>
          </w:p>
        </w:tc>
        <w:tc>
          <w:tcPr>
            <w:tcW w:w="481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83</w:t>
            </w:r>
          </w:p>
        </w:tc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M</w:t>
            </w:r>
          </w:p>
        </w:tc>
        <w:tc>
          <w:tcPr>
            <w:tcW w:w="1634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Mem, Exe, Visuo, Lang</w:t>
            </w:r>
          </w:p>
        </w:tc>
        <w:tc>
          <w:tcPr>
            <w:tcW w:w="673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16</w:t>
            </w:r>
          </w:p>
        </w:tc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25</w:t>
            </w:r>
          </w:p>
        </w:tc>
        <w:tc>
          <w:tcPr>
            <w:tcW w:w="481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8</w:t>
            </w:r>
          </w:p>
        </w:tc>
      </w:tr>
      <w:tr w:rsidR="00D551AC" w:rsidRPr="00D551AC" w:rsidTr="00D551AC"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25</w:t>
            </w:r>
          </w:p>
        </w:tc>
        <w:tc>
          <w:tcPr>
            <w:tcW w:w="481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83</w:t>
            </w:r>
          </w:p>
        </w:tc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F</w:t>
            </w:r>
          </w:p>
        </w:tc>
        <w:tc>
          <w:tcPr>
            <w:tcW w:w="1634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Mem, Exe, Visuo, Lang</w:t>
            </w:r>
          </w:p>
        </w:tc>
        <w:tc>
          <w:tcPr>
            <w:tcW w:w="673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16</w:t>
            </w:r>
          </w:p>
        </w:tc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28</w:t>
            </w:r>
          </w:p>
        </w:tc>
        <w:tc>
          <w:tcPr>
            <w:tcW w:w="481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6</w:t>
            </w:r>
          </w:p>
        </w:tc>
      </w:tr>
      <w:tr w:rsidR="00D551AC" w:rsidRPr="00D551AC" w:rsidTr="00D551AC"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26</w:t>
            </w:r>
          </w:p>
        </w:tc>
        <w:tc>
          <w:tcPr>
            <w:tcW w:w="481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74</w:t>
            </w:r>
          </w:p>
        </w:tc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M</w:t>
            </w:r>
          </w:p>
        </w:tc>
        <w:tc>
          <w:tcPr>
            <w:tcW w:w="1634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Mem, Exe, Visuo, Lang</w:t>
            </w:r>
          </w:p>
        </w:tc>
        <w:tc>
          <w:tcPr>
            <w:tcW w:w="673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16</w:t>
            </w:r>
          </w:p>
        </w:tc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25</w:t>
            </w:r>
          </w:p>
        </w:tc>
        <w:tc>
          <w:tcPr>
            <w:tcW w:w="481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2</w:t>
            </w:r>
          </w:p>
        </w:tc>
      </w:tr>
      <w:tr w:rsidR="00D551AC" w:rsidRPr="00D551AC" w:rsidTr="00D551AC"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27</w:t>
            </w:r>
          </w:p>
        </w:tc>
        <w:tc>
          <w:tcPr>
            <w:tcW w:w="481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74</w:t>
            </w:r>
          </w:p>
        </w:tc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M</w:t>
            </w:r>
          </w:p>
        </w:tc>
        <w:tc>
          <w:tcPr>
            <w:tcW w:w="1634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Mem, Exe, Visuo, Lang</w:t>
            </w:r>
          </w:p>
        </w:tc>
        <w:tc>
          <w:tcPr>
            <w:tcW w:w="673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16</w:t>
            </w:r>
          </w:p>
        </w:tc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23</w:t>
            </w:r>
          </w:p>
        </w:tc>
        <w:tc>
          <w:tcPr>
            <w:tcW w:w="481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1</w:t>
            </w:r>
          </w:p>
        </w:tc>
      </w:tr>
      <w:tr w:rsidR="00D551AC" w:rsidRPr="00D551AC" w:rsidTr="00D551AC"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28</w:t>
            </w:r>
          </w:p>
        </w:tc>
        <w:tc>
          <w:tcPr>
            <w:tcW w:w="481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74</w:t>
            </w:r>
          </w:p>
        </w:tc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F</w:t>
            </w:r>
          </w:p>
        </w:tc>
        <w:tc>
          <w:tcPr>
            <w:tcW w:w="1634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Mem, Exe, Visuo, Lang</w:t>
            </w:r>
          </w:p>
        </w:tc>
        <w:tc>
          <w:tcPr>
            <w:tcW w:w="673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6</w:t>
            </w:r>
          </w:p>
        </w:tc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25</w:t>
            </w:r>
          </w:p>
        </w:tc>
        <w:tc>
          <w:tcPr>
            <w:tcW w:w="481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5</w:t>
            </w:r>
          </w:p>
        </w:tc>
      </w:tr>
      <w:tr w:rsidR="00D551AC" w:rsidRPr="00D551AC" w:rsidTr="00D551AC"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29</w:t>
            </w:r>
          </w:p>
        </w:tc>
        <w:tc>
          <w:tcPr>
            <w:tcW w:w="481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74</w:t>
            </w:r>
          </w:p>
        </w:tc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F</w:t>
            </w:r>
          </w:p>
        </w:tc>
        <w:tc>
          <w:tcPr>
            <w:tcW w:w="1634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Mem, Exe, Visuo, Lang, Att</w:t>
            </w:r>
          </w:p>
        </w:tc>
        <w:tc>
          <w:tcPr>
            <w:tcW w:w="673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9</w:t>
            </w:r>
          </w:p>
        </w:tc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26</w:t>
            </w:r>
          </w:p>
        </w:tc>
        <w:tc>
          <w:tcPr>
            <w:tcW w:w="481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6</w:t>
            </w:r>
          </w:p>
        </w:tc>
      </w:tr>
      <w:tr w:rsidR="00D551AC" w:rsidRPr="00D551AC" w:rsidTr="00D551AC"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30</w:t>
            </w:r>
          </w:p>
        </w:tc>
        <w:tc>
          <w:tcPr>
            <w:tcW w:w="481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71</w:t>
            </w:r>
          </w:p>
        </w:tc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F</w:t>
            </w:r>
          </w:p>
        </w:tc>
        <w:tc>
          <w:tcPr>
            <w:tcW w:w="1634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Mem, Exe, Visuo, Lang, Att</w:t>
            </w:r>
          </w:p>
        </w:tc>
        <w:tc>
          <w:tcPr>
            <w:tcW w:w="673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12</w:t>
            </w:r>
          </w:p>
        </w:tc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28</w:t>
            </w:r>
          </w:p>
        </w:tc>
        <w:tc>
          <w:tcPr>
            <w:tcW w:w="481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8</w:t>
            </w:r>
          </w:p>
        </w:tc>
      </w:tr>
      <w:tr w:rsidR="00D551AC" w:rsidRPr="00D551AC" w:rsidTr="00D551AC"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Range</w:t>
            </w:r>
          </w:p>
        </w:tc>
        <w:tc>
          <w:tcPr>
            <w:tcW w:w="481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60~83</w:t>
            </w:r>
          </w:p>
        </w:tc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34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73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6~16</w:t>
            </w:r>
          </w:p>
        </w:tc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23~29</w:t>
            </w:r>
          </w:p>
        </w:tc>
        <w:tc>
          <w:tcPr>
            <w:tcW w:w="481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1~14</w:t>
            </w:r>
          </w:p>
        </w:tc>
      </w:tr>
      <w:tr w:rsidR="00D551AC" w:rsidRPr="00D551AC" w:rsidTr="00D551AC"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Mean</w:t>
            </w:r>
          </w:p>
        </w:tc>
        <w:tc>
          <w:tcPr>
            <w:tcW w:w="481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73.80</w:t>
            </w:r>
          </w:p>
        </w:tc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34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73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10.40</w:t>
            </w:r>
          </w:p>
        </w:tc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26.63</w:t>
            </w:r>
          </w:p>
        </w:tc>
        <w:tc>
          <w:tcPr>
            <w:tcW w:w="481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6.90</w:t>
            </w:r>
          </w:p>
        </w:tc>
      </w:tr>
      <w:tr w:rsidR="00D551AC" w:rsidRPr="00D551AC" w:rsidTr="00D551AC"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SD</w:t>
            </w:r>
          </w:p>
        </w:tc>
        <w:tc>
          <w:tcPr>
            <w:tcW w:w="481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6.41</w:t>
            </w:r>
          </w:p>
        </w:tc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34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73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3.77</w:t>
            </w:r>
          </w:p>
        </w:tc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2.19</w:t>
            </w:r>
          </w:p>
        </w:tc>
        <w:tc>
          <w:tcPr>
            <w:tcW w:w="481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 w:hint="eastAsia"/>
                <w:szCs w:val="24"/>
              </w:rPr>
              <w:t>3.92</w:t>
            </w:r>
          </w:p>
        </w:tc>
      </w:tr>
    </w:tbl>
    <w:p w:rsidR="00D551AC" w:rsidRPr="00D551AC" w:rsidRDefault="00D551AC" w:rsidP="00D551AC">
      <w:pPr>
        <w:spacing w:before="0" w:after="0"/>
        <w:ind w:left="240" w:hangingChars="100" w:hanging="240"/>
        <w:rPr>
          <w:rFonts w:cs="Times New Roman"/>
          <w:szCs w:val="24"/>
        </w:rPr>
      </w:pPr>
      <w:proofErr w:type="gramStart"/>
      <w:r w:rsidRPr="00D551AC">
        <w:rPr>
          <w:rFonts w:cs="Times New Roman" w:hint="eastAsia"/>
          <w:szCs w:val="24"/>
        </w:rPr>
        <w:t>aMCI</w:t>
      </w:r>
      <w:proofErr w:type="gramEnd"/>
      <w:r w:rsidRPr="00D551AC">
        <w:rPr>
          <w:rFonts w:cs="Times New Roman" w:hint="eastAsia"/>
          <w:szCs w:val="24"/>
        </w:rPr>
        <w:t xml:space="preserve">: amnestic mild cognitive </w:t>
      </w:r>
      <w:r w:rsidRPr="00D551AC">
        <w:rPr>
          <w:rFonts w:cs="Times New Roman"/>
          <w:szCs w:val="24"/>
        </w:rPr>
        <w:t>impairment</w:t>
      </w:r>
      <w:r w:rsidRPr="00D551AC">
        <w:rPr>
          <w:rFonts w:cs="Times New Roman" w:hint="eastAsia"/>
          <w:szCs w:val="24"/>
        </w:rPr>
        <w:t xml:space="preserve">; </w:t>
      </w:r>
      <w:r>
        <w:rPr>
          <w:rFonts w:cs="Times New Roman" w:hint="eastAsia"/>
          <w:szCs w:val="24"/>
          <w:lang w:eastAsia="ko-KR"/>
        </w:rPr>
        <w:t xml:space="preserve">K-MMSE: the Korean version of the Mini-Mental State Examination; GDS: the 15 item short version of Geriatric Depression Scale; </w:t>
      </w:r>
      <w:r w:rsidRPr="00D551AC">
        <w:rPr>
          <w:rFonts w:cs="Times New Roman" w:hint="eastAsia"/>
          <w:szCs w:val="24"/>
        </w:rPr>
        <w:t>Mem: memory; Lang: language; Exe: execution; Visuo: visuospatial function; Att: attention</w:t>
      </w:r>
    </w:p>
    <w:p w:rsidR="00D551AC" w:rsidRPr="00D551AC" w:rsidRDefault="00D551AC" w:rsidP="00D551AC">
      <w:pPr>
        <w:spacing w:before="0" w:after="0"/>
        <w:ind w:left="240" w:hangingChars="100" w:hanging="240"/>
        <w:rPr>
          <w:rFonts w:cs="Times New Roman"/>
          <w:szCs w:val="24"/>
        </w:rPr>
      </w:pPr>
      <w:r w:rsidRPr="00D551AC">
        <w:rPr>
          <w:rFonts w:cs="Times New Roman" w:hint="eastAsia"/>
          <w:szCs w:val="24"/>
        </w:rPr>
        <w:t>Cognitive functions are considered as being impaired with Z score below -1SD of test scores from each domain.</w:t>
      </w:r>
    </w:p>
    <w:p w:rsidR="00D551AC" w:rsidRDefault="00D551AC" w:rsidP="00D551AC">
      <w:pPr>
        <w:spacing w:before="0" w:after="0"/>
        <w:ind w:left="240" w:hangingChars="100" w:hanging="240"/>
        <w:rPr>
          <w:rFonts w:cs="Times New Roman"/>
          <w:szCs w:val="24"/>
          <w:lang w:eastAsia="ko-KR"/>
        </w:rPr>
      </w:pPr>
    </w:p>
    <w:p w:rsidR="00D551AC" w:rsidRDefault="00D551AC" w:rsidP="00D551AC">
      <w:pPr>
        <w:spacing w:before="0" w:after="0"/>
        <w:ind w:left="240" w:hangingChars="100" w:hanging="240"/>
        <w:rPr>
          <w:rFonts w:cs="Times New Roman"/>
          <w:szCs w:val="24"/>
          <w:lang w:eastAsia="ko-KR"/>
        </w:rPr>
      </w:pPr>
    </w:p>
    <w:p w:rsidR="001B1261" w:rsidRDefault="001B1261" w:rsidP="00D551AC">
      <w:pPr>
        <w:spacing w:before="0" w:after="0"/>
        <w:ind w:left="240" w:hangingChars="100" w:hanging="240"/>
        <w:rPr>
          <w:rFonts w:cs="Times New Roman"/>
          <w:szCs w:val="24"/>
          <w:lang w:eastAsia="ko-KR"/>
        </w:rPr>
      </w:pPr>
    </w:p>
    <w:p w:rsidR="001B1261" w:rsidRPr="00D551AC" w:rsidRDefault="001B1261" w:rsidP="00D551AC">
      <w:pPr>
        <w:spacing w:before="0" w:after="0"/>
        <w:ind w:left="240" w:hangingChars="100" w:hanging="240"/>
        <w:rPr>
          <w:rFonts w:cs="Times New Roman"/>
          <w:szCs w:val="24"/>
          <w:lang w:eastAsia="ko-KR"/>
        </w:rPr>
      </w:pPr>
    </w:p>
    <w:p w:rsidR="00D551AC" w:rsidRPr="00D551AC" w:rsidRDefault="00D551AC" w:rsidP="00D551AC">
      <w:pPr>
        <w:spacing w:before="0" w:after="0"/>
        <w:rPr>
          <w:rFonts w:cs="Times New Roman"/>
          <w:szCs w:val="24"/>
        </w:rPr>
      </w:pPr>
      <w:r w:rsidRPr="00D551AC">
        <w:rPr>
          <w:rFonts w:cs="Times New Roman"/>
          <w:b/>
          <w:szCs w:val="24"/>
        </w:rPr>
        <w:lastRenderedPageBreak/>
        <w:t xml:space="preserve">Table 2 </w:t>
      </w:r>
      <w:r w:rsidRPr="00D551AC">
        <w:rPr>
          <w:rFonts w:cs="Times New Roman"/>
          <w:szCs w:val="24"/>
        </w:rPr>
        <w:t>Demographic data for naMCI patients</w:t>
      </w:r>
    </w:p>
    <w:tbl>
      <w:tblPr>
        <w:tblStyle w:val="afc"/>
        <w:tblW w:w="5000" w:type="pct"/>
        <w:tblBorders>
          <w:top w:val="double" w:sz="4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141"/>
        <w:gridCol w:w="762"/>
        <w:gridCol w:w="950"/>
        <w:gridCol w:w="3616"/>
        <w:gridCol w:w="1331"/>
        <w:gridCol w:w="1141"/>
        <w:gridCol w:w="950"/>
      </w:tblGrid>
      <w:tr w:rsidR="00D551AC" w:rsidRPr="00D551AC" w:rsidTr="00D551AC">
        <w:tc>
          <w:tcPr>
            <w:tcW w:w="577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Patients</w:t>
            </w:r>
          </w:p>
        </w:tc>
        <w:tc>
          <w:tcPr>
            <w:tcW w:w="38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Age</w:t>
            </w:r>
          </w:p>
        </w:tc>
        <w:tc>
          <w:tcPr>
            <w:tcW w:w="48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Gender</w:t>
            </w:r>
          </w:p>
        </w:tc>
        <w:tc>
          <w:tcPr>
            <w:tcW w:w="1828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Domains of Cognitive Impairment</w:t>
            </w:r>
          </w:p>
        </w:tc>
        <w:tc>
          <w:tcPr>
            <w:tcW w:w="673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Education</w:t>
            </w:r>
          </w:p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(years)</w:t>
            </w:r>
          </w:p>
        </w:tc>
        <w:tc>
          <w:tcPr>
            <w:tcW w:w="577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K-MMSE</w:t>
            </w:r>
          </w:p>
        </w:tc>
        <w:tc>
          <w:tcPr>
            <w:tcW w:w="481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GDS</w:t>
            </w:r>
          </w:p>
        </w:tc>
      </w:tr>
      <w:tr w:rsidR="00D551AC" w:rsidRPr="00D551AC" w:rsidTr="00D551AC">
        <w:tc>
          <w:tcPr>
            <w:tcW w:w="577" w:type="pct"/>
            <w:tcBorders>
              <w:top w:val="single" w:sz="4" w:space="0" w:color="auto"/>
            </w:tcBorders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</w:tcBorders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75</w:t>
            </w:r>
          </w:p>
        </w:tc>
        <w:tc>
          <w:tcPr>
            <w:tcW w:w="480" w:type="pct"/>
            <w:tcBorders>
              <w:top w:val="single" w:sz="4" w:space="0" w:color="auto"/>
            </w:tcBorders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F</w:t>
            </w:r>
          </w:p>
        </w:tc>
        <w:tc>
          <w:tcPr>
            <w:tcW w:w="1828" w:type="pct"/>
            <w:tcBorders>
              <w:top w:val="single" w:sz="4" w:space="0" w:color="auto"/>
            </w:tcBorders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Execution</w:t>
            </w: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9</w:t>
            </w:r>
          </w:p>
        </w:tc>
        <w:tc>
          <w:tcPr>
            <w:tcW w:w="577" w:type="pct"/>
            <w:tcBorders>
              <w:top w:val="single" w:sz="4" w:space="0" w:color="auto"/>
            </w:tcBorders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28</w:t>
            </w:r>
          </w:p>
        </w:tc>
        <w:tc>
          <w:tcPr>
            <w:tcW w:w="481" w:type="pct"/>
            <w:tcBorders>
              <w:top w:val="single" w:sz="4" w:space="0" w:color="auto"/>
            </w:tcBorders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5</w:t>
            </w:r>
          </w:p>
        </w:tc>
      </w:tr>
      <w:tr w:rsidR="00D551AC" w:rsidRPr="00D551AC" w:rsidTr="00D551AC"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2</w:t>
            </w:r>
          </w:p>
        </w:tc>
        <w:tc>
          <w:tcPr>
            <w:tcW w:w="385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79</w:t>
            </w:r>
          </w:p>
        </w:tc>
        <w:tc>
          <w:tcPr>
            <w:tcW w:w="480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F</w:t>
            </w:r>
          </w:p>
        </w:tc>
        <w:tc>
          <w:tcPr>
            <w:tcW w:w="1828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Execution</w:t>
            </w:r>
          </w:p>
        </w:tc>
        <w:tc>
          <w:tcPr>
            <w:tcW w:w="673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6</w:t>
            </w:r>
          </w:p>
        </w:tc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28</w:t>
            </w:r>
          </w:p>
        </w:tc>
        <w:tc>
          <w:tcPr>
            <w:tcW w:w="481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6</w:t>
            </w:r>
          </w:p>
        </w:tc>
      </w:tr>
      <w:tr w:rsidR="00D551AC" w:rsidRPr="00D551AC" w:rsidTr="00D551AC"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3</w:t>
            </w:r>
          </w:p>
        </w:tc>
        <w:tc>
          <w:tcPr>
            <w:tcW w:w="385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68</w:t>
            </w:r>
          </w:p>
        </w:tc>
        <w:tc>
          <w:tcPr>
            <w:tcW w:w="480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F</w:t>
            </w:r>
          </w:p>
        </w:tc>
        <w:tc>
          <w:tcPr>
            <w:tcW w:w="1828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Execution</w:t>
            </w:r>
          </w:p>
        </w:tc>
        <w:tc>
          <w:tcPr>
            <w:tcW w:w="673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6</w:t>
            </w:r>
          </w:p>
        </w:tc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26</w:t>
            </w:r>
          </w:p>
        </w:tc>
        <w:tc>
          <w:tcPr>
            <w:tcW w:w="481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2</w:t>
            </w:r>
          </w:p>
        </w:tc>
      </w:tr>
      <w:tr w:rsidR="00D551AC" w:rsidRPr="00D551AC" w:rsidTr="00D551AC"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4</w:t>
            </w:r>
          </w:p>
        </w:tc>
        <w:tc>
          <w:tcPr>
            <w:tcW w:w="385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75</w:t>
            </w:r>
          </w:p>
        </w:tc>
        <w:tc>
          <w:tcPr>
            <w:tcW w:w="480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F</w:t>
            </w:r>
          </w:p>
        </w:tc>
        <w:tc>
          <w:tcPr>
            <w:tcW w:w="1828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Execution</w:t>
            </w:r>
          </w:p>
        </w:tc>
        <w:tc>
          <w:tcPr>
            <w:tcW w:w="673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6</w:t>
            </w:r>
          </w:p>
        </w:tc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27</w:t>
            </w:r>
          </w:p>
        </w:tc>
        <w:tc>
          <w:tcPr>
            <w:tcW w:w="481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3</w:t>
            </w:r>
          </w:p>
        </w:tc>
      </w:tr>
      <w:tr w:rsidR="00D551AC" w:rsidRPr="00D551AC" w:rsidTr="00D551AC"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5</w:t>
            </w:r>
          </w:p>
        </w:tc>
        <w:tc>
          <w:tcPr>
            <w:tcW w:w="385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73</w:t>
            </w:r>
          </w:p>
        </w:tc>
        <w:tc>
          <w:tcPr>
            <w:tcW w:w="480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F</w:t>
            </w:r>
          </w:p>
        </w:tc>
        <w:tc>
          <w:tcPr>
            <w:tcW w:w="1828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Execution</w:t>
            </w:r>
          </w:p>
        </w:tc>
        <w:tc>
          <w:tcPr>
            <w:tcW w:w="673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9</w:t>
            </w:r>
          </w:p>
        </w:tc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28</w:t>
            </w:r>
          </w:p>
        </w:tc>
        <w:tc>
          <w:tcPr>
            <w:tcW w:w="481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1</w:t>
            </w:r>
          </w:p>
        </w:tc>
      </w:tr>
      <w:tr w:rsidR="00D551AC" w:rsidRPr="00D551AC" w:rsidTr="00D551AC"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6</w:t>
            </w:r>
          </w:p>
        </w:tc>
        <w:tc>
          <w:tcPr>
            <w:tcW w:w="385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74</w:t>
            </w:r>
          </w:p>
        </w:tc>
        <w:tc>
          <w:tcPr>
            <w:tcW w:w="480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M</w:t>
            </w:r>
          </w:p>
        </w:tc>
        <w:tc>
          <w:tcPr>
            <w:tcW w:w="1828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Execution</w:t>
            </w:r>
          </w:p>
        </w:tc>
        <w:tc>
          <w:tcPr>
            <w:tcW w:w="673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16</w:t>
            </w:r>
          </w:p>
        </w:tc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29</w:t>
            </w:r>
          </w:p>
        </w:tc>
        <w:tc>
          <w:tcPr>
            <w:tcW w:w="481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1</w:t>
            </w:r>
          </w:p>
        </w:tc>
      </w:tr>
      <w:tr w:rsidR="00D551AC" w:rsidRPr="00D551AC" w:rsidTr="00D551AC"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7</w:t>
            </w:r>
          </w:p>
        </w:tc>
        <w:tc>
          <w:tcPr>
            <w:tcW w:w="385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74</w:t>
            </w:r>
          </w:p>
        </w:tc>
        <w:tc>
          <w:tcPr>
            <w:tcW w:w="480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F</w:t>
            </w:r>
          </w:p>
        </w:tc>
        <w:tc>
          <w:tcPr>
            <w:tcW w:w="1828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Execution</w:t>
            </w:r>
          </w:p>
        </w:tc>
        <w:tc>
          <w:tcPr>
            <w:tcW w:w="673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6</w:t>
            </w:r>
          </w:p>
        </w:tc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27</w:t>
            </w:r>
          </w:p>
        </w:tc>
        <w:tc>
          <w:tcPr>
            <w:tcW w:w="481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5</w:t>
            </w:r>
          </w:p>
        </w:tc>
      </w:tr>
      <w:tr w:rsidR="00D551AC" w:rsidRPr="00D551AC" w:rsidTr="00D551AC"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8</w:t>
            </w:r>
          </w:p>
        </w:tc>
        <w:tc>
          <w:tcPr>
            <w:tcW w:w="385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73</w:t>
            </w:r>
          </w:p>
        </w:tc>
        <w:tc>
          <w:tcPr>
            <w:tcW w:w="480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M</w:t>
            </w:r>
          </w:p>
        </w:tc>
        <w:tc>
          <w:tcPr>
            <w:tcW w:w="1828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Visuospatial function</w:t>
            </w:r>
          </w:p>
        </w:tc>
        <w:tc>
          <w:tcPr>
            <w:tcW w:w="673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9</w:t>
            </w:r>
          </w:p>
        </w:tc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29</w:t>
            </w:r>
          </w:p>
        </w:tc>
        <w:tc>
          <w:tcPr>
            <w:tcW w:w="481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3</w:t>
            </w:r>
          </w:p>
        </w:tc>
      </w:tr>
      <w:tr w:rsidR="00D551AC" w:rsidRPr="00D551AC" w:rsidTr="00D551AC"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9</w:t>
            </w:r>
          </w:p>
        </w:tc>
        <w:tc>
          <w:tcPr>
            <w:tcW w:w="385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62</w:t>
            </w:r>
          </w:p>
        </w:tc>
        <w:tc>
          <w:tcPr>
            <w:tcW w:w="480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F</w:t>
            </w:r>
          </w:p>
        </w:tc>
        <w:tc>
          <w:tcPr>
            <w:tcW w:w="1828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Visuospatial function</w:t>
            </w:r>
          </w:p>
        </w:tc>
        <w:tc>
          <w:tcPr>
            <w:tcW w:w="673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6</w:t>
            </w:r>
          </w:p>
        </w:tc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26</w:t>
            </w:r>
          </w:p>
        </w:tc>
        <w:tc>
          <w:tcPr>
            <w:tcW w:w="481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7</w:t>
            </w:r>
          </w:p>
        </w:tc>
      </w:tr>
      <w:tr w:rsidR="00D551AC" w:rsidRPr="00D551AC" w:rsidTr="00D551AC"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10</w:t>
            </w:r>
          </w:p>
        </w:tc>
        <w:tc>
          <w:tcPr>
            <w:tcW w:w="385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74</w:t>
            </w:r>
          </w:p>
        </w:tc>
        <w:tc>
          <w:tcPr>
            <w:tcW w:w="480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F</w:t>
            </w:r>
          </w:p>
        </w:tc>
        <w:tc>
          <w:tcPr>
            <w:tcW w:w="1828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Visuospatial function</w:t>
            </w:r>
          </w:p>
        </w:tc>
        <w:tc>
          <w:tcPr>
            <w:tcW w:w="673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6</w:t>
            </w:r>
          </w:p>
        </w:tc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29</w:t>
            </w:r>
          </w:p>
        </w:tc>
        <w:tc>
          <w:tcPr>
            <w:tcW w:w="481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10</w:t>
            </w:r>
          </w:p>
        </w:tc>
      </w:tr>
      <w:tr w:rsidR="00D551AC" w:rsidRPr="00D551AC" w:rsidTr="00D551AC"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11</w:t>
            </w:r>
          </w:p>
        </w:tc>
        <w:tc>
          <w:tcPr>
            <w:tcW w:w="385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76</w:t>
            </w:r>
          </w:p>
        </w:tc>
        <w:tc>
          <w:tcPr>
            <w:tcW w:w="480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M</w:t>
            </w:r>
          </w:p>
        </w:tc>
        <w:tc>
          <w:tcPr>
            <w:tcW w:w="1828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Visuospatial function</w:t>
            </w:r>
          </w:p>
        </w:tc>
        <w:tc>
          <w:tcPr>
            <w:tcW w:w="673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12</w:t>
            </w:r>
          </w:p>
        </w:tc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29</w:t>
            </w:r>
          </w:p>
        </w:tc>
        <w:tc>
          <w:tcPr>
            <w:tcW w:w="481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7</w:t>
            </w:r>
          </w:p>
        </w:tc>
      </w:tr>
      <w:tr w:rsidR="00D551AC" w:rsidRPr="00D551AC" w:rsidTr="00D551AC"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12</w:t>
            </w:r>
          </w:p>
        </w:tc>
        <w:tc>
          <w:tcPr>
            <w:tcW w:w="385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72</w:t>
            </w:r>
          </w:p>
        </w:tc>
        <w:tc>
          <w:tcPr>
            <w:tcW w:w="480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F</w:t>
            </w:r>
          </w:p>
        </w:tc>
        <w:tc>
          <w:tcPr>
            <w:tcW w:w="1828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Visuospatial function</w:t>
            </w:r>
          </w:p>
        </w:tc>
        <w:tc>
          <w:tcPr>
            <w:tcW w:w="673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16</w:t>
            </w:r>
          </w:p>
        </w:tc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29</w:t>
            </w:r>
          </w:p>
        </w:tc>
        <w:tc>
          <w:tcPr>
            <w:tcW w:w="481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2</w:t>
            </w:r>
          </w:p>
        </w:tc>
      </w:tr>
      <w:tr w:rsidR="00D551AC" w:rsidRPr="00D551AC" w:rsidTr="00D551AC"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13</w:t>
            </w:r>
          </w:p>
        </w:tc>
        <w:tc>
          <w:tcPr>
            <w:tcW w:w="385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61</w:t>
            </w:r>
          </w:p>
        </w:tc>
        <w:tc>
          <w:tcPr>
            <w:tcW w:w="480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M</w:t>
            </w:r>
          </w:p>
        </w:tc>
        <w:tc>
          <w:tcPr>
            <w:tcW w:w="1828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Language</w:t>
            </w:r>
          </w:p>
        </w:tc>
        <w:tc>
          <w:tcPr>
            <w:tcW w:w="673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16</w:t>
            </w:r>
          </w:p>
        </w:tc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28</w:t>
            </w:r>
          </w:p>
        </w:tc>
        <w:tc>
          <w:tcPr>
            <w:tcW w:w="481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2</w:t>
            </w:r>
          </w:p>
        </w:tc>
      </w:tr>
      <w:tr w:rsidR="00D551AC" w:rsidRPr="00D551AC" w:rsidTr="00D551AC"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14</w:t>
            </w:r>
          </w:p>
        </w:tc>
        <w:tc>
          <w:tcPr>
            <w:tcW w:w="385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64</w:t>
            </w:r>
          </w:p>
        </w:tc>
        <w:tc>
          <w:tcPr>
            <w:tcW w:w="480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M</w:t>
            </w:r>
          </w:p>
        </w:tc>
        <w:tc>
          <w:tcPr>
            <w:tcW w:w="1828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Language</w:t>
            </w:r>
          </w:p>
        </w:tc>
        <w:tc>
          <w:tcPr>
            <w:tcW w:w="673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12</w:t>
            </w:r>
          </w:p>
        </w:tc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29</w:t>
            </w:r>
          </w:p>
        </w:tc>
        <w:tc>
          <w:tcPr>
            <w:tcW w:w="481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11</w:t>
            </w:r>
          </w:p>
        </w:tc>
      </w:tr>
      <w:tr w:rsidR="00D551AC" w:rsidRPr="00D551AC" w:rsidTr="00D551AC"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15</w:t>
            </w:r>
          </w:p>
        </w:tc>
        <w:tc>
          <w:tcPr>
            <w:tcW w:w="385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66</w:t>
            </w:r>
          </w:p>
        </w:tc>
        <w:tc>
          <w:tcPr>
            <w:tcW w:w="480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F</w:t>
            </w:r>
          </w:p>
        </w:tc>
        <w:tc>
          <w:tcPr>
            <w:tcW w:w="1828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Language</w:t>
            </w:r>
          </w:p>
        </w:tc>
        <w:tc>
          <w:tcPr>
            <w:tcW w:w="673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6</w:t>
            </w:r>
          </w:p>
        </w:tc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26</w:t>
            </w:r>
          </w:p>
        </w:tc>
        <w:tc>
          <w:tcPr>
            <w:tcW w:w="481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6</w:t>
            </w:r>
          </w:p>
        </w:tc>
      </w:tr>
      <w:tr w:rsidR="00D551AC" w:rsidRPr="00D551AC" w:rsidTr="00D551AC"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16</w:t>
            </w:r>
          </w:p>
        </w:tc>
        <w:tc>
          <w:tcPr>
            <w:tcW w:w="385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65</w:t>
            </w:r>
          </w:p>
        </w:tc>
        <w:tc>
          <w:tcPr>
            <w:tcW w:w="480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F</w:t>
            </w:r>
          </w:p>
        </w:tc>
        <w:tc>
          <w:tcPr>
            <w:tcW w:w="1828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Language</w:t>
            </w:r>
          </w:p>
        </w:tc>
        <w:tc>
          <w:tcPr>
            <w:tcW w:w="673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6</w:t>
            </w:r>
          </w:p>
        </w:tc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27</w:t>
            </w:r>
          </w:p>
        </w:tc>
        <w:tc>
          <w:tcPr>
            <w:tcW w:w="481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3</w:t>
            </w:r>
          </w:p>
        </w:tc>
      </w:tr>
      <w:tr w:rsidR="00D551AC" w:rsidRPr="00D551AC" w:rsidTr="00D551AC"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17</w:t>
            </w:r>
          </w:p>
        </w:tc>
        <w:tc>
          <w:tcPr>
            <w:tcW w:w="385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63</w:t>
            </w:r>
          </w:p>
        </w:tc>
        <w:tc>
          <w:tcPr>
            <w:tcW w:w="480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F</w:t>
            </w:r>
          </w:p>
        </w:tc>
        <w:tc>
          <w:tcPr>
            <w:tcW w:w="1828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Attention</w:t>
            </w:r>
          </w:p>
        </w:tc>
        <w:tc>
          <w:tcPr>
            <w:tcW w:w="673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12</w:t>
            </w:r>
          </w:p>
        </w:tc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29</w:t>
            </w:r>
          </w:p>
        </w:tc>
        <w:tc>
          <w:tcPr>
            <w:tcW w:w="481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3</w:t>
            </w:r>
          </w:p>
        </w:tc>
      </w:tr>
      <w:tr w:rsidR="00D551AC" w:rsidRPr="00D551AC" w:rsidTr="00D551AC"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18</w:t>
            </w:r>
          </w:p>
        </w:tc>
        <w:tc>
          <w:tcPr>
            <w:tcW w:w="385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62</w:t>
            </w:r>
          </w:p>
        </w:tc>
        <w:tc>
          <w:tcPr>
            <w:tcW w:w="480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F</w:t>
            </w:r>
          </w:p>
        </w:tc>
        <w:tc>
          <w:tcPr>
            <w:tcW w:w="1828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Attention</w:t>
            </w:r>
          </w:p>
        </w:tc>
        <w:tc>
          <w:tcPr>
            <w:tcW w:w="673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6</w:t>
            </w:r>
          </w:p>
        </w:tc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29</w:t>
            </w:r>
          </w:p>
        </w:tc>
        <w:tc>
          <w:tcPr>
            <w:tcW w:w="481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8</w:t>
            </w:r>
          </w:p>
        </w:tc>
      </w:tr>
      <w:tr w:rsidR="00D551AC" w:rsidRPr="00D551AC" w:rsidTr="00D551AC"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19</w:t>
            </w:r>
          </w:p>
        </w:tc>
        <w:tc>
          <w:tcPr>
            <w:tcW w:w="385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84</w:t>
            </w:r>
          </w:p>
        </w:tc>
        <w:tc>
          <w:tcPr>
            <w:tcW w:w="480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M</w:t>
            </w:r>
          </w:p>
        </w:tc>
        <w:tc>
          <w:tcPr>
            <w:tcW w:w="1828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Execution, Visuospatial function</w:t>
            </w:r>
          </w:p>
        </w:tc>
        <w:tc>
          <w:tcPr>
            <w:tcW w:w="673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16</w:t>
            </w:r>
          </w:p>
        </w:tc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25</w:t>
            </w:r>
          </w:p>
        </w:tc>
        <w:tc>
          <w:tcPr>
            <w:tcW w:w="481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1</w:t>
            </w:r>
          </w:p>
        </w:tc>
      </w:tr>
      <w:tr w:rsidR="00D551AC" w:rsidRPr="00D551AC" w:rsidTr="00D551AC"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20</w:t>
            </w:r>
          </w:p>
        </w:tc>
        <w:tc>
          <w:tcPr>
            <w:tcW w:w="385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68</w:t>
            </w:r>
          </w:p>
        </w:tc>
        <w:tc>
          <w:tcPr>
            <w:tcW w:w="480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F</w:t>
            </w:r>
          </w:p>
        </w:tc>
        <w:tc>
          <w:tcPr>
            <w:tcW w:w="1828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Execution, Visuospatial function</w:t>
            </w:r>
          </w:p>
        </w:tc>
        <w:tc>
          <w:tcPr>
            <w:tcW w:w="673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12</w:t>
            </w:r>
          </w:p>
        </w:tc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30</w:t>
            </w:r>
          </w:p>
        </w:tc>
        <w:tc>
          <w:tcPr>
            <w:tcW w:w="481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7</w:t>
            </w:r>
          </w:p>
        </w:tc>
      </w:tr>
      <w:tr w:rsidR="00D551AC" w:rsidRPr="00D551AC" w:rsidTr="00D551AC"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21</w:t>
            </w:r>
          </w:p>
        </w:tc>
        <w:tc>
          <w:tcPr>
            <w:tcW w:w="385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71</w:t>
            </w:r>
          </w:p>
        </w:tc>
        <w:tc>
          <w:tcPr>
            <w:tcW w:w="480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F</w:t>
            </w:r>
          </w:p>
        </w:tc>
        <w:tc>
          <w:tcPr>
            <w:tcW w:w="1828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Execution, Visuospatial function</w:t>
            </w:r>
          </w:p>
        </w:tc>
        <w:tc>
          <w:tcPr>
            <w:tcW w:w="673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11</w:t>
            </w:r>
          </w:p>
        </w:tc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23</w:t>
            </w:r>
          </w:p>
        </w:tc>
        <w:tc>
          <w:tcPr>
            <w:tcW w:w="481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14</w:t>
            </w:r>
          </w:p>
        </w:tc>
      </w:tr>
      <w:tr w:rsidR="00D551AC" w:rsidRPr="00D551AC" w:rsidTr="00D551AC"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22</w:t>
            </w:r>
          </w:p>
        </w:tc>
        <w:tc>
          <w:tcPr>
            <w:tcW w:w="385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63</w:t>
            </w:r>
          </w:p>
        </w:tc>
        <w:tc>
          <w:tcPr>
            <w:tcW w:w="480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F</w:t>
            </w:r>
          </w:p>
        </w:tc>
        <w:tc>
          <w:tcPr>
            <w:tcW w:w="1828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Execution, Attention</w:t>
            </w:r>
          </w:p>
        </w:tc>
        <w:tc>
          <w:tcPr>
            <w:tcW w:w="673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6</w:t>
            </w:r>
          </w:p>
        </w:tc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23</w:t>
            </w:r>
          </w:p>
        </w:tc>
        <w:tc>
          <w:tcPr>
            <w:tcW w:w="481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13</w:t>
            </w:r>
          </w:p>
        </w:tc>
      </w:tr>
      <w:tr w:rsidR="00D551AC" w:rsidRPr="00D551AC" w:rsidTr="00D551AC"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Range</w:t>
            </w:r>
          </w:p>
        </w:tc>
        <w:tc>
          <w:tcPr>
            <w:tcW w:w="385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61~84</w:t>
            </w:r>
          </w:p>
        </w:tc>
        <w:tc>
          <w:tcPr>
            <w:tcW w:w="480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28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73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6~16</w:t>
            </w:r>
          </w:p>
        </w:tc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23~30</w:t>
            </w:r>
          </w:p>
        </w:tc>
        <w:tc>
          <w:tcPr>
            <w:tcW w:w="481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1~14</w:t>
            </w:r>
          </w:p>
        </w:tc>
      </w:tr>
      <w:tr w:rsidR="00D551AC" w:rsidRPr="00D551AC" w:rsidTr="00D551AC"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Mean</w:t>
            </w:r>
          </w:p>
        </w:tc>
        <w:tc>
          <w:tcPr>
            <w:tcW w:w="385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70.09</w:t>
            </w:r>
          </w:p>
        </w:tc>
        <w:tc>
          <w:tcPr>
            <w:tcW w:w="480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28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73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9.55</w:t>
            </w:r>
          </w:p>
        </w:tc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27.45</w:t>
            </w:r>
          </w:p>
        </w:tc>
        <w:tc>
          <w:tcPr>
            <w:tcW w:w="481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5.50</w:t>
            </w:r>
          </w:p>
        </w:tc>
      </w:tr>
      <w:tr w:rsidR="00D551AC" w:rsidRPr="00D551AC" w:rsidTr="00D551AC"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SD</w:t>
            </w:r>
          </w:p>
        </w:tc>
        <w:tc>
          <w:tcPr>
            <w:tcW w:w="385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6.27</w:t>
            </w:r>
          </w:p>
        </w:tc>
        <w:tc>
          <w:tcPr>
            <w:tcW w:w="480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28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73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3.90</w:t>
            </w:r>
          </w:p>
        </w:tc>
        <w:tc>
          <w:tcPr>
            <w:tcW w:w="577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1.95</w:t>
            </w:r>
          </w:p>
        </w:tc>
        <w:tc>
          <w:tcPr>
            <w:tcW w:w="481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3.28</w:t>
            </w:r>
          </w:p>
        </w:tc>
      </w:tr>
    </w:tbl>
    <w:p w:rsidR="00D551AC" w:rsidRPr="00D551AC" w:rsidRDefault="00D551AC" w:rsidP="00D551AC">
      <w:pPr>
        <w:spacing w:before="0" w:after="0"/>
        <w:ind w:left="240" w:hangingChars="100" w:hanging="240"/>
        <w:rPr>
          <w:rFonts w:cs="Times New Roman"/>
          <w:szCs w:val="24"/>
        </w:rPr>
      </w:pPr>
      <w:proofErr w:type="gramStart"/>
      <w:r w:rsidRPr="00D551AC">
        <w:rPr>
          <w:rFonts w:cs="Times New Roman"/>
          <w:szCs w:val="24"/>
        </w:rPr>
        <w:t>naMCI</w:t>
      </w:r>
      <w:proofErr w:type="gramEnd"/>
      <w:r w:rsidRPr="00D551AC">
        <w:rPr>
          <w:rFonts w:cs="Times New Roman"/>
          <w:szCs w:val="24"/>
        </w:rPr>
        <w:t>: non-amnestic mild cognitive impairment</w:t>
      </w:r>
      <w:r>
        <w:rPr>
          <w:rFonts w:cs="Times New Roman" w:hint="eastAsia"/>
          <w:szCs w:val="24"/>
          <w:lang w:eastAsia="ko-KR"/>
        </w:rPr>
        <w:t>;</w:t>
      </w:r>
      <w:r w:rsidRPr="00D551AC">
        <w:rPr>
          <w:rFonts w:cs="Times New Roman" w:hint="eastAsia"/>
          <w:szCs w:val="24"/>
          <w:lang w:eastAsia="ko-KR"/>
        </w:rPr>
        <w:t xml:space="preserve"> </w:t>
      </w:r>
      <w:r>
        <w:rPr>
          <w:rFonts w:cs="Times New Roman" w:hint="eastAsia"/>
          <w:szCs w:val="24"/>
          <w:lang w:eastAsia="ko-KR"/>
        </w:rPr>
        <w:t>K-MMSE: the Korean version of the Mini-Mental State Examination; GDS: the 15 item short version of Geriatric Depression Scale</w:t>
      </w:r>
    </w:p>
    <w:p w:rsidR="00D551AC" w:rsidRPr="00D551AC" w:rsidRDefault="00D551AC" w:rsidP="00D551AC">
      <w:pPr>
        <w:spacing w:before="0" w:after="0"/>
        <w:ind w:left="240" w:hangingChars="100" w:hanging="240"/>
        <w:rPr>
          <w:rFonts w:cs="Times New Roman"/>
          <w:szCs w:val="24"/>
        </w:rPr>
      </w:pPr>
      <w:r w:rsidRPr="00D551AC">
        <w:rPr>
          <w:rFonts w:cs="Times New Roman"/>
          <w:szCs w:val="24"/>
        </w:rPr>
        <w:t>Cognitive functions are considered as being impaired with Z score below -1SD of test scores from each domain.</w:t>
      </w:r>
    </w:p>
    <w:p w:rsidR="00D551AC" w:rsidRPr="00D551AC" w:rsidRDefault="00D551AC" w:rsidP="00D551AC">
      <w:pPr>
        <w:spacing w:before="0" w:after="0"/>
        <w:ind w:left="240" w:hangingChars="100" w:hanging="240"/>
        <w:rPr>
          <w:rFonts w:cs="Times New Roman"/>
          <w:szCs w:val="24"/>
        </w:rPr>
      </w:pPr>
    </w:p>
    <w:p w:rsidR="00D551AC" w:rsidRPr="00D551AC" w:rsidRDefault="00D551AC" w:rsidP="00D551AC">
      <w:pPr>
        <w:spacing w:before="0" w:after="0"/>
        <w:ind w:left="240" w:hangingChars="100" w:hanging="240"/>
        <w:rPr>
          <w:rFonts w:cs="Times New Roman"/>
          <w:szCs w:val="24"/>
        </w:rPr>
      </w:pPr>
    </w:p>
    <w:p w:rsidR="00D551AC" w:rsidRPr="00D551AC" w:rsidRDefault="00D551AC" w:rsidP="00D551AC">
      <w:pPr>
        <w:spacing w:before="0" w:after="0"/>
        <w:ind w:left="240" w:hangingChars="100" w:hanging="240"/>
        <w:rPr>
          <w:rFonts w:cs="Times New Roman"/>
          <w:szCs w:val="24"/>
        </w:rPr>
      </w:pPr>
    </w:p>
    <w:p w:rsidR="00D551AC" w:rsidRPr="00D551AC" w:rsidRDefault="00D551AC" w:rsidP="00D551AC">
      <w:pPr>
        <w:spacing w:before="0" w:after="0"/>
        <w:ind w:left="240" w:hangingChars="100" w:hanging="240"/>
        <w:rPr>
          <w:rFonts w:cs="Times New Roman"/>
          <w:szCs w:val="24"/>
        </w:rPr>
      </w:pPr>
    </w:p>
    <w:p w:rsidR="00D551AC" w:rsidRPr="00D551AC" w:rsidRDefault="00D551AC" w:rsidP="00D551AC">
      <w:pPr>
        <w:spacing w:before="0" w:after="0"/>
        <w:ind w:left="240" w:hangingChars="100" w:hanging="240"/>
        <w:rPr>
          <w:rFonts w:cs="Times New Roman"/>
          <w:szCs w:val="24"/>
        </w:rPr>
      </w:pPr>
    </w:p>
    <w:p w:rsidR="00D551AC" w:rsidRDefault="00D551AC" w:rsidP="00D551AC">
      <w:pPr>
        <w:spacing w:before="0" w:after="0"/>
        <w:ind w:left="240" w:hangingChars="100" w:hanging="240"/>
        <w:rPr>
          <w:rFonts w:cs="Times New Roman"/>
          <w:szCs w:val="24"/>
          <w:lang w:eastAsia="ko-KR"/>
        </w:rPr>
      </w:pPr>
    </w:p>
    <w:p w:rsidR="001B1261" w:rsidRDefault="001B1261" w:rsidP="00D551AC">
      <w:pPr>
        <w:spacing w:before="0" w:after="0"/>
        <w:ind w:left="240" w:hangingChars="100" w:hanging="240"/>
        <w:rPr>
          <w:rFonts w:cs="Times New Roman"/>
          <w:szCs w:val="24"/>
          <w:lang w:eastAsia="ko-KR"/>
        </w:rPr>
      </w:pPr>
    </w:p>
    <w:p w:rsidR="001B1261" w:rsidRDefault="001B1261" w:rsidP="00D551AC">
      <w:pPr>
        <w:spacing w:before="0" w:after="0"/>
        <w:ind w:left="240" w:hangingChars="100" w:hanging="240"/>
        <w:rPr>
          <w:rFonts w:cs="Times New Roman"/>
          <w:szCs w:val="24"/>
          <w:lang w:eastAsia="ko-KR"/>
        </w:rPr>
      </w:pPr>
    </w:p>
    <w:p w:rsidR="001B1261" w:rsidRDefault="001B1261" w:rsidP="00D551AC">
      <w:pPr>
        <w:spacing w:before="0" w:after="0"/>
        <w:ind w:left="240" w:hangingChars="100" w:hanging="240"/>
        <w:rPr>
          <w:rFonts w:cs="Times New Roman"/>
          <w:szCs w:val="24"/>
          <w:lang w:eastAsia="ko-KR"/>
        </w:rPr>
      </w:pPr>
    </w:p>
    <w:p w:rsidR="001B1261" w:rsidRDefault="001B1261" w:rsidP="00D551AC">
      <w:pPr>
        <w:spacing w:before="0" w:after="0"/>
        <w:ind w:left="240" w:hangingChars="100" w:hanging="240"/>
        <w:rPr>
          <w:rFonts w:cs="Times New Roman"/>
          <w:szCs w:val="24"/>
          <w:lang w:eastAsia="ko-KR"/>
        </w:rPr>
      </w:pPr>
    </w:p>
    <w:p w:rsidR="001B1261" w:rsidRDefault="001B1261" w:rsidP="00D551AC">
      <w:pPr>
        <w:spacing w:before="0" w:after="0"/>
        <w:ind w:left="240" w:hangingChars="100" w:hanging="240"/>
        <w:rPr>
          <w:rFonts w:cs="Times New Roman"/>
          <w:szCs w:val="24"/>
          <w:lang w:eastAsia="ko-KR"/>
        </w:rPr>
      </w:pPr>
    </w:p>
    <w:p w:rsidR="001B1261" w:rsidRDefault="001B1261" w:rsidP="00D551AC">
      <w:pPr>
        <w:spacing w:before="0" w:after="0"/>
        <w:ind w:left="240" w:hangingChars="100" w:hanging="240"/>
        <w:rPr>
          <w:rFonts w:cs="Times New Roman"/>
          <w:szCs w:val="24"/>
          <w:lang w:eastAsia="ko-KR"/>
        </w:rPr>
      </w:pPr>
    </w:p>
    <w:p w:rsidR="001B1261" w:rsidRDefault="001B1261" w:rsidP="00D551AC">
      <w:pPr>
        <w:spacing w:before="0" w:after="0"/>
        <w:ind w:left="240" w:hangingChars="100" w:hanging="240"/>
        <w:rPr>
          <w:rFonts w:cs="Times New Roman"/>
          <w:szCs w:val="24"/>
          <w:lang w:eastAsia="ko-KR"/>
        </w:rPr>
      </w:pPr>
    </w:p>
    <w:p w:rsidR="001B1261" w:rsidRDefault="001B1261" w:rsidP="00D551AC">
      <w:pPr>
        <w:spacing w:before="0" w:after="0"/>
        <w:ind w:left="240" w:hangingChars="100" w:hanging="240"/>
        <w:rPr>
          <w:rFonts w:cs="Times New Roman"/>
          <w:szCs w:val="24"/>
          <w:lang w:eastAsia="ko-KR"/>
        </w:rPr>
      </w:pPr>
    </w:p>
    <w:p w:rsidR="001B1261" w:rsidRDefault="001B1261" w:rsidP="00D551AC">
      <w:pPr>
        <w:spacing w:before="0" w:after="0"/>
        <w:ind w:left="240" w:hangingChars="100" w:hanging="240"/>
        <w:rPr>
          <w:rFonts w:cs="Times New Roman"/>
          <w:szCs w:val="24"/>
          <w:lang w:eastAsia="ko-KR"/>
        </w:rPr>
      </w:pPr>
    </w:p>
    <w:p w:rsidR="00D551AC" w:rsidRPr="00D551AC" w:rsidRDefault="00D551AC" w:rsidP="00D551AC">
      <w:pPr>
        <w:spacing w:before="0" w:after="0"/>
        <w:ind w:left="240" w:hangingChars="100" w:hanging="240"/>
        <w:rPr>
          <w:rFonts w:cs="Times New Roman"/>
          <w:szCs w:val="24"/>
          <w:lang w:eastAsia="ko-KR"/>
        </w:rPr>
      </w:pPr>
    </w:p>
    <w:p w:rsidR="00D551AC" w:rsidRPr="00D551AC" w:rsidRDefault="00D551AC" w:rsidP="00D551AC">
      <w:pPr>
        <w:spacing w:before="0" w:after="0"/>
        <w:ind w:left="240" w:hangingChars="100" w:hanging="240"/>
        <w:rPr>
          <w:rFonts w:cs="Times New Roman"/>
          <w:szCs w:val="24"/>
          <w:lang w:eastAsia="ko-KR"/>
        </w:rPr>
      </w:pPr>
      <w:r w:rsidRPr="00D551AC">
        <w:rPr>
          <w:rFonts w:cs="Times New Roman"/>
          <w:b/>
          <w:szCs w:val="24"/>
        </w:rPr>
        <w:lastRenderedPageBreak/>
        <w:t>Table 3</w:t>
      </w:r>
      <w:r w:rsidRPr="00D551AC">
        <w:rPr>
          <w:rFonts w:cs="Times New Roman"/>
          <w:szCs w:val="24"/>
        </w:rPr>
        <w:t xml:space="preserve"> Demographic data for the H</w:t>
      </w:r>
      <w:r w:rsidR="005D39FE">
        <w:rPr>
          <w:rFonts w:cs="Times New Roman" w:hint="eastAsia"/>
          <w:szCs w:val="24"/>
          <w:lang w:eastAsia="ko-KR"/>
        </w:rPr>
        <w:t>C</w:t>
      </w:r>
    </w:p>
    <w:tbl>
      <w:tblPr>
        <w:tblStyle w:val="afc"/>
        <w:tblW w:w="4870" w:type="pct"/>
        <w:tblInd w:w="108" w:type="dxa"/>
        <w:tblBorders>
          <w:top w:val="double" w:sz="4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1"/>
        <w:gridCol w:w="1388"/>
        <w:gridCol w:w="1664"/>
        <w:gridCol w:w="1787"/>
        <w:gridCol w:w="1787"/>
        <w:gridCol w:w="1586"/>
      </w:tblGrid>
      <w:tr w:rsidR="00D551AC" w:rsidRPr="00D551AC" w:rsidTr="005D39FE">
        <w:tc>
          <w:tcPr>
            <w:tcW w:w="781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Patients</w:t>
            </w:r>
          </w:p>
        </w:tc>
        <w:tc>
          <w:tcPr>
            <w:tcW w:w="713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Age</w:t>
            </w:r>
          </w:p>
        </w:tc>
        <w:tc>
          <w:tcPr>
            <w:tcW w:w="85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Gender</w:t>
            </w:r>
          </w:p>
        </w:tc>
        <w:tc>
          <w:tcPr>
            <w:tcW w:w="918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Education</w:t>
            </w:r>
          </w:p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(years)</w:t>
            </w:r>
          </w:p>
        </w:tc>
        <w:tc>
          <w:tcPr>
            <w:tcW w:w="918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K-MMSE</w:t>
            </w:r>
          </w:p>
        </w:tc>
        <w:tc>
          <w:tcPr>
            <w:tcW w:w="81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GDS</w:t>
            </w:r>
          </w:p>
        </w:tc>
      </w:tr>
      <w:tr w:rsidR="00D551AC" w:rsidRPr="00D551AC" w:rsidTr="005D39FE">
        <w:tc>
          <w:tcPr>
            <w:tcW w:w="781" w:type="pct"/>
            <w:vAlign w:val="center"/>
          </w:tcPr>
          <w:p w:rsidR="00D551AC" w:rsidRPr="00D551AC" w:rsidRDefault="005D39FE" w:rsidP="00D551AC">
            <w:pPr>
              <w:spacing w:before="0" w:after="0"/>
              <w:jc w:val="center"/>
              <w:rPr>
                <w:rFonts w:cs="Times New Roman"/>
                <w:szCs w:val="24"/>
                <w:lang w:eastAsia="ko-KR"/>
              </w:rPr>
            </w:pPr>
            <w:r>
              <w:rPr>
                <w:rFonts w:cs="Times New Roman" w:hint="eastAsia"/>
                <w:szCs w:val="24"/>
                <w:lang w:eastAsia="ko-KR"/>
              </w:rPr>
              <w:t>1</w:t>
            </w:r>
          </w:p>
        </w:tc>
        <w:tc>
          <w:tcPr>
            <w:tcW w:w="713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eastAsia="맑은 고딕" w:cs="Times New Roman"/>
                <w:color w:val="000000"/>
                <w:szCs w:val="24"/>
              </w:rPr>
            </w:pPr>
            <w:r w:rsidRPr="00D551AC">
              <w:rPr>
                <w:rFonts w:eastAsia="맑은 고딕" w:cs="Times New Roman"/>
                <w:color w:val="000000"/>
                <w:szCs w:val="24"/>
              </w:rPr>
              <w:t>69</w:t>
            </w:r>
          </w:p>
        </w:tc>
        <w:tc>
          <w:tcPr>
            <w:tcW w:w="855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F</w:t>
            </w:r>
          </w:p>
        </w:tc>
        <w:tc>
          <w:tcPr>
            <w:tcW w:w="918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eastAsia="맑은 고딕" w:cs="Times New Roman"/>
                <w:color w:val="000000"/>
                <w:szCs w:val="24"/>
              </w:rPr>
            </w:pPr>
            <w:r w:rsidRPr="00D551AC">
              <w:rPr>
                <w:rFonts w:eastAsia="맑은 고딕" w:cs="Times New Roman"/>
                <w:color w:val="000000"/>
                <w:szCs w:val="24"/>
              </w:rPr>
              <w:t>6</w:t>
            </w:r>
          </w:p>
        </w:tc>
        <w:tc>
          <w:tcPr>
            <w:tcW w:w="918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eastAsia="맑은 고딕" w:cs="Times New Roman"/>
                <w:color w:val="000000"/>
                <w:szCs w:val="24"/>
              </w:rPr>
            </w:pPr>
            <w:r w:rsidRPr="00D551AC">
              <w:rPr>
                <w:rFonts w:eastAsia="맑은 고딕" w:cs="Times New Roman"/>
                <w:color w:val="000000"/>
                <w:szCs w:val="24"/>
              </w:rPr>
              <w:t>27</w:t>
            </w:r>
          </w:p>
        </w:tc>
        <w:tc>
          <w:tcPr>
            <w:tcW w:w="815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eastAsia="맑은 고딕" w:cs="Times New Roman"/>
                <w:color w:val="000000"/>
                <w:szCs w:val="24"/>
              </w:rPr>
            </w:pPr>
            <w:r w:rsidRPr="00D551AC">
              <w:rPr>
                <w:rFonts w:eastAsia="맑은 고딕" w:cs="Times New Roman"/>
                <w:color w:val="000000"/>
                <w:szCs w:val="24"/>
              </w:rPr>
              <w:t>12</w:t>
            </w:r>
          </w:p>
        </w:tc>
      </w:tr>
      <w:tr w:rsidR="00D551AC" w:rsidRPr="00D551AC" w:rsidTr="005D39FE">
        <w:tc>
          <w:tcPr>
            <w:tcW w:w="781" w:type="pct"/>
            <w:vAlign w:val="center"/>
          </w:tcPr>
          <w:p w:rsidR="00D551AC" w:rsidRPr="00D551AC" w:rsidRDefault="005D39FE" w:rsidP="00D551AC">
            <w:pPr>
              <w:spacing w:before="0" w:after="0"/>
              <w:jc w:val="center"/>
              <w:rPr>
                <w:rFonts w:cs="Times New Roman"/>
                <w:szCs w:val="24"/>
                <w:lang w:eastAsia="ko-KR"/>
              </w:rPr>
            </w:pPr>
            <w:r>
              <w:rPr>
                <w:rFonts w:cs="Times New Roman" w:hint="eastAsia"/>
                <w:szCs w:val="24"/>
                <w:lang w:eastAsia="ko-KR"/>
              </w:rPr>
              <w:t>2</w:t>
            </w:r>
          </w:p>
        </w:tc>
        <w:tc>
          <w:tcPr>
            <w:tcW w:w="713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eastAsia="맑은 고딕" w:cs="Times New Roman"/>
                <w:color w:val="000000"/>
                <w:szCs w:val="24"/>
              </w:rPr>
            </w:pPr>
            <w:r w:rsidRPr="00D551AC">
              <w:rPr>
                <w:rFonts w:eastAsia="맑은 고딕" w:cs="Times New Roman"/>
                <w:color w:val="000000"/>
                <w:szCs w:val="24"/>
              </w:rPr>
              <w:t>79</w:t>
            </w:r>
          </w:p>
        </w:tc>
        <w:tc>
          <w:tcPr>
            <w:tcW w:w="855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F</w:t>
            </w:r>
          </w:p>
        </w:tc>
        <w:tc>
          <w:tcPr>
            <w:tcW w:w="918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eastAsia="맑은 고딕" w:cs="Times New Roman"/>
                <w:color w:val="000000"/>
                <w:szCs w:val="24"/>
              </w:rPr>
            </w:pPr>
            <w:r w:rsidRPr="00D551AC">
              <w:rPr>
                <w:rFonts w:eastAsia="맑은 고딕" w:cs="Times New Roman"/>
                <w:color w:val="000000"/>
                <w:szCs w:val="24"/>
              </w:rPr>
              <w:t>6</w:t>
            </w:r>
          </w:p>
        </w:tc>
        <w:tc>
          <w:tcPr>
            <w:tcW w:w="918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eastAsia="맑은 고딕" w:cs="Times New Roman"/>
                <w:color w:val="000000"/>
                <w:szCs w:val="24"/>
              </w:rPr>
            </w:pPr>
            <w:r w:rsidRPr="00D551AC">
              <w:rPr>
                <w:rFonts w:eastAsia="맑은 고딕" w:cs="Times New Roman"/>
                <w:color w:val="000000"/>
                <w:szCs w:val="24"/>
              </w:rPr>
              <w:t>27</w:t>
            </w:r>
          </w:p>
        </w:tc>
        <w:tc>
          <w:tcPr>
            <w:tcW w:w="815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eastAsia="맑은 고딕" w:cs="Times New Roman"/>
                <w:color w:val="000000"/>
                <w:szCs w:val="24"/>
              </w:rPr>
            </w:pPr>
            <w:r w:rsidRPr="00D551AC">
              <w:rPr>
                <w:rFonts w:eastAsia="맑은 고딕" w:cs="Times New Roman"/>
                <w:color w:val="000000"/>
                <w:szCs w:val="24"/>
              </w:rPr>
              <w:t>3</w:t>
            </w:r>
          </w:p>
        </w:tc>
      </w:tr>
      <w:tr w:rsidR="00D551AC" w:rsidRPr="00D551AC" w:rsidTr="005D39FE">
        <w:tc>
          <w:tcPr>
            <w:tcW w:w="781" w:type="pct"/>
            <w:vAlign w:val="center"/>
          </w:tcPr>
          <w:p w:rsidR="00D551AC" w:rsidRPr="00D551AC" w:rsidRDefault="005D39FE" w:rsidP="00D551AC">
            <w:pPr>
              <w:spacing w:before="0" w:after="0"/>
              <w:jc w:val="center"/>
              <w:rPr>
                <w:rFonts w:cs="Times New Roman"/>
                <w:szCs w:val="24"/>
                <w:lang w:eastAsia="ko-KR"/>
              </w:rPr>
            </w:pPr>
            <w:r>
              <w:rPr>
                <w:rFonts w:cs="Times New Roman" w:hint="eastAsia"/>
                <w:szCs w:val="24"/>
                <w:lang w:eastAsia="ko-KR"/>
              </w:rPr>
              <w:t>3</w:t>
            </w:r>
          </w:p>
        </w:tc>
        <w:tc>
          <w:tcPr>
            <w:tcW w:w="713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eastAsia="맑은 고딕" w:cs="Times New Roman"/>
                <w:color w:val="000000"/>
                <w:szCs w:val="24"/>
              </w:rPr>
            </w:pPr>
            <w:r w:rsidRPr="00D551AC">
              <w:rPr>
                <w:rFonts w:eastAsia="맑은 고딕" w:cs="Times New Roman"/>
                <w:color w:val="000000"/>
                <w:szCs w:val="24"/>
              </w:rPr>
              <w:t>80</w:t>
            </w:r>
          </w:p>
        </w:tc>
        <w:tc>
          <w:tcPr>
            <w:tcW w:w="855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F</w:t>
            </w:r>
          </w:p>
        </w:tc>
        <w:tc>
          <w:tcPr>
            <w:tcW w:w="918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eastAsia="맑은 고딕" w:cs="Times New Roman"/>
                <w:color w:val="000000"/>
                <w:szCs w:val="24"/>
              </w:rPr>
            </w:pPr>
            <w:r w:rsidRPr="00D551AC">
              <w:rPr>
                <w:rFonts w:eastAsia="맑은 고딕" w:cs="Times New Roman"/>
                <w:color w:val="000000"/>
                <w:szCs w:val="24"/>
              </w:rPr>
              <w:t>12</w:t>
            </w:r>
          </w:p>
        </w:tc>
        <w:tc>
          <w:tcPr>
            <w:tcW w:w="918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eastAsia="맑은 고딕" w:cs="Times New Roman"/>
                <w:color w:val="000000"/>
                <w:szCs w:val="24"/>
              </w:rPr>
            </w:pPr>
            <w:r w:rsidRPr="00D551AC">
              <w:rPr>
                <w:rFonts w:eastAsia="맑은 고딕" w:cs="Times New Roman"/>
                <w:color w:val="000000"/>
                <w:szCs w:val="24"/>
              </w:rPr>
              <w:t>29</w:t>
            </w:r>
          </w:p>
        </w:tc>
        <w:tc>
          <w:tcPr>
            <w:tcW w:w="815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eastAsia="맑은 고딕" w:cs="Times New Roman"/>
                <w:color w:val="000000"/>
                <w:szCs w:val="24"/>
              </w:rPr>
            </w:pPr>
            <w:r w:rsidRPr="00D551AC">
              <w:rPr>
                <w:rFonts w:eastAsia="맑은 고딕" w:cs="Times New Roman"/>
                <w:color w:val="000000"/>
                <w:szCs w:val="24"/>
              </w:rPr>
              <w:t>3</w:t>
            </w:r>
          </w:p>
        </w:tc>
      </w:tr>
      <w:tr w:rsidR="00D551AC" w:rsidRPr="00D551AC" w:rsidTr="005D39FE">
        <w:tc>
          <w:tcPr>
            <w:tcW w:w="781" w:type="pct"/>
            <w:vAlign w:val="center"/>
          </w:tcPr>
          <w:p w:rsidR="00D551AC" w:rsidRPr="00D551AC" w:rsidRDefault="005D39FE" w:rsidP="00D551AC">
            <w:pPr>
              <w:spacing w:before="0" w:after="0"/>
              <w:jc w:val="center"/>
              <w:rPr>
                <w:rFonts w:cs="Times New Roman"/>
                <w:szCs w:val="24"/>
                <w:lang w:eastAsia="ko-KR"/>
              </w:rPr>
            </w:pPr>
            <w:r>
              <w:rPr>
                <w:rFonts w:cs="Times New Roman" w:hint="eastAsia"/>
                <w:szCs w:val="24"/>
                <w:lang w:eastAsia="ko-KR"/>
              </w:rPr>
              <w:t>4</w:t>
            </w:r>
          </w:p>
        </w:tc>
        <w:tc>
          <w:tcPr>
            <w:tcW w:w="713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eastAsia="맑은 고딕" w:cs="Times New Roman"/>
                <w:color w:val="000000"/>
                <w:szCs w:val="24"/>
              </w:rPr>
            </w:pPr>
            <w:r w:rsidRPr="00D551AC">
              <w:rPr>
                <w:rFonts w:eastAsia="맑은 고딕" w:cs="Times New Roman"/>
                <w:color w:val="000000"/>
                <w:szCs w:val="24"/>
              </w:rPr>
              <w:t>71</w:t>
            </w:r>
          </w:p>
        </w:tc>
        <w:tc>
          <w:tcPr>
            <w:tcW w:w="855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F</w:t>
            </w:r>
          </w:p>
        </w:tc>
        <w:tc>
          <w:tcPr>
            <w:tcW w:w="918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eastAsia="맑은 고딕" w:cs="Times New Roman"/>
                <w:color w:val="000000"/>
                <w:szCs w:val="24"/>
              </w:rPr>
            </w:pPr>
            <w:r w:rsidRPr="00D551AC">
              <w:rPr>
                <w:rFonts w:eastAsia="맑은 고딕" w:cs="Times New Roman"/>
                <w:color w:val="000000"/>
                <w:szCs w:val="24"/>
              </w:rPr>
              <w:t>11</w:t>
            </w:r>
          </w:p>
        </w:tc>
        <w:tc>
          <w:tcPr>
            <w:tcW w:w="918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eastAsia="맑은 고딕" w:cs="Times New Roman"/>
                <w:color w:val="000000"/>
                <w:szCs w:val="24"/>
              </w:rPr>
            </w:pPr>
            <w:r w:rsidRPr="00D551AC">
              <w:rPr>
                <w:rFonts w:eastAsia="맑은 고딕" w:cs="Times New Roman"/>
                <w:color w:val="000000"/>
                <w:szCs w:val="24"/>
              </w:rPr>
              <w:t>26</w:t>
            </w:r>
          </w:p>
        </w:tc>
        <w:tc>
          <w:tcPr>
            <w:tcW w:w="815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eastAsia="맑은 고딕" w:cs="Times New Roman"/>
                <w:color w:val="000000"/>
                <w:szCs w:val="24"/>
              </w:rPr>
            </w:pPr>
            <w:r w:rsidRPr="00D551AC">
              <w:rPr>
                <w:rFonts w:eastAsia="맑은 고딕" w:cs="Times New Roman"/>
                <w:color w:val="000000"/>
                <w:szCs w:val="24"/>
              </w:rPr>
              <w:t>2</w:t>
            </w:r>
          </w:p>
        </w:tc>
      </w:tr>
      <w:tr w:rsidR="00D551AC" w:rsidRPr="00D551AC" w:rsidTr="005D39FE">
        <w:tc>
          <w:tcPr>
            <w:tcW w:w="781" w:type="pct"/>
            <w:vAlign w:val="center"/>
          </w:tcPr>
          <w:p w:rsidR="00D551AC" w:rsidRPr="00D551AC" w:rsidRDefault="005D39FE" w:rsidP="00D551AC">
            <w:pPr>
              <w:spacing w:before="0" w:after="0"/>
              <w:jc w:val="center"/>
              <w:rPr>
                <w:rFonts w:cs="Times New Roman"/>
                <w:szCs w:val="24"/>
                <w:lang w:eastAsia="ko-KR"/>
              </w:rPr>
            </w:pPr>
            <w:r>
              <w:rPr>
                <w:rFonts w:cs="Times New Roman" w:hint="eastAsia"/>
                <w:szCs w:val="24"/>
                <w:lang w:eastAsia="ko-KR"/>
              </w:rPr>
              <w:t>5</w:t>
            </w:r>
          </w:p>
        </w:tc>
        <w:tc>
          <w:tcPr>
            <w:tcW w:w="713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eastAsia="맑은 고딕" w:cs="Times New Roman"/>
                <w:color w:val="000000"/>
                <w:szCs w:val="24"/>
              </w:rPr>
            </w:pPr>
            <w:r w:rsidRPr="00D551AC">
              <w:rPr>
                <w:rFonts w:eastAsia="맑은 고딕" w:cs="Times New Roman"/>
                <w:color w:val="000000"/>
                <w:szCs w:val="24"/>
              </w:rPr>
              <w:t>76</w:t>
            </w:r>
          </w:p>
        </w:tc>
        <w:tc>
          <w:tcPr>
            <w:tcW w:w="855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F</w:t>
            </w:r>
          </w:p>
        </w:tc>
        <w:tc>
          <w:tcPr>
            <w:tcW w:w="918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eastAsia="맑은 고딕" w:cs="Times New Roman"/>
                <w:color w:val="000000"/>
                <w:szCs w:val="24"/>
              </w:rPr>
            </w:pPr>
            <w:r w:rsidRPr="00D551AC">
              <w:rPr>
                <w:rFonts w:eastAsia="맑은 고딕" w:cs="Times New Roman"/>
                <w:color w:val="000000"/>
                <w:szCs w:val="24"/>
              </w:rPr>
              <w:t>6</w:t>
            </w:r>
          </w:p>
        </w:tc>
        <w:tc>
          <w:tcPr>
            <w:tcW w:w="918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eastAsia="맑은 고딕" w:cs="Times New Roman"/>
                <w:color w:val="000000"/>
                <w:szCs w:val="24"/>
              </w:rPr>
            </w:pPr>
            <w:r w:rsidRPr="00D551AC">
              <w:rPr>
                <w:rFonts w:eastAsia="맑은 고딕" w:cs="Times New Roman"/>
                <w:color w:val="000000"/>
                <w:szCs w:val="24"/>
              </w:rPr>
              <w:t>28</w:t>
            </w:r>
          </w:p>
        </w:tc>
        <w:tc>
          <w:tcPr>
            <w:tcW w:w="815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eastAsia="맑은 고딕" w:cs="Times New Roman"/>
                <w:color w:val="000000"/>
                <w:szCs w:val="24"/>
              </w:rPr>
            </w:pPr>
            <w:r w:rsidRPr="00D551AC">
              <w:rPr>
                <w:rFonts w:eastAsia="맑은 고딕" w:cs="Times New Roman"/>
                <w:color w:val="000000"/>
                <w:szCs w:val="24"/>
              </w:rPr>
              <w:t>7</w:t>
            </w:r>
          </w:p>
        </w:tc>
      </w:tr>
      <w:tr w:rsidR="00D551AC" w:rsidRPr="00D551AC" w:rsidTr="005D39FE">
        <w:tc>
          <w:tcPr>
            <w:tcW w:w="781" w:type="pct"/>
            <w:vAlign w:val="center"/>
          </w:tcPr>
          <w:p w:rsidR="00D551AC" w:rsidRPr="00D551AC" w:rsidRDefault="005D39FE" w:rsidP="00D551AC">
            <w:pPr>
              <w:spacing w:before="0" w:after="0"/>
              <w:jc w:val="center"/>
              <w:rPr>
                <w:rFonts w:cs="Times New Roman"/>
                <w:szCs w:val="24"/>
                <w:lang w:eastAsia="ko-KR"/>
              </w:rPr>
            </w:pPr>
            <w:r>
              <w:rPr>
                <w:rFonts w:cs="Times New Roman" w:hint="eastAsia"/>
                <w:szCs w:val="24"/>
                <w:lang w:eastAsia="ko-KR"/>
              </w:rPr>
              <w:t>6</w:t>
            </w:r>
          </w:p>
        </w:tc>
        <w:tc>
          <w:tcPr>
            <w:tcW w:w="713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eastAsia="맑은 고딕" w:cs="Times New Roman"/>
                <w:color w:val="000000"/>
                <w:szCs w:val="24"/>
              </w:rPr>
            </w:pPr>
            <w:r w:rsidRPr="00D551AC">
              <w:rPr>
                <w:rFonts w:eastAsia="맑은 고딕" w:cs="Times New Roman"/>
                <w:color w:val="000000"/>
                <w:szCs w:val="24"/>
              </w:rPr>
              <w:t>64</w:t>
            </w:r>
          </w:p>
        </w:tc>
        <w:tc>
          <w:tcPr>
            <w:tcW w:w="855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F</w:t>
            </w:r>
          </w:p>
        </w:tc>
        <w:tc>
          <w:tcPr>
            <w:tcW w:w="918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eastAsia="맑은 고딕" w:cs="Times New Roman"/>
                <w:color w:val="000000"/>
                <w:szCs w:val="24"/>
              </w:rPr>
            </w:pPr>
            <w:r w:rsidRPr="00D551AC">
              <w:rPr>
                <w:rFonts w:eastAsia="맑은 고딕" w:cs="Times New Roman"/>
                <w:color w:val="000000"/>
                <w:szCs w:val="24"/>
              </w:rPr>
              <w:t>9</w:t>
            </w:r>
          </w:p>
        </w:tc>
        <w:tc>
          <w:tcPr>
            <w:tcW w:w="918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eastAsia="맑은 고딕" w:cs="Times New Roman"/>
                <w:color w:val="000000"/>
                <w:szCs w:val="24"/>
              </w:rPr>
            </w:pPr>
            <w:r w:rsidRPr="00D551AC">
              <w:rPr>
                <w:rFonts w:eastAsia="맑은 고딕" w:cs="Times New Roman"/>
                <w:color w:val="000000"/>
                <w:szCs w:val="24"/>
              </w:rPr>
              <w:t>27</w:t>
            </w:r>
          </w:p>
        </w:tc>
        <w:tc>
          <w:tcPr>
            <w:tcW w:w="815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eastAsia="맑은 고딕" w:cs="Times New Roman"/>
                <w:color w:val="000000"/>
                <w:szCs w:val="24"/>
              </w:rPr>
            </w:pPr>
            <w:r w:rsidRPr="00D551AC">
              <w:rPr>
                <w:rFonts w:eastAsia="맑은 고딕" w:cs="Times New Roman"/>
                <w:color w:val="000000"/>
                <w:szCs w:val="24"/>
              </w:rPr>
              <w:t>3</w:t>
            </w:r>
          </w:p>
        </w:tc>
      </w:tr>
      <w:tr w:rsidR="00D551AC" w:rsidRPr="00D551AC" w:rsidTr="005D39FE">
        <w:tc>
          <w:tcPr>
            <w:tcW w:w="781" w:type="pct"/>
            <w:vAlign w:val="center"/>
          </w:tcPr>
          <w:p w:rsidR="00D551AC" w:rsidRPr="00D551AC" w:rsidRDefault="005D39FE" w:rsidP="00D551AC">
            <w:pPr>
              <w:spacing w:before="0" w:after="0"/>
              <w:jc w:val="center"/>
              <w:rPr>
                <w:rFonts w:cs="Times New Roman"/>
                <w:szCs w:val="24"/>
                <w:lang w:eastAsia="ko-KR"/>
              </w:rPr>
            </w:pPr>
            <w:r>
              <w:rPr>
                <w:rFonts w:cs="Times New Roman" w:hint="eastAsia"/>
                <w:szCs w:val="24"/>
                <w:lang w:eastAsia="ko-KR"/>
              </w:rPr>
              <w:t>7</w:t>
            </w:r>
          </w:p>
        </w:tc>
        <w:tc>
          <w:tcPr>
            <w:tcW w:w="713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eastAsia="맑은 고딕" w:cs="Times New Roman"/>
                <w:color w:val="000000"/>
                <w:szCs w:val="24"/>
              </w:rPr>
            </w:pPr>
            <w:r w:rsidRPr="00D551AC">
              <w:rPr>
                <w:rFonts w:eastAsia="맑은 고딕" w:cs="Times New Roman"/>
                <w:color w:val="000000"/>
                <w:szCs w:val="24"/>
              </w:rPr>
              <w:t>64</w:t>
            </w:r>
          </w:p>
        </w:tc>
        <w:tc>
          <w:tcPr>
            <w:tcW w:w="855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F</w:t>
            </w:r>
          </w:p>
        </w:tc>
        <w:tc>
          <w:tcPr>
            <w:tcW w:w="918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eastAsia="맑은 고딕" w:cs="Times New Roman"/>
                <w:color w:val="000000"/>
                <w:szCs w:val="24"/>
              </w:rPr>
            </w:pPr>
            <w:r w:rsidRPr="00D551AC">
              <w:rPr>
                <w:rFonts w:eastAsia="맑은 고딕" w:cs="Times New Roman"/>
                <w:color w:val="000000"/>
                <w:szCs w:val="24"/>
              </w:rPr>
              <w:t>9</w:t>
            </w:r>
          </w:p>
        </w:tc>
        <w:tc>
          <w:tcPr>
            <w:tcW w:w="918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eastAsia="맑은 고딕" w:cs="Times New Roman"/>
                <w:color w:val="000000"/>
                <w:szCs w:val="24"/>
              </w:rPr>
            </w:pPr>
            <w:r w:rsidRPr="00D551AC">
              <w:rPr>
                <w:rFonts w:eastAsia="맑은 고딕" w:cs="Times New Roman"/>
                <w:color w:val="000000"/>
                <w:szCs w:val="24"/>
              </w:rPr>
              <w:t>26</w:t>
            </w:r>
          </w:p>
        </w:tc>
        <w:tc>
          <w:tcPr>
            <w:tcW w:w="815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eastAsia="맑은 고딕" w:cs="Times New Roman"/>
                <w:color w:val="000000"/>
                <w:szCs w:val="24"/>
              </w:rPr>
            </w:pPr>
            <w:r w:rsidRPr="00D551AC">
              <w:rPr>
                <w:rFonts w:eastAsia="맑은 고딕" w:cs="Times New Roman"/>
                <w:color w:val="000000"/>
                <w:szCs w:val="24"/>
              </w:rPr>
              <w:t>9</w:t>
            </w:r>
          </w:p>
        </w:tc>
      </w:tr>
      <w:tr w:rsidR="00D551AC" w:rsidRPr="00D551AC" w:rsidTr="005D39FE">
        <w:tc>
          <w:tcPr>
            <w:tcW w:w="781" w:type="pct"/>
            <w:vAlign w:val="center"/>
          </w:tcPr>
          <w:p w:rsidR="00D551AC" w:rsidRPr="00D551AC" w:rsidRDefault="005D39FE" w:rsidP="00D551AC">
            <w:pPr>
              <w:spacing w:before="0" w:after="0"/>
              <w:jc w:val="center"/>
              <w:rPr>
                <w:rFonts w:cs="Times New Roman"/>
                <w:szCs w:val="24"/>
                <w:lang w:eastAsia="ko-KR"/>
              </w:rPr>
            </w:pPr>
            <w:r>
              <w:rPr>
                <w:rFonts w:cs="Times New Roman" w:hint="eastAsia"/>
                <w:szCs w:val="24"/>
                <w:lang w:eastAsia="ko-KR"/>
              </w:rPr>
              <w:t>8</w:t>
            </w:r>
          </w:p>
        </w:tc>
        <w:tc>
          <w:tcPr>
            <w:tcW w:w="713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eastAsia="맑은 고딕" w:cs="Times New Roman"/>
                <w:color w:val="000000"/>
                <w:szCs w:val="24"/>
              </w:rPr>
            </w:pPr>
            <w:r w:rsidRPr="00D551AC">
              <w:rPr>
                <w:rFonts w:eastAsia="맑은 고딕" w:cs="Times New Roman"/>
                <w:color w:val="000000"/>
                <w:szCs w:val="24"/>
              </w:rPr>
              <w:t>67</w:t>
            </w:r>
          </w:p>
        </w:tc>
        <w:tc>
          <w:tcPr>
            <w:tcW w:w="855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F</w:t>
            </w:r>
          </w:p>
        </w:tc>
        <w:tc>
          <w:tcPr>
            <w:tcW w:w="918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eastAsia="맑은 고딕" w:cs="Times New Roman"/>
                <w:color w:val="000000"/>
                <w:szCs w:val="24"/>
              </w:rPr>
            </w:pPr>
            <w:r w:rsidRPr="00D551AC">
              <w:rPr>
                <w:rFonts w:eastAsia="맑은 고딕" w:cs="Times New Roman"/>
                <w:color w:val="000000"/>
                <w:szCs w:val="24"/>
              </w:rPr>
              <w:t>9</w:t>
            </w:r>
          </w:p>
        </w:tc>
        <w:tc>
          <w:tcPr>
            <w:tcW w:w="918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eastAsia="맑은 고딕" w:cs="Times New Roman"/>
                <w:color w:val="000000"/>
                <w:szCs w:val="24"/>
              </w:rPr>
            </w:pPr>
            <w:r w:rsidRPr="00D551AC">
              <w:rPr>
                <w:rFonts w:eastAsia="맑은 고딕" w:cs="Times New Roman"/>
                <w:color w:val="000000"/>
                <w:szCs w:val="24"/>
              </w:rPr>
              <w:t>28</w:t>
            </w:r>
          </w:p>
        </w:tc>
        <w:tc>
          <w:tcPr>
            <w:tcW w:w="815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eastAsia="맑은 고딕" w:cs="Times New Roman"/>
                <w:color w:val="000000"/>
                <w:szCs w:val="24"/>
              </w:rPr>
            </w:pPr>
            <w:r w:rsidRPr="00D551AC">
              <w:rPr>
                <w:rFonts w:eastAsia="맑은 고딕" w:cs="Times New Roman"/>
                <w:color w:val="000000"/>
                <w:szCs w:val="24"/>
              </w:rPr>
              <w:t>2</w:t>
            </w:r>
          </w:p>
        </w:tc>
      </w:tr>
      <w:tr w:rsidR="00D551AC" w:rsidRPr="00D551AC" w:rsidTr="005D39FE">
        <w:tc>
          <w:tcPr>
            <w:tcW w:w="781" w:type="pct"/>
            <w:vAlign w:val="center"/>
          </w:tcPr>
          <w:p w:rsidR="00D551AC" w:rsidRPr="00D551AC" w:rsidRDefault="005D39FE" w:rsidP="00D551AC">
            <w:pPr>
              <w:spacing w:before="0" w:after="0"/>
              <w:jc w:val="center"/>
              <w:rPr>
                <w:rFonts w:cs="Times New Roman"/>
                <w:szCs w:val="24"/>
                <w:lang w:eastAsia="ko-KR"/>
              </w:rPr>
            </w:pPr>
            <w:r>
              <w:rPr>
                <w:rFonts w:cs="Times New Roman" w:hint="eastAsia"/>
                <w:szCs w:val="24"/>
                <w:lang w:eastAsia="ko-KR"/>
              </w:rPr>
              <w:t>9</w:t>
            </w:r>
          </w:p>
        </w:tc>
        <w:tc>
          <w:tcPr>
            <w:tcW w:w="713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eastAsia="맑은 고딕" w:cs="Times New Roman"/>
                <w:color w:val="000000"/>
                <w:szCs w:val="24"/>
              </w:rPr>
            </w:pPr>
            <w:r w:rsidRPr="00D551AC">
              <w:rPr>
                <w:rFonts w:eastAsia="맑은 고딕" w:cs="Times New Roman"/>
                <w:color w:val="000000"/>
                <w:szCs w:val="24"/>
              </w:rPr>
              <w:t>67</w:t>
            </w:r>
          </w:p>
        </w:tc>
        <w:tc>
          <w:tcPr>
            <w:tcW w:w="855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F</w:t>
            </w:r>
          </w:p>
        </w:tc>
        <w:tc>
          <w:tcPr>
            <w:tcW w:w="918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eastAsia="맑은 고딕" w:cs="Times New Roman"/>
                <w:color w:val="000000"/>
                <w:szCs w:val="24"/>
              </w:rPr>
            </w:pPr>
            <w:r w:rsidRPr="00D551AC">
              <w:rPr>
                <w:rFonts w:eastAsia="맑은 고딕" w:cs="Times New Roman"/>
                <w:color w:val="000000"/>
                <w:szCs w:val="24"/>
              </w:rPr>
              <w:t>12</w:t>
            </w:r>
          </w:p>
        </w:tc>
        <w:tc>
          <w:tcPr>
            <w:tcW w:w="918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eastAsia="맑은 고딕" w:cs="Times New Roman"/>
                <w:color w:val="000000"/>
                <w:szCs w:val="24"/>
              </w:rPr>
            </w:pPr>
            <w:r w:rsidRPr="00D551AC">
              <w:rPr>
                <w:rFonts w:eastAsia="맑은 고딕" w:cs="Times New Roman"/>
                <w:color w:val="000000"/>
                <w:szCs w:val="24"/>
              </w:rPr>
              <w:t>28</w:t>
            </w:r>
          </w:p>
        </w:tc>
        <w:tc>
          <w:tcPr>
            <w:tcW w:w="815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eastAsia="맑은 고딕" w:cs="Times New Roman"/>
                <w:color w:val="000000"/>
                <w:szCs w:val="24"/>
              </w:rPr>
            </w:pPr>
            <w:r w:rsidRPr="00D551AC">
              <w:rPr>
                <w:rFonts w:eastAsia="맑은 고딕" w:cs="Times New Roman"/>
                <w:color w:val="000000"/>
                <w:szCs w:val="24"/>
              </w:rPr>
              <w:t>2</w:t>
            </w:r>
          </w:p>
        </w:tc>
      </w:tr>
      <w:tr w:rsidR="00D551AC" w:rsidRPr="00D551AC" w:rsidTr="005D39FE">
        <w:tc>
          <w:tcPr>
            <w:tcW w:w="781" w:type="pct"/>
            <w:vAlign w:val="center"/>
          </w:tcPr>
          <w:p w:rsidR="00D551AC" w:rsidRPr="00D551AC" w:rsidRDefault="005D39FE" w:rsidP="00D551AC">
            <w:pPr>
              <w:spacing w:before="0" w:after="0"/>
              <w:jc w:val="center"/>
              <w:rPr>
                <w:rFonts w:cs="Times New Roman"/>
                <w:szCs w:val="24"/>
                <w:lang w:eastAsia="ko-KR"/>
              </w:rPr>
            </w:pPr>
            <w:r>
              <w:rPr>
                <w:rFonts w:cs="Times New Roman" w:hint="eastAsia"/>
                <w:szCs w:val="24"/>
                <w:lang w:eastAsia="ko-KR"/>
              </w:rPr>
              <w:t>10</w:t>
            </w:r>
          </w:p>
        </w:tc>
        <w:tc>
          <w:tcPr>
            <w:tcW w:w="713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eastAsia="맑은 고딕" w:cs="Times New Roman"/>
                <w:color w:val="000000"/>
                <w:szCs w:val="24"/>
              </w:rPr>
            </w:pPr>
            <w:r w:rsidRPr="00D551AC">
              <w:rPr>
                <w:rFonts w:eastAsia="맑은 고딕" w:cs="Times New Roman"/>
                <w:color w:val="000000"/>
                <w:szCs w:val="24"/>
              </w:rPr>
              <w:t>64</w:t>
            </w:r>
          </w:p>
        </w:tc>
        <w:tc>
          <w:tcPr>
            <w:tcW w:w="855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F</w:t>
            </w:r>
          </w:p>
        </w:tc>
        <w:tc>
          <w:tcPr>
            <w:tcW w:w="918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eastAsia="맑은 고딕" w:cs="Times New Roman"/>
                <w:color w:val="000000"/>
                <w:szCs w:val="24"/>
              </w:rPr>
            </w:pPr>
            <w:r w:rsidRPr="00D551AC">
              <w:rPr>
                <w:rFonts w:eastAsia="맑은 고딕" w:cs="Times New Roman"/>
                <w:color w:val="000000"/>
                <w:szCs w:val="24"/>
              </w:rPr>
              <w:t>9</w:t>
            </w:r>
          </w:p>
        </w:tc>
        <w:tc>
          <w:tcPr>
            <w:tcW w:w="918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eastAsia="맑은 고딕" w:cs="Times New Roman"/>
                <w:color w:val="000000"/>
                <w:szCs w:val="24"/>
              </w:rPr>
            </w:pPr>
            <w:r w:rsidRPr="00D551AC">
              <w:rPr>
                <w:rFonts w:eastAsia="맑은 고딕" w:cs="Times New Roman"/>
                <w:color w:val="000000"/>
                <w:szCs w:val="24"/>
              </w:rPr>
              <w:t>27</w:t>
            </w:r>
          </w:p>
        </w:tc>
        <w:tc>
          <w:tcPr>
            <w:tcW w:w="815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eastAsia="맑은 고딕" w:cs="Times New Roman"/>
                <w:color w:val="000000"/>
                <w:szCs w:val="24"/>
              </w:rPr>
            </w:pPr>
            <w:r w:rsidRPr="00D551AC">
              <w:rPr>
                <w:rFonts w:eastAsia="맑은 고딕" w:cs="Times New Roman"/>
                <w:color w:val="000000"/>
                <w:szCs w:val="24"/>
              </w:rPr>
              <w:t>6</w:t>
            </w:r>
          </w:p>
        </w:tc>
      </w:tr>
      <w:tr w:rsidR="00D551AC" w:rsidRPr="00D551AC" w:rsidTr="005D39FE">
        <w:tc>
          <w:tcPr>
            <w:tcW w:w="781" w:type="pct"/>
            <w:vAlign w:val="center"/>
          </w:tcPr>
          <w:p w:rsidR="00D551AC" w:rsidRPr="00D551AC" w:rsidRDefault="005D39FE" w:rsidP="00D551AC">
            <w:pPr>
              <w:spacing w:before="0" w:after="0"/>
              <w:jc w:val="center"/>
              <w:rPr>
                <w:rFonts w:cs="Times New Roman"/>
                <w:szCs w:val="24"/>
                <w:lang w:eastAsia="ko-KR"/>
              </w:rPr>
            </w:pPr>
            <w:r>
              <w:rPr>
                <w:rFonts w:cs="Times New Roman" w:hint="eastAsia"/>
                <w:szCs w:val="24"/>
                <w:lang w:eastAsia="ko-KR"/>
              </w:rPr>
              <w:t>11</w:t>
            </w:r>
          </w:p>
        </w:tc>
        <w:tc>
          <w:tcPr>
            <w:tcW w:w="713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eastAsia="맑은 고딕" w:cs="Times New Roman"/>
                <w:color w:val="000000"/>
                <w:szCs w:val="24"/>
              </w:rPr>
            </w:pPr>
            <w:r w:rsidRPr="00D551AC">
              <w:rPr>
                <w:rFonts w:eastAsia="맑은 고딕" w:cs="Times New Roman"/>
                <w:color w:val="000000"/>
                <w:szCs w:val="24"/>
              </w:rPr>
              <w:t>81</w:t>
            </w:r>
          </w:p>
        </w:tc>
        <w:tc>
          <w:tcPr>
            <w:tcW w:w="855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F</w:t>
            </w:r>
          </w:p>
        </w:tc>
        <w:tc>
          <w:tcPr>
            <w:tcW w:w="918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eastAsia="맑은 고딕" w:cs="Times New Roman"/>
                <w:color w:val="000000"/>
                <w:szCs w:val="24"/>
              </w:rPr>
            </w:pPr>
            <w:r w:rsidRPr="00D551AC">
              <w:rPr>
                <w:rFonts w:eastAsia="맑은 고딕" w:cs="Times New Roman"/>
                <w:color w:val="000000"/>
                <w:szCs w:val="24"/>
              </w:rPr>
              <w:t>6</w:t>
            </w:r>
          </w:p>
        </w:tc>
        <w:tc>
          <w:tcPr>
            <w:tcW w:w="918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eastAsia="맑은 고딕" w:cs="Times New Roman"/>
                <w:color w:val="000000"/>
                <w:szCs w:val="24"/>
              </w:rPr>
            </w:pPr>
            <w:r w:rsidRPr="00D551AC">
              <w:rPr>
                <w:rFonts w:eastAsia="맑은 고딕" w:cs="Times New Roman"/>
                <w:color w:val="000000"/>
                <w:szCs w:val="24"/>
              </w:rPr>
              <w:t>26</w:t>
            </w:r>
          </w:p>
        </w:tc>
        <w:tc>
          <w:tcPr>
            <w:tcW w:w="815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eastAsia="맑은 고딕" w:cs="Times New Roman"/>
                <w:color w:val="000000"/>
                <w:szCs w:val="24"/>
              </w:rPr>
            </w:pPr>
            <w:r w:rsidRPr="00D551AC">
              <w:rPr>
                <w:rFonts w:eastAsia="맑은 고딕" w:cs="Times New Roman"/>
                <w:color w:val="000000"/>
                <w:szCs w:val="24"/>
              </w:rPr>
              <w:t>3</w:t>
            </w:r>
          </w:p>
        </w:tc>
      </w:tr>
      <w:tr w:rsidR="00D551AC" w:rsidRPr="00D551AC" w:rsidTr="005D39FE">
        <w:tc>
          <w:tcPr>
            <w:tcW w:w="781" w:type="pct"/>
            <w:vAlign w:val="center"/>
          </w:tcPr>
          <w:p w:rsidR="00D551AC" w:rsidRPr="00D551AC" w:rsidRDefault="005D39FE" w:rsidP="00D551AC">
            <w:pPr>
              <w:spacing w:before="0" w:after="0"/>
              <w:jc w:val="center"/>
              <w:rPr>
                <w:rFonts w:cs="Times New Roman"/>
                <w:szCs w:val="24"/>
                <w:lang w:eastAsia="ko-KR"/>
              </w:rPr>
            </w:pPr>
            <w:r>
              <w:rPr>
                <w:rFonts w:cs="Times New Roman" w:hint="eastAsia"/>
                <w:szCs w:val="24"/>
                <w:lang w:eastAsia="ko-KR"/>
              </w:rPr>
              <w:t>12</w:t>
            </w:r>
          </w:p>
        </w:tc>
        <w:tc>
          <w:tcPr>
            <w:tcW w:w="713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D551AC">
              <w:rPr>
                <w:rFonts w:eastAsia="맑은 고딕" w:cs="Times New Roman"/>
                <w:szCs w:val="24"/>
              </w:rPr>
              <w:t>77</w:t>
            </w:r>
          </w:p>
        </w:tc>
        <w:tc>
          <w:tcPr>
            <w:tcW w:w="855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F</w:t>
            </w:r>
          </w:p>
        </w:tc>
        <w:tc>
          <w:tcPr>
            <w:tcW w:w="918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eastAsia="맑은 고딕" w:cs="Times New Roman"/>
                <w:szCs w:val="24"/>
              </w:rPr>
            </w:pPr>
            <w:r w:rsidRPr="00D551AC">
              <w:rPr>
                <w:rFonts w:eastAsia="맑은 고딕" w:cs="Times New Roman"/>
                <w:szCs w:val="24"/>
              </w:rPr>
              <w:t>11</w:t>
            </w:r>
          </w:p>
        </w:tc>
        <w:tc>
          <w:tcPr>
            <w:tcW w:w="918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eastAsia="맑은 고딕" w:cs="Times New Roman"/>
                <w:color w:val="000000"/>
                <w:szCs w:val="24"/>
              </w:rPr>
            </w:pPr>
            <w:r w:rsidRPr="00D551AC">
              <w:rPr>
                <w:rFonts w:eastAsia="맑은 고딕" w:cs="Times New Roman"/>
                <w:color w:val="000000"/>
                <w:szCs w:val="24"/>
              </w:rPr>
              <w:t>26</w:t>
            </w:r>
          </w:p>
        </w:tc>
        <w:tc>
          <w:tcPr>
            <w:tcW w:w="815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eastAsia="맑은 고딕" w:cs="Times New Roman"/>
                <w:color w:val="000000"/>
                <w:szCs w:val="24"/>
              </w:rPr>
            </w:pPr>
            <w:r w:rsidRPr="00D551AC">
              <w:rPr>
                <w:rFonts w:eastAsia="맑은 고딕" w:cs="Times New Roman"/>
                <w:color w:val="000000"/>
                <w:szCs w:val="24"/>
              </w:rPr>
              <w:t>6</w:t>
            </w:r>
          </w:p>
        </w:tc>
      </w:tr>
      <w:tr w:rsidR="00D551AC" w:rsidRPr="00D551AC" w:rsidTr="005D39FE">
        <w:tc>
          <w:tcPr>
            <w:tcW w:w="781" w:type="pct"/>
            <w:vAlign w:val="center"/>
          </w:tcPr>
          <w:p w:rsidR="00D551AC" w:rsidRPr="00D551AC" w:rsidRDefault="005D39FE" w:rsidP="00D551AC">
            <w:pPr>
              <w:spacing w:before="0" w:after="0"/>
              <w:jc w:val="center"/>
              <w:rPr>
                <w:rFonts w:cs="Times New Roman"/>
                <w:szCs w:val="24"/>
                <w:lang w:eastAsia="ko-KR"/>
              </w:rPr>
            </w:pPr>
            <w:r>
              <w:rPr>
                <w:rFonts w:cs="Times New Roman" w:hint="eastAsia"/>
                <w:szCs w:val="24"/>
                <w:lang w:eastAsia="ko-KR"/>
              </w:rPr>
              <w:t>13</w:t>
            </w:r>
          </w:p>
        </w:tc>
        <w:tc>
          <w:tcPr>
            <w:tcW w:w="713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eastAsia="맑은 고딕" w:cs="Times New Roman"/>
                <w:color w:val="000000"/>
                <w:szCs w:val="24"/>
              </w:rPr>
            </w:pPr>
            <w:r w:rsidRPr="00D551AC">
              <w:rPr>
                <w:rFonts w:eastAsia="맑은 고딕" w:cs="Times New Roman"/>
                <w:color w:val="000000"/>
                <w:szCs w:val="24"/>
              </w:rPr>
              <w:t>71</w:t>
            </w:r>
          </w:p>
        </w:tc>
        <w:tc>
          <w:tcPr>
            <w:tcW w:w="855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F</w:t>
            </w:r>
          </w:p>
        </w:tc>
        <w:tc>
          <w:tcPr>
            <w:tcW w:w="918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eastAsia="맑은 고딕" w:cs="Times New Roman"/>
                <w:color w:val="000000"/>
                <w:szCs w:val="24"/>
              </w:rPr>
            </w:pPr>
            <w:r w:rsidRPr="00D551AC">
              <w:rPr>
                <w:rFonts w:eastAsia="맑은 고딕" w:cs="Times New Roman"/>
                <w:color w:val="000000"/>
                <w:szCs w:val="24"/>
              </w:rPr>
              <w:t>6</w:t>
            </w:r>
          </w:p>
        </w:tc>
        <w:tc>
          <w:tcPr>
            <w:tcW w:w="918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eastAsia="맑은 고딕" w:cs="Times New Roman"/>
                <w:color w:val="000000"/>
                <w:szCs w:val="24"/>
              </w:rPr>
            </w:pPr>
            <w:r w:rsidRPr="00D551AC">
              <w:rPr>
                <w:rFonts w:eastAsia="맑은 고딕" w:cs="Times New Roman"/>
                <w:color w:val="000000"/>
                <w:szCs w:val="24"/>
              </w:rPr>
              <w:t>26</w:t>
            </w:r>
          </w:p>
        </w:tc>
        <w:tc>
          <w:tcPr>
            <w:tcW w:w="815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eastAsia="맑은 고딕" w:cs="Times New Roman"/>
                <w:color w:val="000000"/>
                <w:szCs w:val="24"/>
              </w:rPr>
            </w:pPr>
            <w:r w:rsidRPr="00D551AC">
              <w:rPr>
                <w:rFonts w:eastAsia="맑은 고딕" w:cs="Times New Roman"/>
                <w:color w:val="000000"/>
                <w:szCs w:val="24"/>
              </w:rPr>
              <w:t>4</w:t>
            </w:r>
          </w:p>
        </w:tc>
      </w:tr>
      <w:tr w:rsidR="00D551AC" w:rsidRPr="00D551AC" w:rsidTr="005D39FE">
        <w:tc>
          <w:tcPr>
            <w:tcW w:w="781" w:type="pct"/>
            <w:vAlign w:val="center"/>
          </w:tcPr>
          <w:p w:rsidR="00D551AC" w:rsidRPr="00D551AC" w:rsidRDefault="005D39FE" w:rsidP="00D551AC">
            <w:pPr>
              <w:spacing w:before="0" w:after="0"/>
              <w:jc w:val="center"/>
              <w:rPr>
                <w:rFonts w:cs="Times New Roman"/>
                <w:szCs w:val="24"/>
                <w:lang w:eastAsia="ko-KR"/>
              </w:rPr>
            </w:pPr>
            <w:r>
              <w:rPr>
                <w:rFonts w:cs="Times New Roman" w:hint="eastAsia"/>
                <w:szCs w:val="24"/>
                <w:lang w:eastAsia="ko-KR"/>
              </w:rPr>
              <w:t>14</w:t>
            </w:r>
          </w:p>
        </w:tc>
        <w:tc>
          <w:tcPr>
            <w:tcW w:w="713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eastAsia="맑은 고딕" w:cs="Times New Roman"/>
                <w:color w:val="000000"/>
                <w:szCs w:val="24"/>
              </w:rPr>
            </w:pPr>
            <w:r w:rsidRPr="00D551AC">
              <w:rPr>
                <w:rFonts w:eastAsia="맑은 고딕" w:cs="Times New Roman"/>
                <w:color w:val="000000"/>
                <w:szCs w:val="24"/>
              </w:rPr>
              <w:t>75</w:t>
            </w:r>
          </w:p>
        </w:tc>
        <w:tc>
          <w:tcPr>
            <w:tcW w:w="855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F</w:t>
            </w:r>
          </w:p>
        </w:tc>
        <w:tc>
          <w:tcPr>
            <w:tcW w:w="918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eastAsia="맑은 고딕" w:cs="Times New Roman"/>
                <w:color w:val="000000"/>
                <w:szCs w:val="24"/>
              </w:rPr>
            </w:pPr>
            <w:r w:rsidRPr="00D551AC">
              <w:rPr>
                <w:rFonts w:eastAsia="맑은 고딕" w:cs="Times New Roman"/>
                <w:color w:val="000000"/>
                <w:szCs w:val="24"/>
              </w:rPr>
              <w:t>6</w:t>
            </w:r>
          </w:p>
        </w:tc>
        <w:tc>
          <w:tcPr>
            <w:tcW w:w="918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eastAsia="맑은 고딕" w:cs="Times New Roman"/>
                <w:color w:val="000000"/>
                <w:szCs w:val="24"/>
              </w:rPr>
            </w:pPr>
            <w:r w:rsidRPr="00D551AC">
              <w:rPr>
                <w:rFonts w:eastAsia="맑은 고딕" w:cs="Times New Roman"/>
                <w:color w:val="000000"/>
                <w:szCs w:val="24"/>
              </w:rPr>
              <w:t>28</w:t>
            </w:r>
          </w:p>
        </w:tc>
        <w:tc>
          <w:tcPr>
            <w:tcW w:w="815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eastAsia="맑은 고딕" w:cs="Times New Roman"/>
                <w:color w:val="000000"/>
                <w:szCs w:val="24"/>
              </w:rPr>
            </w:pPr>
            <w:r w:rsidRPr="00D551AC">
              <w:rPr>
                <w:rFonts w:eastAsia="맑은 고딕" w:cs="Times New Roman"/>
                <w:color w:val="000000"/>
                <w:szCs w:val="24"/>
              </w:rPr>
              <w:t>5</w:t>
            </w:r>
          </w:p>
        </w:tc>
      </w:tr>
      <w:tr w:rsidR="00D551AC" w:rsidRPr="00D551AC" w:rsidTr="005D39FE">
        <w:tc>
          <w:tcPr>
            <w:tcW w:w="781" w:type="pct"/>
            <w:vAlign w:val="center"/>
          </w:tcPr>
          <w:p w:rsidR="00D551AC" w:rsidRPr="00D551AC" w:rsidRDefault="005D39FE" w:rsidP="00D551AC">
            <w:pPr>
              <w:spacing w:before="0" w:after="0"/>
              <w:jc w:val="center"/>
              <w:rPr>
                <w:rFonts w:cs="Times New Roman"/>
                <w:szCs w:val="24"/>
                <w:lang w:eastAsia="ko-KR"/>
              </w:rPr>
            </w:pPr>
            <w:r>
              <w:rPr>
                <w:rFonts w:cs="Times New Roman" w:hint="eastAsia"/>
                <w:szCs w:val="24"/>
                <w:lang w:eastAsia="ko-KR"/>
              </w:rPr>
              <w:t>15</w:t>
            </w:r>
          </w:p>
        </w:tc>
        <w:tc>
          <w:tcPr>
            <w:tcW w:w="713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eastAsia="맑은 고딕" w:cs="Times New Roman"/>
                <w:color w:val="000000"/>
                <w:szCs w:val="24"/>
              </w:rPr>
            </w:pPr>
            <w:r w:rsidRPr="00D551AC">
              <w:rPr>
                <w:rFonts w:eastAsia="맑은 고딕" w:cs="Times New Roman"/>
                <w:color w:val="000000"/>
                <w:szCs w:val="24"/>
              </w:rPr>
              <w:t>65</w:t>
            </w:r>
          </w:p>
        </w:tc>
        <w:tc>
          <w:tcPr>
            <w:tcW w:w="855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M</w:t>
            </w:r>
          </w:p>
        </w:tc>
        <w:tc>
          <w:tcPr>
            <w:tcW w:w="918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eastAsia="맑은 고딕" w:cs="Times New Roman"/>
                <w:color w:val="000000"/>
                <w:szCs w:val="24"/>
              </w:rPr>
            </w:pPr>
            <w:r w:rsidRPr="00D551AC">
              <w:rPr>
                <w:rFonts w:eastAsia="맑은 고딕" w:cs="Times New Roman"/>
                <w:color w:val="000000"/>
                <w:szCs w:val="24"/>
              </w:rPr>
              <w:t>12</w:t>
            </w:r>
          </w:p>
        </w:tc>
        <w:tc>
          <w:tcPr>
            <w:tcW w:w="918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eastAsia="맑은 고딕" w:cs="Times New Roman"/>
                <w:color w:val="000000"/>
                <w:szCs w:val="24"/>
              </w:rPr>
            </w:pPr>
            <w:r w:rsidRPr="00D551AC">
              <w:rPr>
                <w:rFonts w:eastAsia="맑은 고딕" w:cs="Times New Roman"/>
                <w:color w:val="000000"/>
                <w:szCs w:val="24"/>
              </w:rPr>
              <w:t>27</w:t>
            </w:r>
          </w:p>
        </w:tc>
        <w:tc>
          <w:tcPr>
            <w:tcW w:w="815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eastAsia="맑은 고딕" w:cs="Times New Roman"/>
                <w:color w:val="000000"/>
                <w:szCs w:val="24"/>
              </w:rPr>
            </w:pPr>
            <w:r w:rsidRPr="00D551AC">
              <w:rPr>
                <w:rFonts w:eastAsia="맑은 고딕" w:cs="Times New Roman"/>
                <w:color w:val="000000"/>
                <w:szCs w:val="24"/>
              </w:rPr>
              <w:t>1</w:t>
            </w:r>
          </w:p>
        </w:tc>
      </w:tr>
      <w:tr w:rsidR="00D551AC" w:rsidRPr="00D551AC" w:rsidTr="005D39FE">
        <w:tc>
          <w:tcPr>
            <w:tcW w:w="781" w:type="pct"/>
            <w:vAlign w:val="center"/>
          </w:tcPr>
          <w:p w:rsidR="00D551AC" w:rsidRPr="00D551AC" w:rsidRDefault="005D39FE" w:rsidP="00D551AC">
            <w:pPr>
              <w:spacing w:before="0" w:after="0"/>
              <w:jc w:val="center"/>
              <w:rPr>
                <w:rFonts w:cs="Times New Roman"/>
                <w:szCs w:val="24"/>
                <w:lang w:eastAsia="ko-KR"/>
              </w:rPr>
            </w:pPr>
            <w:r>
              <w:rPr>
                <w:rFonts w:cs="Times New Roman" w:hint="eastAsia"/>
                <w:szCs w:val="24"/>
                <w:lang w:eastAsia="ko-KR"/>
              </w:rPr>
              <w:t>16</w:t>
            </w:r>
          </w:p>
        </w:tc>
        <w:tc>
          <w:tcPr>
            <w:tcW w:w="713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eastAsia="맑은 고딕" w:cs="Times New Roman"/>
                <w:color w:val="000000"/>
                <w:szCs w:val="24"/>
              </w:rPr>
            </w:pPr>
            <w:r w:rsidRPr="00D551AC">
              <w:rPr>
                <w:rFonts w:eastAsia="맑은 고딕" w:cs="Times New Roman"/>
                <w:color w:val="000000"/>
                <w:szCs w:val="24"/>
              </w:rPr>
              <w:t>64</w:t>
            </w:r>
          </w:p>
        </w:tc>
        <w:tc>
          <w:tcPr>
            <w:tcW w:w="855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F</w:t>
            </w:r>
          </w:p>
        </w:tc>
        <w:tc>
          <w:tcPr>
            <w:tcW w:w="918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eastAsia="맑은 고딕" w:cs="Times New Roman"/>
                <w:color w:val="000000"/>
                <w:szCs w:val="24"/>
              </w:rPr>
            </w:pPr>
            <w:r w:rsidRPr="00D551AC">
              <w:rPr>
                <w:rFonts w:eastAsia="맑은 고딕" w:cs="Times New Roman"/>
                <w:color w:val="000000"/>
                <w:szCs w:val="24"/>
              </w:rPr>
              <w:t>6</w:t>
            </w:r>
          </w:p>
        </w:tc>
        <w:tc>
          <w:tcPr>
            <w:tcW w:w="918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eastAsia="맑은 고딕" w:cs="Times New Roman"/>
                <w:color w:val="000000"/>
                <w:szCs w:val="24"/>
              </w:rPr>
            </w:pPr>
            <w:r w:rsidRPr="00D551AC">
              <w:rPr>
                <w:rFonts w:eastAsia="맑은 고딕" w:cs="Times New Roman"/>
                <w:color w:val="000000"/>
                <w:szCs w:val="24"/>
              </w:rPr>
              <w:t>27</w:t>
            </w:r>
          </w:p>
        </w:tc>
        <w:tc>
          <w:tcPr>
            <w:tcW w:w="815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eastAsia="맑은 고딕" w:cs="Times New Roman"/>
                <w:color w:val="000000"/>
                <w:szCs w:val="24"/>
              </w:rPr>
            </w:pPr>
            <w:r w:rsidRPr="00D551AC">
              <w:rPr>
                <w:rFonts w:eastAsia="맑은 고딕" w:cs="Times New Roman"/>
                <w:color w:val="000000"/>
                <w:szCs w:val="24"/>
              </w:rPr>
              <w:t>4</w:t>
            </w:r>
          </w:p>
        </w:tc>
      </w:tr>
      <w:tr w:rsidR="00D551AC" w:rsidRPr="00D551AC" w:rsidTr="005D39FE">
        <w:tc>
          <w:tcPr>
            <w:tcW w:w="781" w:type="pct"/>
            <w:vAlign w:val="center"/>
          </w:tcPr>
          <w:p w:rsidR="00D551AC" w:rsidRPr="00D551AC" w:rsidRDefault="005D39FE" w:rsidP="00D551AC">
            <w:pPr>
              <w:spacing w:before="0" w:after="0"/>
              <w:jc w:val="center"/>
              <w:rPr>
                <w:rFonts w:cs="Times New Roman"/>
                <w:szCs w:val="24"/>
                <w:lang w:eastAsia="ko-KR"/>
              </w:rPr>
            </w:pPr>
            <w:r>
              <w:rPr>
                <w:rFonts w:cs="Times New Roman" w:hint="eastAsia"/>
                <w:szCs w:val="24"/>
                <w:lang w:eastAsia="ko-KR"/>
              </w:rPr>
              <w:t>17</w:t>
            </w:r>
          </w:p>
        </w:tc>
        <w:tc>
          <w:tcPr>
            <w:tcW w:w="713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eastAsia="맑은 고딕" w:cs="Times New Roman"/>
                <w:color w:val="000000"/>
                <w:szCs w:val="24"/>
              </w:rPr>
            </w:pPr>
            <w:r w:rsidRPr="00D551AC">
              <w:rPr>
                <w:rFonts w:eastAsia="맑은 고딕" w:cs="Times New Roman"/>
                <w:color w:val="000000"/>
                <w:szCs w:val="24"/>
              </w:rPr>
              <w:t>66</w:t>
            </w:r>
          </w:p>
        </w:tc>
        <w:tc>
          <w:tcPr>
            <w:tcW w:w="855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F</w:t>
            </w:r>
          </w:p>
        </w:tc>
        <w:tc>
          <w:tcPr>
            <w:tcW w:w="918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eastAsia="맑은 고딕" w:cs="Times New Roman"/>
                <w:color w:val="000000"/>
                <w:szCs w:val="24"/>
              </w:rPr>
            </w:pPr>
            <w:r w:rsidRPr="00D551AC">
              <w:rPr>
                <w:rFonts w:eastAsia="맑은 고딕" w:cs="Times New Roman"/>
                <w:color w:val="000000"/>
                <w:szCs w:val="24"/>
              </w:rPr>
              <w:t>6</w:t>
            </w:r>
          </w:p>
        </w:tc>
        <w:tc>
          <w:tcPr>
            <w:tcW w:w="918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eastAsia="맑은 고딕" w:cs="Times New Roman"/>
                <w:color w:val="000000"/>
                <w:szCs w:val="24"/>
              </w:rPr>
            </w:pPr>
            <w:r w:rsidRPr="00D551AC">
              <w:rPr>
                <w:rFonts w:eastAsia="맑은 고딕" w:cs="Times New Roman"/>
                <w:color w:val="000000"/>
                <w:szCs w:val="24"/>
              </w:rPr>
              <w:t>28</w:t>
            </w:r>
          </w:p>
        </w:tc>
        <w:tc>
          <w:tcPr>
            <w:tcW w:w="815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eastAsia="맑은 고딕" w:cs="Times New Roman"/>
                <w:color w:val="000000"/>
                <w:szCs w:val="24"/>
              </w:rPr>
            </w:pPr>
            <w:r w:rsidRPr="00D551AC">
              <w:rPr>
                <w:rFonts w:eastAsia="맑은 고딕" w:cs="Times New Roman"/>
                <w:color w:val="000000"/>
                <w:szCs w:val="24"/>
              </w:rPr>
              <w:t>2</w:t>
            </w:r>
          </w:p>
        </w:tc>
      </w:tr>
      <w:tr w:rsidR="00D551AC" w:rsidRPr="00D551AC" w:rsidTr="005D39FE">
        <w:tc>
          <w:tcPr>
            <w:tcW w:w="781" w:type="pct"/>
            <w:vAlign w:val="center"/>
          </w:tcPr>
          <w:p w:rsidR="00D551AC" w:rsidRPr="00D551AC" w:rsidRDefault="005D39FE" w:rsidP="00D551AC">
            <w:pPr>
              <w:spacing w:before="0" w:after="0"/>
              <w:jc w:val="center"/>
              <w:rPr>
                <w:rFonts w:cs="Times New Roman"/>
                <w:szCs w:val="24"/>
                <w:lang w:eastAsia="ko-KR"/>
              </w:rPr>
            </w:pPr>
            <w:r>
              <w:rPr>
                <w:rFonts w:cs="Times New Roman" w:hint="eastAsia"/>
                <w:szCs w:val="24"/>
                <w:lang w:eastAsia="ko-KR"/>
              </w:rPr>
              <w:t>18</w:t>
            </w:r>
          </w:p>
        </w:tc>
        <w:tc>
          <w:tcPr>
            <w:tcW w:w="713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eastAsia="맑은 고딕" w:cs="Times New Roman"/>
                <w:color w:val="000000"/>
                <w:szCs w:val="24"/>
              </w:rPr>
            </w:pPr>
            <w:r w:rsidRPr="00D551AC">
              <w:rPr>
                <w:rFonts w:eastAsia="맑은 고딕" w:cs="Times New Roman"/>
                <w:color w:val="000000"/>
                <w:szCs w:val="24"/>
              </w:rPr>
              <w:t>87</w:t>
            </w:r>
          </w:p>
        </w:tc>
        <w:tc>
          <w:tcPr>
            <w:tcW w:w="855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F</w:t>
            </w:r>
          </w:p>
        </w:tc>
        <w:tc>
          <w:tcPr>
            <w:tcW w:w="918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eastAsia="맑은 고딕" w:cs="Times New Roman"/>
                <w:color w:val="000000"/>
                <w:szCs w:val="24"/>
              </w:rPr>
            </w:pPr>
            <w:r w:rsidRPr="00D551AC">
              <w:rPr>
                <w:rFonts w:eastAsia="맑은 고딕" w:cs="Times New Roman"/>
                <w:color w:val="000000"/>
                <w:szCs w:val="24"/>
              </w:rPr>
              <w:t>6</w:t>
            </w:r>
          </w:p>
        </w:tc>
        <w:tc>
          <w:tcPr>
            <w:tcW w:w="918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eastAsia="맑은 고딕" w:cs="Times New Roman"/>
                <w:color w:val="000000"/>
                <w:szCs w:val="24"/>
              </w:rPr>
            </w:pPr>
            <w:r w:rsidRPr="00D551AC">
              <w:rPr>
                <w:rFonts w:eastAsia="맑은 고딕" w:cs="Times New Roman"/>
                <w:color w:val="000000"/>
                <w:szCs w:val="24"/>
              </w:rPr>
              <w:t>26</w:t>
            </w:r>
          </w:p>
        </w:tc>
        <w:tc>
          <w:tcPr>
            <w:tcW w:w="815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eastAsia="맑은 고딕" w:cs="Times New Roman"/>
                <w:color w:val="000000"/>
                <w:szCs w:val="24"/>
              </w:rPr>
            </w:pPr>
            <w:r w:rsidRPr="00D551AC">
              <w:rPr>
                <w:rFonts w:eastAsia="맑은 고딕" w:cs="Times New Roman"/>
                <w:color w:val="000000"/>
                <w:szCs w:val="24"/>
              </w:rPr>
              <w:t>4</w:t>
            </w:r>
          </w:p>
        </w:tc>
      </w:tr>
      <w:tr w:rsidR="00D551AC" w:rsidRPr="00D551AC" w:rsidTr="005D39FE">
        <w:tc>
          <w:tcPr>
            <w:tcW w:w="781" w:type="pct"/>
            <w:vAlign w:val="center"/>
          </w:tcPr>
          <w:p w:rsidR="00D551AC" w:rsidRPr="00D551AC" w:rsidRDefault="005D39FE" w:rsidP="00D551AC">
            <w:pPr>
              <w:spacing w:before="0" w:after="0"/>
              <w:jc w:val="center"/>
              <w:rPr>
                <w:rFonts w:cs="Times New Roman"/>
                <w:szCs w:val="24"/>
                <w:lang w:eastAsia="ko-KR"/>
              </w:rPr>
            </w:pPr>
            <w:r>
              <w:rPr>
                <w:rFonts w:cs="Times New Roman" w:hint="eastAsia"/>
                <w:szCs w:val="24"/>
                <w:lang w:eastAsia="ko-KR"/>
              </w:rPr>
              <w:t>19</w:t>
            </w:r>
          </w:p>
        </w:tc>
        <w:tc>
          <w:tcPr>
            <w:tcW w:w="713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eastAsia="맑은 고딕" w:cs="Times New Roman"/>
                <w:color w:val="000000"/>
                <w:szCs w:val="24"/>
              </w:rPr>
            </w:pPr>
            <w:r w:rsidRPr="00D551AC">
              <w:rPr>
                <w:rFonts w:eastAsia="맑은 고딕" w:cs="Times New Roman"/>
                <w:color w:val="000000"/>
                <w:szCs w:val="24"/>
              </w:rPr>
              <w:t>71</w:t>
            </w:r>
          </w:p>
        </w:tc>
        <w:tc>
          <w:tcPr>
            <w:tcW w:w="855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M</w:t>
            </w:r>
          </w:p>
        </w:tc>
        <w:tc>
          <w:tcPr>
            <w:tcW w:w="918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eastAsia="맑은 고딕" w:cs="Times New Roman"/>
                <w:color w:val="000000"/>
                <w:szCs w:val="24"/>
              </w:rPr>
            </w:pPr>
            <w:r w:rsidRPr="00D551AC">
              <w:rPr>
                <w:rFonts w:eastAsia="맑은 고딕" w:cs="Times New Roman"/>
                <w:color w:val="000000"/>
                <w:szCs w:val="24"/>
              </w:rPr>
              <w:t>9</w:t>
            </w:r>
          </w:p>
        </w:tc>
        <w:tc>
          <w:tcPr>
            <w:tcW w:w="918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eastAsia="맑은 고딕" w:cs="Times New Roman"/>
                <w:color w:val="000000"/>
                <w:szCs w:val="24"/>
              </w:rPr>
            </w:pPr>
            <w:r w:rsidRPr="00D551AC">
              <w:rPr>
                <w:rFonts w:eastAsia="맑은 고딕" w:cs="Times New Roman"/>
                <w:color w:val="000000"/>
                <w:szCs w:val="24"/>
              </w:rPr>
              <w:t>27</w:t>
            </w:r>
          </w:p>
        </w:tc>
        <w:tc>
          <w:tcPr>
            <w:tcW w:w="815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eastAsia="맑은 고딕" w:cs="Times New Roman"/>
                <w:color w:val="000000"/>
                <w:szCs w:val="24"/>
              </w:rPr>
            </w:pPr>
            <w:r w:rsidRPr="00D551AC">
              <w:rPr>
                <w:rFonts w:eastAsia="맑은 고딕" w:cs="Times New Roman"/>
                <w:color w:val="000000"/>
                <w:szCs w:val="24"/>
              </w:rPr>
              <w:t>1</w:t>
            </w:r>
          </w:p>
        </w:tc>
      </w:tr>
      <w:tr w:rsidR="00D551AC" w:rsidRPr="00D551AC" w:rsidTr="005D39FE">
        <w:tc>
          <w:tcPr>
            <w:tcW w:w="781" w:type="pct"/>
            <w:vAlign w:val="center"/>
          </w:tcPr>
          <w:p w:rsidR="00D551AC" w:rsidRPr="00D551AC" w:rsidRDefault="005D39FE" w:rsidP="00D551AC">
            <w:pPr>
              <w:spacing w:before="0" w:after="0"/>
              <w:jc w:val="center"/>
              <w:rPr>
                <w:rFonts w:cs="Times New Roman"/>
                <w:szCs w:val="24"/>
                <w:lang w:eastAsia="ko-KR"/>
              </w:rPr>
            </w:pPr>
            <w:r>
              <w:rPr>
                <w:rFonts w:cs="Times New Roman" w:hint="eastAsia"/>
                <w:szCs w:val="24"/>
                <w:lang w:eastAsia="ko-KR"/>
              </w:rPr>
              <w:t>20</w:t>
            </w:r>
          </w:p>
        </w:tc>
        <w:tc>
          <w:tcPr>
            <w:tcW w:w="713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eastAsia="맑은 고딕" w:cs="Times New Roman"/>
                <w:color w:val="000000"/>
                <w:szCs w:val="24"/>
              </w:rPr>
            </w:pPr>
            <w:r w:rsidRPr="00D551AC">
              <w:rPr>
                <w:rFonts w:eastAsia="맑은 고딕" w:cs="Times New Roman"/>
                <w:color w:val="000000"/>
                <w:szCs w:val="24"/>
              </w:rPr>
              <w:t>72</w:t>
            </w:r>
          </w:p>
        </w:tc>
        <w:tc>
          <w:tcPr>
            <w:tcW w:w="855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M</w:t>
            </w:r>
          </w:p>
        </w:tc>
        <w:tc>
          <w:tcPr>
            <w:tcW w:w="918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eastAsia="맑은 고딕" w:cs="Times New Roman"/>
                <w:color w:val="000000"/>
                <w:szCs w:val="24"/>
              </w:rPr>
            </w:pPr>
            <w:r w:rsidRPr="00D551AC">
              <w:rPr>
                <w:rFonts w:eastAsia="맑은 고딕" w:cs="Times New Roman"/>
                <w:color w:val="000000"/>
                <w:szCs w:val="24"/>
              </w:rPr>
              <w:t>16</w:t>
            </w:r>
          </w:p>
        </w:tc>
        <w:tc>
          <w:tcPr>
            <w:tcW w:w="918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eastAsia="맑은 고딕" w:cs="Times New Roman"/>
                <w:color w:val="000000"/>
                <w:szCs w:val="24"/>
              </w:rPr>
            </w:pPr>
            <w:r w:rsidRPr="00D551AC">
              <w:rPr>
                <w:rFonts w:eastAsia="맑은 고딕" w:cs="Times New Roman"/>
                <w:color w:val="000000"/>
                <w:szCs w:val="24"/>
              </w:rPr>
              <w:t>29</w:t>
            </w:r>
          </w:p>
        </w:tc>
        <w:tc>
          <w:tcPr>
            <w:tcW w:w="815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eastAsia="맑은 고딕" w:cs="Times New Roman"/>
                <w:color w:val="000000"/>
                <w:szCs w:val="24"/>
              </w:rPr>
            </w:pPr>
            <w:r w:rsidRPr="00D551AC">
              <w:rPr>
                <w:rFonts w:eastAsia="맑은 고딕" w:cs="Times New Roman"/>
                <w:color w:val="000000"/>
                <w:szCs w:val="24"/>
              </w:rPr>
              <w:t>4</w:t>
            </w:r>
          </w:p>
        </w:tc>
      </w:tr>
      <w:tr w:rsidR="00D551AC" w:rsidRPr="00D551AC" w:rsidTr="005D39FE">
        <w:tc>
          <w:tcPr>
            <w:tcW w:w="781" w:type="pct"/>
            <w:vAlign w:val="center"/>
          </w:tcPr>
          <w:p w:rsidR="00D551AC" w:rsidRPr="00D551AC" w:rsidRDefault="005D39FE" w:rsidP="00D551AC">
            <w:pPr>
              <w:spacing w:before="0" w:after="0"/>
              <w:jc w:val="center"/>
              <w:rPr>
                <w:rFonts w:cs="Times New Roman"/>
                <w:szCs w:val="24"/>
                <w:lang w:eastAsia="ko-KR"/>
              </w:rPr>
            </w:pPr>
            <w:r>
              <w:rPr>
                <w:rFonts w:cs="Times New Roman" w:hint="eastAsia"/>
                <w:szCs w:val="24"/>
                <w:lang w:eastAsia="ko-KR"/>
              </w:rPr>
              <w:t>21</w:t>
            </w:r>
          </w:p>
        </w:tc>
        <w:tc>
          <w:tcPr>
            <w:tcW w:w="713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eastAsia="맑은 고딕" w:cs="Times New Roman"/>
                <w:color w:val="000000"/>
                <w:szCs w:val="24"/>
              </w:rPr>
            </w:pPr>
            <w:r w:rsidRPr="00D551AC">
              <w:rPr>
                <w:rFonts w:eastAsia="맑은 고딕" w:cs="Times New Roman"/>
                <w:color w:val="000000"/>
                <w:szCs w:val="24"/>
              </w:rPr>
              <w:t>80</w:t>
            </w:r>
          </w:p>
        </w:tc>
        <w:tc>
          <w:tcPr>
            <w:tcW w:w="855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F</w:t>
            </w:r>
          </w:p>
        </w:tc>
        <w:tc>
          <w:tcPr>
            <w:tcW w:w="918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eastAsia="맑은 고딕" w:cs="Times New Roman"/>
                <w:color w:val="000000"/>
                <w:szCs w:val="24"/>
              </w:rPr>
            </w:pPr>
            <w:r w:rsidRPr="00D551AC">
              <w:rPr>
                <w:rFonts w:eastAsia="맑은 고딕" w:cs="Times New Roman"/>
                <w:color w:val="000000"/>
                <w:szCs w:val="24"/>
              </w:rPr>
              <w:t>6</w:t>
            </w:r>
          </w:p>
        </w:tc>
        <w:tc>
          <w:tcPr>
            <w:tcW w:w="918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eastAsia="맑은 고딕" w:cs="Times New Roman"/>
                <w:color w:val="000000"/>
                <w:szCs w:val="24"/>
              </w:rPr>
            </w:pPr>
            <w:r w:rsidRPr="00D551AC">
              <w:rPr>
                <w:rFonts w:eastAsia="맑은 고딕" w:cs="Times New Roman"/>
                <w:color w:val="000000"/>
                <w:szCs w:val="24"/>
              </w:rPr>
              <w:t>28</w:t>
            </w:r>
          </w:p>
        </w:tc>
        <w:tc>
          <w:tcPr>
            <w:tcW w:w="815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eastAsia="맑은 고딕" w:cs="Times New Roman"/>
                <w:color w:val="000000"/>
                <w:szCs w:val="24"/>
              </w:rPr>
            </w:pPr>
            <w:r w:rsidRPr="00D551AC">
              <w:rPr>
                <w:rFonts w:eastAsia="맑은 고딕" w:cs="Times New Roman"/>
                <w:color w:val="000000"/>
                <w:szCs w:val="24"/>
              </w:rPr>
              <w:t>7</w:t>
            </w:r>
          </w:p>
        </w:tc>
      </w:tr>
      <w:tr w:rsidR="00D551AC" w:rsidRPr="00D551AC" w:rsidTr="005D39FE">
        <w:tc>
          <w:tcPr>
            <w:tcW w:w="781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Range</w:t>
            </w:r>
          </w:p>
        </w:tc>
        <w:tc>
          <w:tcPr>
            <w:tcW w:w="713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64~87</w:t>
            </w:r>
          </w:p>
        </w:tc>
        <w:tc>
          <w:tcPr>
            <w:tcW w:w="855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18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6~16</w:t>
            </w:r>
          </w:p>
        </w:tc>
        <w:tc>
          <w:tcPr>
            <w:tcW w:w="918" w:type="pct"/>
            <w:vAlign w:val="center"/>
          </w:tcPr>
          <w:p w:rsidR="00D551AC" w:rsidRPr="00D551AC" w:rsidRDefault="00D551AC" w:rsidP="005D39FE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2</w:t>
            </w:r>
            <w:r w:rsidR="005D39FE">
              <w:rPr>
                <w:rFonts w:cs="Times New Roman" w:hint="eastAsia"/>
                <w:szCs w:val="24"/>
                <w:lang w:eastAsia="ko-KR"/>
              </w:rPr>
              <w:t>6</w:t>
            </w:r>
            <w:r w:rsidRPr="00D551AC">
              <w:rPr>
                <w:rFonts w:cs="Times New Roman"/>
                <w:szCs w:val="24"/>
              </w:rPr>
              <w:t>~29</w:t>
            </w:r>
          </w:p>
        </w:tc>
        <w:tc>
          <w:tcPr>
            <w:tcW w:w="815" w:type="pct"/>
            <w:vAlign w:val="center"/>
          </w:tcPr>
          <w:p w:rsidR="00D551AC" w:rsidRPr="00D551AC" w:rsidRDefault="00D551AC" w:rsidP="005D39FE">
            <w:pPr>
              <w:spacing w:before="0" w:after="0"/>
              <w:jc w:val="center"/>
              <w:rPr>
                <w:rFonts w:cs="Times New Roman"/>
                <w:szCs w:val="24"/>
                <w:lang w:eastAsia="ko-KR"/>
              </w:rPr>
            </w:pPr>
            <w:r w:rsidRPr="00D551AC">
              <w:rPr>
                <w:rFonts w:cs="Times New Roman"/>
                <w:szCs w:val="24"/>
              </w:rPr>
              <w:t>1~1</w:t>
            </w:r>
            <w:r w:rsidR="005D39FE">
              <w:rPr>
                <w:rFonts w:cs="Times New Roman" w:hint="eastAsia"/>
                <w:szCs w:val="24"/>
                <w:lang w:eastAsia="ko-KR"/>
              </w:rPr>
              <w:t>2</w:t>
            </w:r>
          </w:p>
        </w:tc>
      </w:tr>
      <w:tr w:rsidR="00D551AC" w:rsidRPr="00D551AC" w:rsidTr="005D39FE">
        <w:tc>
          <w:tcPr>
            <w:tcW w:w="781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Mean</w:t>
            </w:r>
          </w:p>
        </w:tc>
        <w:tc>
          <w:tcPr>
            <w:tcW w:w="713" w:type="pct"/>
            <w:vAlign w:val="center"/>
          </w:tcPr>
          <w:p w:rsidR="00D551AC" w:rsidRPr="00370E71" w:rsidRDefault="00D551AC" w:rsidP="005D39FE">
            <w:pPr>
              <w:spacing w:before="0" w:after="0"/>
              <w:jc w:val="center"/>
              <w:rPr>
                <w:rFonts w:cs="Times New Roman"/>
                <w:szCs w:val="24"/>
                <w:lang w:eastAsia="ko-KR"/>
              </w:rPr>
            </w:pPr>
            <w:r w:rsidRPr="00370E71">
              <w:rPr>
                <w:rFonts w:cs="Times New Roman"/>
                <w:szCs w:val="24"/>
              </w:rPr>
              <w:t>7</w:t>
            </w:r>
            <w:r w:rsidR="005D39FE" w:rsidRPr="00370E71">
              <w:rPr>
                <w:rFonts w:cs="Times New Roman" w:hint="eastAsia"/>
                <w:szCs w:val="24"/>
                <w:lang w:eastAsia="ko-KR"/>
              </w:rPr>
              <w:t>1.90</w:t>
            </w:r>
          </w:p>
        </w:tc>
        <w:tc>
          <w:tcPr>
            <w:tcW w:w="855" w:type="pct"/>
            <w:vAlign w:val="center"/>
          </w:tcPr>
          <w:p w:rsidR="00D551AC" w:rsidRPr="00370E71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18" w:type="pct"/>
            <w:vAlign w:val="center"/>
          </w:tcPr>
          <w:p w:rsidR="00D551AC" w:rsidRPr="00370E71" w:rsidRDefault="00D551AC" w:rsidP="005D39FE">
            <w:pPr>
              <w:spacing w:before="0" w:after="0"/>
              <w:jc w:val="center"/>
              <w:rPr>
                <w:rFonts w:cs="Times New Roman"/>
                <w:szCs w:val="24"/>
                <w:lang w:eastAsia="ko-KR"/>
              </w:rPr>
            </w:pPr>
            <w:r w:rsidRPr="00370E71">
              <w:rPr>
                <w:rFonts w:cs="Times New Roman"/>
                <w:szCs w:val="24"/>
              </w:rPr>
              <w:t>8.</w:t>
            </w:r>
            <w:r w:rsidR="005D39FE" w:rsidRPr="00370E71">
              <w:rPr>
                <w:rFonts w:cs="Times New Roman" w:hint="eastAsia"/>
                <w:szCs w:val="24"/>
                <w:lang w:eastAsia="ko-KR"/>
              </w:rPr>
              <w:t>52</w:t>
            </w:r>
          </w:p>
        </w:tc>
        <w:tc>
          <w:tcPr>
            <w:tcW w:w="918" w:type="pct"/>
            <w:vAlign w:val="center"/>
          </w:tcPr>
          <w:p w:rsidR="00D551AC" w:rsidRPr="00370E71" w:rsidRDefault="005D39FE" w:rsidP="00D551AC">
            <w:pPr>
              <w:spacing w:before="0" w:after="0"/>
              <w:jc w:val="center"/>
              <w:rPr>
                <w:rFonts w:cs="Times New Roman"/>
                <w:szCs w:val="24"/>
                <w:lang w:eastAsia="ko-KR"/>
              </w:rPr>
            </w:pPr>
            <w:r w:rsidRPr="00370E71">
              <w:rPr>
                <w:rFonts w:cs="Times New Roman" w:hint="eastAsia"/>
                <w:szCs w:val="24"/>
                <w:lang w:eastAsia="ko-KR"/>
              </w:rPr>
              <w:t>27.19</w:t>
            </w:r>
          </w:p>
        </w:tc>
        <w:tc>
          <w:tcPr>
            <w:tcW w:w="815" w:type="pct"/>
            <w:vAlign w:val="center"/>
          </w:tcPr>
          <w:p w:rsidR="00D551AC" w:rsidRPr="00370E71" w:rsidRDefault="005D39FE" w:rsidP="00D551AC">
            <w:pPr>
              <w:spacing w:before="0" w:after="0"/>
              <w:jc w:val="center"/>
              <w:rPr>
                <w:rFonts w:cs="Times New Roman"/>
                <w:szCs w:val="24"/>
                <w:lang w:eastAsia="ko-KR"/>
              </w:rPr>
            </w:pPr>
            <w:r w:rsidRPr="00370E71">
              <w:rPr>
                <w:rFonts w:cs="Times New Roman" w:hint="eastAsia"/>
                <w:szCs w:val="24"/>
                <w:lang w:eastAsia="ko-KR"/>
              </w:rPr>
              <w:t>4.29</w:t>
            </w:r>
          </w:p>
        </w:tc>
      </w:tr>
      <w:tr w:rsidR="00D551AC" w:rsidRPr="00D551AC" w:rsidTr="005D39FE">
        <w:tc>
          <w:tcPr>
            <w:tcW w:w="781" w:type="pct"/>
            <w:vAlign w:val="center"/>
          </w:tcPr>
          <w:p w:rsidR="00D551AC" w:rsidRPr="00D551AC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551AC">
              <w:rPr>
                <w:rFonts w:cs="Times New Roman"/>
                <w:szCs w:val="24"/>
              </w:rPr>
              <w:t>SD</w:t>
            </w:r>
          </w:p>
        </w:tc>
        <w:tc>
          <w:tcPr>
            <w:tcW w:w="713" w:type="pct"/>
            <w:vAlign w:val="center"/>
          </w:tcPr>
          <w:p w:rsidR="00D551AC" w:rsidRPr="00370E71" w:rsidRDefault="005D39FE" w:rsidP="00D551AC">
            <w:pPr>
              <w:spacing w:before="0" w:after="0"/>
              <w:jc w:val="center"/>
              <w:rPr>
                <w:rFonts w:cs="Times New Roman"/>
                <w:szCs w:val="24"/>
                <w:lang w:eastAsia="ko-KR"/>
              </w:rPr>
            </w:pPr>
            <w:r w:rsidRPr="00370E71">
              <w:rPr>
                <w:rFonts w:cs="Times New Roman" w:hint="eastAsia"/>
                <w:szCs w:val="24"/>
                <w:lang w:eastAsia="ko-KR"/>
              </w:rPr>
              <w:t>6.84</w:t>
            </w:r>
          </w:p>
        </w:tc>
        <w:tc>
          <w:tcPr>
            <w:tcW w:w="855" w:type="pct"/>
            <w:vAlign w:val="center"/>
          </w:tcPr>
          <w:p w:rsidR="00D551AC" w:rsidRPr="00370E71" w:rsidRDefault="00D551AC" w:rsidP="00D551AC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18" w:type="pct"/>
            <w:vAlign w:val="center"/>
          </w:tcPr>
          <w:p w:rsidR="00D551AC" w:rsidRPr="00370E71" w:rsidRDefault="00D551AC" w:rsidP="005D39FE">
            <w:pPr>
              <w:spacing w:before="0" w:after="0"/>
              <w:jc w:val="center"/>
              <w:rPr>
                <w:rFonts w:cs="Times New Roman"/>
                <w:szCs w:val="24"/>
                <w:lang w:eastAsia="ko-KR"/>
              </w:rPr>
            </w:pPr>
            <w:r w:rsidRPr="00370E71">
              <w:rPr>
                <w:rFonts w:cs="Times New Roman"/>
                <w:szCs w:val="24"/>
              </w:rPr>
              <w:t>2.</w:t>
            </w:r>
            <w:r w:rsidR="005D39FE" w:rsidRPr="00370E71">
              <w:rPr>
                <w:rFonts w:cs="Times New Roman" w:hint="eastAsia"/>
                <w:szCs w:val="24"/>
                <w:lang w:eastAsia="ko-KR"/>
              </w:rPr>
              <w:t>91</w:t>
            </w:r>
          </w:p>
        </w:tc>
        <w:tc>
          <w:tcPr>
            <w:tcW w:w="918" w:type="pct"/>
            <w:vAlign w:val="center"/>
          </w:tcPr>
          <w:p w:rsidR="00D551AC" w:rsidRPr="00370E71" w:rsidRDefault="005D39FE" w:rsidP="00D551AC">
            <w:pPr>
              <w:spacing w:before="0" w:after="0"/>
              <w:jc w:val="center"/>
              <w:rPr>
                <w:rFonts w:cs="Times New Roman"/>
                <w:szCs w:val="24"/>
                <w:lang w:eastAsia="ko-KR"/>
              </w:rPr>
            </w:pPr>
            <w:r w:rsidRPr="00370E71">
              <w:rPr>
                <w:rFonts w:cs="Times New Roman" w:hint="eastAsia"/>
                <w:szCs w:val="24"/>
                <w:lang w:eastAsia="ko-KR"/>
              </w:rPr>
              <w:t>0.98</w:t>
            </w:r>
          </w:p>
        </w:tc>
        <w:tc>
          <w:tcPr>
            <w:tcW w:w="815" w:type="pct"/>
            <w:vAlign w:val="center"/>
          </w:tcPr>
          <w:p w:rsidR="00D551AC" w:rsidRPr="00370E71" w:rsidRDefault="005D39FE" w:rsidP="00D551AC">
            <w:pPr>
              <w:spacing w:before="0" w:after="0"/>
              <w:jc w:val="center"/>
              <w:rPr>
                <w:rFonts w:cs="Times New Roman"/>
                <w:szCs w:val="24"/>
                <w:lang w:eastAsia="ko-KR"/>
              </w:rPr>
            </w:pPr>
            <w:r w:rsidRPr="00370E71">
              <w:rPr>
                <w:rFonts w:cs="Times New Roman" w:hint="eastAsia"/>
                <w:szCs w:val="24"/>
                <w:lang w:eastAsia="ko-KR"/>
              </w:rPr>
              <w:t>2.76</w:t>
            </w:r>
          </w:p>
        </w:tc>
      </w:tr>
    </w:tbl>
    <w:p w:rsidR="00D551AC" w:rsidRPr="00D551AC" w:rsidRDefault="00D551AC" w:rsidP="00D551AC">
      <w:pPr>
        <w:spacing w:before="0" w:after="0"/>
        <w:ind w:left="240" w:hangingChars="100" w:hanging="240"/>
        <w:rPr>
          <w:rFonts w:cs="Times New Roman"/>
          <w:szCs w:val="24"/>
          <w:lang w:eastAsia="ko-KR"/>
        </w:rPr>
      </w:pPr>
      <w:r w:rsidRPr="00D551AC">
        <w:rPr>
          <w:rFonts w:cs="Times New Roman"/>
          <w:szCs w:val="24"/>
        </w:rPr>
        <w:t>H</w:t>
      </w:r>
      <w:r w:rsidR="005D39FE">
        <w:rPr>
          <w:rFonts w:cs="Times New Roman" w:hint="eastAsia"/>
          <w:szCs w:val="24"/>
          <w:lang w:eastAsia="ko-KR"/>
        </w:rPr>
        <w:t>C</w:t>
      </w:r>
      <w:r w:rsidRPr="00D551AC">
        <w:rPr>
          <w:rFonts w:cs="Times New Roman"/>
          <w:szCs w:val="24"/>
        </w:rPr>
        <w:t xml:space="preserve">: healthy </w:t>
      </w:r>
      <w:r w:rsidR="005D39FE">
        <w:rPr>
          <w:rFonts w:cs="Times New Roman" w:hint="eastAsia"/>
          <w:szCs w:val="24"/>
          <w:lang w:eastAsia="ko-KR"/>
        </w:rPr>
        <w:t>control</w:t>
      </w:r>
      <w:r>
        <w:rPr>
          <w:rFonts w:cs="Times New Roman" w:hint="eastAsia"/>
          <w:szCs w:val="24"/>
          <w:lang w:eastAsia="ko-KR"/>
        </w:rPr>
        <w:t>; K-MMSE: the Korean version of the Mini-Mental State Examination; GDS: the 15 item short version of Geriatric Depression Scale</w:t>
      </w:r>
    </w:p>
    <w:p w:rsidR="00D551AC" w:rsidRPr="00D551AC" w:rsidRDefault="00D551AC" w:rsidP="00D551AC">
      <w:pPr>
        <w:spacing w:before="0" w:after="0"/>
        <w:rPr>
          <w:lang w:eastAsia="ko-KR"/>
        </w:rPr>
      </w:pPr>
    </w:p>
    <w:p w:rsidR="00994A3D" w:rsidRDefault="00994A3D" w:rsidP="00994A3D">
      <w:pPr>
        <w:spacing w:before="100" w:beforeAutospacing="1" w:after="100" w:afterAutospacing="1"/>
        <w:jc w:val="both"/>
        <w:rPr>
          <w:rFonts w:cs="Times New Roman"/>
          <w:szCs w:val="24"/>
          <w:lang w:val="en-GB" w:eastAsia="ko-KR"/>
        </w:rPr>
      </w:pPr>
    </w:p>
    <w:p w:rsidR="005D39FE" w:rsidRDefault="005D39FE" w:rsidP="00994A3D">
      <w:pPr>
        <w:spacing w:before="100" w:beforeAutospacing="1" w:after="100" w:afterAutospacing="1"/>
        <w:jc w:val="both"/>
        <w:rPr>
          <w:rFonts w:cs="Times New Roman"/>
          <w:szCs w:val="24"/>
          <w:lang w:val="en-GB" w:eastAsia="ko-KR"/>
        </w:rPr>
      </w:pPr>
    </w:p>
    <w:p w:rsidR="005D39FE" w:rsidRDefault="005D39FE" w:rsidP="00994A3D">
      <w:pPr>
        <w:spacing w:before="100" w:beforeAutospacing="1" w:after="100" w:afterAutospacing="1"/>
        <w:jc w:val="both"/>
        <w:rPr>
          <w:rFonts w:cs="Times New Roman"/>
          <w:szCs w:val="24"/>
          <w:lang w:val="en-GB" w:eastAsia="ko-KR"/>
        </w:rPr>
      </w:pPr>
    </w:p>
    <w:p w:rsidR="005D39FE" w:rsidRDefault="005D39FE" w:rsidP="00994A3D">
      <w:pPr>
        <w:spacing w:before="100" w:beforeAutospacing="1" w:after="100" w:afterAutospacing="1"/>
        <w:jc w:val="both"/>
        <w:rPr>
          <w:rFonts w:cs="Times New Roman"/>
          <w:szCs w:val="24"/>
          <w:lang w:val="en-GB" w:eastAsia="ko-KR"/>
        </w:rPr>
      </w:pPr>
    </w:p>
    <w:p w:rsidR="005D39FE" w:rsidRDefault="005D39FE" w:rsidP="00994A3D">
      <w:pPr>
        <w:spacing w:before="100" w:beforeAutospacing="1" w:after="100" w:afterAutospacing="1"/>
        <w:jc w:val="both"/>
        <w:rPr>
          <w:rFonts w:cs="Times New Roman"/>
          <w:szCs w:val="24"/>
          <w:lang w:val="en-GB" w:eastAsia="ko-KR"/>
        </w:rPr>
      </w:pPr>
    </w:p>
    <w:p w:rsidR="001B1261" w:rsidRDefault="001B1261" w:rsidP="00994A3D">
      <w:pPr>
        <w:spacing w:before="100" w:beforeAutospacing="1" w:after="100" w:afterAutospacing="1"/>
        <w:jc w:val="both"/>
        <w:rPr>
          <w:rFonts w:cs="Times New Roman"/>
          <w:szCs w:val="24"/>
          <w:lang w:val="en-GB" w:eastAsia="ko-KR"/>
        </w:rPr>
      </w:pPr>
    </w:p>
    <w:p w:rsidR="001B1261" w:rsidRDefault="001B1261" w:rsidP="00994A3D">
      <w:pPr>
        <w:spacing w:before="100" w:beforeAutospacing="1" w:after="100" w:afterAutospacing="1"/>
        <w:jc w:val="both"/>
        <w:rPr>
          <w:rFonts w:cs="Times New Roman"/>
          <w:szCs w:val="24"/>
          <w:lang w:val="en-GB" w:eastAsia="ko-KR"/>
        </w:rPr>
      </w:pPr>
    </w:p>
    <w:p w:rsidR="001B1261" w:rsidRPr="001B1261" w:rsidRDefault="001B1261" w:rsidP="00994A3D">
      <w:pPr>
        <w:spacing w:before="100" w:beforeAutospacing="1" w:after="100" w:afterAutospacing="1"/>
        <w:jc w:val="both"/>
        <w:rPr>
          <w:rFonts w:cs="Times New Roman"/>
          <w:szCs w:val="24"/>
          <w:lang w:val="en-GB" w:eastAsia="ko-KR"/>
        </w:rPr>
      </w:pPr>
    </w:p>
    <w:p w:rsidR="00994A3D" w:rsidRDefault="00D551AC" w:rsidP="0001436A">
      <w:pPr>
        <w:pStyle w:val="1"/>
        <w:rPr>
          <w:rFonts w:eastAsiaTheme="minorEastAsia"/>
          <w:lang w:eastAsia="ko-KR"/>
        </w:rPr>
      </w:pPr>
      <w:r>
        <w:lastRenderedPageBreak/>
        <w:t>Supplementary Figures</w:t>
      </w:r>
    </w:p>
    <w:p w:rsidR="001B1261" w:rsidRPr="001B1261" w:rsidRDefault="001B1261" w:rsidP="001B1261">
      <w:pPr>
        <w:spacing w:before="0" w:after="0"/>
        <w:rPr>
          <w:rFonts w:cs="Times New Roman"/>
          <w:szCs w:val="24"/>
          <w:lang w:eastAsia="ko-KR"/>
        </w:rPr>
      </w:pPr>
      <w:r w:rsidRPr="001B1261">
        <w:rPr>
          <w:rFonts w:cs="Times New Roman" w:hint="eastAsia"/>
          <w:b/>
          <w:szCs w:val="24"/>
        </w:rPr>
        <w:t>Figure 1</w:t>
      </w:r>
      <w:r w:rsidRPr="001B1261">
        <w:rPr>
          <w:rFonts w:cs="Times New Roman" w:hint="eastAsia"/>
          <w:szCs w:val="24"/>
        </w:rPr>
        <w:t xml:space="preserve"> Scatter plot of global coherence scores in aMCI, naMCI, and H</w:t>
      </w:r>
      <w:r w:rsidR="005D39FE">
        <w:rPr>
          <w:rFonts w:cs="Times New Roman" w:hint="eastAsia"/>
          <w:szCs w:val="24"/>
          <w:lang w:eastAsia="ko-KR"/>
        </w:rPr>
        <w:t>C</w:t>
      </w:r>
    </w:p>
    <w:p w:rsidR="001B1261" w:rsidRPr="001B1261" w:rsidRDefault="000502F9" w:rsidP="001B1261">
      <w:pPr>
        <w:spacing w:before="0" w:after="0"/>
        <w:rPr>
          <w:rFonts w:cs="Times New Roman"/>
          <w:szCs w:val="24"/>
        </w:rPr>
      </w:pPr>
      <w:r w:rsidRPr="000502F9">
        <w:rPr>
          <w:rFonts w:cs="Times New Roman"/>
          <w:noProof/>
          <w:szCs w:val="24"/>
          <w:lang w:eastAsia="ko-KR"/>
        </w:rPr>
        <w:drawing>
          <wp:inline distT="0" distB="0" distL="0" distR="0">
            <wp:extent cx="5943600" cy="5034280"/>
            <wp:effectExtent l="19050" t="0" r="19050" b="0"/>
            <wp:docPr id="1" name="차트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B1261" w:rsidRPr="001B1261" w:rsidRDefault="001B1261" w:rsidP="001B1261">
      <w:pPr>
        <w:spacing w:before="0" w:after="0"/>
        <w:ind w:left="240" w:hangingChars="100" w:hanging="240"/>
        <w:rPr>
          <w:rFonts w:cs="Times New Roman"/>
          <w:szCs w:val="24"/>
          <w:lang w:eastAsia="ko-KR"/>
        </w:rPr>
      </w:pPr>
      <w:proofErr w:type="gramStart"/>
      <w:r w:rsidRPr="001B1261">
        <w:rPr>
          <w:rFonts w:cs="Times New Roman" w:hint="eastAsia"/>
          <w:szCs w:val="24"/>
        </w:rPr>
        <w:t>aMCI</w:t>
      </w:r>
      <w:proofErr w:type="gramEnd"/>
      <w:r w:rsidRPr="001B1261">
        <w:rPr>
          <w:rFonts w:cs="Times New Roman" w:hint="eastAsia"/>
          <w:szCs w:val="24"/>
        </w:rPr>
        <w:t>: amnestic mild cognitive impairment; naMCI: non-amnestic mild cognitive impairment; H</w:t>
      </w:r>
      <w:r w:rsidR="005D39FE">
        <w:rPr>
          <w:rFonts w:cs="Times New Roman" w:hint="eastAsia"/>
          <w:szCs w:val="24"/>
          <w:lang w:eastAsia="ko-KR"/>
        </w:rPr>
        <w:t>C</w:t>
      </w:r>
      <w:r w:rsidRPr="001B1261">
        <w:rPr>
          <w:rFonts w:cs="Times New Roman" w:hint="eastAsia"/>
          <w:szCs w:val="24"/>
        </w:rPr>
        <w:t xml:space="preserve">: healthy </w:t>
      </w:r>
      <w:r w:rsidR="005D39FE">
        <w:rPr>
          <w:rFonts w:cs="Times New Roman" w:hint="eastAsia"/>
          <w:szCs w:val="24"/>
          <w:lang w:eastAsia="ko-KR"/>
        </w:rPr>
        <w:t>control</w:t>
      </w:r>
    </w:p>
    <w:p w:rsidR="001B1261" w:rsidRPr="001B1261" w:rsidRDefault="001B1261" w:rsidP="001B1261">
      <w:pPr>
        <w:spacing w:before="0" w:after="0"/>
        <w:ind w:left="240" w:hangingChars="100" w:hanging="240"/>
        <w:rPr>
          <w:rFonts w:cs="Times New Roman"/>
          <w:szCs w:val="24"/>
        </w:rPr>
      </w:pPr>
      <w:r w:rsidRPr="001B1261">
        <w:rPr>
          <w:rFonts w:cs="Times New Roman" w:hint="eastAsia"/>
          <w:szCs w:val="24"/>
        </w:rPr>
        <w:t>The y-axis is global coherence scores (range: 1.82~3.48) of each participant; the x-axis indicates the individual numbers of aMCI patients (1~30), naMCI patients (1~22), and the H</w:t>
      </w:r>
      <w:r w:rsidR="005D39FE">
        <w:rPr>
          <w:rFonts w:cs="Times New Roman" w:hint="eastAsia"/>
          <w:szCs w:val="24"/>
          <w:lang w:eastAsia="ko-KR"/>
        </w:rPr>
        <w:t>C</w:t>
      </w:r>
      <w:r w:rsidRPr="001B1261">
        <w:rPr>
          <w:rFonts w:cs="Times New Roman" w:hint="eastAsia"/>
          <w:szCs w:val="24"/>
        </w:rPr>
        <w:t xml:space="preserve"> (1~</w:t>
      </w:r>
      <w:r w:rsidR="005D39FE">
        <w:rPr>
          <w:rFonts w:cs="Times New Roman" w:hint="eastAsia"/>
          <w:szCs w:val="24"/>
          <w:lang w:eastAsia="ko-KR"/>
        </w:rPr>
        <w:t>21</w:t>
      </w:r>
      <w:r w:rsidRPr="001B1261">
        <w:rPr>
          <w:rFonts w:cs="Times New Roman" w:hint="eastAsia"/>
          <w:szCs w:val="24"/>
        </w:rPr>
        <w:t>).</w:t>
      </w:r>
    </w:p>
    <w:p w:rsidR="001B1261" w:rsidRPr="001B1261" w:rsidRDefault="001B1261" w:rsidP="001B1261">
      <w:pPr>
        <w:spacing w:before="0" w:after="0"/>
        <w:rPr>
          <w:rFonts w:cs="Times New Roman"/>
          <w:szCs w:val="24"/>
        </w:rPr>
      </w:pPr>
    </w:p>
    <w:p w:rsidR="001B1261" w:rsidRPr="001B1261" w:rsidRDefault="001B1261" w:rsidP="001B1261">
      <w:pPr>
        <w:spacing w:before="0" w:after="0"/>
        <w:rPr>
          <w:rFonts w:cs="Times New Roman"/>
          <w:szCs w:val="24"/>
        </w:rPr>
      </w:pPr>
    </w:p>
    <w:p w:rsidR="001B1261" w:rsidRPr="001B1261" w:rsidRDefault="001B1261" w:rsidP="001B1261">
      <w:pPr>
        <w:spacing w:before="0" w:after="0"/>
        <w:rPr>
          <w:rFonts w:cs="Times New Roman"/>
          <w:szCs w:val="24"/>
        </w:rPr>
      </w:pPr>
    </w:p>
    <w:p w:rsidR="001B1261" w:rsidRDefault="001B1261" w:rsidP="001B1261">
      <w:pPr>
        <w:spacing w:before="0" w:after="0"/>
        <w:rPr>
          <w:rFonts w:cs="Times New Roman"/>
          <w:szCs w:val="24"/>
          <w:lang w:eastAsia="ko-KR"/>
        </w:rPr>
      </w:pPr>
    </w:p>
    <w:p w:rsidR="001B1261" w:rsidRDefault="001B1261" w:rsidP="001B1261">
      <w:pPr>
        <w:spacing w:before="0" w:after="0"/>
        <w:rPr>
          <w:rFonts w:cs="Times New Roman"/>
          <w:szCs w:val="24"/>
          <w:lang w:eastAsia="ko-KR"/>
        </w:rPr>
      </w:pPr>
    </w:p>
    <w:p w:rsidR="001B1261" w:rsidRDefault="001B1261" w:rsidP="001B1261">
      <w:pPr>
        <w:spacing w:before="0" w:after="0"/>
        <w:rPr>
          <w:rFonts w:cs="Times New Roman"/>
          <w:szCs w:val="24"/>
          <w:lang w:eastAsia="ko-KR"/>
        </w:rPr>
      </w:pPr>
    </w:p>
    <w:p w:rsidR="001B1261" w:rsidRDefault="001B1261" w:rsidP="001B1261">
      <w:pPr>
        <w:spacing w:before="0" w:after="0"/>
        <w:rPr>
          <w:rFonts w:cs="Times New Roman"/>
          <w:szCs w:val="24"/>
          <w:lang w:eastAsia="ko-KR"/>
        </w:rPr>
      </w:pPr>
    </w:p>
    <w:p w:rsidR="001B1261" w:rsidRDefault="001B1261" w:rsidP="001B1261">
      <w:pPr>
        <w:spacing w:before="0" w:after="0"/>
        <w:rPr>
          <w:rFonts w:cs="Times New Roman"/>
          <w:szCs w:val="24"/>
          <w:lang w:eastAsia="ko-KR"/>
        </w:rPr>
      </w:pPr>
    </w:p>
    <w:p w:rsidR="001B1261" w:rsidRDefault="001B1261" w:rsidP="001B1261">
      <w:pPr>
        <w:spacing w:before="0" w:after="0"/>
        <w:rPr>
          <w:rFonts w:cs="Times New Roman"/>
          <w:szCs w:val="24"/>
          <w:lang w:eastAsia="ko-KR"/>
        </w:rPr>
      </w:pPr>
    </w:p>
    <w:p w:rsidR="001B1261" w:rsidRDefault="001B1261" w:rsidP="001B1261">
      <w:pPr>
        <w:spacing w:before="0" w:after="0"/>
        <w:rPr>
          <w:rFonts w:cs="Times New Roman"/>
          <w:szCs w:val="24"/>
          <w:lang w:eastAsia="ko-KR"/>
        </w:rPr>
      </w:pPr>
    </w:p>
    <w:p w:rsidR="001B1261" w:rsidRDefault="001B1261" w:rsidP="001B1261">
      <w:pPr>
        <w:spacing w:before="0" w:after="0"/>
        <w:rPr>
          <w:rFonts w:cs="Times New Roman"/>
          <w:szCs w:val="24"/>
          <w:lang w:eastAsia="ko-KR"/>
        </w:rPr>
      </w:pPr>
    </w:p>
    <w:p w:rsidR="001B1261" w:rsidRDefault="001B1261" w:rsidP="001B1261">
      <w:pPr>
        <w:spacing w:before="0" w:after="0"/>
        <w:rPr>
          <w:rFonts w:cs="Times New Roman"/>
          <w:szCs w:val="24"/>
          <w:lang w:eastAsia="ko-KR"/>
        </w:rPr>
      </w:pPr>
    </w:p>
    <w:p w:rsidR="001B1261" w:rsidRPr="001B1261" w:rsidRDefault="001B1261" w:rsidP="001B1261">
      <w:pPr>
        <w:spacing w:before="0" w:after="0"/>
        <w:rPr>
          <w:rFonts w:cs="Times New Roman"/>
          <w:szCs w:val="24"/>
          <w:lang w:eastAsia="ko-KR"/>
        </w:rPr>
      </w:pPr>
      <w:r w:rsidRPr="001B1261">
        <w:rPr>
          <w:rFonts w:cs="Times New Roman" w:hint="eastAsia"/>
          <w:b/>
          <w:szCs w:val="24"/>
        </w:rPr>
        <w:lastRenderedPageBreak/>
        <w:t>Figure 2</w:t>
      </w:r>
      <w:r w:rsidRPr="001B1261">
        <w:rPr>
          <w:rFonts w:cs="Times New Roman" w:hint="eastAsia"/>
          <w:szCs w:val="24"/>
        </w:rPr>
        <w:t xml:space="preserve"> Scatter plot of the proportion of cohesive words in aMCI, naMCI, and H</w:t>
      </w:r>
      <w:r w:rsidR="005D39FE">
        <w:rPr>
          <w:rFonts w:cs="Times New Roman" w:hint="eastAsia"/>
          <w:szCs w:val="24"/>
          <w:lang w:eastAsia="ko-KR"/>
        </w:rPr>
        <w:t>C</w:t>
      </w:r>
    </w:p>
    <w:p w:rsidR="001B1261" w:rsidRPr="001B1261" w:rsidRDefault="000502F9" w:rsidP="001B1261">
      <w:pPr>
        <w:spacing w:before="0" w:after="0"/>
        <w:rPr>
          <w:rFonts w:cs="Times New Roman"/>
          <w:szCs w:val="24"/>
        </w:rPr>
      </w:pPr>
      <w:r w:rsidRPr="000502F9">
        <w:rPr>
          <w:rFonts w:cs="Times New Roman"/>
          <w:noProof/>
          <w:szCs w:val="24"/>
          <w:lang w:eastAsia="ko-KR"/>
        </w:rPr>
        <w:drawing>
          <wp:inline distT="0" distB="0" distL="0" distR="0">
            <wp:extent cx="5943600" cy="4152265"/>
            <wp:effectExtent l="19050" t="0" r="19050" b="635"/>
            <wp:docPr id="2" name="차트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B1261" w:rsidRPr="001B1261" w:rsidRDefault="001B1261" w:rsidP="001B1261">
      <w:pPr>
        <w:spacing w:before="0" w:after="0"/>
        <w:ind w:left="240" w:hangingChars="100" w:hanging="240"/>
        <w:rPr>
          <w:rFonts w:cs="Times New Roman"/>
          <w:szCs w:val="24"/>
          <w:lang w:eastAsia="ko-KR"/>
        </w:rPr>
      </w:pPr>
      <w:proofErr w:type="gramStart"/>
      <w:r w:rsidRPr="001B1261">
        <w:rPr>
          <w:rFonts w:cs="Times New Roman" w:hint="eastAsia"/>
          <w:szCs w:val="24"/>
        </w:rPr>
        <w:t>aMCI</w:t>
      </w:r>
      <w:proofErr w:type="gramEnd"/>
      <w:r w:rsidRPr="001B1261">
        <w:rPr>
          <w:rFonts w:cs="Times New Roman" w:hint="eastAsia"/>
          <w:szCs w:val="24"/>
        </w:rPr>
        <w:t>: amnestic mild cognitive impairment; naMCI: non-amnestic mild cognitive impairment; H</w:t>
      </w:r>
      <w:r w:rsidR="005D39FE">
        <w:rPr>
          <w:rFonts w:cs="Times New Roman" w:hint="eastAsia"/>
          <w:szCs w:val="24"/>
          <w:lang w:eastAsia="ko-KR"/>
        </w:rPr>
        <w:t>C</w:t>
      </w:r>
      <w:r w:rsidRPr="001B1261">
        <w:rPr>
          <w:rFonts w:cs="Times New Roman" w:hint="eastAsia"/>
          <w:szCs w:val="24"/>
        </w:rPr>
        <w:t xml:space="preserve">: healthy </w:t>
      </w:r>
      <w:r w:rsidR="005D39FE">
        <w:rPr>
          <w:rFonts w:cs="Times New Roman" w:hint="eastAsia"/>
          <w:szCs w:val="24"/>
          <w:lang w:eastAsia="ko-KR"/>
        </w:rPr>
        <w:t>control</w:t>
      </w:r>
    </w:p>
    <w:p w:rsidR="001B1261" w:rsidRPr="001B1261" w:rsidRDefault="001B1261" w:rsidP="001B1261">
      <w:pPr>
        <w:spacing w:before="0" w:after="0"/>
        <w:ind w:left="240" w:hangingChars="100" w:hanging="240"/>
        <w:rPr>
          <w:rFonts w:cs="Times New Roman"/>
          <w:szCs w:val="24"/>
        </w:rPr>
      </w:pPr>
      <w:r w:rsidRPr="001B1261">
        <w:rPr>
          <w:rFonts w:cs="Times New Roman" w:hint="eastAsia"/>
          <w:szCs w:val="24"/>
        </w:rPr>
        <w:t>The y-axis is the proportion of cohesive words (range: 9.76~28.84(%)) of each participant; the x-axis indicates the individual numbers of aMCI patients (1~30), naMCI patients (1~22), and the H</w:t>
      </w:r>
      <w:r w:rsidR="005D39FE">
        <w:rPr>
          <w:rFonts w:cs="Times New Roman" w:hint="eastAsia"/>
          <w:szCs w:val="24"/>
          <w:lang w:eastAsia="ko-KR"/>
        </w:rPr>
        <w:t>C</w:t>
      </w:r>
      <w:r w:rsidRPr="001B1261">
        <w:rPr>
          <w:rFonts w:cs="Times New Roman" w:hint="eastAsia"/>
          <w:szCs w:val="24"/>
        </w:rPr>
        <w:t xml:space="preserve"> (1~</w:t>
      </w:r>
      <w:r w:rsidR="005D39FE">
        <w:rPr>
          <w:rFonts w:cs="Times New Roman" w:hint="eastAsia"/>
          <w:szCs w:val="24"/>
          <w:lang w:eastAsia="ko-KR"/>
        </w:rPr>
        <w:t>21</w:t>
      </w:r>
      <w:r w:rsidRPr="001B1261">
        <w:rPr>
          <w:rFonts w:cs="Times New Roman" w:hint="eastAsia"/>
          <w:szCs w:val="24"/>
        </w:rPr>
        <w:t>).</w:t>
      </w:r>
    </w:p>
    <w:p w:rsidR="001B1261" w:rsidRPr="001B1261" w:rsidRDefault="001B1261" w:rsidP="001B1261">
      <w:pPr>
        <w:spacing w:before="0" w:after="0"/>
        <w:rPr>
          <w:rFonts w:cs="Times New Roman"/>
          <w:szCs w:val="24"/>
        </w:rPr>
      </w:pPr>
    </w:p>
    <w:p w:rsidR="001B1261" w:rsidRDefault="001B1261" w:rsidP="001B1261">
      <w:pPr>
        <w:spacing w:before="0" w:after="0"/>
        <w:rPr>
          <w:rFonts w:cs="Times New Roman"/>
          <w:szCs w:val="24"/>
          <w:lang w:eastAsia="ko-KR"/>
        </w:rPr>
      </w:pPr>
    </w:p>
    <w:p w:rsidR="001B1261" w:rsidRDefault="001B1261" w:rsidP="001B1261">
      <w:pPr>
        <w:spacing w:before="0" w:after="0"/>
        <w:rPr>
          <w:rFonts w:cs="Times New Roman"/>
          <w:szCs w:val="24"/>
          <w:lang w:eastAsia="ko-KR"/>
        </w:rPr>
      </w:pPr>
    </w:p>
    <w:p w:rsidR="001B1261" w:rsidRDefault="001B1261" w:rsidP="001B1261">
      <w:pPr>
        <w:spacing w:before="0" w:after="0"/>
        <w:rPr>
          <w:rFonts w:cs="Times New Roman"/>
          <w:szCs w:val="24"/>
          <w:lang w:eastAsia="ko-KR"/>
        </w:rPr>
      </w:pPr>
    </w:p>
    <w:p w:rsidR="001B1261" w:rsidRDefault="001B1261" w:rsidP="001B1261">
      <w:pPr>
        <w:spacing w:before="0" w:after="0"/>
        <w:rPr>
          <w:rFonts w:cs="Times New Roman"/>
          <w:szCs w:val="24"/>
          <w:lang w:eastAsia="ko-KR"/>
        </w:rPr>
      </w:pPr>
    </w:p>
    <w:p w:rsidR="001B1261" w:rsidRDefault="001B1261" w:rsidP="001B1261">
      <w:pPr>
        <w:spacing w:before="0" w:after="0"/>
        <w:rPr>
          <w:rFonts w:cs="Times New Roman"/>
          <w:szCs w:val="24"/>
          <w:lang w:eastAsia="ko-KR"/>
        </w:rPr>
      </w:pPr>
    </w:p>
    <w:p w:rsidR="001B1261" w:rsidRDefault="001B1261" w:rsidP="001B1261">
      <w:pPr>
        <w:spacing w:before="0" w:after="0"/>
        <w:rPr>
          <w:rFonts w:cs="Times New Roman"/>
          <w:szCs w:val="24"/>
          <w:lang w:eastAsia="ko-KR"/>
        </w:rPr>
      </w:pPr>
    </w:p>
    <w:p w:rsidR="001B1261" w:rsidRDefault="001B1261" w:rsidP="001B1261">
      <w:pPr>
        <w:spacing w:before="0" w:after="0"/>
        <w:rPr>
          <w:rFonts w:cs="Times New Roman"/>
          <w:szCs w:val="24"/>
          <w:lang w:eastAsia="ko-KR"/>
        </w:rPr>
      </w:pPr>
    </w:p>
    <w:p w:rsidR="001B1261" w:rsidRDefault="001B1261" w:rsidP="001B1261">
      <w:pPr>
        <w:spacing w:before="0" w:after="0"/>
        <w:rPr>
          <w:rFonts w:cs="Times New Roman"/>
          <w:szCs w:val="24"/>
          <w:lang w:eastAsia="ko-KR"/>
        </w:rPr>
      </w:pPr>
    </w:p>
    <w:p w:rsidR="001B1261" w:rsidRDefault="001B1261" w:rsidP="001B1261">
      <w:pPr>
        <w:spacing w:before="0" w:after="0"/>
        <w:rPr>
          <w:rFonts w:cs="Times New Roman"/>
          <w:szCs w:val="24"/>
          <w:lang w:eastAsia="ko-KR"/>
        </w:rPr>
      </w:pPr>
    </w:p>
    <w:p w:rsidR="001B1261" w:rsidRDefault="001B1261" w:rsidP="001B1261">
      <w:pPr>
        <w:spacing w:before="0" w:after="0"/>
        <w:rPr>
          <w:rFonts w:cs="Times New Roman"/>
          <w:szCs w:val="24"/>
          <w:lang w:eastAsia="ko-KR"/>
        </w:rPr>
      </w:pPr>
    </w:p>
    <w:p w:rsidR="001B1261" w:rsidRDefault="001B1261" w:rsidP="001B1261">
      <w:pPr>
        <w:spacing w:before="0" w:after="0"/>
        <w:rPr>
          <w:rFonts w:cs="Times New Roman"/>
          <w:szCs w:val="24"/>
          <w:lang w:eastAsia="ko-KR"/>
        </w:rPr>
      </w:pPr>
    </w:p>
    <w:p w:rsidR="001B1261" w:rsidRDefault="001B1261" w:rsidP="001B1261">
      <w:pPr>
        <w:spacing w:before="0" w:after="0"/>
        <w:rPr>
          <w:rFonts w:cs="Times New Roman"/>
          <w:szCs w:val="24"/>
          <w:lang w:eastAsia="ko-KR"/>
        </w:rPr>
      </w:pPr>
    </w:p>
    <w:p w:rsidR="001B1261" w:rsidRDefault="001B1261" w:rsidP="001B1261">
      <w:pPr>
        <w:spacing w:before="0" w:after="0"/>
        <w:rPr>
          <w:rFonts w:cs="Times New Roman"/>
          <w:szCs w:val="24"/>
          <w:lang w:eastAsia="ko-KR"/>
        </w:rPr>
      </w:pPr>
    </w:p>
    <w:p w:rsidR="001B1261" w:rsidRDefault="001B1261" w:rsidP="001B1261">
      <w:pPr>
        <w:spacing w:before="0" w:after="0"/>
        <w:rPr>
          <w:rFonts w:cs="Times New Roman"/>
          <w:szCs w:val="24"/>
          <w:lang w:eastAsia="ko-KR"/>
        </w:rPr>
      </w:pPr>
    </w:p>
    <w:p w:rsidR="001B1261" w:rsidRDefault="001B1261" w:rsidP="001B1261">
      <w:pPr>
        <w:spacing w:before="0" w:after="0"/>
        <w:rPr>
          <w:rFonts w:cs="Times New Roman"/>
          <w:szCs w:val="24"/>
          <w:lang w:eastAsia="ko-KR"/>
        </w:rPr>
      </w:pPr>
    </w:p>
    <w:p w:rsidR="001B1261" w:rsidRDefault="001B1261" w:rsidP="001B1261">
      <w:pPr>
        <w:spacing w:before="0" w:after="0"/>
        <w:rPr>
          <w:rFonts w:cs="Times New Roman"/>
          <w:szCs w:val="24"/>
          <w:lang w:eastAsia="ko-KR"/>
        </w:rPr>
      </w:pPr>
    </w:p>
    <w:p w:rsidR="001B1261" w:rsidRPr="001B1261" w:rsidRDefault="001B1261" w:rsidP="001B1261">
      <w:pPr>
        <w:spacing w:before="0" w:after="0"/>
        <w:rPr>
          <w:rFonts w:cs="Times New Roman"/>
          <w:szCs w:val="24"/>
          <w:lang w:eastAsia="ko-KR"/>
        </w:rPr>
      </w:pPr>
      <w:r w:rsidRPr="001B1261">
        <w:rPr>
          <w:rFonts w:cs="Times New Roman" w:hint="eastAsia"/>
          <w:b/>
          <w:szCs w:val="24"/>
        </w:rPr>
        <w:lastRenderedPageBreak/>
        <w:t xml:space="preserve">Figure 3 </w:t>
      </w:r>
      <w:r w:rsidRPr="001B1261">
        <w:rPr>
          <w:rFonts w:cs="Times New Roman" w:hint="eastAsia"/>
          <w:szCs w:val="24"/>
        </w:rPr>
        <w:t>Scatter plot of propositional density in aMCI, naMCI, and H</w:t>
      </w:r>
      <w:r w:rsidR="005D39FE">
        <w:rPr>
          <w:rFonts w:cs="Times New Roman" w:hint="eastAsia"/>
          <w:szCs w:val="24"/>
          <w:lang w:eastAsia="ko-KR"/>
        </w:rPr>
        <w:t>C</w:t>
      </w:r>
    </w:p>
    <w:p w:rsidR="001B1261" w:rsidRPr="001B1261" w:rsidRDefault="000502F9" w:rsidP="001B1261">
      <w:pPr>
        <w:spacing w:before="0" w:after="0"/>
        <w:rPr>
          <w:rFonts w:cs="Times New Roman"/>
          <w:szCs w:val="24"/>
        </w:rPr>
      </w:pPr>
      <w:r w:rsidRPr="000502F9">
        <w:rPr>
          <w:rFonts w:cs="Times New Roman"/>
          <w:noProof/>
          <w:szCs w:val="24"/>
          <w:lang w:eastAsia="ko-KR"/>
        </w:rPr>
        <w:drawing>
          <wp:inline distT="0" distB="0" distL="0" distR="0">
            <wp:extent cx="5943600" cy="5017135"/>
            <wp:effectExtent l="19050" t="0" r="19050" b="0"/>
            <wp:docPr id="5" name="차트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502F9" w:rsidRDefault="000502F9" w:rsidP="001B1261">
      <w:pPr>
        <w:spacing w:before="0" w:after="0"/>
        <w:ind w:left="240" w:hangingChars="100" w:hanging="240"/>
        <w:rPr>
          <w:rFonts w:cs="Times New Roman"/>
          <w:szCs w:val="24"/>
          <w:lang w:eastAsia="ko-KR"/>
        </w:rPr>
      </w:pPr>
    </w:p>
    <w:p w:rsidR="001B1261" w:rsidRPr="001B1261" w:rsidRDefault="001B1261" w:rsidP="001B1261">
      <w:pPr>
        <w:spacing w:before="0" w:after="0"/>
        <w:ind w:left="240" w:hangingChars="100" w:hanging="240"/>
        <w:rPr>
          <w:rFonts w:cs="Times New Roman"/>
          <w:szCs w:val="24"/>
          <w:lang w:eastAsia="ko-KR"/>
        </w:rPr>
      </w:pPr>
      <w:proofErr w:type="gramStart"/>
      <w:r w:rsidRPr="001B1261">
        <w:rPr>
          <w:rFonts w:cs="Times New Roman" w:hint="eastAsia"/>
          <w:szCs w:val="24"/>
        </w:rPr>
        <w:t>aMCI</w:t>
      </w:r>
      <w:proofErr w:type="gramEnd"/>
      <w:r w:rsidRPr="001B1261">
        <w:rPr>
          <w:rFonts w:cs="Times New Roman" w:hint="eastAsia"/>
          <w:szCs w:val="24"/>
        </w:rPr>
        <w:t>: amnestic mild cognitive impairment; naMCI: non-amnestic mild cognitive impairment; H</w:t>
      </w:r>
      <w:r w:rsidR="005D39FE">
        <w:rPr>
          <w:rFonts w:cs="Times New Roman" w:hint="eastAsia"/>
          <w:szCs w:val="24"/>
          <w:lang w:eastAsia="ko-KR"/>
        </w:rPr>
        <w:t>C</w:t>
      </w:r>
      <w:r w:rsidRPr="001B1261">
        <w:rPr>
          <w:rFonts w:cs="Times New Roman" w:hint="eastAsia"/>
          <w:szCs w:val="24"/>
        </w:rPr>
        <w:t xml:space="preserve">: healthy </w:t>
      </w:r>
      <w:r w:rsidR="005D39FE">
        <w:rPr>
          <w:rFonts w:cs="Times New Roman" w:hint="eastAsia"/>
          <w:szCs w:val="24"/>
          <w:lang w:eastAsia="ko-KR"/>
        </w:rPr>
        <w:t>control</w:t>
      </w:r>
    </w:p>
    <w:p w:rsidR="001B1261" w:rsidRPr="001B1261" w:rsidRDefault="001B1261" w:rsidP="001B1261">
      <w:pPr>
        <w:spacing w:before="0" w:after="0"/>
        <w:ind w:left="240" w:hangingChars="100" w:hanging="240"/>
        <w:rPr>
          <w:rFonts w:cs="Times New Roman"/>
          <w:szCs w:val="24"/>
        </w:rPr>
      </w:pPr>
      <w:r w:rsidRPr="001B1261">
        <w:rPr>
          <w:rFonts w:cs="Times New Roman" w:hint="eastAsia"/>
          <w:szCs w:val="24"/>
        </w:rPr>
        <w:t>The y-axis is propositional density (range: 33.34~92.96(%)) of each participant; the x-axis indicates the individual numbers of aMCI patients (1~30), naMCI patients (1~22), and the H</w:t>
      </w:r>
      <w:r w:rsidR="005D39FE">
        <w:rPr>
          <w:rFonts w:cs="Times New Roman" w:hint="eastAsia"/>
          <w:szCs w:val="24"/>
          <w:lang w:eastAsia="ko-KR"/>
        </w:rPr>
        <w:t>C</w:t>
      </w:r>
      <w:r w:rsidRPr="001B1261">
        <w:rPr>
          <w:rFonts w:cs="Times New Roman" w:hint="eastAsia"/>
          <w:szCs w:val="24"/>
        </w:rPr>
        <w:t xml:space="preserve"> (1~</w:t>
      </w:r>
      <w:r w:rsidR="005D39FE">
        <w:rPr>
          <w:rFonts w:cs="Times New Roman" w:hint="eastAsia"/>
          <w:szCs w:val="24"/>
          <w:lang w:eastAsia="ko-KR"/>
        </w:rPr>
        <w:t>21</w:t>
      </w:r>
      <w:r w:rsidRPr="001B1261">
        <w:rPr>
          <w:rFonts w:cs="Times New Roman" w:hint="eastAsia"/>
          <w:szCs w:val="24"/>
        </w:rPr>
        <w:t>).</w:t>
      </w:r>
    </w:p>
    <w:p w:rsidR="001B1261" w:rsidRPr="001B1261" w:rsidRDefault="001B1261" w:rsidP="001B1261">
      <w:pPr>
        <w:spacing w:before="0" w:after="0"/>
        <w:rPr>
          <w:rFonts w:cs="Times New Roman"/>
          <w:szCs w:val="24"/>
        </w:rPr>
      </w:pPr>
    </w:p>
    <w:p w:rsidR="001B1261" w:rsidRPr="001B1261" w:rsidRDefault="001B1261" w:rsidP="001B1261">
      <w:pPr>
        <w:spacing w:before="0" w:after="0"/>
        <w:rPr>
          <w:rFonts w:cs="Times New Roman"/>
          <w:szCs w:val="24"/>
        </w:rPr>
      </w:pPr>
    </w:p>
    <w:p w:rsidR="001B1261" w:rsidRPr="001B1261" w:rsidRDefault="001B1261" w:rsidP="001B1261">
      <w:pPr>
        <w:spacing w:before="0" w:after="0"/>
        <w:rPr>
          <w:rFonts w:cs="Times New Roman"/>
          <w:szCs w:val="24"/>
        </w:rPr>
      </w:pPr>
    </w:p>
    <w:p w:rsidR="001B1261" w:rsidRPr="001B1261" w:rsidRDefault="001B1261" w:rsidP="001B1261">
      <w:pPr>
        <w:spacing w:before="0" w:after="0"/>
        <w:rPr>
          <w:rFonts w:cs="Times New Roman"/>
          <w:szCs w:val="24"/>
        </w:rPr>
      </w:pPr>
    </w:p>
    <w:p w:rsidR="001B1261" w:rsidRPr="001B1261" w:rsidRDefault="001B1261" w:rsidP="001B1261">
      <w:pPr>
        <w:spacing w:before="0" w:after="0"/>
        <w:rPr>
          <w:rFonts w:cs="Times New Roman"/>
          <w:szCs w:val="24"/>
        </w:rPr>
      </w:pPr>
    </w:p>
    <w:p w:rsidR="001B1261" w:rsidRDefault="001B1261" w:rsidP="001B1261">
      <w:pPr>
        <w:spacing w:before="0" w:after="0"/>
        <w:rPr>
          <w:rFonts w:cs="Times New Roman"/>
          <w:szCs w:val="24"/>
          <w:lang w:eastAsia="ko-KR"/>
        </w:rPr>
      </w:pPr>
    </w:p>
    <w:p w:rsidR="001B1261" w:rsidRDefault="001B1261" w:rsidP="001B1261">
      <w:pPr>
        <w:spacing w:before="0" w:after="0"/>
        <w:rPr>
          <w:rFonts w:cs="Times New Roman"/>
          <w:szCs w:val="24"/>
          <w:lang w:eastAsia="ko-KR"/>
        </w:rPr>
      </w:pPr>
    </w:p>
    <w:p w:rsidR="001B1261" w:rsidRDefault="001B1261" w:rsidP="001B1261">
      <w:pPr>
        <w:spacing w:before="0" w:after="0"/>
        <w:rPr>
          <w:rFonts w:cs="Times New Roman"/>
          <w:szCs w:val="24"/>
          <w:lang w:eastAsia="ko-KR"/>
        </w:rPr>
      </w:pPr>
    </w:p>
    <w:p w:rsidR="001B1261" w:rsidRDefault="001B1261" w:rsidP="001B1261">
      <w:pPr>
        <w:spacing w:before="0" w:after="0"/>
        <w:rPr>
          <w:rFonts w:cs="Times New Roman"/>
          <w:szCs w:val="24"/>
          <w:lang w:eastAsia="ko-KR"/>
        </w:rPr>
      </w:pPr>
    </w:p>
    <w:p w:rsidR="001B1261" w:rsidRDefault="001B1261" w:rsidP="001B1261">
      <w:pPr>
        <w:spacing w:before="0" w:after="0"/>
        <w:rPr>
          <w:rFonts w:cs="Times New Roman"/>
          <w:szCs w:val="24"/>
          <w:lang w:eastAsia="ko-KR"/>
        </w:rPr>
      </w:pPr>
    </w:p>
    <w:p w:rsidR="001B1261" w:rsidRDefault="001B1261" w:rsidP="001B1261">
      <w:pPr>
        <w:spacing w:before="0" w:after="0"/>
        <w:rPr>
          <w:rFonts w:cs="Times New Roman"/>
          <w:szCs w:val="24"/>
          <w:lang w:eastAsia="ko-KR"/>
        </w:rPr>
      </w:pPr>
    </w:p>
    <w:p w:rsidR="001B1261" w:rsidRDefault="001B1261" w:rsidP="001B1261">
      <w:pPr>
        <w:spacing w:before="0" w:after="0"/>
        <w:rPr>
          <w:rFonts w:cs="Times New Roman"/>
          <w:szCs w:val="24"/>
          <w:lang w:eastAsia="ko-KR"/>
        </w:rPr>
      </w:pPr>
    </w:p>
    <w:p w:rsidR="001B1261" w:rsidRDefault="001B1261" w:rsidP="001B1261">
      <w:pPr>
        <w:spacing w:before="0" w:after="0"/>
        <w:rPr>
          <w:rFonts w:cs="Times New Roman"/>
          <w:szCs w:val="24"/>
          <w:lang w:eastAsia="ko-KR"/>
        </w:rPr>
      </w:pPr>
    </w:p>
    <w:p w:rsidR="001B1261" w:rsidRPr="001B1261" w:rsidRDefault="001B1261" w:rsidP="001B1261">
      <w:pPr>
        <w:spacing w:before="0" w:after="0"/>
        <w:rPr>
          <w:rFonts w:cs="Times New Roman"/>
          <w:szCs w:val="24"/>
          <w:lang w:eastAsia="ko-KR"/>
        </w:rPr>
      </w:pPr>
      <w:r w:rsidRPr="001B1261">
        <w:rPr>
          <w:rFonts w:cs="Times New Roman" w:hint="eastAsia"/>
          <w:b/>
          <w:szCs w:val="24"/>
        </w:rPr>
        <w:lastRenderedPageBreak/>
        <w:t xml:space="preserve">Figure 4 </w:t>
      </w:r>
      <w:r w:rsidRPr="001B1261">
        <w:rPr>
          <w:rFonts w:cs="Times New Roman" w:hint="eastAsia"/>
          <w:szCs w:val="24"/>
        </w:rPr>
        <w:t>Scatter plot of the proportion of pauses in aMCI, naMCI, and H</w:t>
      </w:r>
      <w:r w:rsidR="005D39FE">
        <w:rPr>
          <w:rFonts w:cs="Times New Roman" w:hint="eastAsia"/>
          <w:szCs w:val="24"/>
          <w:lang w:eastAsia="ko-KR"/>
        </w:rPr>
        <w:t>C</w:t>
      </w:r>
    </w:p>
    <w:p w:rsidR="001B1261" w:rsidRPr="001B1261" w:rsidRDefault="000502F9" w:rsidP="001B1261">
      <w:pPr>
        <w:spacing w:before="0" w:after="0"/>
        <w:rPr>
          <w:rFonts w:cs="Times New Roman"/>
          <w:szCs w:val="24"/>
        </w:rPr>
      </w:pPr>
      <w:r w:rsidRPr="000502F9">
        <w:rPr>
          <w:rFonts w:cs="Times New Roman"/>
          <w:noProof/>
          <w:szCs w:val="24"/>
          <w:lang w:eastAsia="ko-KR"/>
        </w:rPr>
        <w:drawing>
          <wp:inline distT="0" distB="0" distL="0" distR="0">
            <wp:extent cx="5943600" cy="4186555"/>
            <wp:effectExtent l="19050" t="0" r="19050" b="4445"/>
            <wp:docPr id="4" name="차트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B1261" w:rsidRPr="001B1261" w:rsidRDefault="001B1261" w:rsidP="001B1261">
      <w:pPr>
        <w:spacing w:before="0" w:after="0"/>
        <w:ind w:left="240" w:hangingChars="100" w:hanging="240"/>
        <w:rPr>
          <w:rFonts w:cs="Times New Roman"/>
          <w:szCs w:val="24"/>
          <w:lang w:eastAsia="ko-KR"/>
        </w:rPr>
      </w:pPr>
      <w:proofErr w:type="gramStart"/>
      <w:r w:rsidRPr="001B1261">
        <w:rPr>
          <w:rFonts w:cs="Times New Roman" w:hint="eastAsia"/>
          <w:szCs w:val="24"/>
        </w:rPr>
        <w:t>aMCI</w:t>
      </w:r>
      <w:proofErr w:type="gramEnd"/>
      <w:r w:rsidRPr="001B1261">
        <w:rPr>
          <w:rFonts w:cs="Times New Roman" w:hint="eastAsia"/>
          <w:szCs w:val="24"/>
        </w:rPr>
        <w:t>: amnestic mild cognitive impairment; naMCI: non-amnestic mild cognitive impairment; H</w:t>
      </w:r>
      <w:r w:rsidR="005D39FE">
        <w:rPr>
          <w:rFonts w:cs="Times New Roman" w:hint="eastAsia"/>
          <w:szCs w:val="24"/>
          <w:lang w:eastAsia="ko-KR"/>
        </w:rPr>
        <w:t>C</w:t>
      </w:r>
      <w:r w:rsidRPr="001B1261">
        <w:rPr>
          <w:rFonts w:cs="Times New Roman" w:hint="eastAsia"/>
          <w:szCs w:val="24"/>
        </w:rPr>
        <w:t xml:space="preserve">: healthy </w:t>
      </w:r>
      <w:r w:rsidR="005D39FE">
        <w:rPr>
          <w:rFonts w:cs="Times New Roman" w:hint="eastAsia"/>
          <w:szCs w:val="24"/>
          <w:lang w:eastAsia="ko-KR"/>
        </w:rPr>
        <w:t>control</w:t>
      </w:r>
    </w:p>
    <w:p w:rsidR="00D551AC" w:rsidRPr="001B1261" w:rsidRDefault="001B1261" w:rsidP="001B1261">
      <w:pPr>
        <w:spacing w:before="0"/>
        <w:rPr>
          <w:szCs w:val="24"/>
          <w:lang w:eastAsia="ko-KR"/>
        </w:rPr>
      </w:pPr>
      <w:r w:rsidRPr="001B1261">
        <w:rPr>
          <w:rFonts w:cs="Times New Roman" w:hint="eastAsia"/>
          <w:szCs w:val="24"/>
        </w:rPr>
        <w:t>The y-axis is the proportion of pauses (range: 0~38.75(%)) of each participants; the x-axis indicates the individual numbers of aMCI patients (1~30), naMCI patients (1~22), and the H</w:t>
      </w:r>
      <w:r w:rsidR="005D39FE">
        <w:rPr>
          <w:rFonts w:cs="Times New Roman" w:hint="eastAsia"/>
          <w:szCs w:val="24"/>
          <w:lang w:eastAsia="ko-KR"/>
        </w:rPr>
        <w:t>C</w:t>
      </w:r>
      <w:r w:rsidRPr="001B1261">
        <w:rPr>
          <w:rFonts w:cs="Times New Roman" w:hint="eastAsia"/>
          <w:szCs w:val="24"/>
        </w:rPr>
        <w:t xml:space="preserve"> (1~</w:t>
      </w:r>
      <w:r w:rsidR="005D39FE">
        <w:rPr>
          <w:rFonts w:cs="Times New Roman" w:hint="eastAsia"/>
          <w:szCs w:val="24"/>
          <w:lang w:eastAsia="ko-KR"/>
        </w:rPr>
        <w:t>21</w:t>
      </w:r>
      <w:r w:rsidRPr="001B1261">
        <w:rPr>
          <w:rFonts w:cs="Times New Roman" w:hint="eastAsia"/>
          <w:szCs w:val="24"/>
        </w:rPr>
        <w:t>).</w:t>
      </w:r>
    </w:p>
    <w:sectPr w:rsidR="00D551AC" w:rsidRPr="001B1261" w:rsidSect="0093429D">
      <w:headerReference w:type="even" r:id="rId13"/>
      <w:footerReference w:type="even" r:id="rId14"/>
      <w:footerReference w:type="default" r:id="rId15"/>
      <w:headerReference w:type="first" r:id="rId16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60F" w:rsidRDefault="008E460F" w:rsidP="00117666">
      <w:pPr>
        <w:spacing w:after="0"/>
      </w:pPr>
      <w:r>
        <w:separator/>
      </w:r>
    </w:p>
  </w:endnote>
  <w:endnote w:type="continuationSeparator" w:id="0">
    <w:p w:rsidR="008E460F" w:rsidRDefault="008E460F" w:rsidP="0011766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1AC" w:rsidRPr="00577C4C" w:rsidRDefault="00017E79">
    <w:pPr>
      <w:rPr>
        <w:color w:val="C00000"/>
        <w:szCs w:val="24"/>
      </w:rPr>
    </w:pPr>
    <w:r w:rsidRPr="00017E79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304pt;margin-top:0;width:118.8pt;height:31.1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<v:textbox style="mso-fit-shape-to-text:t">
            <w:txbxContent>
              <w:p w:rsidR="00D551AC" w:rsidRPr="00577C4C" w:rsidRDefault="00017E79">
                <w:pPr>
                  <w:jc w:val="right"/>
                  <w:rPr>
                    <w:color w:val="000000" w:themeColor="text1"/>
                    <w:szCs w:val="40"/>
                  </w:rPr>
                </w:pPr>
                <w:r w:rsidRPr="00577C4C">
                  <w:rPr>
                    <w:color w:val="000000" w:themeColor="text1"/>
                    <w:szCs w:val="40"/>
                  </w:rPr>
                  <w:fldChar w:fldCharType="begin"/>
                </w:r>
                <w:r w:rsidR="00D551AC" w:rsidRPr="00577C4C">
                  <w:rPr>
                    <w:color w:val="000000" w:themeColor="text1"/>
                    <w:szCs w:val="40"/>
                  </w:rPr>
                  <w:instrText xml:space="preserve"> PAGE  \* Arabic  \* MERGEFORMAT </w:instrText>
                </w:r>
                <w:r w:rsidRPr="00577C4C">
                  <w:rPr>
                    <w:color w:val="000000" w:themeColor="text1"/>
                    <w:szCs w:val="40"/>
                  </w:rPr>
                  <w:fldChar w:fldCharType="separate"/>
                </w:r>
                <w:r w:rsidR="00370E71">
                  <w:rPr>
                    <w:noProof/>
                    <w:color w:val="000000" w:themeColor="text1"/>
                    <w:szCs w:val="40"/>
                  </w:rPr>
                  <w:t>2</w:t>
                </w:r>
                <w:r w:rsidRPr="00577C4C">
                  <w:rPr>
                    <w:color w:val="000000" w:themeColor="text1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1AC" w:rsidRPr="00577C4C" w:rsidRDefault="00017E79">
    <w:pPr>
      <w:rPr>
        <w:b/>
        <w:sz w:val="20"/>
        <w:szCs w:val="24"/>
      </w:rPr>
    </w:pPr>
    <w:r w:rsidRPr="00017E79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6" o:spid="_x0000_s4097" type="#_x0000_t202" style="position:absolute;margin-left:304pt;margin-top:0;width:118.8pt;height:31.15pt;z-index:251646976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<v:textbox style="mso-fit-shape-to-text:t">
            <w:txbxContent>
              <w:p w:rsidR="00D551AC" w:rsidRPr="00577C4C" w:rsidRDefault="00017E79">
                <w:pPr>
                  <w:jc w:val="right"/>
                  <w:rPr>
                    <w:color w:val="000000" w:themeColor="text1"/>
                    <w:szCs w:val="40"/>
                  </w:rPr>
                </w:pPr>
                <w:r w:rsidRPr="00577C4C">
                  <w:rPr>
                    <w:color w:val="000000" w:themeColor="text1"/>
                    <w:szCs w:val="40"/>
                  </w:rPr>
                  <w:fldChar w:fldCharType="begin"/>
                </w:r>
                <w:r w:rsidR="00D551AC" w:rsidRPr="00577C4C">
                  <w:rPr>
                    <w:color w:val="000000" w:themeColor="text1"/>
                    <w:szCs w:val="40"/>
                  </w:rPr>
                  <w:instrText xml:space="preserve"> PAGE  \* Arabic  \* MERGEFORMAT </w:instrText>
                </w:r>
                <w:r w:rsidRPr="00577C4C">
                  <w:rPr>
                    <w:color w:val="000000" w:themeColor="text1"/>
                    <w:szCs w:val="40"/>
                  </w:rPr>
                  <w:fldChar w:fldCharType="separate"/>
                </w:r>
                <w:r w:rsidR="00370E71">
                  <w:rPr>
                    <w:noProof/>
                    <w:color w:val="000000" w:themeColor="text1"/>
                    <w:szCs w:val="40"/>
                  </w:rPr>
                  <w:t>3</w:t>
                </w:r>
                <w:r w:rsidRPr="00577C4C">
                  <w:rPr>
                    <w:color w:val="000000" w:themeColor="text1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60F" w:rsidRDefault="008E460F" w:rsidP="00117666">
      <w:pPr>
        <w:spacing w:after="0"/>
      </w:pPr>
      <w:r>
        <w:separator/>
      </w:r>
    </w:p>
  </w:footnote>
  <w:footnote w:type="continuationSeparator" w:id="0">
    <w:p w:rsidR="008E460F" w:rsidRDefault="008E460F" w:rsidP="0011766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1AC" w:rsidRPr="009151AA" w:rsidRDefault="00D551AC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1AC" w:rsidRDefault="00D551AC" w:rsidP="0093429D"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D20B5"/>
    <w:rsid w:val="0001436A"/>
    <w:rsid w:val="00017E79"/>
    <w:rsid w:val="00034304"/>
    <w:rsid w:val="00035434"/>
    <w:rsid w:val="000502F9"/>
    <w:rsid w:val="00052A14"/>
    <w:rsid w:val="00077D53"/>
    <w:rsid w:val="00105FD9"/>
    <w:rsid w:val="00117666"/>
    <w:rsid w:val="001549D3"/>
    <w:rsid w:val="00160065"/>
    <w:rsid w:val="00177D84"/>
    <w:rsid w:val="001B1261"/>
    <w:rsid w:val="001B5FE0"/>
    <w:rsid w:val="001C6A63"/>
    <w:rsid w:val="00267D18"/>
    <w:rsid w:val="002861AF"/>
    <w:rsid w:val="002868E2"/>
    <w:rsid w:val="002869C3"/>
    <w:rsid w:val="002936E4"/>
    <w:rsid w:val="002B4A57"/>
    <w:rsid w:val="002C74CA"/>
    <w:rsid w:val="003544FB"/>
    <w:rsid w:val="00370E71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5C00EF"/>
    <w:rsid w:val="005D39F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8E460F"/>
    <w:rsid w:val="009151AA"/>
    <w:rsid w:val="0093429D"/>
    <w:rsid w:val="00943573"/>
    <w:rsid w:val="00970F7D"/>
    <w:rsid w:val="00994A3D"/>
    <w:rsid w:val="009C2B12"/>
    <w:rsid w:val="00A174D9"/>
    <w:rsid w:val="00AA4D24"/>
    <w:rsid w:val="00AB6715"/>
    <w:rsid w:val="00B02F51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551AC"/>
    <w:rsid w:val="00DB59C3"/>
    <w:rsid w:val="00DC259A"/>
    <w:rsid w:val="00DE23E8"/>
    <w:rsid w:val="00E52377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Char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제목 1 Char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Char">
    <w:name w:val="제목 2 Char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Char">
    <w:name w:val="부제 Char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5">
    <w:name w:val="Balloon Text"/>
    <w:basedOn w:val="a0"/>
    <w:link w:val="Char0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1"/>
    <w:link w:val="a5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6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7">
    <w:name w:val="caption"/>
    <w:basedOn w:val="a0"/>
    <w:next w:val="a8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8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a">
    <w:name w:val="annotation text"/>
    <w:basedOn w:val="a0"/>
    <w:link w:val="Char1"/>
    <w:uiPriority w:val="99"/>
    <w:semiHidden/>
    <w:unhideWhenUsed/>
    <w:rsid w:val="00AB6715"/>
    <w:rPr>
      <w:sz w:val="20"/>
      <w:szCs w:val="20"/>
    </w:rPr>
  </w:style>
  <w:style w:type="character" w:customStyle="1" w:styleId="Char1">
    <w:name w:val="메모 텍스트 Char"/>
    <w:basedOn w:val="a1"/>
    <w:link w:val="a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B6715"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c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d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e">
    <w:name w:val="endnote text"/>
    <w:basedOn w:val="a0"/>
    <w:link w:val="Char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3">
    <w:name w:val="미주 텍스트 Char"/>
    <w:basedOn w:val="a1"/>
    <w:link w:val="ae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0">
    <w:name w:val="footer"/>
    <w:basedOn w:val="a0"/>
    <w:link w:val="Char4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Char4">
    <w:name w:val="바닥글 Char"/>
    <w:basedOn w:val="a1"/>
    <w:link w:val="af0"/>
    <w:uiPriority w:val="99"/>
    <w:rsid w:val="00AB6715"/>
    <w:rPr>
      <w:rFonts w:ascii="Times New Roman" w:hAnsi="Times New Roman"/>
      <w:sz w:val="24"/>
    </w:rPr>
  </w:style>
  <w:style w:type="character" w:styleId="af1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footnote text"/>
    <w:basedOn w:val="a0"/>
    <w:link w:val="Char5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5">
    <w:name w:val="각주 텍스트 Char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3">
    <w:name w:val="header"/>
    <w:basedOn w:val="a0"/>
    <w:link w:val="Char6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Char6">
    <w:name w:val="머리글 Char"/>
    <w:basedOn w:val="a1"/>
    <w:link w:val="af3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4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5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6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7">
    <w:name w:val="line number"/>
    <w:basedOn w:val="a1"/>
    <w:uiPriority w:val="99"/>
    <w:semiHidden/>
    <w:unhideWhenUsed/>
    <w:rsid w:val="00AB6715"/>
  </w:style>
  <w:style w:type="character" w:customStyle="1" w:styleId="3Char">
    <w:name w:val="제목 3 Char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Char">
    <w:name w:val="제목 4 Char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Char">
    <w:name w:val="제목 5 Char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8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9">
    <w:name w:val="Quote"/>
    <w:basedOn w:val="a0"/>
    <w:next w:val="a0"/>
    <w:link w:val="Char7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7">
    <w:name w:val="인용 Char"/>
    <w:basedOn w:val="a1"/>
    <w:link w:val="af9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a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b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c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Title"/>
    <w:basedOn w:val="a0"/>
    <w:next w:val="a0"/>
    <w:link w:val="Char8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Char8">
    <w:name w:val="제목 Char"/>
    <w:basedOn w:val="a1"/>
    <w:link w:val="afd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d"/>
    <w:next w:val="afd"/>
    <w:qFormat/>
    <w:rsid w:val="0001436A"/>
    <w:pPr>
      <w:spacing w:after="120"/>
    </w:pPr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kim@yonsei.ac.kr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oseon%20Kim\Documents\2017&#45380;\&#54617;&#50948;&#45436;&#47928;%20SCI\Frontiers%20&#49688;&#51221;&#50896;&#44256;%202\Coding\tasks_aver%2082(rr)%20(123&#51665;&#45800;)%20cohs%20&#52628;&#44032;_&#49328;&#51216;&#46020;_HC%2021&#4774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oseon%20Kim\Documents\2017&#45380;\&#54617;&#50948;&#45436;&#47928;%20SCI\Frontiers%20&#49688;&#51221;&#50896;&#44256;%202\Coding\tasks_aver%2082(rr)%20(123&#51665;&#45800;)%20cohs%20&#52628;&#44032;_&#49328;&#51216;&#46020;_HC%2021&#4774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oseon%20Kim\Documents\2017&#45380;\&#54617;&#50948;&#45436;&#47928;%20SCI\Frontiers%20&#49688;&#51221;&#50896;&#44256;%202\Coding\tasks_aver%2082(rr)%20(123&#51665;&#45800;)%20cohs%20&#52628;&#44032;_&#49328;&#51216;&#46020;_HC%2021&#4774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oseon%20Kim\Documents\2017&#45380;\&#54617;&#50948;&#45436;&#47928;%20SCI\Frontiers%20&#49688;&#51221;&#50896;&#44256;%202\Coding\tasks_aver%2082(rr)%20(123&#51665;&#45800;)%20cohs%20&#52628;&#44032;_&#49328;&#51216;&#46020;_HC%2021&#4774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ko-KR"/>
  <c:style val="9"/>
  <c:chart>
    <c:plotArea>
      <c:layout/>
      <c:scatterChart>
        <c:scatterStyle val="lineMarker"/>
        <c:ser>
          <c:idx val="0"/>
          <c:order val="0"/>
          <c:tx>
            <c:strRef>
              <c:f>'G cohr'!$B$1</c:f>
              <c:strCache>
                <c:ptCount val="1"/>
                <c:pt idx="0">
                  <c:v>aMCI</c:v>
                </c:pt>
              </c:strCache>
            </c:strRef>
          </c:tx>
          <c:spPr>
            <a:ln w="47625">
              <a:noFill/>
            </a:ln>
          </c:spPr>
          <c:xVal>
            <c:numRef>
              <c:f>'G cohr'!$A$2:$A$31</c:f>
              <c:numCache>
                <c:formatCode>General</c:formatCode>
                <c:ptCount val="3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xVal>
          <c:yVal>
            <c:numRef>
              <c:f>'G cohr'!$B$2:$B$31</c:f>
              <c:numCache>
                <c:formatCode>0.000_);[Red]\(0.000\)</c:formatCode>
                <c:ptCount val="30"/>
                <c:pt idx="0">
                  <c:v>3</c:v>
                </c:pt>
                <c:pt idx="1">
                  <c:v>2.6296296296296284</c:v>
                </c:pt>
                <c:pt idx="2">
                  <c:v>2.5880952380952382</c:v>
                </c:pt>
                <c:pt idx="3">
                  <c:v>2.9</c:v>
                </c:pt>
                <c:pt idx="4">
                  <c:v>2.6555555555555554</c:v>
                </c:pt>
                <c:pt idx="5">
                  <c:v>2.6107142857142858</c:v>
                </c:pt>
                <c:pt idx="6">
                  <c:v>3.0222222222222221</c:v>
                </c:pt>
                <c:pt idx="7">
                  <c:v>3.2222222222222219</c:v>
                </c:pt>
                <c:pt idx="8">
                  <c:v>3.1148504273504267</c:v>
                </c:pt>
                <c:pt idx="9">
                  <c:v>2.3009768009768004</c:v>
                </c:pt>
                <c:pt idx="10">
                  <c:v>1.8333333333333333</c:v>
                </c:pt>
                <c:pt idx="11">
                  <c:v>2.8567226890756281</c:v>
                </c:pt>
                <c:pt idx="12">
                  <c:v>3.2222222222222232</c:v>
                </c:pt>
                <c:pt idx="13">
                  <c:v>1.8222222222222222</c:v>
                </c:pt>
                <c:pt idx="14">
                  <c:v>2.1111111111111112</c:v>
                </c:pt>
                <c:pt idx="15">
                  <c:v>2.9904761904761887</c:v>
                </c:pt>
                <c:pt idx="16">
                  <c:v>2.7255892255892262</c:v>
                </c:pt>
                <c:pt idx="17">
                  <c:v>3.3333333333333335</c:v>
                </c:pt>
                <c:pt idx="18">
                  <c:v>2.3833333333333342</c:v>
                </c:pt>
                <c:pt idx="19">
                  <c:v>3.1396825396825387</c:v>
                </c:pt>
                <c:pt idx="20">
                  <c:v>2.535714285714286</c:v>
                </c:pt>
                <c:pt idx="21">
                  <c:v>2.5303030303030303</c:v>
                </c:pt>
                <c:pt idx="22">
                  <c:v>3.3370370370370384</c:v>
                </c:pt>
                <c:pt idx="23">
                  <c:v>2.9563492063492043</c:v>
                </c:pt>
                <c:pt idx="24">
                  <c:v>2.5138888888888875</c:v>
                </c:pt>
                <c:pt idx="25">
                  <c:v>3.1574074074074083</c:v>
                </c:pt>
                <c:pt idx="26">
                  <c:v>2.4027777777777795</c:v>
                </c:pt>
                <c:pt idx="27">
                  <c:v>2.4063492063492067</c:v>
                </c:pt>
                <c:pt idx="28">
                  <c:v>2.4722222222222228</c:v>
                </c:pt>
                <c:pt idx="29">
                  <c:v>2.8333333333333335</c:v>
                </c:pt>
              </c:numCache>
            </c:numRef>
          </c:yVal>
        </c:ser>
        <c:ser>
          <c:idx val="1"/>
          <c:order val="1"/>
          <c:tx>
            <c:strRef>
              <c:f>'G cohr'!$C$1</c:f>
              <c:strCache>
                <c:ptCount val="1"/>
                <c:pt idx="0">
                  <c:v>naMCI</c:v>
                </c:pt>
              </c:strCache>
            </c:strRef>
          </c:tx>
          <c:spPr>
            <a:ln w="47625">
              <a:noFill/>
            </a:ln>
          </c:spPr>
          <c:xVal>
            <c:numRef>
              <c:f>'G cohr'!$A$2:$A$31</c:f>
              <c:numCache>
                <c:formatCode>General</c:formatCode>
                <c:ptCount val="3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xVal>
          <c:yVal>
            <c:numRef>
              <c:f>'G cohr'!$C$2:$C$31</c:f>
              <c:numCache>
                <c:formatCode>0.000_);[Red]\(0.000\)</c:formatCode>
                <c:ptCount val="30"/>
                <c:pt idx="0">
                  <c:v>2.5576923076923093</c:v>
                </c:pt>
                <c:pt idx="1">
                  <c:v>3.2740740740740741</c:v>
                </c:pt>
                <c:pt idx="2">
                  <c:v>3.1178571428571438</c:v>
                </c:pt>
                <c:pt idx="3">
                  <c:v>2.7642390289449144</c:v>
                </c:pt>
                <c:pt idx="4">
                  <c:v>3.095238095238094</c:v>
                </c:pt>
                <c:pt idx="5">
                  <c:v>3.0590909090909078</c:v>
                </c:pt>
                <c:pt idx="6">
                  <c:v>3.0555555555555554</c:v>
                </c:pt>
                <c:pt idx="7">
                  <c:v>2.6883116883116909</c:v>
                </c:pt>
                <c:pt idx="8">
                  <c:v>2.8141025641025643</c:v>
                </c:pt>
                <c:pt idx="9">
                  <c:v>2.5111111111111111</c:v>
                </c:pt>
                <c:pt idx="10">
                  <c:v>2.7407407407407418</c:v>
                </c:pt>
                <c:pt idx="11">
                  <c:v>2.8523809523809538</c:v>
                </c:pt>
                <c:pt idx="12">
                  <c:v>3.1055555555555556</c:v>
                </c:pt>
                <c:pt idx="13">
                  <c:v>2.6095238095238087</c:v>
                </c:pt>
                <c:pt idx="14">
                  <c:v>2.3101851851851829</c:v>
                </c:pt>
                <c:pt idx="15">
                  <c:v>2.4111111111111114</c:v>
                </c:pt>
                <c:pt idx="16">
                  <c:v>3.1428571428571432</c:v>
                </c:pt>
                <c:pt idx="17">
                  <c:v>3.0961038961038949</c:v>
                </c:pt>
                <c:pt idx="18">
                  <c:v>2.7777777777777808</c:v>
                </c:pt>
                <c:pt idx="19">
                  <c:v>2.9555555555555557</c:v>
                </c:pt>
                <c:pt idx="20">
                  <c:v>3.0444444444444443</c:v>
                </c:pt>
                <c:pt idx="21">
                  <c:v>2.6190476190476177</c:v>
                </c:pt>
              </c:numCache>
            </c:numRef>
          </c:yVal>
        </c:ser>
        <c:ser>
          <c:idx val="2"/>
          <c:order val="2"/>
          <c:tx>
            <c:strRef>
              <c:f>'G cohr'!$D$1</c:f>
              <c:strCache>
                <c:ptCount val="1"/>
                <c:pt idx="0">
                  <c:v>HC</c:v>
                </c:pt>
              </c:strCache>
            </c:strRef>
          </c:tx>
          <c:spPr>
            <a:ln w="47625">
              <a:noFill/>
            </a:ln>
          </c:spPr>
          <c:xVal>
            <c:numRef>
              <c:f>'G cohr'!$A$2:$A$31</c:f>
              <c:numCache>
                <c:formatCode>General</c:formatCode>
                <c:ptCount val="3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xVal>
          <c:yVal>
            <c:numRef>
              <c:f>'G cohr'!$D$2:$D$31</c:f>
              <c:numCache>
                <c:formatCode>0.000_);[Red]\(0.000\)</c:formatCode>
                <c:ptCount val="30"/>
                <c:pt idx="0">
                  <c:v>3.2161616161616173</c:v>
                </c:pt>
                <c:pt idx="1">
                  <c:v>2.4772222222222222</c:v>
                </c:pt>
                <c:pt idx="2">
                  <c:v>3.4166666666666647</c:v>
                </c:pt>
                <c:pt idx="3">
                  <c:v>2.9565946036534267</c:v>
                </c:pt>
                <c:pt idx="4">
                  <c:v>3.0952380952380936</c:v>
                </c:pt>
                <c:pt idx="5">
                  <c:v>3.1333333333333342</c:v>
                </c:pt>
                <c:pt idx="6">
                  <c:v>3.3916666666666657</c:v>
                </c:pt>
                <c:pt idx="7">
                  <c:v>3.3722222222222209</c:v>
                </c:pt>
                <c:pt idx="8">
                  <c:v>3.4761904761904772</c:v>
                </c:pt>
                <c:pt idx="9">
                  <c:v>3.3248677248677247</c:v>
                </c:pt>
                <c:pt idx="10">
                  <c:v>2.8015873015873036</c:v>
                </c:pt>
                <c:pt idx="11">
                  <c:v>3.0370370370370385</c:v>
                </c:pt>
                <c:pt idx="12">
                  <c:v>3.1190476190476177</c:v>
                </c:pt>
                <c:pt idx="13">
                  <c:v>3.1747474747474751</c:v>
                </c:pt>
                <c:pt idx="14">
                  <c:v>2.8889999999999998</c:v>
                </c:pt>
                <c:pt idx="15">
                  <c:v>2.6999999999999997</c:v>
                </c:pt>
                <c:pt idx="16">
                  <c:v>2.8847692307692308</c:v>
                </c:pt>
                <c:pt idx="17">
                  <c:v>3.4444444444444438</c:v>
                </c:pt>
                <c:pt idx="18">
                  <c:v>2.9333333333333336</c:v>
                </c:pt>
                <c:pt idx="19">
                  <c:v>3.2238095238095235</c:v>
                </c:pt>
                <c:pt idx="20">
                  <c:v>2.9428571428571431</c:v>
                </c:pt>
              </c:numCache>
            </c:numRef>
          </c:yVal>
        </c:ser>
        <c:axId val="149625856"/>
        <c:axId val="149629184"/>
      </c:scatterChart>
      <c:valAx>
        <c:axId val="149625856"/>
        <c:scaling>
          <c:orientation val="minMax"/>
        </c:scaling>
        <c:axPos val="b"/>
        <c:numFmt formatCode="General" sourceLinked="1"/>
        <c:tickLblPos val="nextTo"/>
        <c:crossAx val="149629184"/>
        <c:crosses val="autoZero"/>
        <c:crossBetween val="midCat"/>
      </c:valAx>
      <c:valAx>
        <c:axId val="149629184"/>
        <c:scaling>
          <c:orientation val="minMax"/>
          <c:min val="1.5"/>
        </c:scaling>
        <c:axPos val="l"/>
        <c:majorGridlines/>
        <c:numFmt formatCode="General" sourceLinked="0"/>
        <c:tickLblPos val="nextTo"/>
        <c:crossAx val="149625856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ko-KR"/>
  <c:style val="9"/>
  <c:chart>
    <c:plotArea>
      <c:layout/>
      <c:scatterChart>
        <c:scatterStyle val="lineMarker"/>
        <c:ser>
          <c:idx val="0"/>
          <c:order val="0"/>
          <c:tx>
            <c:strRef>
              <c:f>'P cohs W'!$B$1</c:f>
              <c:strCache>
                <c:ptCount val="1"/>
                <c:pt idx="0">
                  <c:v>aMCI</c:v>
                </c:pt>
              </c:strCache>
            </c:strRef>
          </c:tx>
          <c:spPr>
            <a:ln w="47625">
              <a:noFill/>
            </a:ln>
          </c:spPr>
          <c:xVal>
            <c:numRef>
              <c:f>'P cohs W'!$A$2:$A$31</c:f>
              <c:numCache>
                <c:formatCode>General</c:formatCode>
                <c:ptCount val="3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xVal>
          <c:yVal>
            <c:numRef>
              <c:f>'P cohs W'!$B$2:$B$31</c:f>
              <c:numCache>
                <c:formatCode>0.000_ </c:formatCode>
                <c:ptCount val="30"/>
                <c:pt idx="0">
                  <c:v>15.228758169934636</c:v>
                </c:pt>
                <c:pt idx="1">
                  <c:v>12.678308317546671</c:v>
                </c:pt>
                <c:pt idx="2">
                  <c:v>21.884360849878092</c:v>
                </c:pt>
                <c:pt idx="3">
                  <c:v>20.470085470085483</c:v>
                </c:pt>
                <c:pt idx="4">
                  <c:v>14.909226644948934</c:v>
                </c:pt>
                <c:pt idx="5">
                  <c:v>14.68564392293206</c:v>
                </c:pt>
                <c:pt idx="6">
                  <c:v>15.689223057644108</c:v>
                </c:pt>
                <c:pt idx="7">
                  <c:v>15.256559158998186</c:v>
                </c:pt>
                <c:pt idx="8">
                  <c:v>12.196369419370818</c:v>
                </c:pt>
                <c:pt idx="9">
                  <c:v>15.356988690322028</c:v>
                </c:pt>
                <c:pt idx="10">
                  <c:v>14.235209235209245</c:v>
                </c:pt>
                <c:pt idx="11">
                  <c:v>16.658341015851011</c:v>
                </c:pt>
                <c:pt idx="12">
                  <c:v>13.73834498834499</c:v>
                </c:pt>
                <c:pt idx="13">
                  <c:v>16.087505725409365</c:v>
                </c:pt>
                <c:pt idx="14">
                  <c:v>12.634803921568622</c:v>
                </c:pt>
                <c:pt idx="15">
                  <c:v>21.931076621041615</c:v>
                </c:pt>
                <c:pt idx="16">
                  <c:v>19.939271255060728</c:v>
                </c:pt>
                <c:pt idx="17">
                  <c:v>23.958333333333304</c:v>
                </c:pt>
                <c:pt idx="18">
                  <c:v>16.317657497781731</c:v>
                </c:pt>
                <c:pt idx="19">
                  <c:v>14.686353631694788</c:v>
                </c:pt>
                <c:pt idx="20">
                  <c:v>15.753042271160107</c:v>
                </c:pt>
                <c:pt idx="21">
                  <c:v>19.93290243297962</c:v>
                </c:pt>
                <c:pt idx="22">
                  <c:v>13.670563362765828</c:v>
                </c:pt>
                <c:pt idx="23">
                  <c:v>19.775878442545107</c:v>
                </c:pt>
                <c:pt idx="24">
                  <c:v>10.070532915360507</c:v>
                </c:pt>
                <c:pt idx="25">
                  <c:v>19.391281233386497</c:v>
                </c:pt>
                <c:pt idx="26">
                  <c:v>14.640877448025618</c:v>
                </c:pt>
                <c:pt idx="27">
                  <c:v>14.211469534050178</c:v>
                </c:pt>
                <c:pt idx="28">
                  <c:v>18.80620312871153</c:v>
                </c:pt>
                <c:pt idx="29">
                  <c:v>9.7566825099202106</c:v>
                </c:pt>
              </c:numCache>
            </c:numRef>
          </c:yVal>
        </c:ser>
        <c:ser>
          <c:idx val="1"/>
          <c:order val="1"/>
          <c:tx>
            <c:strRef>
              <c:f>'P cohs W'!$C$1</c:f>
              <c:strCache>
                <c:ptCount val="1"/>
                <c:pt idx="0">
                  <c:v>naMCI</c:v>
                </c:pt>
              </c:strCache>
            </c:strRef>
          </c:tx>
          <c:spPr>
            <a:ln w="47625">
              <a:noFill/>
            </a:ln>
          </c:spPr>
          <c:xVal>
            <c:numRef>
              <c:f>'P cohs W'!$A$2:$A$31</c:f>
              <c:numCache>
                <c:formatCode>General</c:formatCode>
                <c:ptCount val="3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xVal>
          <c:yVal>
            <c:numRef>
              <c:f>'P cohs W'!$C$2:$C$31</c:f>
              <c:numCache>
                <c:formatCode>General</c:formatCode>
                <c:ptCount val="30"/>
                <c:pt idx="0">
                  <c:v>17.777159807193179</c:v>
                </c:pt>
                <c:pt idx="1">
                  <c:v>20.819077875529487</c:v>
                </c:pt>
                <c:pt idx="2">
                  <c:v>17.859416078594148</c:v>
                </c:pt>
                <c:pt idx="3">
                  <c:v>17.656565656565657</c:v>
                </c:pt>
                <c:pt idx="4">
                  <c:v>15.659090909090914</c:v>
                </c:pt>
                <c:pt idx="5">
                  <c:v>15.641025641025641</c:v>
                </c:pt>
                <c:pt idx="6">
                  <c:v>17.403474903474894</c:v>
                </c:pt>
                <c:pt idx="7">
                  <c:v>26.406881684883299</c:v>
                </c:pt>
                <c:pt idx="8">
                  <c:v>17.691778748210382</c:v>
                </c:pt>
                <c:pt idx="9">
                  <c:v>17.027992692886311</c:v>
                </c:pt>
                <c:pt idx="10">
                  <c:v>21.83775002538329</c:v>
                </c:pt>
                <c:pt idx="11">
                  <c:v>20.275245441795217</c:v>
                </c:pt>
                <c:pt idx="12">
                  <c:v>20.027888777888794</c:v>
                </c:pt>
                <c:pt idx="13">
                  <c:v>17.880000812727289</c:v>
                </c:pt>
                <c:pt idx="14">
                  <c:v>18.269269243883112</c:v>
                </c:pt>
                <c:pt idx="15">
                  <c:v>19.199778676902856</c:v>
                </c:pt>
                <c:pt idx="16">
                  <c:v>17.606247934116787</c:v>
                </c:pt>
                <c:pt idx="17">
                  <c:v>21.853535353535339</c:v>
                </c:pt>
                <c:pt idx="18">
                  <c:v>18.343892137751787</c:v>
                </c:pt>
                <c:pt idx="19">
                  <c:v>18.785477868669705</c:v>
                </c:pt>
                <c:pt idx="20">
                  <c:v>19.203170629954105</c:v>
                </c:pt>
                <c:pt idx="21">
                  <c:v>22.115356120548835</c:v>
                </c:pt>
              </c:numCache>
            </c:numRef>
          </c:yVal>
        </c:ser>
        <c:ser>
          <c:idx val="2"/>
          <c:order val="2"/>
          <c:tx>
            <c:strRef>
              <c:f>'P cohs W'!$D$1</c:f>
              <c:strCache>
                <c:ptCount val="1"/>
                <c:pt idx="0">
                  <c:v>HC</c:v>
                </c:pt>
              </c:strCache>
            </c:strRef>
          </c:tx>
          <c:spPr>
            <a:ln w="47625">
              <a:noFill/>
            </a:ln>
          </c:spPr>
          <c:xVal>
            <c:numRef>
              <c:f>'P cohs W'!$A$2:$A$31</c:f>
              <c:numCache>
                <c:formatCode>General</c:formatCode>
                <c:ptCount val="3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xVal>
          <c:yVal>
            <c:numRef>
              <c:f>'P cohs W'!$D$2:$D$31</c:f>
              <c:numCache>
                <c:formatCode>0.000_ </c:formatCode>
                <c:ptCount val="30"/>
                <c:pt idx="0">
                  <c:v>20.654084741675991</c:v>
                </c:pt>
                <c:pt idx="1">
                  <c:v>26.928987422307056</c:v>
                </c:pt>
                <c:pt idx="2">
                  <c:v>23.015222201290619</c:v>
                </c:pt>
                <c:pt idx="3">
                  <c:v>24.65371897550299</c:v>
                </c:pt>
                <c:pt idx="4">
                  <c:v>21.297592074281383</c:v>
                </c:pt>
                <c:pt idx="5">
                  <c:v>20.012626262626256</c:v>
                </c:pt>
                <c:pt idx="6">
                  <c:v>19.166666666666664</c:v>
                </c:pt>
                <c:pt idx="7">
                  <c:v>21.740196078431353</c:v>
                </c:pt>
                <c:pt idx="8">
                  <c:v>25.40500174428746</c:v>
                </c:pt>
                <c:pt idx="9">
                  <c:v>14.54178537511871</c:v>
                </c:pt>
                <c:pt idx="10">
                  <c:v>22.08300958300957</c:v>
                </c:pt>
                <c:pt idx="11">
                  <c:v>22.093079334458647</c:v>
                </c:pt>
                <c:pt idx="12">
                  <c:v>28.052568697729974</c:v>
                </c:pt>
                <c:pt idx="13">
                  <c:v>28.841991341991342</c:v>
                </c:pt>
                <c:pt idx="14">
                  <c:v>15.5195681511471</c:v>
                </c:pt>
                <c:pt idx="15">
                  <c:v>26.367331855136726</c:v>
                </c:pt>
                <c:pt idx="16">
                  <c:v>14.94980767426588</c:v>
                </c:pt>
                <c:pt idx="17">
                  <c:v>24.209088294506756</c:v>
                </c:pt>
                <c:pt idx="18">
                  <c:v>15.732689210950086</c:v>
                </c:pt>
                <c:pt idx="19">
                  <c:v>19.55892255892255</c:v>
                </c:pt>
                <c:pt idx="20">
                  <c:v>20.542978575765449</c:v>
                </c:pt>
              </c:numCache>
            </c:numRef>
          </c:yVal>
        </c:ser>
        <c:axId val="134294528"/>
        <c:axId val="134312704"/>
      </c:scatterChart>
      <c:valAx>
        <c:axId val="134294528"/>
        <c:scaling>
          <c:orientation val="minMax"/>
        </c:scaling>
        <c:axPos val="b"/>
        <c:numFmt formatCode="General" sourceLinked="1"/>
        <c:tickLblPos val="nextTo"/>
        <c:crossAx val="134312704"/>
        <c:crosses val="autoZero"/>
        <c:crossBetween val="midCat"/>
      </c:valAx>
      <c:valAx>
        <c:axId val="134312704"/>
        <c:scaling>
          <c:orientation val="minMax"/>
          <c:min val="5"/>
        </c:scaling>
        <c:axPos val="l"/>
        <c:majorGridlines/>
        <c:numFmt formatCode="General" sourceLinked="0"/>
        <c:tickLblPos val="nextTo"/>
        <c:crossAx val="134294528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ko-KR"/>
  <c:style val="9"/>
  <c:chart>
    <c:plotArea>
      <c:layout/>
      <c:scatterChart>
        <c:scatterStyle val="lineMarker"/>
        <c:ser>
          <c:idx val="0"/>
          <c:order val="0"/>
          <c:tx>
            <c:strRef>
              <c:f>'propo den'!$B$1</c:f>
              <c:strCache>
                <c:ptCount val="1"/>
                <c:pt idx="0">
                  <c:v>aMCI</c:v>
                </c:pt>
              </c:strCache>
            </c:strRef>
          </c:tx>
          <c:spPr>
            <a:ln w="47625">
              <a:noFill/>
            </a:ln>
          </c:spPr>
          <c:xVal>
            <c:numRef>
              <c:f>'propo den'!$A$2:$A$31</c:f>
              <c:numCache>
                <c:formatCode>General</c:formatCode>
                <c:ptCount val="3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xVal>
          <c:yVal>
            <c:numRef>
              <c:f>'propo den'!$B$2:$B$31</c:f>
              <c:numCache>
                <c:formatCode>General</c:formatCode>
                <c:ptCount val="30"/>
                <c:pt idx="0">
                  <c:v>79.059829059829056</c:v>
                </c:pt>
                <c:pt idx="1">
                  <c:v>51.020925165932006</c:v>
                </c:pt>
                <c:pt idx="2">
                  <c:v>62.927350427350426</c:v>
                </c:pt>
                <c:pt idx="3">
                  <c:v>58.888888888888893</c:v>
                </c:pt>
                <c:pt idx="4">
                  <c:v>63.174603174603142</c:v>
                </c:pt>
                <c:pt idx="5">
                  <c:v>72.568649885583511</c:v>
                </c:pt>
                <c:pt idx="6">
                  <c:v>59.722222222222243</c:v>
                </c:pt>
                <c:pt idx="7">
                  <c:v>73.308270676691649</c:v>
                </c:pt>
                <c:pt idx="8">
                  <c:v>70.916057122953632</c:v>
                </c:pt>
                <c:pt idx="9">
                  <c:v>44.603174603174608</c:v>
                </c:pt>
                <c:pt idx="10">
                  <c:v>58.994708994709015</c:v>
                </c:pt>
                <c:pt idx="11">
                  <c:v>70.486499937787741</c:v>
                </c:pt>
                <c:pt idx="12">
                  <c:v>78</c:v>
                </c:pt>
                <c:pt idx="13">
                  <c:v>33.335736601778414</c:v>
                </c:pt>
                <c:pt idx="14">
                  <c:v>54.36507936507936</c:v>
                </c:pt>
                <c:pt idx="15">
                  <c:v>68.956043956043942</c:v>
                </c:pt>
                <c:pt idx="16">
                  <c:v>65.728291316526523</c:v>
                </c:pt>
                <c:pt idx="17">
                  <c:v>84.848484848484787</c:v>
                </c:pt>
                <c:pt idx="18">
                  <c:v>69.766081871345037</c:v>
                </c:pt>
                <c:pt idx="19">
                  <c:v>70.512820512820454</c:v>
                </c:pt>
                <c:pt idx="20">
                  <c:v>49.615384615384585</c:v>
                </c:pt>
                <c:pt idx="21">
                  <c:v>50.707070707070699</c:v>
                </c:pt>
                <c:pt idx="22">
                  <c:v>72.063492063492049</c:v>
                </c:pt>
                <c:pt idx="23">
                  <c:v>80.860071301247771</c:v>
                </c:pt>
                <c:pt idx="24">
                  <c:v>54.040404040404034</c:v>
                </c:pt>
                <c:pt idx="25">
                  <c:v>74.545454545454518</c:v>
                </c:pt>
                <c:pt idx="26">
                  <c:v>60.479797979797958</c:v>
                </c:pt>
                <c:pt idx="27">
                  <c:v>66.949233716475092</c:v>
                </c:pt>
                <c:pt idx="28">
                  <c:v>56.282051282051313</c:v>
                </c:pt>
                <c:pt idx="29">
                  <c:v>78.253968253968253</c:v>
                </c:pt>
              </c:numCache>
            </c:numRef>
          </c:yVal>
        </c:ser>
        <c:ser>
          <c:idx val="1"/>
          <c:order val="1"/>
          <c:tx>
            <c:strRef>
              <c:f>'propo den'!$C$1</c:f>
              <c:strCache>
                <c:ptCount val="1"/>
                <c:pt idx="0">
                  <c:v>naMCI</c:v>
                </c:pt>
              </c:strCache>
            </c:strRef>
          </c:tx>
          <c:spPr>
            <a:ln w="47625">
              <a:noFill/>
            </a:ln>
          </c:spPr>
          <c:xVal>
            <c:numRef>
              <c:f>'propo den'!$A$2:$A$31</c:f>
              <c:numCache>
                <c:formatCode>General</c:formatCode>
                <c:ptCount val="3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xVal>
          <c:yVal>
            <c:numRef>
              <c:f>'propo den'!$C$2:$C$31</c:f>
              <c:numCache>
                <c:formatCode>General</c:formatCode>
                <c:ptCount val="30"/>
                <c:pt idx="0">
                  <c:v>70.512820512820454</c:v>
                </c:pt>
                <c:pt idx="1">
                  <c:v>86.974789915966383</c:v>
                </c:pt>
                <c:pt idx="2">
                  <c:v>74.158249158249149</c:v>
                </c:pt>
                <c:pt idx="3">
                  <c:v>68.015873015873012</c:v>
                </c:pt>
                <c:pt idx="4">
                  <c:v>72.539682539682502</c:v>
                </c:pt>
                <c:pt idx="5">
                  <c:v>76.282051282051228</c:v>
                </c:pt>
                <c:pt idx="6">
                  <c:v>69.649122807017562</c:v>
                </c:pt>
                <c:pt idx="7">
                  <c:v>74.752567693744169</c:v>
                </c:pt>
                <c:pt idx="8">
                  <c:v>71.886200716845849</c:v>
                </c:pt>
                <c:pt idx="9">
                  <c:v>61.190476190476183</c:v>
                </c:pt>
                <c:pt idx="10">
                  <c:v>67.312217194570138</c:v>
                </c:pt>
                <c:pt idx="11">
                  <c:v>79.368686868686794</c:v>
                </c:pt>
                <c:pt idx="12">
                  <c:v>82.008448540706539</c:v>
                </c:pt>
                <c:pt idx="13">
                  <c:v>57.5</c:v>
                </c:pt>
                <c:pt idx="14">
                  <c:v>63.090050835148908</c:v>
                </c:pt>
                <c:pt idx="15">
                  <c:v>56.295912194278863</c:v>
                </c:pt>
                <c:pt idx="16">
                  <c:v>83.392751039809795</c:v>
                </c:pt>
                <c:pt idx="17">
                  <c:v>68.148148148148152</c:v>
                </c:pt>
                <c:pt idx="18">
                  <c:v>69.480519480519519</c:v>
                </c:pt>
                <c:pt idx="19">
                  <c:v>82.750582750582694</c:v>
                </c:pt>
                <c:pt idx="20">
                  <c:v>70.964912280701796</c:v>
                </c:pt>
                <c:pt idx="21">
                  <c:v>69.794740638730403</c:v>
                </c:pt>
              </c:numCache>
            </c:numRef>
          </c:yVal>
        </c:ser>
        <c:ser>
          <c:idx val="2"/>
          <c:order val="2"/>
          <c:tx>
            <c:strRef>
              <c:f>'propo den'!$D$1</c:f>
              <c:strCache>
                <c:ptCount val="1"/>
                <c:pt idx="0">
                  <c:v>HC</c:v>
                </c:pt>
              </c:strCache>
            </c:strRef>
          </c:tx>
          <c:spPr>
            <a:ln w="47625">
              <a:noFill/>
            </a:ln>
          </c:spPr>
          <c:xVal>
            <c:numRef>
              <c:f>'propo den'!$A$2:$A$31</c:f>
              <c:numCache>
                <c:formatCode>General</c:formatCode>
                <c:ptCount val="3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xVal>
          <c:yVal>
            <c:numRef>
              <c:f>'propo den'!$D$2:$D$31</c:f>
              <c:numCache>
                <c:formatCode>0.000_ </c:formatCode>
                <c:ptCount val="30"/>
                <c:pt idx="0">
                  <c:v>77.968697968697995</c:v>
                </c:pt>
                <c:pt idx="1">
                  <c:v>58.760683760683754</c:v>
                </c:pt>
                <c:pt idx="2">
                  <c:v>81.903651903651863</c:v>
                </c:pt>
                <c:pt idx="3">
                  <c:v>84.564675011829479</c:v>
                </c:pt>
                <c:pt idx="4">
                  <c:v>72.351421188630511</c:v>
                </c:pt>
                <c:pt idx="5">
                  <c:v>68.981481481481481</c:v>
                </c:pt>
                <c:pt idx="6">
                  <c:v>81.695156695156683</c:v>
                </c:pt>
                <c:pt idx="7">
                  <c:v>83.46092503987245</c:v>
                </c:pt>
                <c:pt idx="8">
                  <c:v>82.792792792792724</c:v>
                </c:pt>
                <c:pt idx="9">
                  <c:v>81.481481481481481</c:v>
                </c:pt>
                <c:pt idx="10">
                  <c:v>64.316239316239319</c:v>
                </c:pt>
                <c:pt idx="11">
                  <c:v>82.817460317460288</c:v>
                </c:pt>
                <c:pt idx="12">
                  <c:v>86.666666666666671</c:v>
                </c:pt>
                <c:pt idx="13">
                  <c:v>66.666666666666657</c:v>
                </c:pt>
                <c:pt idx="14">
                  <c:v>86.904761904761912</c:v>
                </c:pt>
                <c:pt idx="15">
                  <c:v>75.672514619882989</c:v>
                </c:pt>
                <c:pt idx="16">
                  <c:v>86.625086625086539</c:v>
                </c:pt>
                <c:pt idx="17">
                  <c:v>92.962962962962962</c:v>
                </c:pt>
                <c:pt idx="18">
                  <c:v>66.071428571428527</c:v>
                </c:pt>
                <c:pt idx="19">
                  <c:v>82.5</c:v>
                </c:pt>
                <c:pt idx="20">
                  <c:v>73.555555555555515</c:v>
                </c:pt>
              </c:numCache>
            </c:numRef>
          </c:yVal>
        </c:ser>
        <c:axId val="139187712"/>
        <c:axId val="139189248"/>
      </c:scatterChart>
      <c:valAx>
        <c:axId val="139187712"/>
        <c:scaling>
          <c:orientation val="minMax"/>
        </c:scaling>
        <c:axPos val="b"/>
        <c:numFmt formatCode="General" sourceLinked="1"/>
        <c:tickLblPos val="nextTo"/>
        <c:crossAx val="139189248"/>
        <c:crosses val="autoZero"/>
        <c:crossBetween val="midCat"/>
      </c:valAx>
      <c:valAx>
        <c:axId val="139189248"/>
        <c:scaling>
          <c:orientation val="minMax"/>
          <c:min val="30"/>
        </c:scaling>
        <c:axPos val="l"/>
        <c:majorGridlines/>
        <c:numFmt formatCode="General" sourceLinked="1"/>
        <c:tickLblPos val="nextTo"/>
        <c:crossAx val="139187712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ko-KR"/>
  <c:style val="9"/>
  <c:chart>
    <c:plotArea>
      <c:layout/>
      <c:scatterChart>
        <c:scatterStyle val="lineMarker"/>
        <c:ser>
          <c:idx val="0"/>
          <c:order val="0"/>
          <c:tx>
            <c:strRef>
              <c:f>'P pause'!$B$1</c:f>
              <c:strCache>
                <c:ptCount val="1"/>
                <c:pt idx="0">
                  <c:v>aMCI</c:v>
                </c:pt>
              </c:strCache>
            </c:strRef>
          </c:tx>
          <c:spPr>
            <a:ln w="47625">
              <a:noFill/>
            </a:ln>
          </c:spPr>
          <c:xVal>
            <c:numRef>
              <c:f>'P pause'!$A$2:$A$31</c:f>
              <c:numCache>
                <c:formatCode>General</c:formatCode>
                <c:ptCount val="3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xVal>
          <c:yVal>
            <c:numRef>
              <c:f>'P pause'!$B$2:$B$31</c:f>
              <c:numCache>
                <c:formatCode>General</c:formatCode>
                <c:ptCount val="30"/>
                <c:pt idx="0">
                  <c:v>6.2015503875968996</c:v>
                </c:pt>
                <c:pt idx="1">
                  <c:v>0</c:v>
                </c:pt>
                <c:pt idx="2">
                  <c:v>32.174563124941599</c:v>
                </c:pt>
                <c:pt idx="3">
                  <c:v>38.747618586328265</c:v>
                </c:pt>
                <c:pt idx="4">
                  <c:v>18.254117156556191</c:v>
                </c:pt>
                <c:pt idx="5">
                  <c:v>3.7037037037037042</c:v>
                </c:pt>
                <c:pt idx="6">
                  <c:v>0</c:v>
                </c:pt>
                <c:pt idx="7">
                  <c:v>14.338345864661653</c:v>
                </c:pt>
                <c:pt idx="8">
                  <c:v>3.0769230769230771</c:v>
                </c:pt>
                <c:pt idx="9">
                  <c:v>8.8616663084748204</c:v>
                </c:pt>
                <c:pt idx="10">
                  <c:v>27.069927069927058</c:v>
                </c:pt>
                <c:pt idx="11">
                  <c:v>5.5315991743640476</c:v>
                </c:pt>
                <c:pt idx="12">
                  <c:v>7.3189033189033195</c:v>
                </c:pt>
                <c:pt idx="13">
                  <c:v>8.503433503433504</c:v>
                </c:pt>
                <c:pt idx="14">
                  <c:v>23.879928315412201</c:v>
                </c:pt>
                <c:pt idx="15">
                  <c:v>14.141414141414135</c:v>
                </c:pt>
                <c:pt idx="16">
                  <c:v>5.9607843137254868</c:v>
                </c:pt>
                <c:pt idx="17">
                  <c:v>20.564892623716151</c:v>
                </c:pt>
                <c:pt idx="18">
                  <c:v>4.4871794871794872</c:v>
                </c:pt>
                <c:pt idx="19">
                  <c:v>7.1515785801500087</c:v>
                </c:pt>
                <c:pt idx="20">
                  <c:v>8.8323617735382438</c:v>
                </c:pt>
                <c:pt idx="21">
                  <c:v>8.5016835016835035</c:v>
                </c:pt>
                <c:pt idx="22">
                  <c:v>18.614718614718633</c:v>
                </c:pt>
                <c:pt idx="23">
                  <c:v>8.0303030303030312</c:v>
                </c:pt>
                <c:pt idx="24">
                  <c:v>15.63149388132071</c:v>
                </c:pt>
                <c:pt idx="25">
                  <c:v>9.8379629629629637</c:v>
                </c:pt>
                <c:pt idx="26">
                  <c:v>18.359123146357188</c:v>
                </c:pt>
                <c:pt idx="27">
                  <c:v>4.5045045045045047</c:v>
                </c:pt>
                <c:pt idx="28">
                  <c:v>4.7826086956521801</c:v>
                </c:pt>
                <c:pt idx="29">
                  <c:v>34.920739363831267</c:v>
                </c:pt>
              </c:numCache>
            </c:numRef>
          </c:yVal>
        </c:ser>
        <c:ser>
          <c:idx val="1"/>
          <c:order val="1"/>
          <c:tx>
            <c:strRef>
              <c:f>'P pause'!$C$1</c:f>
              <c:strCache>
                <c:ptCount val="1"/>
                <c:pt idx="0">
                  <c:v>naMCI</c:v>
                </c:pt>
              </c:strCache>
            </c:strRef>
          </c:tx>
          <c:spPr>
            <a:ln w="47625">
              <a:noFill/>
            </a:ln>
          </c:spPr>
          <c:xVal>
            <c:numRef>
              <c:f>'P pause'!$A$2:$A$31</c:f>
              <c:numCache>
                <c:formatCode>General</c:formatCode>
                <c:ptCount val="3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xVal>
          <c:yVal>
            <c:numRef>
              <c:f>'P pause'!$C$2:$C$31</c:f>
              <c:numCache>
                <c:formatCode>General</c:formatCode>
                <c:ptCount val="30"/>
                <c:pt idx="0">
                  <c:v>21.865260129465344</c:v>
                </c:pt>
                <c:pt idx="1">
                  <c:v>8.0426356589147296</c:v>
                </c:pt>
                <c:pt idx="2">
                  <c:v>6.666666666666667</c:v>
                </c:pt>
                <c:pt idx="3">
                  <c:v>0</c:v>
                </c:pt>
                <c:pt idx="4">
                  <c:v>3.1746031746031731</c:v>
                </c:pt>
                <c:pt idx="5">
                  <c:v>32.439782439782419</c:v>
                </c:pt>
                <c:pt idx="6">
                  <c:v>0</c:v>
                </c:pt>
                <c:pt idx="7">
                  <c:v>0</c:v>
                </c:pt>
                <c:pt idx="8">
                  <c:v>4.6511627906976791</c:v>
                </c:pt>
                <c:pt idx="9">
                  <c:v>12.428634167764606</c:v>
                </c:pt>
                <c:pt idx="10">
                  <c:v>6.2019969278033793</c:v>
                </c:pt>
                <c:pt idx="11">
                  <c:v>14.181286549707607</c:v>
                </c:pt>
                <c:pt idx="12">
                  <c:v>8.8753387533875348</c:v>
                </c:pt>
                <c:pt idx="13">
                  <c:v>14.537815126050413</c:v>
                </c:pt>
                <c:pt idx="14">
                  <c:v>9.3658897775514074</c:v>
                </c:pt>
                <c:pt idx="15">
                  <c:v>1.1904761904761905</c:v>
                </c:pt>
                <c:pt idx="16">
                  <c:v>11.553030303030306</c:v>
                </c:pt>
                <c:pt idx="17">
                  <c:v>9.7222222222222232</c:v>
                </c:pt>
                <c:pt idx="18">
                  <c:v>31.95446528779863</c:v>
                </c:pt>
                <c:pt idx="19">
                  <c:v>12.243589743589746</c:v>
                </c:pt>
                <c:pt idx="20">
                  <c:v>23.901471157568718</c:v>
                </c:pt>
                <c:pt idx="21">
                  <c:v>13.552118813096451</c:v>
                </c:pt>
              </c:numCache>
            </c:numRef>
          </c:yVal>
        </c:ser>
        <c:ser>
          <c:idx val="2"/>
          <c:order val="2"/>
          <c:tx>
            <c:strRef>
              <c:f>'P pause'!$D$1</c:f>
              <c:strCache>
                <c:ptCount val="1"/>
                <c:pt idx="0">
                  <c:v>HC</c:v>
                </c:pt>
              </c:strCache>
            </c:strRef>
          </c:tx>
          <c:spPr>
            <a:ln w="47625">
              <a:noFill/>
            </a:ln>
          </c:spPr>
          <c:xVal>
            <c:numRef>
              <c:f>'P pause'!$A$2:$A$31</c:f>
              <c:numCache>
                <c:formatCode>General</c:formatCode>
                <c:ptCount val="3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xVal>
          <c:yVal>
            <c:numRef>
              <c:f>'P pause'!$D$2:$D$31</c:f>
              <c:numCache>
                <c:formatCode>0.000_);[Red]\(0.000\)</c:formatCode>
                <c:ptCount val="3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2.1276595744680837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7.5268817204301079</c:v>
                </c:pt>
                <c:pt idx="10">
                  <c:v>0</c:v>
                </c:pt>
                <c:pt idx="11">
                  <c:v>0</c:v>
                </c:pt>
                <c:pt idx="12">
                  <c:v>14.734299516908218</c:v>
                </c:pt>
                <c:pt idx="13">
                  <c:v>0</c:v>
                </c:pt>
                <c:pt idx="14">
                  <c:v>10.144927536231879</c:v>
                </c:pt>
                <c:pt idx="15">
                  <c:v>0</c:v>
                </c:pt>
                <c:pt idx="16">
                  <c:v>0</c:v>
                </c:pt>
                <c:pt idx="17">
                  <c:v>4.4444444444444464</c:v>
                </c:pt>
                <c:pt idx="18">
                  <c:v>12.903225806451612</c:v>
                </c:pt>
                <c:pt idx="19">
                  <c:v>0</c:v>
                </c:pt>
                <c:pt idx="20">
                  <c:v>0</c:v>
                </c:pt>
              </c:numCache>
            </c:numRef>
          </c:yVal>
        </c:ser>
        <c:axId val="139739136"/>
        <c:axId val="139740672"/>
      </c:scatterChart>
      <c:valAx>
        <c:axId val="139739136"/>
        <c:scaling>
          <c:orientation val="minMax"/>
        </c:scaling>
        <c:axPos val="b"/>
        <c:numFmt formatCode="General" sourceLinked="1"/>
        <c:tickLblPos val="nextTo"/>
        <c:crossAx val="139740672"/>
        <c:crosses val="autoZero"/>
        <c:crossBetween val="midCat"/>
      </c:valAx>
      <c:valAx>
        <c:axId val="139740672"/>
        <c:scaling>
          <c:orientation val="minMax"/>
        </c:scaling>
        <c:axPos val="l"/>
        <c:majorGridlines/>
        <c:numFmt formatCode="General" sourceLinked="1"/>
        <c:tickLblPos val="nextTo"/>
        <c:crossAx val="139739136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21AA8E3-94E1-415C-8DE2-B909BDBA3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2</TotalTime>
  <Pages>8</Pages>
  <Words>782</Words>
  <Characters>4463</Characters>
  <Application>Microsoft Office Word</Application>
  <DocSecurity>0</DocSecurity>
  <Lines>37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Boseon Kim</dc:creator>
  <cp:lastModifiedBy>Boseon Kim</cp:lastModifiedBy>
  <cp:revision>2</cp:revision>
  <cp:lastPrinted>2013-10-03T12:51:00Z</cp:lastPrinted>
  <dcterms:created xsi:type="dcterms:W3CDTF">2019-08-09T22:18:00Z</dcterms:created>
  <dcterms:modified xsi:type="dcterms:W3CDTF">2019-08-09T22:18:00Z</dcterms:modified>
</cp:coreProperties>
</file>