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8E5D0" w14:textId="77777777" w:rsidR="00517C4C" w:rsidRDefault="00517C4C" w:rsidP="00517C4C">
      <w:pPr>
        <w:spacing w:line="240" w:lineRule="auto"/>
        <w:jc w:val="center"/>
        <w:rPr>
          <w:rFonts w:ascii="Times" w:hAnsi="Times"/>
          <w:b/>
          <w:color w:val="000000" w:themeColor="text1"/>
          <w:sz w:val="32"/>
          <w:szCs w:val="32"/>
        </w:rPr>
      </w:pPr>
      <w:bookmarkStart w:id="0" w:name="_Hlk10621513"/>
      <w:bookmarkEnd w:id="0"/>
      <w:r w:rsidRPr="006D739E">
        <w:rPr>
          <w:rFonts w:ascii="Times" w:hAnsi="Times"/>
          <w:b/>
          <w:color w:val="000000" w:themeColor="text1"/>
          <w:sz w:val="32"/>
          <w:szCs w:val="32"/>
        </w:rPr>
        <w:t>Supplementary Figures</w:t>
      </w:r>
    </w:p>
    <w:p w14:paraId="77953619" w14:textId="77777777" w:rsidR="00517C4C" w:rsidRPr="00500646" w:rsidRDefault="00517C4C" w:rsidP="00517C4C">
      <w:pPr>
        <w:spacing w:line="360" w:lineRule="auto"/>
        <w:outlineLvl w:val="0"/>
        <w:rPr>
          <w:rFonts w:ascii="Times" w:hAnsi="Times"/>
          <w:b/>
          <w:sz w:val="32"/>
          <w:szCs w:val="32"/>
        </w:rPr>
      </w:pPr>
      <w:r w:rsidRPr="00500646">
        <w:rPr>
          <w:rFonts w:ascii="Times" w:hAnsi="Times"/>
          <w:b/>
          <w:sz w:val="32"/>
          <w:szCs w:val="32"/>
        </w:rPr>
        <w:t>ALWPs improve cognitive function and regulate A</w:t>
      </w:r>
      <w:r w:rsidRPr="00500646">
        <w:rPr>
          <w:rFonts w:ascii="Times" w:hAnsi="Times"/>
          <w:b/>
          <w:sz w:val="32"/>
          <w:szCs w:val="32"/>
        </w:rPr>
        <w:sym w:font="Symbol" w:char="F062"/>
      </w:r>
      <w:r w:rsidRPr="00500646">
        <w:rPr>
          <w:rFonts w:ascii="Times" w:hAnsi="Times"/>
          <w:b/>
          <w:sz w:val="32"/>
          <w:szCs w:val="32"/>
        </w:rPr>
        <w:t xml:space="preserve"> plaque and tau hyperphosphorylation in a mouse model of Alzheimer’s disease</w:t>
      </w:r>
    </w:p>
    <w:p w14:paraId="32495F9C" w14:textId="77777777" w:rsidR="00517C4C" w:rsidRPr="00545D31" w:rsidRDefault="00517C4C" w:rsidP="00517C4C">
      <w:pPr>
        <w:spacing w:line="360" w:lineRule="auto"/>
        <w:outlineLvl w:val="0"/>
        <w:rPr>
          <w:rFonts w:ascii="Times" w:hAnsi="Times"/>
          <w:sz w:val="24"/>
          <w:szCs w:val="24"/>
          <w:vertAlign w:val="superscript"/>
        </w:rPr>
      </w:pPr>
      <w:proofErr w:type="spellStart"/>
      <w:r w:rsidRPr="00545D31">
        <w:rPr>
          <w:rFonts w:ascii="Times" w:hAnsi="Times"/>
          <w:sz w:val="24"/>
          <w:szCs w:val="24"/>
        </w:rPr>
        <w:t>Youngpyo</w:t>
      </w:r>
      <w:proofErr w:type="spellEnd"/>
      <w:r w:rsidRPr="00545D31">
        <w:rPr>
          <w:rFonts w:ascii="Times" w:hAnsi="Times"/>
          <w:sz w:val="24"/>
          <w:szCs w:val="24"/>
        </w:rPr>
        <w:t xml:space="preserve"> Nam</w:t>
      </w:r>
      <w:r w:rsidRPr="00545D31">
        <w:rPr>
          <w:rFonts w:ascii="Times" w:hAnsi="Times"/>
          <w:sz w:val="24"/>
          <w:szCs w:val="24"/>
          <w:vertAlign w:val="superscript"/>
        </w:rPr>
        <w:t>1,5</w:t>
      </w:r>
      <w:r w:rsidRPr="00545D31">
        <w:rPr>
          <w:rFonts w:ascii="Times" w:hAnsi="Times"/>
          <w:sz w:val="24"/>
          <w:szCs w:val="24"/>
        </w:rPr>
        <w:t xml:space="preserve">, </w:t>
      </w:r>
      <w:proofErr w:type="spellStart"/>
      <w:r w:rsidRPr="00545D31">
        <w:rPr>
          <w:rFonts w:ascii="Times" w:hAnsi="Times"/>
          <w:sz w:val="24"/>
          <w:szCs w:val="24"/>
        </w:rPr>
        <w:t>Bitna</w:t>
      </w:r>
      <w:proofErr w:type="spellEnd"/>
      <w:r w:rsidRPr="00545D31">
        <w:rPr>
          <w:rFonts w:ascii="Times" w:hAnsi="Times"/>
          <w:sz w:val="24"/>
          <w:szCs w:val="24"/>
        </w:rPr>
        <w:t xml:space="preserve"> Joo</w:t>
      </w:r>
      <w:r w:rsidRPr="00545D31">
        <w:rPr>
          <w:rFonts w:ascii="Times" w:hAnsi="Times"/>
          <w:sz w:val="24"/>
          <w:szCs w:val="24"/>
          <w:vertAlign w:val="superscript"/>
        </w:rPr>
        <w:t>1,4,5</w:t>
      </w:r>
      <w:r w:rsidRPr="00545D31">
        <w:rPr>
          <w:rFonts w:ascii="Times" w:hAnsi="Times"/>
          <w:sz w:val="24"/>
          <w:szCs w:val="24"/>
        </w:rPr>
        <w:t>, Ju-Young Lee</w:t>
      </w:r>
      <w:r w:rsidRPr="00545D31">
        <w:rPr>
          <w:rFonts w:ascii="Times" w:hAnsi="Times"/>
          <w:sz w:val="24"/>
          <w:szCs w:val="24"/>
          <w:vertAlign w:val="superscript"/>
        </w:rPr>
        <w:t>1</w:t>
      </w:r>
      <w:r w:rsidRPr="00545D31">
        <w:rPr>
          <w:rFonts w:ascii="Times" w:hAnsi="Times"/>
          <w:sz w:val="24"/>
          <w:szCs w:val="24"/>
        </w:rPr>
        <w:t>,</w:t>
      </w:r>
      <w:r w:rsidRPr="00545D31">
        <w:rPr>
          <w:rFonts w:ascii="Times" w:hAnsi="Times"/>
          <w:sz w:val="24"/>
          <w:szCs w:val="24"/>
          <w:vertAlign w:val="subscript"/>
        </w:rPr>
        <w:t xml:space="preserve"> </w:t>
      </w:r>
      <w:r w:rsidRPr="00545D31">
        <w:rPr>
          <w:rFonts w:ascii="Times" w:hAnsi="Times"/>
          <w:sz w:val="24"/>
          <w:szCs w:val="24"/>
        </w:rPr>
        <w:t>Kyung-Min Han</w:t>
      </w:r>
      <w:r w:rsidRPr="00545D31">
        <w:rPr>
          <w:rFonts w:ascii="Times" w:hAnsi="Times"/>
          <w:sz w:val="24"/>
          <w:szCs w:val="24"/>
          <w:vertAlign w:val="superscript"/>
        </w:rPr>
        <w:t>1,4</w:t>
      </w:r>
      <w:r w:rsidRPr="00545D31">
        <w:rPr>
          <w:rFonts w:ascii="Times" w:hAnsi="Times"/>
          <w:sz w:val="24"/>
          <w:szCs w:val="24"/>
        </w:rPr>
        <w:t>, Ka-Young Ryu</w:t>
      </w:r>
      <w:r w:rsidRPr="00545D31">
        <w:rPr>
          <w:rFonts w:ascii="Times" w:hAnsi="Times"/>
          <w:sz w:val="24"/>
          <w:szCs w:val="24"/>
          <w:vertAlign w:val="superscript"/>
        </w:rPr>
        <w:t>1</w:t>
      </w:r>
      <w:r w:rsidRPr="00545D31">
        <w:rPr>
          <w:rFonts w:ascii="Times" w:hAnsi="Times"/>
          <w:sz w:val="24"/>
          <w:szCs w:val="24"/>
        </w:rPr>
        <w:t>, Young Ho Koh</w:t>
      </w:r>
      <w:r w:rsidRPr="00545D31">
        <w:rPr>
          <w:rFonts w:ascii="Times" w:hAnsi="Times"/>
          <w:sz w:val="24"/>
          <w:szCs w:val="24"/>
          <w:vertAlign w:val="superscript"/>
        </w:rPr>
        <w:t>2</w:t>
      </w:r>
      <w:r w:rsidRPr="00545D31">
        <w:rPr>
          <w:rFonts w:ascii="Times" w:hAnsi="Times"/>
          <w:sz w:val="24"/>
          <w:szCs w:val="24"/>
        </w:rPr>
        <w:t xml:space="preserve">, </w:t>
      </w:r>
      <w:proofErr w:type="spellStart"/>
      <w:r w:rsidRPr="00545D31">
        <w:rPr>
          <w:rFonts w:ascii="Times" w:hAnsi="Times"/>
          <w:sz w:val="24"/>
          <w:szCs w:val="24"/>
        </w:rPr>
        <w:t>Jeongyeon</w:t>
      </w:r>
      <w:proofErr w:type="spellEnd"/>
      <w:r w:rsidRPr="00545D31">
        <w:rPr>
          <w:rFonts w:ascii="Times" w:hAnsi="Times"/>
          <w:sz w:val="24"/>
          <w:szCs w:val="24"/>
        </w:rPr>
        <w:t xml:space="preserve"> Kim</w:t>
      </w:r>
      <w:proofErr w:type="gramStart"/>
      <w:r w:rsidRPr="00545D31">
        <w:rPr>
          <w:rFonts w:ascii="Times" w:hAnsi="Times"/>
          <w:sz w:val="24"/>
          <w:szCs w:val="24"/>
          <w:vertAlign w:val="superscript"/>
        </w:rPr>
        <w:t>1,</w:t>
      </w:r>
      <w:r w:rsidRPr="00545D31">
        <w:rPr>
          <w:rFonts w:ascii="Times" w:hAnsi="Times"/>
          <w:sz w:val="24"/>
          <w:szCs w:val="24"/>
        </w:rPr>
        <w:t>,</w:t>
      </w:r>
      <w:proofErr w:type="gramEnd"/>
      <w:r w:rsidRPr="00545D31">
        <w:rPr>
          <w:rFonts w:ascii="Times" w:hAnsi="Times"/>
          <w:sz w:val="24"/>
          <w:szCs w:val="24"/>
        </w:rPr>
        <w:t xml:space="preserve"> Ja </w:t>
      </w:r>
      <w:proofErr w:type="spellStart"/>
      <w:r w:rsidRPr="00545D31">
        <w:rPr>
          <w:rFonts w:ascii="Times" w:hAnsi="Times"/>
          <w:sz w:val="24"/>
          <w:szCs w:val="24"/>
        </w:rPr>
        <w:t>Wook</w:t>
      </w:r>
      <w:proofErr w:type="spellEnd"/>
      <w:r w:rsidRPr="00545D31">
        <w:rPr>
          <w:rFonts w:ascii="Times" w:hAnsi="Times"/>
          <w:sz w:val="24"/>
          <w:szCs w:val="24"/>
        </w:rPr>
        <w:t xml:space="preserve"> Koo</w:t>
      </w:r>
      <w:r w:rsidRPr="00545D31">
        <w:rPr>
          <w:rFonts w:ascii="Times" w:hAnsi="Times"/>
          <w:sz w:val="24"/>
          <w:szCs w:val="24"/>
          <w:vertAlign w:val="superscript"/>
        </w:rPr>
        <w:t>1,4</w:t>
      </w:r>
      <w:r w:rsidRPr="00545D31">
        <w:rPr>
          <w:rFonts w:ascii="Times" w:hAnsi="Times"/>
          <w:sz w:val="24"/>
          <w:szCs w:val="24"/>
        </w:rPr>
        <w:t>, Young-Man We</w:t>
      </w:r>
      <w:r w:rsidRPr="00545D31">
        <w:rPr>
          <w:rFonts w:ascii="Times" w:hAnsi="Times"/>
          <w:sz w:val="24"/>
          <w:szCs w:val="24"/>
          <w:vertAlign w:val="superscript"/>
        </w:rPr>
        <w:t>3,*</w:t>
      </w:r>
      <w:r w:rsidRPr="00545D31">
        <w:rPr>
          <w:rFonts w:ascii="Times" w:hAnsi="Times"/>
          <w:sz w:val="24"/>
          <w:szCs w:val="24"/>
        </w:rPr>
        <w:t>, Hyang-Sook Hoe</w:t>
      </w:r>
      <w:r w:rsidRPr="00545D31">
        <w:rPr>
          <w:rFonts w:ascii="Times" w:hAnsi="Times"/>
          <w:sz w:val="24"/>
          <w:szCs w:val="24"/>
          <w:vertAlign w:val="superscript"/>
        </w:rPr>
        <w:t>1,4,*</w:t>
      </w:r>
    </w:p>
    <w:p w14:paraId="43E5A755" w14:textId="77777777" w:rsidR="00517C4C" w:rsidRPr="00545D31" w:rsidRDefault="00517C4C" w:rsidP="00517C4C">
      <w:pPr>
        <w:spacing w:line="360" w:lineRule="auto"/>
        <w:outlineLvl w:val="0"/>
        <w:rPr>
          <w:rFonts w:ascii="Times" w:hAnsi="Times"/>
          <w:sz w:val="24"/>
          <w:szCs w:val="24"/>
        </w:rPr>
      </w:pPr>
    </w:p>
    <w:p w14:paraId="5C51428A" w14:textId="77777777" w:rsidR="00517C4C" w:rsidRPr="00545D31" w:rsidRDefault="00517C4C" w:rsidP="00517C4C">
      <w:pPr>
        <w:spacing w:line="360" w:lineRule="auto"/>
        <w:outlineLvl w:val="0"/>
        <w:rPr>
          <w:rFonts w:ascii="Times" w:hAnsi="Times"/>
          <w:sz w:val="24"/>
          <w:szCs w:val="24"/>
        </w:rPr>
      </w:pPr>
      <w:r w:rsidRPr="00545D31">
        <w:rPr>
          <w:rFonts w:ascii="Times" w:hAnsi="Times"/>
          <w:sz w:val="24"/>
          <w:szCs w:val="24"/>
          <w:vertAlign w:val="superscript"/>
        </w:rPr>
        <w:t>1</w:t>
      </w:r>
      <w:r w:rsidRPr="00545D31">
        <w:rPr>
          <w:rFonts w:ascii="Times" w:hAnsi="Times"/>
          <w:sz w:val="24"/>
          <w:szCs w:val="24"/>
        </w:rPr>
        <w:t xml:space="preserve">Department of Neural Development and Disease, Korea Brain Research Institute (KBRI), 61 </w:t>
      </w:r>
      <w:proofErr w:type="spellStart"/>
      <w:r w:rsidRPr="00545D31">
        <w:rPr>
          <w:rFonts w:ascii="Times" w:hAnsi="Times"/>
          <w:sz w:val="24"/>
          <w:szCs w:val="24"/>
        </w:rPr>
        <w:t>Cheomdan-ro</w:t>
      </w:r>
      <w:proofErr w:type="spellEnd"/>
      <w:r w:rsidRPr="00545D31">
        <w:rPr>
          <w:rFonts w:ascii="Times" w:hAnsi="Times"/>
          <w:sz w:val="24"/>
          <w:szCs w:val="24"/>
        </w:rPr>
        <w:t>, Dong-</w:t>
      </w:r>
      <w:proofErr w:type="spellStart"/>
      <w:r w:rsidRPr="00545D31">
        <w:rPr>
          <w:rFonts w:ascii="Times" w:hAnsi="Times"/>
          <w:sz w:val="24"/>
          <w:szCs w:val="24"/>
        </w:rPr>
        <w:t>gu</w:t>
      </w:r>
      <w:proofErr w:type="spellEnd"/>
      <w:r w:rsidRPr="00545D31">
        <w:rPr>
          <w:rFonts w:ascii="Times" w:hAnsi="Times"/>
          <w:sz w:val="24"/>
          <w:szCs w:val="24"/>
        </w:rPr>
        <w:t xml:space="preserve">, Daegu, Korea, 41068; </w:t>
      </w:r>
      <w:r w:rsidRPr="00545D31">
        <w:rPr>
          <w:rFonts w:ascii="Times" w:hAnsi="Times"/>
          <w:sz w:val="24"/>
          <w:szCs w:val="24"/>
          <w:vertAlign w:val="superscript"/>
        </w:rPr>
        <w:t>2</w:t>
      </w:r>
      <w:r w:rsidRPr="00545D31">
        <w:rPr>
          <w:rFonts w:ascii="Times" w:hAnsi="Times"/>
          <w:sz w:val="24"/>
          <w:szCs w:val="24"/>
        </w:rPr>
        <w:t xml:space="preserve">Division of Brain Disease, Center for Biomedical Sciences, Center for Infectious Diseases, Korea National Institute of Health, </w:t>
      </w:r>
      <w:proofErr w:type="spellStart"/>
      <w:r w:rsidRPr="00545D31">
        <w:rPr>
          <w:rFonts w:ascii="Times" w:hAnsi="Times"/>
          <w:sz w:val="24"/>
          <w:szCs w:val="24"/>
        </w:rPr>
        <w:t>Osong-eup</w:t>
      </w:r>
      <w:proofErr w:type="spellEnd"/>
      <w:r w:rsidRPr="00545D31">
        <w:rPr>
          <w:rFonts w:ascii="Times" w:hAnsi="Times"/>
          <w:sz w:val="24"/>
          <w:szCs w:val="24"/>
        </w:rPr>
        <w:t xml:space="preserve">, </w:t>
      </w:r>
      <w:proofErr w:type="spellStart"/>
      <w:r w:rsidRPr="00545D31">
        <w:rPr>
          <w:rFonts w:ascii="Times" w:hAnsi="Times"/>
          <w:sz w:val="24"/>
          <w:szCs w:val="24"/>
        </w:rPr>
        <w:t>Heungdeok-gu</w:t>
      </w:r>
      <w:proofErr w:type="spellEnd"/>
      <w:r w:rsidRPr="00545D31">
        <w:rPr>
          <w:rFonts w:ascii="Times" w:hAnsi="Times"/>
          <w:sz w:val="24"/>
          <w:szCs w:val="24"/>
        </w:rPr>
        <w:t>, Republic of Korea;</w:t>
      </w:r>
      <w:r>
        <w:rPr>
          <w:rFonts w:ascii="Times" w:hAnsi="Times"/>
          <w:sz w:val="24"/>
          <w:szCs w:val="24"/>
        </w:rPr>
        <w:t xml:space="preserve"> </w:t>
      </w:r>
      <w:r w:rsidRPr="00545D31">
        <w:rPr>
          <w:rFonts w:ascii="Times" w:hAnsi="Times"/>
          <w:sz w:val="24"/>
          <w:szCs w:val="24"/>
          <w:vertAlign w:val="superscript"/>
        </w:rPr>
        <w:t>3</w:t>
      </w:r>
      <w:r w:rsidRPr="00545D31">
        <w:rPr>
          <w:rFonts w:ascii="Times" w:hAnsi="Times"/>
          <w:sz w:val="24"/>
          <w:szCs w:val="24"/>
        </w:rPr>
        <w:t xml:space="preserve">College of Korean Medicine, </w:t>
      </w:r>
      <w:proofErr w:type="spellStart"/>
      <w:r w:rsidRPr="00545D31">
        <w:rPr>
          <w:rFonts w:ascii="Times" w:hAnsi="Times"/>
          <w:sz w:val="24"/>
          <w:szCs w:val="24"/>
        </w:rPr>
        <w:t>Wonkwang</w:t>
      </w:r>
      <w:proofErr w:type="spellEnd"/>
      <w:r w:rsidRPr="00545D31">
        <w:rPr>
          <w:rFonts w:ascii="Times" w:hAnsi="Times"/>
          <w:sz w:val="24"/>
          <w:szCs w:val="24"/>
        </w:rPr>
        <w:t xml:space="preserve"> University, </w:t>
      </w:r>
      <w:proofErr w:type="spellStart"/>
      <w:r w:rsidRPr="00545D31">
        <w:rPr>
          <w:rFonts w:ascii="Times" w:hAnsi="Times"/>
          <w:sz w:val="24"/>
          <w:szCs w:val="24"/>
        </w:rPr>
        <w:t>Iksandae-ro</w:t>
      </w:r>
      <w:proofErr w:type="spellEnd"/>
      <w:r w:rsidRPr="00545D31">
        <w:rPr>
          <w:rFonts w:ascii="Times" w:hAnsi="Times"/>
          <w:sz w:val="24"/>
          <w:szCs w:val="24"/>
        </w:rPr>
        <w:t xml:space="preserve">, </w:t>
      </w:r>
      <w:proofErr w:type="spellStart"/>
      <w:r w:rsidRPr="00545D31">
        <w:rPr>
          <w:rFonts w:ascii="Times" w:hAnsi="Times"/>
          <w:sz w:val="24"/>
          <w:szCs w:val="24"/>
        </w:rPr>
        <w:t>Iksan</w:t>
      </w:r>
      <w:proofErr w:type="spellEnd"/>
      <w:r w:rsidRPr="00545D31">
        <w:rPr>
          <w:rFonts w:ascii="Times" w:hAnsi="Times"/>
          <w:sz w:val="24"/>
          <w:szCs w:val="24"/>
        </w:rPr>
        <w:t xml:space="preserve">, </w:t>
      </w:r>
      <w:proofErr w:type="spellStart"/>
      <w:r w:rsidRPr="00545D31">
        <w:rPr>
          <w:rFonts w:ascii="Times" w:hAnsi="Times"/>
          <w:sz w:val="24"/>
          <w:szCs w:val="24"/>
        </w:rPr>
        <w:t>Jeonbuk</w:t>
      </w:r>
      <w:proofErr w:type="spellEnd"/>
      <w:r w:rsidRPr="00545D31">
        <w:rPr>
          <w:rFonts w:ascii="Times" w:hAnsi="Times"/>
          <w:sz w:val="24"/>
          <w:szCs w:val="24"/>
        </w:rPr>
        <w:t xml:space="preserve">, Korea, 54538; </w:t>
      </w:r>
      <w:r w:rsidRPr="00545D31">
        <w:rPr>
          <w:rFonts w:ascii="Times" w:hAnsi="Times"/>
          <w:sz w:val="24"/>
          <w:szCs w:val="24"/>
          <w:vertAlign w:val="superscript"/>
        </w:rPr>
        <w:t>4</w:t>
      </w:r>
      <w:r w:rsidRPr="00545D31">
        <w:rPr>
          <w:rFonts w:ascii="Times" w:hAnsi="Times"/>
          <w:sz w:val="24"/>
          <w:szCs w:val="24"/>
        </w:rPr>
        <w:t xml:space="preserve">Department of Brain &amp; Cognitive Sciences, Daegu </w:t>
      </w:r>
      <w:proofErr w:type="spellStart"/>
      <w:r w:rsidRPr="00545D31">
        <w:rPr>
          <w:rFonts w:ascii="Times" w:hAnsi="Times"/>
          <w:sz w:val="24"/>
          <w:szCs w:val="24"/>
        </w:rPr>
        <w:t>Gyeongbuk</w:t>
      </w:r>
      <w:proofErr w:type="spellEnd"/>
      <w:r w:rsidRPr="00545D31">
        <w:rPr>
          <w:rFonts w:ascii="Times" w:hAnsi="Times"/>
          <w:sz w:val="24"/>
          <w:szCs w:val="24"/>
        </w:rPr>
        <w:t xml:space="preserve"> Institute of Science &amp; Technology (DGIST), 333 Techno </w:t>
      </w:r>
      <w:proofErr w:type="spellStart"/>
      <w:r w:rsidRPr="00545D31">
        <w:rPr>
          <w:rFonts w:ascii="Times" w:hAnsi="Times"/>
          <w:sz w:val="24"/>
          <w:szCs w:val="24"/>
        </w:rPr>
        <w:t>Jungang-daero</w:t>
      </w:r>
      <w:proofErr w:type="spellEnd"/>
      <w:r w:rsidRPr="00545D31">
        <w:rPr>
          <w:rFonts w:ascii="Times" w:hAnsi="Times"/>
          <w:sz w:val="24"/>
          <w:szCs w:val="24"/>
        </w:rPr>
        <w:t xml:space="preserve">, </w:t>
      </w:r>
      <w:proofErr w:type="spellStart"/>
      <w:r w:rsidRPr="00545D31">
        <w:rPr>
          <w:rFonts w:ascii="Times" w:hAnsi="Times"/>
          <w:sz w:val="24"/>
          <w:szCs w:val="24"/>
        </w:rPr>
        <w:t>Hyeonpung-myeon</w:t>
      </w:r>
      <w:proofErr w:type="spellEnd"/>
      <w:r w:rsidRPr="00545D31">
        <w:rPr>
          <w:rFonts w:ascii="Times" w:hAnsi="Times"/>
          <w:sz w:val="24"/>
          <w:szCs w:val="24"/>
        </w:rPr>
        <w:t xml:space="preserve">, </w:t>
      </w:r>
      <w:proofErr w:type="spellStart"/>
      <w:r w:rsidRPr="00545D31">
        <w:rPr>
          <w:rFonts w:ascii="Times" w:hAnsi="Times"/>
          <w:sz w:val="24"/>
          <w:szCs w:val="24"/>
        </w:rPr>
        <w:t>Dalseong</w:t>
      </w:r>
      <w:proofErr w:type="spellEnd"/>
      <w:r w:rsidRPr="00545D31">
        <w:rPr>
          <w:rFonts w:ascii="Times" w:hAnsi="Times"/>
          <w:sz w:val="24"/>
          <w:szCs w:val="24"/>
        </w:rPr>
        <w:t xml:space="preserve">-gun, Daegu, Korea, 42988. </w:t>
      </w:r>
      <w:r w:rsidRPr="00545D31">
        <w:rPr>
          <w:rFonts w:ascii="Times" w:hAnsi="Times"/>
          <w:sz w:val="24"/>
          <w:szCs w:val="24"/>
          <w:vertAlign w:val="superscript"/>
        </w:rPr>
        <w:t>5</w:t>
      </w:r>
      <w:r w:rsidRPr="00545D31">
        <w:rPr>
          <w:rFonts w:ascii="Times" w:hAnsi="Times"/>
          <w:sz w:val="24"/>
          <w:szCs w:val="24"/>
        </w:rPr>
        <w:t>These authors contributed equally to this work.</w:t>
      </w:r>
    </w:p>
    <w:p w14:paraId="3472A018" w14:textId="77777777" w:rsidR="00517C4C" w:rsidRPr="008561A3" w:rsidRDefault="00517C4C" w:rsidP="00517C4C">
      <w:pPr>
        <w:spacing w:line="360" w:lineRule="auto"/>
        <w:outlineLvl w:val="0"/>
        <w:rPr>
          <w:rFonts w:ascii="Times" w:hAnsi="Times"/>
        </w:rPr>
      </w:pPr>
    </w:p>
    <w:p w14:paraId="2C748B24" w14:textId="77777777" w:rsidR="00517C4C" w:rsidRPr="00687DD9" w:rsidRDefault="00517C4C" w:rsidP="00517C4C">
      <w:pPr>
        <w:widowControl/>
        <w:wordWrap/>
        <w:autoSpaceDE/>
        <w:autoSpaceDN/>
        <w:spacing w:after="0" w:line="360" w:lineRule="auto"/>
        <w:outlineLvl w:val="0"/>
        <w:rPr>
          <w:rFonts w:ascii="Times" w:eastAsia="Times New Roman" w:hAnsi="Times" w:cs="Times New Roman"/>
          <w:kern w:val="0"/>
          <w:sz w:val="24"/>
          <w:szCs w:val="24"/>
          <w:lang w:eastAsia="en-US"/>
        </w:rPr>
      </w:pPr>
      <w:r w:rsidRPr="00687DD9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*Corresponding author </w:t>
      </w:r>
    </w:p>
    <w:p w14:paraId="0E0AB66D" w14:textId="77777777" w:rsidR="00517C4C" w:rsidRPr="00687DD9" w:rsidRDefault="00517C4C" w:rsidP="00517C4C">
      <w:pPr>
        <w:widowControl/>
        <w:wordWrap/>
        <w:autoSpaceDE/>
        <w:autoSpaceDN/>
        <w:spacing w:after="0" w:line="360" w:lineRule="auto"/>
        <w:outlineLvl w:val="0"/>
        <w:rPr>
          <w:rFonts w:ascii="Times" w:eastAsia="Times New Roman" w:hAnsi="Times" w:cs="Times New Roman"/>
          <w:kern w:val="0"/>
          <w:sz w:val="24"/>
          <w:szCs w:val="24"/>
          <w:lang w:eastAsia="en-US"/>
        </w:rPr>
      </w:pPr>
      <w:r w:rsidRPr="00687DD9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Hyang-Sook Hoe, Ph.D.: Department of Neural Development and Disease, Korea Brain Research Institute (KBRI), 61 </w:t>
      </w:r>
      <w:proofErr w:type="spellStart"/>
      <w:r w:rsidRPr="00687DD9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>Cheomdan-ro</w:t>
      </w:r>
      <w:proofErr w:type="spellEnd"/>
      <w:r w:rsidRPr="00687DD9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>, Dong-</w:t>
      </w:r>
      <w:proofErr w:type="spellStart"/>
      <w:r w:rsidRPr="00687DD9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>gu</w:t>
      </w:r>
      <w:proofErr w:type="spellEnd"/>
      <w:r w:rsidRPr="00687DD9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>, Daegu, Korea, 41068</w:t>
      </w:r>
    </w:p>
    <w:p w14:paraId="4C053EFA" w14:textId="77777777" w:rsidR="00517C4C" w:rsidRPr="00687DD9" w:rsidRDefault="00517C4C" w:rsidP="00517C4C">
      <w:pPr>
        <w:widowControl/>
        <w:wordWrap/>
        <w:autoSpaceDE/>
        <w:autoSpaceDN/>
        <w:spacing w:after="0" w:line="360" w:lineRule="auto"/>
        <w:outlineLvl w:val="0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687DD9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E-mail: </w:t>
      </w:r>
      <w:hyperlink r:id="rId6" w:history="1">
        <w:r w:rsidRPr="00687DD9">
          <w:rPr>
            <w:rFonts w:ascii="Times" w:eastAsia="Times New Roman" w:hAnsi="Times" w:cs="Times New Roman"/>
            <w:kern w:val="0"/>
            <w:sz w:val="24"/>
            <w:szCs w:val="24"/>
            <w:lang w:eastAsia="en-US"/>
          </w:rPr>
          <w:t>sookhoe72@kbri.re.kr</w:t>
        </w:r>
      </w:hyperlink>
    </w:p>
    <w:p w14:paraId="004DCC53" w14:textId="77777777" w:rsidR="00517C4C" w:rsidRPr="00687DD9" w:rsidRDefault="00517C4C" w:rsidP="00517C4C">
      <w:pPr>
        <w:widowControl/>
        <w:wordWrap/>
        <w:autoSpaceDE/>
        <w:autoSpaceDN/>
        <w:spacing w:after="0" w:line="360" w:lineRule="auto"/>
        <w:outlineLvl w:val="0"/>
        <w:rPr>
          <w:rFonts w:ascii="Times" w:eastAsia="Times New Roman" w:hAnsi="Times" w:cs="Times New Roman"/>
          <w:kern w:val="0"/>
          <w:sz w:val="24"/>
          <w:szCs w:val="24"/>
          <w:lang w:eastAsia="en-US"/>
        </w:rPr>
      </w:pPr>
    </w:p>
    <w:p w14:paraId="43A434EA" w14:textId="77777777" w:rsidR="00517C4C" w:rsidRPr="00687DD9" w:rsidRDefault="00517C4C" w:rsidP="00517C4C">
      <w:pPr>
        <w:widowControl/>
        <w:wordWrap/>
        <w:autoSpaceDE/>
        <w:autoSpaceDN/>
        <w:spacing w:after="0" w:line="360" w:lineRule="auto"/>
        <w:rPr>
          <w:rFonts w:ascii="Times" w:eastAsia="맑은 고딕" w:hAnsi="Times" w:cs="Times New Roman"/>
          <w:kern w:val="0"/>
          <w:sz w:val="24"/>
          <w:szCs w:val="24"/>
        </w:rPr>
      </w:pPr>
      <w:r w:rsidRPr="00687DD9">
        <w:rPr>
          <w:rFonts w:ascii="Times" w:eastAsia="맑은 고딕" w:hAnsi="Times" w:cs="Times New Roman"/>
          <w:kern w:val="0"/>
          <w:sz w:val="24"/>
          <w:szCs w:val="24"/>
        </w:rPr>
        <w:t xml:space="preserve">Young-Man We, M.D., Ph.D.: </w:t>
      </w:r>
      <w:proofErr w:type="spellStart"/>
      <w:r w:rsidRPr="00687DD9">
        <w:rPr>
          <w:rFonts w:ascii="Times" w:eastAsia="맑은 고딕" w:hAnsi="Times" w:cs="Times New Roman"/>
          <w:kern w:val="0"/>
          <w:sz w:val="24"/>
          <w:szCs w:val="24"/>
        </w:rPr>
        <w:t>Hyoo</w:t>
      </w:r>
      <w:proofErr w:type="spellEnd"/>
      <w:r w:rsidRPr="00687DD9">
        <w:rPr>
          <w:rFonts w:ascii="Times" w:eastAsia="맑은 고딕" w:hAnsi="Times" w:cs="Times New Roman"/>
          <w:kern w:val="0"/>
          <w:sz w:val="24"/>
          <w:szCs w:val="24"/>
        </w:rPr>
        <w:t xml:space="preserve"> Medical Clinic Center, Teheran-</w:t>
      </w:r>
      <w:proofErr w:type="spellStart"/>
      <w:r w:rsidRPr="00687DD9">
        <w:rPr>
          <w:rFonts w:ascii="Times" w:eastAsia="맑은 고딕" w:hAnsi="Times" w:cs="Times New Roman"/>
          <w:kern w:val="0"/>
          <w:sz w:val="24"/>
          <w:szCs w:val="24"/>
        </w:rPr>
        <w:t>ro</w:t>
      </w:r>
      <w:proofErr w:type="spellEnd"/>
      <w:r w:rsidRPr="00687DD9">
        <w:rPr>
          <w:rFonts w:ascii="Times" w:eastAsia="맑은 고딕" w:hAnsi="Times" w:cs="Times New Roman"/>
          <w:kern w:val="0"/>
          <w:sz w:val="24"/>
          <w:szCs w:val="24"/>
        </w:rPr>
        <w:t>, Gangnam-</w:t>
      </w:r>
      <w:proofErr w:type="spellStart"/>
      <w:r w:rsidRPr="00687DD9">
        <w:rPr>
          <w:rFonts w:ascii="Times" w:eastAsia="맑은 고딕" w:hAnsi="Times" w:cs="Times New Roman"/>
          <w:kern w:val="0"/>
          <w:sz w:val="24"/>
          <w:szCs w:val="24"/>
        </w:rPr>
        <w:t>gu</w:t>
      </w:r>
      <w:proofErr w:type="spellEnd"/>
      <w:r w:rsidRPr="00687DD9">
        <w:rPr>
          <w:rFonts w:ascii="Times" w:eastAsia="맑은 고딕" w:hAnsi="Times" w:cs="Times New Roman"/>
          <w:kern w:val="0"/>
          <w:sz w:val="24"/>
          <w:szCs w:val="24"/>
        </w:rPr>
        <w:t>, Seoul, Korea, 06134</w:t>
      </w:r>
    </w:p>
    <w:p w14:paraId="0D8EC7A9" w14:textId="77777777" w:rsidR="00517C4C" w:rsidRPr="00687DD9" w:rsidRDefault="00517C4C" w:rsidP="00517C4C">
      <w:pPr>
        <w:widowControl/>
        <w:wordWrap/>
        <w:autoSpaceDE/>
        <w:autoSpaceDN/>
        <w:spacing w:after="0" w:line="360" w:lineRule="auto"/>
        <w:rPr>
          <w:rFonts w:ascii="Times" w:eastAsia="맑은 고딕" w:hAnsi="Times" w:cs="Times New Roman"/>
          <w:kern w:val="0"/>
          <w:sz w:val="24"/>
          <w:szCs w:val="24"/>
        </w:rPr>
      </w:pPr>
      <w:r w:rsidRPr="00687DD9">
        <w:rPr>
          <w:rFonts w:ascii="Times" w:eastAsia="맑은 고딕" w:hAnsi="Times" w:cs="Times New Roman"/>
          <w:kern w:val="0"/>
          <w:sz w:val="24"/>
          <w:szCs w:val="24"/>
        </w:rPr>
        <w:t xml:space="preserve">E-mail: </w:t>
      </w:r>
      <w:hyperlink r:id="rId7" w:history="1">
        <w:r w:rsidRPr="00687DD9">
          <w:rPr>
            <w:rFonts w:ascii="Times" w:eastAsia="맑은 고딕" w:hAnsi="Times" w:cs="Times New Roman"/>
            <w:kern w:val="0"/>
            <w:sz w:val="24"/>
            <w:szCs w:val="24"/>
          </w:rPr>
          <w:t>hyooclinic@naver.com</w:t>
        </w:r>
      </w:hyperlink>
    </w:p>
    <w:p w14:paraId="1688E091" w14:textId="090F6410" w:rsidR="005F18AC" w:rsidRPr="006D739E" w:rsidRDefault="005F18AC" w:rsidP="006D739E">
      <w:pPr>
        <w:keepNext/>
        <w:spacing w:line="360" w:lineRule="auto"/>
        <w:jc w:val="center"/>
        <w:outlineLvl w:val="0"/>
        <w:rPr>
          <w:rFonts w:ascii="Times" w:hAnsi="Times"/>
          <w:b/>
          <w:color w:val="000000" w:themeColor="text1"/>
          <w:sz w:val="24"/>
          <w:szCs w:val="24"/>
        </w:rPr>
      </w:pPr>
    </w:p>
    <w:p w14:paraId="611B1B41" w14:textId="67434B14" w:rsidR="00FF764A" w:rsidRDefault="006D739E" w:rsidP="006D739E">
      <w:pPr>
        <w:widowControl/>
        <w:wordWrap/>
        <w:autoSpaceDE/>
        <w:autoSpaceDN/>
        <w:rPr>
          <w:rFonts w:ascii="Times" w:hAnsi="Times"/>
          <w:color w:val="000000" w:themeColor="text1"/>
          <w:sz w:val="24"/>
          <w:szCs w:val="24"/>
        </w:rPr>
      </w:pPr>
      <w:r>
        <w:rPr>
          <w:rFonts w:ascii="Times" w:hAnsi="Times"/>
          <w:color w:val="000000" w:themeColor="text1"/>
          <w:sz w:val="24"/>
          <w:szCs w:val="24"/>
        </w:rPr>
        <w:br w:type="page"/>
      </w:r>
    </w:p>
    <w:p w14:paraId="4D3F3FBA" w14:textId="77777777" w:rsidR="00517C4C" w:rsidRDefault="00322392" w:rsidP="00517C4C">
      <w:pPr>
        <w:widowControl/>
        <w:wordWrap/>
        <w:autoSpaceDE/>
        <w:autoSpaceDN/>
        <w:jc w:val="center"/>
        <w:rPr>
          <w:rFonts w:ascii="Times" w:hAnsi="Times" w:cs="Times New Roman"/>
          <w:b/>
          <w:color w:val="FF0000"/>
          <w:kern w:val="0"/>
          <w:sz w:val="24"/>
          <w:szCs w:val="24"/>
        </w:rPr>
      </w:pPr>
      <w:r>
        <w:rPr>
          <w:rFonts w:ascii="Times" w:hAnsi="Times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DF951C4" wp14:editId="7A717632">
            <wp:extent cx="3787368" cy="5357116"/>
            <wp:effectExtent l="0" t="0" r="381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atary Fig.1.2019.06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442" cy="536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25BEC" w14:textId="2F89DEC7" w:rsidR="00517C4C" w:rsidRPr="00EA13CA" w:rsidRDefault="00517C4C" w:rsidP="00517C4C">
      <w:pPr>
        <w:widowControl/>
        <w:wordWrap/>
        <w:autoSpaceDE/>
        <w:autoSpaceDN/>
        <w:rPr>
          <w:rFonts w:ascii="Times" w:hAnsi="Times" w:hint="eastAsia"/>
          <w:sz w:val="24"/>
          <w:szCs w:val="24"/>
        </w:rPr>
      </w:pPr>
      <w:r w:rsidRPr="00EA13CA">
        <w:rPr>
          <w:rFonts w:ascii="Times" w:hAnsi="Times" w:cs="Times New Roman"/>
          <w:b/>
          <w:kern w:val="0"/>
          <w:sz w:val="24"/>
          <w:szCs w:val="24"/>
        </w:rPr>
        <w:t xml:space="preserve">Supplementary Figure. 1. </w:t>
      </w:r>
      <w:r w:rsidRPr="00EA13CA">
        <w:rPr>
          <w:rFonts w:ascii="Times" w:hAnsi="Times" w:cs="Times New Roman"/>
          <w:kern w:val="0"/>
          <w:sz w:val="24"/>
          <w:szCs w:val="24"/>
        </w:rPr>
        <w:t>ALWPs significantly increase secreted APP alpha (</w:t>
      </w:r>
      <w:proofErr w:type="spellStart"/>
      <w:r w:rsidRPr="00EA13CA">
        <w:rPr>
          <w:rFonts w:ascii="Times" w:hAnsi="Times" w:cs="Times New Roman"/>
          <w:kern w:val="0"/>
          <w:sz w:val="24"/>
          <w:szCs w:val="24"/>
        </w:rPr>
        <w:t>sAPP</w:t>
      </w:r>
      <w:proofErr w:type="spellEnd"/>
      <w:r w:rsidRPr="00EA13CA">
        <w:rPr>
          <w:rFonts w:ascii="Symbol" w:hAnsi="Symbol" w:cs="Times New Roman"/>
          <w:kern w:val="0"/>
          <w:sz w:val="24"/>
          <w:szCs w:val="24"/>
        </w:rPr>
        <w:t></w:t>
      </w:r>
      <w:r w:rsidRPr="00EA13CA">
        <w:rPr>
          <w:rFonts w:ascii="Times" w:hAnsi="Times" w:cs="Times New Roman"/>
          <w:kern w:val="0"/>
          <w:sz w:val="24"/>
          <w:szCs w:val="24"/>
        </w:rPr>
        <w:t xml:space="preserve">) levels in APP-H4 cells. (A-B) COS7 cells were transiently transfected with a construct expressing human APP for 24 </w:t>
      </w:r>
      <w:proofErr w:type="spellStart"/>
      <w:r w:rsidRPr="00EA13CA">
        <w:rPr>
          <w:rFonts w:ascii="Times" w:hAnsi="Times" w:cs="Times New Roman"/>
          <w:kern w:val="0"/>
          <w:sz w:val="24"/>
          <w:szCs w:val="24"/>
        </w:rPr>
        <w:t>hr</w:t>
      </w:r>
      <w:proofErr w:type="spellEnd"/>
      <w:r w:rsidRPr="00EA13CA">
        <w:rPr>
          <w:rFonts w:ascii="Times" w:hAnsi="Times" w:cs="Times New Roman"/>
          <w:kern w:val="0"/>
          <w:sz w:val="24"/>
          <w:szCs w:val="24"/>
        </w:rPr>
        <w:t xml:space="preserve"> and then treated with ALWPs (500 </w:t>
      </w:r>
      <w:r w:rsidRPr="00EA13CA">
        <w:rPr>
          <w:rFonts w:ascii="Symbol" w:hAnsi="Symbol" w:cs="Times New Roman"/>
          <w:kern w:val="0"/>
          <w:sz w:val="24"/>
          <w:szCs w:val="24"/>
        </w:rPr>
        <w:t></w:t>
      </w:r>
      <w:r w:rsidRPr="00EA13CA">
        <w:rPr>
          <w:rFonts w:ascii="Times" w:hAnsi="Times" w:cs="Times New Roman"/>
          <w:kern w:val="0"/>
          <w:sz w:val="24"/>
          <w:szCs w:val="24"/>
        </w:rPr>
        <w:t xml:space="preserve">g/ml) or PBS for 24 </w:t>
      </w:r>
      <w:proofErr w:type="spellStart"/>
      <w:r w:rsidRPr="00EA13CA">
        <w:rPr>
          <w:rFonts w:ascii="Times" w:hAnsi="Times" w:cs="Times New Roman"/>
          <w:kern w:val="0"/>
          <w:sz w:val="24"/>
          <w:szCs w:val="24"/>
        </w:rPr>
        <w:t>hr</w:t>
      </w:r>
      <w:proofErr w:type="spellEnd"/>
      <w:r w:rsidRPr="00EA13CA">
        <w:rPr>
          <w:rFonts w:ascii="Times" w:hAnsi="Times" w:cs="Times New Roman"/>
          <w:kern w:val="0"/>
          <w:sz w:val="24"/>
          <w:szCs w:val="24"/>
        </w:rPr>
        <w:t xml:space="preserve"> before performing A</w:t>
      </w:r>
      <w:r w:rsidRPr="00EA13CA">
        <w:rPr>
          <w:rFonts w:ascii="Symbol" w:hAnsi="Symbol" w:cs="Times New Roman"/>
          <w:kern w:val="0"/>
          <w:sz w:val="24"/>
          <w:szCs w:val="24"/>
        </w:rPr>
        <w:t></w:t>
      </w:r>
      <w:r w:rsidRPr="00EA13CA">
        <w:rPr>
          <w:rFonts w:ascii="Times" w:hAnsi="Times" w:cs="Times New Roman"/>
          <w:kern w:val="0"/>
          <w:sz w:val="24"/>
          <w:szCs w:val="24"/>
        </w:rPr>
        <w:t xml:space="preserve"> ELISA (con, n = 16; ALWPs, n = 16). (C) APP-H4 cells were treated with ALWPs (500 </w:t>
      </w:r>
      <w:r w:rsidRPr="00EA13CA">
        <w:rPr>
          <w:rFonts w:ascii="Symbol" w:hAnsi="Symbol" w:cs="Times New Roman"/>
          <w:kern w:val="0"/>
          <w:sz w:val="24"/>
          <w:szCs w:val="24"/>
        </w:rPr>
        <w:t></w:t>
      </w:r>
      <w:r w:rsidRPr="00EA13CA">
        <w:rPr>
          <w:rFonts w:ascii="Times" w:hAnsi="Times" w:cs="Times New Roman"/>
          <w:kern w:val="0"/>
          <w:sz w:val="24"/>
          <w:szCs w:val="24"/>
        </w:rPr>
        <w:t xml:space="preserve">g/ml) or PBS for 24 </w:t>
      </w:r>
      <w:proofErr w:type="spellStart"/>
      <w:r w:rsidRPr="00EA13CA">
        <w:rPr>
          <w:rFonts w:ascii="Times" w:hAnsi="Times" w:cs="Times New Roman"/>
          <w:kern w:val="0"/>
          <w:sz w:val="24"/>
          <w:szCs w:val="24"/>
        </w:rPr>
        <w:t>hr</w:t>
      </w:r>
      <w:proofErr w:type="spellEnd"/>
      <w:r w:rsidRPr="00EA13CA">
        <w:rPr>
          <w:rFonts w:ascii="Times" w:hAnsi="Times" w:cs="Times New Roman"/>
          <w:kern w:val="0"/>
          <w:sz w:val="24"/>
          <w:szCs w:val="24"/>
        </w:rPr>
        <w:t>, conditioned medium and cell lysates were collected, and western blotting was performed. (D-F) Quantification of data from C (con, n = 24; ALWPs, n = 24).</w:t>
      </w:r>
      <w:r w:rsidR="00BA2DD7">
        <w:rPr>
          <w:rFonts w:ascii="Times" w:hAnsi="Times" w:cs="Times New Roman"/>
          <w:kern w:val="0"/>
          <w:sz w:val="24"/>
          <w:szCs w:val="24"/>
        </w:rPr>
        <w:t xml:space="preserve"> </w:t>
      </w:r>
      <w:r w:rsidR="00BA2DD7" w:rsidRPr="00BA2DD7">
        <w:rPr>
          <w:rFonts w:ascii="Times" w:hAnsi="Times"/>
          <w:color w:val="FF0000"/>
          <w:sz w:val="24"/>
          <w:szCs w:val="28"/>
        </w:rPr>
        <w:t>*</w:t>
      </w:r>
      <w:r w:rsidR="00BA2DD7" w:rsidRPr="00BA2DD7">
        <w:rPr>
          <w:rFonts w:ascii="Times" w:hAnsi="Times"/>
          <w:i/>
          <w:iCs/>
          <w:color w:val="FF0000"/>
          <w:sz w:val="24"/>
          <w:szCs w:val="28"/>
        </w:rPr>
        <w:t>p</w:t>
      </w:r>
      <w:r w:rsidR="00BA2DD7" w:rsidRPr="00BA2DD7">
        <w:rPr>
          <w:rFonts w:ascii="Times" w:hAnsi="Times"/>
          <w:color w:val="FF0000"/>
          <w:sz w:val="24"/>
          <w:szCs w:val="28"/>
        </w:rPr>
        <w:t xml:space="preserve"> &lt; 0.05</w:t>
      </w:r>
      <w:r w:rsidR="00BA2DD7" w:rsidRPr="00BA2DD7">
        <w:rPr>
          <w:rFonts w:ascii="Times" w:hAnsi="Times"/>
          <w:color w:val="FF0000"/>
          <w:sz w:val="24"/>
          <w:szCs w:val="28"/>
        </w:rPr>
        <w:t>.</w:t>
      </w:r>
    </w:p>
    <w:p w14:paraId="30A8B0EE" w14:textId="496144E3" w:rsidR="007D7E3D" w:rsidRPr="00517C4C" w:rsidRDefault="007D7E3D" w:rsidP="00517C4C">
      <w:pPr>
        <w:widowControl/>
        <w:wordWrap/>
        <w:autoSpaceDE/>
        <w:autoSpaceDN/>
        <w:spacing w:line="360" w:lineRule="auto"/>
        <w:rPr>
          <w:rFonts w:ascii="Times" w:hAnsi="Times" w:cs="Times New Roman"/>
          <w:b/>
          <w:noProof/>
          <w:color w:val="000000" w:themeColor="text1"/>
          <w:kern w:val="0"/>
          <w:sz w:val="24"/>
          <w:szCs w:val="24"/>
        </w:rPr>
      </w:pPr>
    </w:p>
    <w:p w14:paraId="7CCB6A42" w14:textId="6B09C60A" w:rsidR="00483453" w:rsidRDefault="00483453" w:rsidP="00B3293D">
      <w:pPr>
        <w:widowControl/>
        <w:wordWrap/>
        <w:autoSpaceDE/>
        <w:autoSpaceDN/>
        <w:adjustRightInd w:val="0"/>
        <w:spacing w:after="0" w:line="240" w:lineRule="auto"/>
        <w:jc w:val="center"/>
        <w:rPr>
          <w:rFonts w:ascii="Times" w:hAnsi="Times" w:cs="Times New Roman"/>
          <w:b/>
          <w:noProof/>
          <w:color w:val="000000" w:themeColor="text1"/>
          <w:kern w:val="0"/>
          <w:sz w:val="24"/>
          <w:szCs w:val="24"/>
        </w:rPr>
      </w:pPr>
    </w:p>
    <w:p w14:paraId="70FF58B4" w14:textId="77777777" w:rsidR="003169C1" w:rsidRDefault="003169C1" w:rsidP="00B3293D">
      <w:pPr>
        <w:widowControl/>
        <w:wordWrap/>
        <w:autoSpaceDE/>
        <w:autoSpaceDN/>
        <w:adjustRightInd w:val="0"/>
        <w:spacing w:after="0" w:line="240" w:lineRule="auto"/>
        <w:jc w:val="center"/>
        <w:rPr>
          <w:rFonts w:ascii="Times" w:hAnsi="Times" w:cs="Times New Roman"/>
          <w:b/>
          <w:noProof/>
          <w:color w:val="000000" w:themeColor="text1"/>
          <w:kern w:val="0"/>
          <w:sz w:val="24"/>
          <w:szCs w:val="24"/>
        </w:rPr>
      </w:pPr>
    </w:p>
    <w:p w14:paraId="7494815C" w14:textId="77777777" w:rsidR="003169C1" w:rsidRDefault="003169C1" w:rsidP="00B3293D">
      <w:pPr>
        <w:widowControl/>
        <w:wordWrap/>
        <w:autoSpaceDE/>
        <w:autoSpaceDN/>
        <w:adjustRightInd w:val="0"/>
        <w:spacing w:after="0" w:line="240" w:lineRule="auto"/>
        <w:jc w:val="center"/>
        <w:rPr>
          <w:rFonts w:ascii="Times" w:hAnsi="Times" w:cs="Times New Roman"/>
          <w:b/>
          <w:noProof/>
          <w:color w:val="000000" w:themeColor="text1"/>
          <w:kern w:val="0"/>
          <w:sz w:val="24"/>
          <w:szCs w:val="24"/>
        </w:rPr>
      </w:pPr>
    </w:p>
    <w:p w14:paraId="00339073" w14:textId="77777777" w:rsidR="003169C1" w:rsidRDefault="003169C1" w:rsidP="00B3293D">
      <w:pPr>
        <w:widowControl/>
        <w:wordWrap/>
        <w:autoSpaceDE/>
        <w:autoSpaceDN/>
        <w:adjustRightInd w:val="0"/>
        <w:spacing w:after="0" w:line="240" w:lineRule="auto"/>
        <w:jc w:val="center"/>
        <w:rPr>
          <w:rFonts w:ascii="Times" w:hAnsi="Times" w:cs="Times New Roman"/>
          <w:b/>
          <w:noProof/>
          <w:color w:val="000000" w:themeColor="text1"/>
          <w:kern w:val="0"/>
          <w:sz w:val="24"/>
          <w:szCs w:val="24"/>
        </w:rPr>
      </w:pPr>
    </w:p>
    <w:p w14:paraId="55394027" w14:textId="77777777" w:rsidR="003169C1" w:rsidRDefault="003169C1" w:rsidP="00B3293D">
      <w:pPr>
        <w:widowControl/>
        <w:wordWrap/>
        <w:autoSpaceDE/>
        <w:autoSpaceDN/>
        <w:adjustRightInd w:val="0"/>
        <w:spacing w:after="0" w:line="240" w:lineRule="auto"/>
        <w:jc w:val="center"/>
        <w:rPr>
          <w:rFonts w:ascii="Times" w:hAnsi="Times" w:cs="Times New Roman"/>
          <w:b/>
          <w:noProof/>
          <w:color w:val="000000" w:themeColor="text1"/>
          <w:kern w:val="0"/>
          <w:sz w:val="24"/>
          <w:szCs w:val="24"/>
        </w:rPr>
      </w:pPr>
    </w:p>
    <w:p w14:paraId="105EF0BD" w14:textId="77777777" w:rsidR="003169C1" w:rsidRDefault="003169C1" w:rsidP="00B3293D">
      <w:pPr>
        <w:widowControl/>
        <w:wordWrap/>
        <w:autoSpaceDE/>
        <w:autoSpaceDN/>
        <w:adjustRightInd w:val="0"/>
        <w:spacing w:after="0" w:line="240" w:lineRule="auto"/>
        <w:jc w:val="center"/>
        <w:rPr>
          <w:rFonts w:ascii="Times" w:hAnsi="Times" w:cs="Times New Roman"/>
          <w:b/>
          <w:noProof/>
          <w:color w:val="000000" w:themeColor="text1"/>
          <w:kern w:val="0"/>
          <w:sz w:val="24"/>
          <w:szCs w:val="24"/>
        </w:rPr>
      </w:pPr>
    </w:p>
    <w:p w14:paraId="254638FC" w14:textId="77777777" w:rsidR="003169C1" w:rsidRDefault="003169C1" w:rsidP="00B3293D">
      <w:pPr>
        <w:widowControl/>
        <w:wordWrap/>
        <w:autoSpaceDE/>
        <w:autoSpaceDN/>
        <w:adjustRightInd w:val="0"/>
        <w:spacing w:after="0" w:line="240" w:lineRule="auto"/>
        <w:jc w:val="center"/>
        <w:rPr>
          <w:rFonts w:ascii="Times" w:hAnsi="Times" w:cs="Times New Roman"/>
          <w:b/>
          <w:noProof/>
          <w:color w:val="000000" w:themeColor="text1"/>
          <w:kern w:val="0"/>
          <w:sz w:val="24"/>
          <w:szCs w:val="24"/>
        </w:rPr>
      </w:pPr>
    </w:p>
    <w:p w14:paraId="2B0489FE" w14:textId="3F768564" w:rsidR="003169C1" w:rsidRDefault="009D42DA" w:rsidP="00517B43">
      <w:pPr>
        <w:widowControl/>
        <w:wordWrap/>
        <w:autoSpaceDE/>
        <w:autoSpaceDN/>
        <w:adjustRightInd w:val="0"/>
        <w:spacing w:after="0" w:line="240" w:lineRule="auto"/>
        <w:jc w:val="center"/>
        <w:rPr>
          <w:rFonts w:ascii="Times" w:hAnsi="Times" w:cs="Times New Roman"/>
          <w:b/>
          <w:noProof/>
          <w:color w:val="000000" w:themeColor="text1"/>
          <w:kern w:val="0"/>
          <w:sz w:val="24"/>
          <w:szCs w:val="24"/>
        </w:rPr>
      </w:pPr>
      <w:r>
        <w:rPr>
          <w:rFonts w:ascii="Times" w:hAnsi="Times" w:cs="Times New Roman"/>
          <w:b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40E82DC3" wp14:editId="52DFD406">
            <wp:extent cx="3381375" cy="6250297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.2-2019.07.1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063" cy="625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8E4B" w14:textId="77777777" w:rsidR="003169C1" w:rsidRDefault="003169C1" w:rsidP="00B3293D">
      <w:pPr>
        <w:widowControl/>
        <w:wordWrap/>
        <w:autoSpaceDE/>
        <w:autoSpaceDN/>
        <w:adjustRightInd w:val="0"/>
        <w:spacing w:after="0" w:line="240" w:lineRule="auto"/>
        <w:jc w:val="center"/>
        <w:rPr>
          <w:rFonts w:ascii="Times" w:hAnsi="Times" w:cs="Times New Roman"/>
          <w:b/>
          <w:noProof/>
          <w:color w:val="000000" w:themeColor="text1"/>
          <w:kern w:val="0"/>
          <w:sz w:val="24"/>
          <w:szCs w:val="24"/>
        </w:rPr>
      </w:pPr>
    </w:p>
    <w:p w14:paraId="4CBE778A" w14:textId="4DFBA5BB" w:rsidR="00517C4C" w:rsidRDefault="00517C4C" w:rsidP="00517C4C">
      <w:pPr>
        <w:widowControl/>
        <w:wordWrap/>
        <w:autoSpaceDE/>
        <w:autoSpaceDN/>
        <w:adjustRightInd w:val="0"/>
        <w:spacing w:after="0" w:line="240" w:lineRule="auto"/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</w:pPr>
      <w:bookmarkStart w:id="1" w:name="_GoBack"/>
      <w:r w:rsidRPr="00BA2DD7">
        <w:rPr>
          <w:rFonts w:ascii="Times" w:hAnsi="Times" w:cs="Times New Roman"/>
          <w:b/>
          <w:kern w:val="0"/>
          <w:sz w:val="24"/>
          <w:szCs w:val="24"/>
        </w:rPr>
        <w:t xml:space="preserve">Supplementary Figure. 2. </w:t>
      </w:r>
      <w:r w:rsidRPr="00BA2DD7">
        <w:rPr>
          <w:rFonts w:ascii="Times" w:hAnsi="Times" w:cs="Times New Roman"/>
          <w:kern w:val="0"/>
          <w:sz w:val="24"/>
          <w:szCs w:val="24"/>
        </w:rPr>
        <w:t>ALWPs do not alter BACE1 levels in primary hippocampal neurons. (</w:t>
      </w:r>
      <w:r w:rsidRPr="00BA2DD7">
        <w:rPr>
          <w:rFonts w:ascii="Times" w:hAnsi="Times" w:cs="Times New Roman"/>
          <w:b/>
          <w:kern w:val="0"/>
          <w:sz w:val="24"/>
          <w:szCs w:val="24"/>
        </w:rPr>
        <w:t>A</w:t>
      </w:r>
      <w:r w:rsidRPr="00BA2DD7">
        <w:rPr>
          <w:rFonts w:ascii="Times" w:hAnsi="Times" w:cs="Times New Roman"/>
          <w:kern w:val="0"/>
          <w:sz w:val="24"/>
          <w:szCs w:val="24"/>
        </w:rPr>
        <w:t xml:space="preserve">) </w:t>
      </w:r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Primary hippocampal neurons were transfected with GFP plasmid DNA for 24 </w:t>
      </w:r>
      <w:proofErr w:type="spellStart"/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>hr</w:t>
      </w:r>
      <w:proofErr w:type="spellEnd"/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, treated with ALWPs (500 </w:t>
      </w:r>
      <w:r w:rsidRPr="00BA2DD7">
        <w:rPr>
          <w:rFonts w:ascii="Symbol" w:eastAsia="Times New Roman" w:hAnsi="Symbol" w:cs="Times New Roman"/>
          <w:kern w:val="0"/>
          <w:sz w:val="24"/>
          <w:szCs w:val="24"/>
          <w:lang w:eastAsia="en-US"/>
        </w:rPr>
        <w:t></w:t>
      </w:r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g/ml) or PBS for 24 </w:t>
      </w:r>
      <w:proofErr w:type="spellStart"/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>hr</w:t>
      </w:r>
      <w:proofErr w:type="spellEnd"/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, and </w:t>
      </w:r>
      <w:proofErr w:type="spellStart"/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>immunostained</w:t>
      </w:r>
      <w:proofErr w:type="spellEnd"/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 with an anti-BACE1 antibody. (</w:t>
      </w:r>
      <w:r w:rsidRPr="00BA2DD7">
        <w:rPr>
          <w:rFonts w:ascii="Times" w:eastAsia="Times New Roman" w:hAnsi="Times" w:cs="Times New Roman"/>
          <w:b/>
          <w:kern w:val="0"/>
          <w:sz w:val="24"/>
          <w:szCs w:val="24"/>
          <w:lang w:eastAsia="en-US"/>
        </w:rPr>
        <w:t>B</w:t>
      </w:r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>) Quantification of data from A (</w:t>
      </w:r>
      <w:r w:rsidRPr="00BA2DD7">
        <w:rPr>
          <w:rFonts w:ascii="Times" w:hAnsi="Times" w:cs="Times New Roman"/>
          <w:kern w:val="0"/>
          <w:sz w:val="24"/>
          <w:szCs w:val="24"/>
        </w:rPr>
        <w:t xml:space="preserve">con, n = </w:t>
      </w:r>
      <w:r w:rsidR="00EA13CA" w:rsidRPr="00BA2DD7">
        <w:rPr>
          <w:rFonts w:ascii="Times" w:hAnsi="Times" w:cs="Times New Roman"/>
          <w:kern w:val="0"/>
          <w:sz w:val="24"/>
          <w:szCs w:val="24"/>
        </w:rPr>
        <w:t>9</w:t>
      </w:r>
      <w:r w:rsidRPr="00BA2DD7">
        <w:rPr>
          <w:rFonts w:ascii="Times" w:hAnsi="Times" w:cs="Times New Roman"/>
          <w:kern w:val="0"/>
          <w:sz w:val="24"/>
          <w:szCs w:val="24"/>
        </w:rPr>
        <w:t xml:space="preserve">7 dendrites; ALWPs, n = </w:t>
      </w:r>
      <w:r w:rsidR="00EA13CA" w:rsidRPr="00BA2DD7">
        <w:rPr>
          <w:rFonts w:ascii="Times" w:hAnsi="Times" w:cs="Times New Roman"/>
          <w:kern w:val="0"/>
          <w:sz w:val="24"/>
          <w:szCs w:val="24"/>
        </w:rPr>
        <w:t>9</w:t>
      </w:r>
      <w:r w:rsidRPr="00BA2DD7">
        <w:rPr>
          <w:rFonts w:ascii="Times" w:hAnsi="Times" w:cs="Times New Roman"/>
          <w:kern w:val="0"/>
          <w:sz w:val="24"/>
          <w:szCs w:val="24"/>
        </w:rPr>
        <w:t>4 dendrites</w:t>
      </w:r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). </w:t>
      </w:r>
      <w:r w:rsidRPr="00BA2DD7">
        <w:rPr>
          <w:rFonts w:ascii="Times" w:hAnsi="Times" w:cs="Times New Roman"/>
          <w:kern w:val="0"/>
          <w:sz w:val="24"/>
          <w:szCs w:val="24"/>
        </w:rPr>
        <w:t>(</w:t>
      </w:r>
      <w:r w:rsidRPr="00BA2DD7">
        <w:rPr>
          <w:rFonts w:ascii="Times" w:hAnsi="Times" w:cs="Times New Roman"/>
          <w:b/>
          <w:kern w:val="0"/>
          <w:sz w:val="24"/>
          <w:szCs w:val="24"/>
        </w:rPr>
        <w:t>C</w:t>
      </w:r>
      <w:r w:rsidRPr="00BA2DD7">
        <w:rPr>
          <w:rFonts w:ascii="Times" w:hAnsi="Times" w:cs="Times New Roman"/>
          <w:kern w:val="0"/>
          <w:sz w:val="24"/>
          <w:szCs w:val="24"/>
        </w:rPr>
        <w:t xml:space="preserve">) </w:t>
      </w:r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Primary hippocampal neurons were transfected with GFP plasmid DNA for 24 </w:t>
      </w:r>
      <w:proofErr w:type="spellStart"/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>hr</w:t>
      </w:r>
      <w:proofErr w:type="spellEnd"/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, treated with ALWPs (500 </w:t>
      </w:r>
      <w:r w:rsidRPr="00BA2DD7">
        <w:rPr>
          <w:rFonts w:ascii="Symbol" w:eastAsia="Times New Roman" w:hAnsi="Symbol" w:cs="Times New Roman"/>
          <w:kern w:val="0"/>
          <w:sz w:val="24"/>
          <w:szCs w:val="24"/>
          <w:lang w:eastAsia="en-US"/>
        </w:rPr>
        <w:t></w:t>
      </w:r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g/ml) or PBS for 24 </w:t>
      </w:r>
      <w:proofErr w:type="spellStart"/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>hr</w:t>
      </w:r>
      <w:proofErr w:type="spellEnd"/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, and </w:t>
      </w:r>
      <w:proofErr w:type="spellStart"/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>immunostained</w:t>
      </w:r>
      <w:proofErr w:type="spellEnd"/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 with an anti-NEP antibody. (</w:t>
      </w:r>
      <w:r w:rsidRPr="00BA2DD7">
        <w:rPr>
          <w:rFonts w:ascii="Times" w:eastAsia="Times New Roman" w:hAnsi="Times" w:cs="Times New Roman"/>
          <w:b/>
          <w:kern w:val="0"/>
          <w:sz w:val="24"/>
          <w:szCs w:val="24"/>
          <w:lang w:eastAsia="en-US"/>
        </w:rPr>
        <w:t>D</w:t>
      </w:r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>) Quantification of data from C (</w:t>
      </w:r>
      <w:r w:rsidRPr="00BA2DD7">
        <w:rPr>
          <w:rFonts w:ascii="Times" w:hAnsi="Times" w:cs="Times New Roman"/>
          <w:kern w:val="0"/>
          <w:sz w:val="24"/>
          <w:szCs w:val="24"/>
        </w:rPr>
        <w:t xml:space="preserve">con, n = </w:t>
      </w:r>
      <w:r w:rsidR="00EA13CA" w:rsidRPr="00BA2DD7">
        <w:rPr>
          <w:rFonts w:ascii="Times" w:hAnsi="Times" w:cs="Times New Roman"/>
          <w:kern w:val="0"/>
          <w:sz w:val="24"/>
          <w:szCs w:val="24"/>
        </w:rPr>
        <w:t>9</w:t>
      </w:r>
      <w:r w:rsidRPr="00BA2DD7">
        <w:rPr>
          <w:rFonts w:ascii="Times" w:hAnsi="Times" w:cs="Times New Roman"/>
          <w:kern w:val="0"/>
          <w:sz w:val="24"/>
          <w:szCs w:val="24"/>
        </w:rPr>
        <w:t xml:space="preserve">0 dendrites; ALWPs, n = </w:t>
      </w:r>
      <w:r w:rsidR="00EA13CA" w:rsidRPr="00BA2DD7">
        <w:rPr>
          <w:rFonts w:ascii="Times" w:hAnsi="Times" w:cs="Times New Roman"/>
          <w:kern w:val="0"/>
          <w:sz w:val="24"/>
          <w:szCs w:val="24"/>
        </w:rPr>
        <w:t>9</w:t>
      </w:r>
      <w:r w:rsidRPr="00BA2DD7">
        <w:rPr>
          <w:rFonts w:ascii="Times" w:hAnsi="Times" w:cs="Times New Roman"/>
          <w:kern w:val="0"/>
          <w:sz w:val="24"/>
          <w:szCs w:val="24"/>
        </w:rPr>
        <w:t>0 dendrites</w:t>
      </w:r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>). (</w:t>
      </w:r>
      <w:r w:rsidRPr="00BA2DD7">
        <w:rPr>
          <w:rFonts w:ascii="Times" w:eastAsia="Times New Roman" w:hAnsi="Times" w:cs="Times New Roman"/>
          <w:b/>
          <w:kern w:val="0"/>
          <w:sz w:val="24"/>
          <w:szCs w:val="24"/>
          <w:lang w:eastAsia="en-US"/>
        </w:rPr>
        <w:t>E</w:t>
      </w:r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) </w:t>
      </w:r>
      <w:r w:rsidRPr="00BA2DD7">
        <w:rPr>
          <w:rFonts w:ascii="Times New Roman" w:hAnsi="Times New Roman" w:cs="Times New Roman"/>
          <w:kern w:val="0"/>
          <w:sz w:val="24"/>
          <w:szCs w:val="24"/>
        </w:rPr>
        <w:t xml:space="preserve">5x FAD </w:t>
      </w:r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mice were </w:t>
      </w:r>
      <w:r w:rsidRPr="00BA2DD7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orally administered </w:t>
      </w:r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ALWPs (200 mg/kg, p.o.) or PBS daily for 2 weeks and </w:t>
      </w:r>
      <w:proofErr w:type="spellStart"/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>immunostained</w:t>
      </w:r>
      <w:proofErr w:type="spellEnd"/>
      <w:r w:rsidRPr="00BA2DD7">
        <w:rPr>
          <w:rFonts w:ascii="Times" w:eastAsia="Times New Roman" w:hAnsi="Times" w:cs="Times New Roman"/>
          <w:kern w:val="0"/>
          <w:sz w:val="24"/>
          <w:szCs w:val="24"/>
          <w:lang w:eastAsia="en-US"/>
        </w:rPr>
        <w:t xml:space="preserve"> with an anti-NEP antibody. Representative images of the cortex of </w:t>
      </w:r>
      <w:r w:rsidRPr="00BA2DD7">
        <w:rPr>
          <w:rFonts w:ascii="Times New Roman" w:hAnsi="Times New Roman" w:cs="Times New Roman"/>
          <w:kern w:val="0"/>
          <w:sz w:val="24"/>
          <w:szCs w:val="24"/>
        </w:rPr>
        <w:t xml:space="preserve">5x </w:t>
      </w:r>
      <w:bookmarkEnd w:id="1"/>
      <w:r w:rsidRPr="00545D3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FAD 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mice are shown. (</w:t>
      </w:r>
      <w:r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  <w:t>F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 xml:space="preserve">) Quantification of data from </w:t>
      </w:r>
      <w:r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E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 xml:space="preserve"> (</w:t>
      </w:r>
      <w:r w:rsidRPr="00545D31">
        <w:rPr>
          <w:rFonts w:ascii="Times" w:hAnsi="Times" w:cs="Times New Roman"/>
          <w:color w:val="000000" w:themeColor="text1"/>
          <w:kern w:val="0"/>
          <w:sz w:val="24"/>
          <w:szCs w:val="24"/>
        </w:rPr>
        <w:t>con, n = 3 mice; ALWPs, n = 3 mice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). (</w:t>
      </w:r>
      <w:r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  <w:t>G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 xml:space="preserve">) Representative images of the hippocampus of </w:t>
      </w:r>
      <w:r w:rsidRPr="00545D3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5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x </w:t>
      </w:r>
      <w:r w:rsidRPr="00545D3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FAD 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 xml:space="preserve">mice are shown. </w:t>
      </w:r>
      <w:r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(</w:t>
      </w:r>
      <w:r w:rsidRPr="007D7E3D">
        <w:rPr>
          <w:rFonts w:ascii="Times" w:eastAsia="Times New Roman" w:hAnsi="Times" w:cs="Times New Roman"/>
          <w:b/>
          <w:bCs/>
          <w:color w:val="000000" w:themeColor="text1"/>
          <w:kern w:val="0"/>
          <w:sz w:val="24"/>
          <w:szCs w:val="24"/>
          <w:lang w:eastAsia="en-US"/>
        </w:rPr>
        <w:t>H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-</w:t>
      </w:r>
      <w:r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  <w:t>I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 xml:space="preserve">) Quantification of data from E (CA1 and DG; </w:t>
      </w:r>
      <w:r w:rsidRPr="00545D31">
        <w:rPr>
          <w:rFonts w:ascii="Times" w:hAnsi="Times" w:cs="Times New Roman"/>
          <w:color w:val="000000" w:themeColor="text1"/>
          <w:kern w:val="0"/>
          <w:sz w:val="24"/>
          <w:szCs w:val="24"/>
        </w:rPr>
        <w:t>con, n = 3 mice; ALWPs, n = 3 mice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). *</w:t>
      </w:r>
      <w:r w:rsidRPr="00BA2DD7">
        <w:rPr>
          <w:rFonts w:ascii="Times" w:eastAsia="Times New Roman" w:hAnsi="Times" w:cs="Times New Roman"/>
          <w:i/>
          <w:iCs/>
          <w:color w:val="000000" w:themeColor="text1"/>
          <w:kern w:val="0"/>
          <w:sz w:val="24"/>
          <w:szCs w:val="24"/>
          <w:lang w:eastAsia="en-US"/>
        </w:rPr>
        <w:t>p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 xml:space="preserve"> &lt; 0.05</w:t>
      </w:r>
      <w:r w:rsidR="00BA2DD7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 xml:space="preserve">, </w:t>
      </w:r>
      <w:r w:rsidR="00BA2DD7" w:rsidRPr="00BA2DD7">
        <w:rPr>
          <w:rFonts w:ascii="Times" w:hAnsi="Times"/>
          <w:color w:val="FF0000"/>
          <w:sz w:val="24"/>
          <w:szCs w:val="28"/>
        </w:rPr>
        <w:t>*</w:t>
      </w:r>
      <w:r w:rsidR="00BA2DD7" w:rsidRPr="00BA2DD7">
        <w:rPr>
          <w:rFonts w:ascii="Times" w:hAnsi="Times"/>
          <w:i/>
          <w:iCs/>
          <w:color w:val="FF0000"/>
          <w:sz w:val="24"/>
          <w:szCs w:val="28"/>
        </w:rPr>
        <w:t>p</w:t>
      </w:r>
      <w:r w:rsidR="00BA2DD7" w:rsidRPr="00BA2DD7">
        <w:rPr>
          <w:rFonts w:ascii="Times" w:hAnsi="Times"/>
          <w:color w:val="FF0000"/>
          <w:sz w:val="24"/>
          <w:szCs w:val="28"/>
        </w:rPr>
        <w:t xml:space="preserve"> &lt; 0.0</w:t>
      </w:r>
      <w:r w:rsidR="00BA2DD7">
        <w:rPr>
          <w:rFonts w:ascii="Times" w:hAnsi="Times"/>
          <w:color w:val="FF0000"/>
          <w:sz w:val="24"/>
          <w:szCs w:val="28"/>
        </w:rPr>
        <w:t>01</w:t>
      </w:r>
      <w:r w:rsidR="00BA2DD7" w:rsidRPr="00BA2DD7">
        <w:rPr>
          <w:rFonts w:ascii="Times" w:hAnsi="Times"/>
          <w:color w:val="FF0000"/>
          <w:sz w:val="24"/>
          <w:szCs w:val="28"/>
        </w:rPr>
        <w:t>.</w:t>
      </w:r>
    </w:p>
    <w:p w14:paraId="22B856D2" w14:textId="77777777" w:rsidR="00483453" w:rsidRDefault="00483453" w:rsidP="00B3293D">
      <w:pPr>
        <w:widowControl/>
        <w:wordWrap/>
        <w:autoSpaceDE/>
        <w:autoSpaceDN/>
        <w:adjustRightInd w:val="0"/>
        <w:spacing w:after="0" w:line="240" w:lineRule="auto"/>
        <w:jc w:val="center"/>
        <w:rPr>
          <w:rFonts w:ascii="Times" w:hAnsi="Times" w:cs="Times New Roman"/>
          <w:b/>
          <w:color w:val="000000" w:themeColor="text1"/>
          <w:kern w:val="0"/>
          <w:sz w:val="24"/>
          <w:szCs w:val="24"/>
        </w:rPr>
      </w:pPr>
    </w:p>
    <w:p w14:paraId="12C7EEF4" w14:textId="77777777" w:rsidR="00545D31" w:rsidRPr="00545D31" w:rsidRDefault="00545D31" w:rsidP="00545D31">
      <w:pPr>
        <w:widowControl/>
        <w:wordWrap/>
        <w:autoSpaceDE/>
        <w:autoSpaceDN/>
        <w:adjustRightInd w:val="0"/>
        <w:spacing w:after="0" w:line="480" w:lineRule="auto"/>
        <w:jc w:val="center"/>
        <w:rPr>
          <w:rFonts w:ascii="Times" w:hAnsi="Times" w:cs="Times New Roman"/>
          <w:b/>
          <w:color w:val="000000" w:themeColor="text1"/>
          <w:kern w:val="0"/>
          <w:sz w:val="24"/>
          <w:szCs w:val="24"/>
        </w:rPr>
      </w:pPr>
      <w:r w:rsidRPr="00545D31">
        <w:rPr>
          <w:rFonts w:ascii="Times" w:eastAsia="Times New Roman" w:hAnsi="Times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5B2FF1B" wp14:editId="3EF14FB4">
            <wp:extent cx="3520126" cy="6229350"/>
            <wp:effectExtent l="0" t="0" r="444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.2.2019.01.1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185" cy="623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866F" w14:textId="77777777" w:rsidR="00517C4C" w:rsidRPr="00545D31" w:rsidRDefault="00517C4C" w:rsidP="00517C4C">
      <w:pPr>
        <w:widowControl/>
        <w:wordWrap/>
        <w:autoSpaceDE/>
        <w:autoSpaceDN/>
        <w:adjustRightInd w:val="0"/>
        <w:spacing w:after="0" w:line="240" w:lineRule="auto"/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</w:pPr>
      <w:r w:rsidRPr="00545D31">
        <w:rPr>
          <w:rFonts w:ascii="Times" w:hAnsi="Times" w:cs="Times New Roman"/>
          <w:b/>
          <w:color w:val="000000" w:themeColor="text1"/>
          <w:kern w:val="0"/>
          <w:sz w:val="24"/>
          <w:szCs w:val="24"/>
        </w:rPr>
        <w:t xml:space="preserve">Supplementary Figure </w:t>
      </w:r>
      <w:r>
        <w:rPr>
          <w:rFonts w:ascii="Times" w:hAnsi="Times" w:cs="Times New Roman"/>
          <w:b/>
          <w:color w:val="000000" w:themeColor="text1"/>
          <w:kern w:val="0"/>
          <w:sz w:val="24"/>
          <w:szCs w:val="24"/>
        </w:rPr>
        <w:t>3</w:t>
      </w:r>
      <w:r w:rsidRPr="00545D31">
        <w:rPr>
          <w:rFonts w:ascii="Times" w:hAnsi="Times" w:cs="Times New Roman"/>
          <w:b/>
          <w:color w:val="000000" w:themeColor="text1"/>
          <w:kern w:val="0"/>
          <w:sz w:val="24"/>
          <w:szCs w:val="24"/>
        </w:rPr>
        <w:t xml:space="preserve">. </w:t>
      </w:r>
      <w:r w:rsidRPr="00545D31">
        <w:rPr>
          <w:rFonts w:ascii="Times" w:hAnsi="Times" w:cs="Times New Roman"/>
          <w:color w:val="000000" w:themeColor="text1"/>
          <w:kern w:val="0"/>
          <w:sz w:val="24"/>
          <w:szCs w:val="24"/>
        </w:rPr>
        <w:t xml:space="preserve">ALWPs regulate dendritic spine morphology in hippocampus CA1 AO dendrites of </w:t>
      </w:r>
      <w:r w:rsidRPr="00545D3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5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x </w:t>
      </w:r>
      <w:r w:rsidRPr="00545D3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FAD </w:t>
      </w:r>
      <w:r w:rsidRPr="00545D31">
        <w:rPr>
          <w:rFonts w:ascii="Times" w:hAnsi="Times" w:cs="Times New Roman"/>
          <w:color w:val="000000" w:themeColor="text1"/>
          <w:kern w:val="0"/>
          <w:sz w:val="24"/>
          <w:szCs w:val="24"/>
        </w:rPr>
        <w:t>mice. (</w:t>
      </w:r>
      <w:r w:rsidRPr="00545D31">
        <w:rPr>
          <w:rFonts w:ascii="Times" w:hAnsi="Times" w:cs="Times New Roman"/>
          <w:b/>
          <w:color w:val="000000" w:themeColor="text1"/>
          <w:kern w:val="0"/>
          <w:sz w:val="24"/>
          <w:szCs w:val="24"/>
        </w:rPr>
        <w:t>A</w:t>
      </w:r>
      <w:r w:rsidRPr="00545D31">
        <w:rPr>
          <w:rFonts w:ascii="Times" w:hAnsi="Times" w:cs="Times New Roman"/>
          <w:color w:val="000000" w:themeColor="text1"/>
          <w:kern w:val="0"/>
          <w:sz w:val="24"/>
          <w:szCs w:val="24"/>
        </w:rPr>
        <w:t>-</w:t>
      </w:r>
      <w:r w:rsidRPr="00545D31">
        <w:rPr>
          <w:rFonts w:ascii="Times" w:hAnsi="Times" w:cs="Times New Roman"/>
          <w:b/>
          <w:color w:val="000000" w:themeColor="text1"/>
          <w:kern w:val="0"/>
          <w:sz w:val="24"/>
          <w:szCs w:val="24"/>
        </w:rPr>
        <w:t>B</w:t>
      </w:r>
      <w:r w:rsidRPr="00545D31">
        <w:rPr>
          <w:rFonts w:ascii="Times" w:hAnsi="Times" w:cs="Times New Roman"/>
          <w:color w:val="000000" w:themeColor="text1"/>
          <w:kern w:val="0"/>
          <w:sz w:val="24"/>
          <w:szCs w:val="24"/>
        </w:rPr>
        <w:t>)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The cumulative distribution percentage of spine length (A) and spine head width (B) in hippocampal CA1 AO dendrites of </w:t>
      </w:r>
      <w:r w:rsidRPr="00545D3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5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x </w:t>
      </w:r>
      <w:r w:rsidRPr="00545D3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FAD 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mice (n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=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8 mice/group, Kolmogorov–Smirnov test). (</w:t>
      </w:r>
      <w:r w:rsidRPr="00545D3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  <w:t>C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-</w:t>
      </w:r>
      <w:r w:rsidRPr="00545D3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  <w:t>D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) The cumulative distribution percentage of spine length (C) and spine head width (D) in hippocampal CA1 BS dendrites of </w:t>
      </w:r>
      <w:r w:rsidRPr="00545D3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5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x </w:t>
      </w:r>
      <w:r w:rsidRPr="00545D3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FAD 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mice (n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=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8 mice/group, Kolmogorov–Smirnov test). (</w:t>
      </w:r>
      <w:r w:rsidRPr="00545D3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  <w:t>E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-</w:t>
      </w:r>
      <w:r w:rsidRPr="00545D3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  <w:t>F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) The cumulative distribution percentage of spine length (E) and spine head width (F) in cortical layer V AO dendrites of </w:t>
      </w:r>
      <w:r w:rsidRPr="00545D3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5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x </w:t>
      </w:r>
      <w:r w:rsidRPr="00545D3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FAD 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mice (Kolmogorov–Smirnov test). (</w:t>
      </w:r>
      <w:r w:rsidRPr="00545D3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  <w:t>G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-</w:t>
      </w:r>
      <w:r w:rsidRPr="00545D3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  <w:t>H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) The cumulative distribution percentage of spine length (G) and spine head width (H) in cortical layer V BS dendrites of </w:t>
      </w:r>
      <w:r w:rsidRPr="00545D3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5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x </w:t>
      </w:r>
      <w:r w:rsidRPr="00545D3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FAD 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mice (n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=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545D3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8 mice/group, Kolmogorov–Smirnov test).</w:t>
      </w:r>
    </w:p>
    <w:p w14:paraId="1D073BD9" w14:textId="77777777" w:rsidR="00517C4C" w:rsidRPr="00545D31" w:rsidRDefault="00517C4C" w:rsidP="00517C4C">
      <w:pPr>
        <w:widowControl/>
        <w:wordWrap/>
        <w:autoSpaceDE/>
        <w:autoSpaceDN/>
        <w:adjustRightInd w:val="0"/>
        <w:spacing w:after="0" w:line="480" w:lineRule="auto"/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</w:pPr>
    </w:p>
    <w:p w14:paraId="37DE8126" w14:textId="77777777" w:rsidR="00545D31" w:rsidRPr="00545D31" w:rsidRDefault="00545D31" w:rsidP="00545D31">
      <w:pPr>
        <w:widowControl/>
        <w:wordWrap/>
        <w:autoSpaceDE/>
        <w:autoSpaceDN/>
        <w:adjustRightInd w:val="0"/>
        <w:spacing w:after="0" w:line="480" w:lineRule="auto"/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</w:pPr>
    </w:p>
    <w:p w14:paraId="6E0D6139" w14:textId="77777777" w:rsidR="00545D31" w:rsidRPr="00545D31" w:rsidRDefault="00545D31" w:rsidP="00545D31">
      <w:pPr>
        <w:widowControl/>
        <w:wordWrap/>
        <w:autoSpaceDE/>
        <w:autoSpaceDN/>
        <w:adjustRightInd w:val="0"/>
        <w:spacing w:after="0" w:line="480" w:lineRule="auto"/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</w:pPr>
    </w:p>
    <w:p w14:paraId="1257C06B" w14:textId="77777777" w:rsidR="00545D31" w:rsidRPr="00545D31" w:rsidRDefault="00545D31" w:rsidP="00545D31">
      <w:pPr>
        <w:widowControl/>
        <w:wordWrap/>
        <w:autoSpaceDE/>
        <w:autoSpaceDN/>
        <w:adjustRightInd w:val="0"/>
        <w:spacing w:after="0" w:line="480" w:lineRule="auto"/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</w:pPr>
    </w:p>
    <w:p w14:paraId="4B7D9453" w14:textId="77777777" w:rsidR="00545D31" w:rsidRPr="00545D31" w:rsidRDefault="00545D31" w:rsidP="00545D31">
      <w:pPr>
        <w:widowControl/>
        <w:wordWrap/>
        <w:autoSpaceDE/>
        <w:autoSpaceDN/>
        <w:adjustRightInd w:val="0"/>
        <w:spacing w:after="0" w:line="480" w:lineRule="auto"/>
        <w:jc w:val="center"/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</w:pPr>
      <w:r w:rsidRPr="00545D31">
        <w:rPr>
          <w:rFonts w:ascii="Times" w:eastAsia="Times New Roman" w:hAnsi="Times" w:cs="Times New Roman"/>
          <w:b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A8B7C44" wp14:editId="642B084E">
            <wp:extent cx="4620413" cy="4838700"/>
            <wp:effectExtent l="0" t="0" r="889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.3.2018.12.2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28" cy="48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00A9F" w14:textId="77777777" w:rsidR="00545D31" w:rsidRPr="00545D31" w:rsidRDefault="00545D31" w:rsidP="00545D31">
      <w:pPr>
        <w:widowControl/>
        <w:wordWrap/>
        <w:autoSpaceDE/>
        <w:autoSpaceDN/>
        <w:adjustRightInd w:val="0"/>
        <w:spacing w:after="0" w:line="480" w:lineRule="auto"/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</w:pPr>
    </w:p>
    <w:p w14:paraId="5AD827EB" w14:textId="77777777" w:rsidR="00517C4C" w:rsidRPr="00545D31" w:rsidRDefault="00517C4C" w:rsidP="00517C4C">
      <w:pPr>
        <w:widowControl/>
        <w:wordWrap/>
        <w:autoSpaceDE/>
        <w:autoSpaceDN/>
        <w:adjustRightInd w:val="0"/>
        <w:spacing w:after="0" w:line="240" w:lineRule="auto"/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</w:pPr>
      <w:r w:rsidRPr="00545D31"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  <w:t xml:space="preserve">Supplementary Figure </w:t>
      </w:r>
      <w:r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  <w:t>4</w:t>
      </w:r>
      <w:r w:rsidRPr="00545D31"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  <w:t>.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 xml:space="preserve"> ALWPs do not alter Rap signaling pathways. Primary cortical neurons were treated with ALWPs (500 </w:t>
      </w:r>
      <w:r w:rsidRPr="00545D31">
        <w:rPr>
          <w:rFonts w:ascii="Symbol" w:eastAsia="Times New Roman" w:hAnsi="Symbol" w:cs="Times New Roman"/>
          <w:color w:val="000000" w:themeColor="text1"/>
          <w:kern w:val="0"/>
          <w:sz w:val="24"/>
          <w:szCs w:val="24"/>
          <w:lang w:eastAsia="en-US"/>
        </w:rPr>
        <w:t>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 xml:space="preserve">g/ml) or PBS for 24 </w:t>
      </w:r>
      <w:proofErr w:type="spellStart"/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hr</w:t>
      </w:r>
      <w:proofErr w:type="spellEnd"/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 xml:space="preserve"> and immunoblotted with anti-PLK2 (</w:t>
      </w:r>
      <w:r w:rsidRPr="00545D31"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  <w:t>A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-</w:t>
      </w:r>
      <w:r w:rsidRPr="00545D31"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  <w:t>B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), anti-</w:t>
      </w:r>
      <w:proofErr w:type="spellStart"/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RapGEF</w:t>
      </w:r>
      <w:proofErr w:type="spellEnd"/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 xml:space="preserve"> (</w:t>
      </w:r>
      <w:r w:rsidRPr="00545D31"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  <w:t>C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-</w:t>
      </w:r>
      <w:r w:rsidRPr="00545D31"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  <w:t>D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), and anti-p-JNK/JNK (</w:t>
      </w:r>
      <w:r w:rsidRPr="00545D31"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  <w:t>E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-</w:t>
      </w:r>
      <w:r w:rsidRPr="00545D31"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  <w:t>G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 xml:space="preserve">) antibodies (PLK2, n = 4; </w:t>
      </w:r>
      <w:proofErr w:type="spellStart"/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RapGEF</w:t>
      </w:r>
      <w:proofErr w:type="spellEnd"/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, n = 4;</w:t>
      </w:r>
      <w:r w:rsidRPr="00545D31">
        <w:rPr>
          <w:rFonts w:ascii="Times" w:hAnsi="Times" w:cs="Times New Roman"/>
          <w:color w:val="000000" w:themeColor="text1"/>
          <w:kern w:val="0"/>
          <w:sz w:val="24"/>
          <w:szCs w:val="24"/>
        </w:rPr>
        <w:t xml:space="preserve"> p-JNK, n = 8; JNK, n</w:t>
      </w:r>
      <w:r>
        <w:rPr>
          <w:rFonts w:ascii="Times" w:hAnsi="Times" w:cs="Times New Roman"/>
          <w:color w:val="000000" w:themeColor="text1"/>
          <w:kern w:val="0"/>
          <w:sz w:val="24"/>
          <w:szCs w:val="24"/>
        </w:rPr>
        <w:t xml:space="preserve"> </w:t>
      </w:r>
      <w:r w:rsidRPr="00545D31">
        <w:rPr>
          <w:rFonts w:ascii="Times" w:hAnsi="Times" w:cs="Times New Roman"/>
          <w:color w:val="000000" w:themeColor="text1"/>
          <w:kern w:val="0"/>
          <w:sz w:val="24"/>
          <w:szCs w:val="24"/>
        </w:rPr>
        <w:t>=</w:t>
      </w:r>
      <w:r>
        <w:rPr>
          <w:rFonts w:ascii="Times" w:hAnsi="Times" w:cs="Times New Roman"/>
          <w:color w:val="000000" w:themeColor="text1"/>
          <w:kern w:val="0"/>
          <w:sz w:val="24"/>
          <w:szCs w:val="24"/>
        </w:rPr>
        <w:t xml:space="preserve"> </w:t>
      </w:r>
      <w:r w:rsidRPr="00545D31">
        <w:rPr>
          <w:rFonts w:ascii="Times" w:hAnsi="Times" w:cs="Times New Roman"/>
          <w:color w:val="000000" w:themeColor="text1"/>
          <w:kern w:val="0"/>
          <w:sz w:val="24"/>
          <w:szCs w:val="24"/>
        </w:rPr>
        <w:t>4)</w:t>
      </w:r>
      <w:r w:rsidRPr="00545D31"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  <w:t>.</w:t>
      </w:r>
    </w:p>
    <w:p w14:paraId="1B9440C4" w14:textId="77777777" w:rsidR="00545D31" w:rsidRPr="00545D31" w:rsidRDefault="00545D31" w:rsidP="00545D31">
      <w:pPr>
        <w:widowControl/>
        <w:wordWrap/>
        <w:autoSpaceDE/>
        <w:autoSpaceDN/>
        <w:adjustRightInd w:val="0"/>
        <w:spacing w:after="0" w:line="480" w:lineRule="auto"/>
        <w:rPr>
          <w:rFonts w:ascii="Times" w:eastAsia="Times New Roman" w:hAnsi="Times" w:cs="Times New Roman"/>
          <w:b/>
          <w:color w:val="000000" w:themeColor="text1"/>
          <w:kern w:val="0"/>
          <w:sz w:val="24"/>
          <w:szCs w:val="24"/>
          <w:lang w:eastAsia="en-US"/>
        </w:rPr>
      </w:pPr>
    </w:p>
    <w:p w14:paraId="052B1177" w14:textId="77777777" w:rsidR="00545D31" w:rsidRPr="00545D31" w:rsidRDefault="00545D31" w:rsidP="00545D31">
      <w:pPr>
        <w:widowControl/>
        <w:wordWrap/>
        <w:autoSpaceDE/>
        <w:autoSpaceDN/>
        <w:spacing w:after="0" w:line="480" w:lineRule="auto"/>
        <w:outlineLvl w:val="0"/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</w:pPr>
    </w:p>
    <w:p w14:paraId="6049AE5D" w14:textId="77777777" w:rsidR="00545D31" w:rsidRPr="00545D31" w:rsidRDefault="00545D31" w:rsidP="00545D31">
      <w:pPr>
        <w:widowControl/>
        <w:wordWrap/>
        <w:autoSpaceDE/>
        <w:autoSpaceDN/>
        <w:spacing w:after="0" w:line="480" w:lineRule="auto"/>
        <w:outlineLvl w:val="0"/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</w:pPr>
    </w:p>
    <w:p w14:paraId="78A1F906" w14:textId="77777777" w:rsidR="00545D31" w:rsidRPr="00545D31" w:rsidRDefault="00545D31" w:rsidP="00545D31">
      <w:pPr>
        <w:widowControl/>
        <w:wordWrap/>
        <w:autoSpaceDE/>
        <w:autoSpaceDN/>
        <w:adjustRightInd w:val="0"/>
        <w:spacing w:after="0" w:line="240" w:lineRule="auto"/>
        <w:rPr>
          <w:rFonts w:ascii="Times" w:eastAsia="Times New Roman" w:hAnsi="Times" w:cs="Times New Roman"/>
          <w:color w:val="000000" w:themeColor="text1"/>
          <w:kern w:val="0"/>
          <w:sz w:val="24"/>
          <w:szCs w:val="24"/>
          <w:lang w:eastAsia="en-US"/>
        </w:rPr>
      </w:pPr>
    </w:p>
    <w:p w14:paraId="2B56BF74" w14:textId="0C4AE68D" w:rsidR="00F40CDB" w:rsidRPr="006D739E" w:rsidRDefault="00F40CDB" w:rsidP="00545D31">
      <w:pPr>
        <w:spacing w:line="360" w:lineRule="auto"/>
        <w:rPr>
          <w:rFonts w:ascii="Times" w:hAnsi="Times"/>
          <w:b/>
          <w:color w:val="000000" w:themeColor="text1"/>
          <w:sz w:val="24"/>
          <w:szCs w:val="24"/>
        </w:rPr>
      </w:pPr>
    </w:p>
    <w:sectPr w:rsidR="00F40CDB" w:rsidRPr="006D739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A91D0A" w14:textId="77777777" w:rsidR="00D846A9" w:rsidRDefault="00D846A9" w:rsidP="007F2330">
      <w:pPr>
        <w:spacing w:after="0" w:line="240" w:lineRule="auto"/>
      </w:pPr>
      <w:r>
        <w:separator/>
      </w:r>
    </w:p>
  </w:endnote>
  <w:endnote w:type="continuationSeparator" w:id="0">
    <w:p w14:paraId="2D046CED" w14:textId="77777777" w:rsidR="00D846A9" w:rsidRDefault="00D846A9" w:rsidP="007F2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D271E" w14:textId="77777777" w:rsidR="00D846A9" w:rsidRDefault="00D846A9" w:rsidP="007F2330">
      <w:pPr>
        <w:spacing w:after="0" w:line="240" w:lineRule="auto"/>
      </w:pPr>
      <w:r>
        <w:separator/>
      </w:r>
    </w:p>
  </w:footnote>
  <w:footnote w:type="continuationSeparator" w:id="0">
    <w:p w14:paraId="40CDC8AB" w14:textId="77777777" w:rsidR="00D846A9" w:rsidRDefault="00D846A9" w:rsidP="007F23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EF8"/>
    <w:rsid w:val="00002573"/>
    <w:rsid w:val="00030539"/>
    <w:rsid w:val="000839A5"/>
    <w:rsid w:val="0009144F"/>
    <w:rsid w:val="000A35C6"/>
    <w:rsid w:val="000A4588"/>
    <w:rsid w:val="000C760D"/>
    <w:rsid w:val="000E0622"/>
    <w:rsid w:val="000E60A2"/>
    <w:rsid w:val="000E7EA2"/>
    <w:rsid w:val="000F7DE0"/>
    <w:rsid w:val="001215CA"/>
    <w:rsid w:val="00134EF8"/>
    <w:rsid w:val="00146574"/>
    <w:rsid w:val="00181EE9"/>
    <w:rsid w:val="001A3370"/>
    <w:rsid w:val="001C20B9"/>
    <w:rsid w:val="001C7911"/>
    <w:rsid w:val="001E50AE"/>
    <w:rsid w:val="00206AE2"/>
    <w:rsid w:val="00213CC0"/>
    <w:rsid w:val="00221606"/>
    <w:rsid w:val="00231F5F"/>
    <w:rsid w:val="00262AA1"/>
    <w:rsid w:val="002905C0"/>
    <w:rsid w:val="002E469C"/>
    <w:rsid w:val="00301AA1"/>
    <w:rsid w:val="003169C1"/>
    <w:rsid w:val="0032120A"/>
    <w:rsid w:val="00322392"/>
    <w:rsid w:val="00333C9D"/>
    <w:rsid w:val="003538D8"/>
    <w:rsid w:val="00367736"/>
    <w:rsid w:val="00380389"/>
    <w:rsid w:val="003A4FEF"/>
    <w:rsid w:val="003D694B"/>
    <w:rsid w:val="003F49BC"/>
    <w:rsid w:val="004455E9"/>
    <w:rsid w:val="00447C61"/>
    <w:rsid w:val="004677F5"/>
    <w:rsid w:val="00483453"/>
    <w:rsid w:val="00490713"/>
    <w:rsid w:val="004B5907"/>
    <w:rsid w:val="004B5BB8"/>
    <w:rsid w:val="004C2493"/>
    <w:rsid w:val="004D5854"/>
    <w:rsid w:val="00517B43"/>
    <w:rsid w:val="00517C4C"/>
    <w:rsid w:val="00545D31"/>
    <w:rsid w:val="005647BA"/>
    <w:rsid w:val="00575813"/>
    <w:rsid w:val="00583E2B"/>
    <w:rsid w:val="0058405B"/>
    <w:rsid w:val="005853C0"/>
    <w:rsid w:val="00587155"/>
    <w:rsid w:val="00590FB9"/>
    <w:rsid w:val="0059662C"/>
    <w:rsid w:val="005E2F72"/>
    <w:rsid w:val="005F18AC"/>
    <w:rsid w:val="006072CD"/>
    <w:rsid w:val="006141C1"/>
    <w:rsid w:val="00614E7F"/>
    <w:rsid w:val="00640215"/>
    <w:rsid w:val="0064147B"/>
    <w:rsid w:val="00642FE9"/>
    <w:rsid w:val="00647B52"/>
    <w:rsid w:val="006773B5"/>
    <w:rsid w:val="00687DD9"/>
    <w:rsid w:val="006B691A"/>
    <w:rsid w:val="006B78D1"/>
    <w:rsid w:val="006C2A98"/>
    <w:rsid w:val="006C6782"/>
    <w:rsid w:val="006D1DE1"/>
    <w:rsid w:val="006D6A59"/>
    <w:rsid w:val="006D739E"/>
    <w:rsid w:val="006E1500"/>
    <w:rsid w:val="006F6851"/>
    <w:rsid w:val="007170BE"/>
    <w:rsid w:val="00725CEF"/>
    <w:rsid w:val="00747753"/>
    <w:rsid w:val="00757861"/>
    <w:rsid w:val="00772B88"/>
    <w:rsid w:val="00786148"/>
    <w:rsid w:val="007A2751"/>
    <w:rsid w:val="007A481D"/>
    <w:rsid w:val="007B3244"/>
    <w:rsid w:val="007C0FAF"/>
    <w:rsid w:val="007C3431"/>
    <w:rsid w:val="007D7E3D"/>
    <w:rsid w:val="007F2330"/>
    <w:rsid w:val="007F6ED5"/>
    <w:rsid w:val="008665EF"/>
    <w:rsid w:val="008804EB"/>
    <w:rsid w:val="00891ADC"/>
    <w:rsid w:val="008E33EC"/>
    <w:rsid w:val="008E3498"/>
    <w:rsid w:val="00907EB5"/>
    <w:rsid w:val="00914198"/>
    <w:rsid w:val="00923EC1"/>
    <w:rsid w:val="00924112"/>
    <w:rsid w:val="0095393F"/>
    <w:rsid w:val="0097130E"/>
    <w:rsid w:val="00981CC8"/>
    <w:rsid w:val="00983287"/>
    <w:rsid w:val="009D42DA"/>
    <w:rsid w:val="009D5460"/>
    <w:rsid w:val="009D5D51"/>
    <w:rsid w:val="00A007D9"/>
    <w:rsid w:val="00A07A60"/>
    <w:rsid w:val="00A36F63"/>
    <w:rsid w:val="00A67602"/>
    <w:rsid w:val="00A87EA5"/>
    <w:rsid w:val="00A9004B"/>
    <w:rsid w:val="00AB7801"/>
    <w:rsid w:val="00AD66EC"/>
    <w:rsid w:val="00B03E83"/>
    <w:rsid w:val="00B3293D"/>
    <w:rsid w:val="00B370EC"/>
    <w:rsid w:val="00B6356E"/>
    <w:rsid w:val="00B86646"/>
    <w:rsid w:val="00B97FC6"/>
    <w:rsid w:val="00BA2DD7"/>
    <w:rsid w:val="00BA3B82"/>
    <w:rsid w:val="00BC5E2A"/>
    <w:rsid w:val="00C11B05"/>
    <w:rsid w:val="00C21D8C"/>
    <w:rsid w:val="00C35DBA"/>
    <w:rsid w:val="00C36B4F"/>
    <w:rsid w:val="00C41822"/>
    <w:rsid w:val="00C41D98"/>
    <w:rsid w:val="00C54F5A"/>
    <w:rsid w:val="00C6616E"/>
    <w:rsid w:val="00C6691C"/>
    <w:rsid w:val="00C763D9"/>
    <w:rsid w:val="00CD723E"/>
    <w:rsid w:val="00CE1455"/>
    <w:rsid w:val="00CE5896"/>
    <w:rsid w:val="00D33B57"/>
    <w:rsid w:val="00D56A95"/>
    <w:rsid w:val="00D65E4F"/>
    <w:rsid w:val="00D70F0E"/>
    <w:rsid w:val="00D76DA8"/>
    <w:rsid w:val="00D846A9"/>
    <w:rsid w:val="00D927B6"/>
    <w:rsid w:val="00D939CC"/>
    <w:rsid w:val="00DA4DB5"/>
    <w:rsid w:val="00DF114F"/>
    <w:rsid w:val="00DF13F9"/>
    <w:rsid w:val="00E060AA"/>
    <w:rsid w:val="00E13888"/>
    <w:rsid w:val="00E25C81"/>
    <w:rsid w:val="00E30975"/>
    <w:rsid w:val="00E31374"/>
    <w:rsid w:val="00E32000"/>
    <w:rsid w:val="00E47245"/>
    <w:rsid w:val="00E8489C"/>
    <w:rsid w:val="00EA13CA"/>
    <w:rsid w:val="00EA3340"/>
    <w:rsid w:val="00EB4664"/>
    <w:rsid w:val="00EE55DC"/>
    <w:rsid w:val="00EE7704"/>
    <w:rsid w:val="00F04354"/>
    <w:rsid w:val="00F050BC"/>
    <w:rsid w:val="00F40CDB"/>
    <w:rsid w:val="00F46884"/>
    <w:rsid w:val="00F54977"/>
    <w:rsid w:val="00F83A6F"/>
    <w:rsid w:val="00F92D6F"/>
    <w:rsid w:val="00FA07D9"/>
    <w:rsid w:val="00FA1AED"/>
    <w:rsid w:val="00FB0C3A"/>
    <w:rsid w:val="00FF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5B8C33"/>
  <w15:chartTrackingRefBased/>
  <w15:docId w15:val="{E0A3DF37-6DC2-402B-A35F-433E0BFF2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D6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40CDB"/>
    <w:rPr>
      <w:color w:val="0000FF"/>
      <w:u w:val="single"/>
    </w:rPr>
  </w:style>
  <w:style w:type="character" w:styleId="a4">
    <w:name w:val="line number"/>
    <w:basedOn w:val="a0"/>
    <w:unhideWhenUsed/>
    <w:rsid w:val="00F40CDB"/>
    <w:rPr>
      <w:rFonts w:ascii="Times" w:hAnsi="Times" w:hint="default"/>
      <w:b/>
      <w:bCs w:val="0"/>
      <w:sz w:val="18"/>
    </w:rPr>
  </w:style>
  <w:style w:type="paragraph" w:styleId="a5">
    <w:name w:val="header"/>
    <w:basedOn w:val="a"/>
    <w:link w:val="Char"/>
    <w:uiPriority w:val="99"/>
    <w:unhideWhenUsed/>
    <w:rsid w:val="007F233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7F2330"/>
  </w:style>
  <w:style w:type="paragraph" w:styleId="a6">
    <w:name w:val="footer"/>
    <w:basedOn w:val="a"/>
    <w:link w:val="Char0"/>
    <w:uiPriority w:val="99"/>
    <w:unhideWhenUsed/>
    <w:rsid w:val="007F233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7F2330"/>
  </w:style>
  <w:style w:type="paragraph" w:styleId="a7">
    <w:name w:val="Balloon Text"/>
    <w:basedOn w:val="a"/>
    <w:link w:val="Char1"/>
    <w:uiPriority w:val="99"/>
    <w:semiHidden/>
    <w:unhideWhenUsed/>
    <w:rsid w:val="008804EB"/>
    <w:pPr>
      <w:spacing w:after="0" w:line="240" w:lineRule="auto"/>
      <w:jc w:val="left"/>
    </w:pPr>
    <w:rPr>
      <w:rFonts w:ascii="Tahoma" w:eastAsiaTheme="majorEastAsia" w:hAnsi="Tahoma" w:cs="Tahoma"/>
      <w:sz w:val="16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8804EB"/>
    <w:rPr>
      <w:rFonts w:ascii="Tahoma" w:eastAsiaTheme="majorEastAsia" w:hAnsi="Tahoma" w:cs="Tahoma"/>
      <w:sz w:val="16"/>
      <w:szCs w:val="18"/>
    </w:rPr>
  </w:style>
  <w:style w:type="paragraph" w:styleId="a8">
    <w:name w:val="Revision"/>
    <w:hidden/>
    <w:uiPriority w:val="99"/>
    <w:semiHidden/>
    <w:rsid w:val="004677F5"/>
    <w:pPr>
      <w:spacing w:after="0" w:line="240" w:lineRule="auto"/>
      <w:jc w:val="left"/>
    </w:pPr>
  </w:style>
  <w:style w:type="character" w:styleId="a9">
    <w:name w:val="annotation reference"/>
    <w:basedOn w:val="a0"/>
    <w:uiPriority w:val="99"/>
    <w:semiHidden/>
    <w:unhideWhenUsed/>
    <w:rsid w:val="00490713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490713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490713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490713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4907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hyooclinic@naver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ookhoe72@kbri.re.kr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615</Words>
  <Characters>3508</Characters>
  <Application>Microsoft Office Word</Application>
  <DocSecurity>0</DocSecurity>
  <Lines>29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JINHAN NAM</dc:creator>
  <cp:keywords/>
  <dc:description/>
  <cp:lastModifiedBy>영표 남</cp:lastModifiedBy>
  <cp:revision>3</cp:revision>
  <cp:lastPrinted>2019-02-08T14:48:00Z</cp:lastPrinted>
  <dcterms:created xsi:type="dcterms:W3CDTF">2019-07-14T06:08:00Z</dcterms:created>
  <dcterms:modified xsi:type="dcterms:W3CDTF">2019-08-01T10:53:00Z</dcterms:modified>
</cp:coreProperties>
</file>