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6A93922A" w:rsidR="00654E8F" w:rsidRDefault="00654E8F" w:rsidP="0001436A">
      <w:pPr>
        <w:pStyle w:val="SupplementaryMaterial"/>
        <w:rPr>
          <w:i w:val="0"/>
        </w:rPr>
      </w:pPr>
      <w:r w:rsidRPr="001549D3">
        <w:t>Supplementary Material</w:t>
      </w:r>
    </w:p>
    <w:p w14:paraId="3A5B443A" w14:textId="1ADAA481" w:rsidR="001272E6" w:rsidRPr="001272E6" w:rsidRDefault="001272E6" w:rsidP="001272E6">
      <w:pPr>
        <w:pStyle w:val="Title"/>
      </w:pPr>
    </w:p>
    <w:p w14:paraId="7173DDD1" w14:textId="77777777" w:rsidR="001272E6" w:rsidRPr="00284AD5" w:rsidRDefault="001272E6" w:rsidP="001272E6">
      <w:pPr>
        <w:pStyle w:val="EndNoteBibliograph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284AD5">
        <w:rPr>
          <w:rFonts w:ascii="Times New Roman" w:hAnsi="Times New Roman" w:cs="Times New Roman"/>
          <w:b/>
          <w:noProof w:val="0"/>
          <w:sz w:val="24"/>
          <w:szCs w:val="24"/>
        </w:rPr>
        <w:t>Table S1.</w:t>
      </w:r>
      <w:r w:rsidRPr="00284AD5">
        <w:rPr>
          <w:rFonts w:ascii="Times New Roman" w:hAnsi="Times New Roman" w:cs="Times New Roman"/>
          <w:noProof w:val="0"/>
          <w:sz w:val="24"/>
          <w:szCs w:val="24"/>
        </w:rPr>
        <w:t xml:space="preserve"> Composition and nutrient levels of the basal diets</w:t>
      </w:r>
      <w:r w:rsidRPr="00284AD5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Pr="00284AD5">
        <w:rPr>
          <w:rFonts w:ascii="Times New Roman" w:hAnsi="Times New Roman" w:cs="Times New Roman"/>
          <w:noProof w:val="0"/>
          <w:sz w:val="24"/>
          <w:szCs w:val="24"/>
        </w:rPr>
        <w:t>(as-fed basis)</w:t>
      </w:r>
    </w:p>
    <w:tbl>
      <w:tblPr>
        <w:tblW w:w="4181" w:type="pct"/>
        <w:tblLayout w:type="fixed"/>
        <w:tblLook w:val="04A0" w:firstRow="1" w:lastRow="0" w:firstColumn="1" w:lastColumn="0" w:noHBand="0" w:noVBand="1"/>
      </w:tblPr>
      <w:tblGrid>
        <w:gridCol w:w="2361"/>
        <w:gridCol w:w="1380"/>
        <w:gridCol w:w="2934"/>
        <w:gridCol w:w="1501"/>
      </w:tblGrid>
      <w:tr w:rsidR="001272E6" w:rsidRPr="006A01EB" w14:paraId="3823D8DE" w14:textId="77777777" w:rsidTr="007B42A4">
        <w:trPr>
          <w:trHeight w:val="348"/>
        </w:trPr>
        <w:tc>
          <w:tcPr>
            <w:tcW w:w="144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1197AF" w14:textId="77777777" w:rsidR="001272E6" w:rsidRPr="00284AD5" w:rsidRDefault="001272E6" w:rsidP="007B42A4">
            <w:pPr>
              <w:rPr>
                <w:rFonts w:cs="Times New Roman"/>
                <w:bCs/>
                <w:color w:val="000000"/>
                <w:szCs w:val="24"/>
              </w:rPr>
            </w:pPr>
            <w:r w:rsidRPr="00284AD5">
              <w:rPr>
                <w:rFonts w:cs="Times New Roman"/>
                <w:bCs/>
                <w:color w:val="000000"/>
                <w:szCs w:val="24"/>
              </w:rPr>
              <w:t>Ingredient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EF4D8B0" w14:textId="77777777" w:rsidR="001272E6" w:rsidRPr="00284AD5" w:rsidDel="00DB4243" w:rsidRDefault="001272E6" w:rsidP="007B42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284AD5">
              <w:rPr>
                <w:rFonts w:cs="Times New Roman"/>
                <w:bCs/>
                <w:color w:val="000000"/>
                <w:szCs w:val="24"/>
              </w:rPr>
              <w:t>%</w:t>
            </w:r>
          </w:p>
        </w:tc>
        <w:tc>
          <w:tcPr>
            <w:tcW w:w="17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98FAF" w14:textId="77777777" w:rsidR="001272E6" w:rsidRPr="00284AD5" w:rsidRDefault="001272E6" w:rsidP="007B42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Chemical composition</w:t>
            </w:r>
            <w:r w:rsidRPr="00284AD5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A0BCE" w14:textId="77777777" w:rsidR="001272E6" w:rsidRPr="00284AD5" w:rsidRDefault="001272E6" w:rsidP="007B42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%</w:t>
            </w:r>
          </w:p>
        </w:tc>
      </w:tr>
      <w:tr w:rsidR="001272E6" w:rsidRPr="006A01EB" w14:paraId="2C1D8275" w14:textId="77777777" w:rsidTr="007B42A4">
        <w:trPr>
          <w:trHeight w:val="285"/>
        </w:trPr>
        <w:tc>
          <w:tcPr>
            <w:tcW w:w="1444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243A061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Corn</w:t>
            </w:r>
          </w:p>
        </w:tc>
        <w:tc>
          <w:tcPr>
            <w:tcW w:w="844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76C7A04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76.3</w:t>
            </w:r>
          </w:p>
        </w:tc>
        <w:tc>
          <w:tcPr>
            <w:tcW w:w="1794" w:type="pct"/>
            <w:tcBorders>
              <w:top w:val="single" w:sz="12" w:space="0" w:color="auto"/>
              <w:bottom w:val="nil"/>
            </w:tcBorders>
            <w:vAlign w:val="center"/>
          </w:tcPr>
          <w:p w14:paraId="67919795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DE, MJ/kg</w:t>
            </w:r>
          </w:p>
        </w:tc>
        <w:tc>
          <w:tcPr>
            <w:tcW w:w="918" w:type="pct"/>
            <w:tcBorders>
              <w:top w:val="single" w:sz="12" w:space="0" w:color="auto"/>
              <w:bottom w:val="nil"/>
            </w:tcBorders>
            <w:vAlign w:val="center"/>
          </w:tcPr>
          <w:p w14:paraId="57712ECE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14.26</w:t>
            </w:r>
          </w:p>
        </w:tc>
      </w:tr>
      <w:tr w:rsidR="001272E6" w:rsidRPr="006A01EB" w14:paraId="255FEEEA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229262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Soybean meal</w:t>
            </w:r>
          </w:p>
        </w:tc>
        <w:tc>
          <w:tcPr>
            <w:tcW w:w="844" w:type="pct"/>
            <w:tcBorders>
              <w:top w:val="nil"/>
            </w:tcBorders>
            <w:shd w:val="clear" w:color="auto" w:fill="auto"/>
            <w:vAlign w:val="center"/>
          </w:tcPr>
          <w:p w14:paraId="60565ED7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16.5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14:paraId="6C814282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CP, %</w:t>
            </w: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35E1755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13.04</w:t>
            </w:r>
          </w:p>
        </w:tc>
      </w:tr>
      <w:tr w:rsidR="001272E6" w:rsidRPr="006A01EB" w14:paraId="4C650F89" w14:textId="77777777" w:rsidTr="007B42A4">
        <w:trPr>
          <w:trHeight w:val="163"/>
        </w:trPr>
        <w:tc>
          <w:tcPr>
            <w:tcW w:w="1444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5D4C17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Soybean oil</w:t>
            </w:r>
          </w:p>
        </w:tc>
        <w:tc>
          <w:tcPr>
            <w:tcW w:w="844" w:type="pct"/>
            <w:tcBorders>
              <w:top w:val="nil"/>
            </w:tcBorders>
            <w:shd w:val="clear" w:color="auto" w:fill="auto"/>
            <w:vAlign w:val="center"/>
          </w:tcPr>
          <w:p w14:paraId="523CFA54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0.56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14:paraId="085C389E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CF, %</w:t>
            </w: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54F4BF8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2.42</w:t>
            </w:r>
          </w:p>
        </w:tc>
      </w:tr>
      <w:tr w:rsidR="001272E6" w:rsidRPr="006A01EB" w14:paraId="2485E3DF" w14:textId="77777777" w:rsidTr="007B42A4">
        <w:trPr>
          <w:trHeight w:val="136"/>
        </w:trPr>
        <w:tc>
          <w:tcPr>
            <w:tcW w:w="144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11E504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Corn starch</w:t>
            </w:r>
          </w:p>
        </w:tc>
        <w:tc>
          <w:tcPr>
            <w:tcW w:w="844" w:type="pct"/>
            <w:tcBorders>
              <w:bottom w:val="nil"/>
            </w:tcBorders>
            <w:shd w:val="clear" w:color="auto" w:fill="auto"/>
            <w:vAlign w:val="center"/>
          </w:tcPr>
          <w:p w14:paraId="358BBA06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2.44</w:t>
            </w:r>
          </w:p>
        </w:tc>
        <w:tc>
          <w:tcPr>
            <w:tcW w:w="1794" w:type="pct"/>
            <w:tcBorders>
              <w:bottom w:val="nil"/>
            </w:tcBorders>
            <w:vAlign w:val="center"/>
          </w:tcPr>
          <w:p w14:paraId="4C6C3D6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EE, %</w:t>
            </w:r>
          </w:p>
        </w:tc>
        <w:tc>
          <w:tcPr>
            <w:tcW w:w="918" w:type="pct"/>
            <w:tcBorders>
              <w:bottom w:val="nil"/>
            </w:tcBorders>
            <w:vAlign w:val="center"/>
          </w:tcPr>
          <w:p w14:paraId="6F7CDF0D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5.94</w:t>
            </w:r>
          </w:p>
        </w:tc>
      </w:tr>
      <w:tr w:rsidR="001272E6" w:rsidRPr="006A01EB" w14:paraId="470D5FB3" w14:textId="77777777" w:rsidTr="007B42A4">
        <w:trPr>
          <w:trHeight w:val="30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839616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CaHPO</w:t>
            </w:r>
            <w:r w:rsidRPr="00284AD5">
              <w:rPr>
                <w:rFonts w:cs="Times New Roman"/>
                <w:color w:val="000000"/>
                <w:szCs w:val="24"/>
                <w:vertAlign w:val="subscript"/>
              </w:rPr>
              <w:t>4</w:t>
            </w: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1AD0C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0.65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44F88425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Ca, %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0CF250A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0.62</w:t>
            </w:r>
          </w:p>
        </w:tc>
      </w:tr>
      <w:tr w:rsidR="001272E6" w:rsidRPr="006A01EB" w14:paraId="501DEE83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1D3CFA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Calcium carbonate</w:t>
            </w: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932B0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1.08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46DA6B0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Total P, %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44496E6C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0.42</w:t>
            </w:r>
          </w:p>
        </w:tc>
      </w:tr>
      <w:tr w:rsidR="001272E6" w:rsidRPr="006A01EB" w14:paraId="42154B45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540A28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Salt</w:t>
            </w: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66FF4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0.43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1DD1D22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AP, %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157845A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0.20</w:t>
            </w:r>
          </w:p>
        </w:tc>
      </w:tr>
      <w:tr w:rsidR="001272E6" w:rsidRPr="006A01EB" w14:paraId="6309DC03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F57EF7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Lys</w:t>
            </w: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4AEF5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0.16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1288D60E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Asp</w:t>
            </w:r>
            <w:r w:rsidRPr="00284AD5">
              <w:rPr>
                <w:rFonts w:cs="Times New Roman"/>
                <w:szCs w:val="24"/>
              </w:rPr>
              <w:t>+Asn</w:t>
            </w:r>
            <w:proofErr w:type="spellEnd"/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2688A40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1.73</w:t>
            </w:r>
          </w:p>
        </w:tc>
      </w:tr>
      <w:tr w:rsidR="001272E6" w:rsidRPr="006A01EB" w14:paraId="141CC4FA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A4AC4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Thr</w:t>
            </w:r>
            <w:proofErr w:type="spellEnd"/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2F55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6D2B67B7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Thr</w:t>
            </w:r>
            <w:proofErr w:type="spellEnd"/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3536D882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0.79</w:t>
            </w:r>
          </w:p>
        </w:tc>
      </w:tr>
      <w:tr w:rsidR="001272E6" w:rsidRPr="006A01EB" w14:paraId="4A080FD9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BD64D1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Try</w:t>
            </w: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17008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27C3AF09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Ser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191EB4B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0.80</w:t>
            </w:r>
          </w:p>
        </w:tc>
      </w:tr>
      <w:tr w:rsidR="001272E6" w:rsidRPr="006A01EB" w14:paraId="528BDD17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54CE3A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Premix</w:t>
            </w:r>
            <w:r w:rsidRPr="00284AD5">
              <w:rPr>
                <w:rFonts w:cs="Times New Roman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784B1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1.75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73E621F3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Glu</w:t>
            </w:r>
            <w:r w:rsidRPr="00284AD5">
              <w:rPr>
                <w:rFonts w:cs="Times New Roman"/>
                <w:szCs w:val="24"/>
              </w:rPr>
              <w:t>+</w:t>
            </w:r>
            <w:r w:rsidRPr="00284AD5">
              <w:rPr>
                <w:rFonts w:cs="Times New Roman"/>
                <w:color w:val="000000"/>
                <w:szCs w:val="24"/>
              </w:rPr>
              <w:t>Gln</w:t>
            </w:r>
            <w:proofErr w:type="spellEnd"/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5EB14AB5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3.06</w:t>
            </w:r>
          </w:p>
        </w:tc>
      </w:tr>
      <w:tr w:rsidR="001272E6" w:rsidRPr="006A01EB" w14:paraId="7F671AD9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ADA54E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 xml:space="preserve">Total </w:t>
            </w:r>
          </w:p>
        </w:tc>
        <w:tc>
          <w:tcPr>
            <w:tcW w:w="844" w:type="pct"/>
            <w:tcBorders>
              <w:top w:val="nil"/>
            </w:tcBorders>
            <w:shd w:val="clear" w:color="auto" w:fill="auto"/>
            <w:noWrap/>
          </w:tcPr>
          <w:p w14:paraId="52AB7508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14:paraId="16B589A1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Gly</w:t>
            </w:r>
            <w:proofErr w:type="spellEnd"/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4D6D912C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0.95</w:t>
            </w:r>
          </w:p>
        </w:tc>
      </w:tr>
      <w:tr w:rsidR="001272E6" w:rsidRPr="006A01EB" w14:paraId="1700E883" w14:textId="77777777" w:rsidTr="007B42A4">
        <w:trPr>
          <w:trHeight w:val="160"/>
        </w:trPr>
        <w:tc>
          <w:tcPr>
            <w:tcW w:w="1444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7DFD2E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</w:tcBorders>
            <w:shd w:val="clear" w:color="auto" w:fill="auto"/>
          </w:tcPr>
          <w:p w14:paraId="49669B69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</w:tcBorders>
            <w:vAlign w:val="center"/>
          </w:tcPr>
          <w:p w14:paraId="0064F2D9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Ala</w:t>
            </w: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3BC5314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1.09</w:t>
            </w:r>
          </w:p>
        </w:tc>
      </w:tr>
      <w:tr w:rsidR="001272E6" w:rsidRPr="006A01EB" w14:paraId="15D637DA" w14:textId="77777777" w:rsidTr="007B42A4">
        <w:trPr>
          <w:trHeight w:val="416"/>
        </w:trPr>
        <w:tc>
          <w:tcPr>
            <w:tcW w:w="144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8E4986C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bottom w:val="nil"/>
            </w:tcBorders>
            <w:shd w:val="clear" w:color="auto" w:fill="auto"/>
          </w:tcPr>
          <w:p w14:paraId="14B82EDE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bottom w:val="nil"/>
            </w:tcBorders>
            <w:vAlign w:val="center"/>
          </w:tcPr>
          <w:p w14:paraId="78EAC6FF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Val</w:t>
            </w:r>
          </w:p>
        </w:tc>
        <w:tc>
          <w:tcPr>
            <w:tcW w:w="918" w:type="pct"/>
            <w:tcBorders>
              <w:bottom w:val="nil"/>
            </w:tcBorders>
            <w:vAlign w:val="center"/>
          </w:tcPr>
          <w:p w14:paraId="61E1285C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0.83</w:t>
            </w:r>
          </w:p>
        </w:tc>
      </w:tr>
      <w:tr w:rsidR="001272E6" w:rsidRPr="006A01EB" w14:paraId="4A0D1E50" w14:textId="77777777" w:rsidTr="007B42A4">
        <w:trPr>
          <w:trHeight w:val="33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296549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F791D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0B760DF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Met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4B02EB63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0.24</w:t>
            </w:r>
          </w:p>
        </w:tc>
      </w:tr>
      <w:tr w:rsidR="001272E6" w:rsidRPr="006A01EB" w14:paraId="6B060B59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50CBBC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4E1FB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027E4F9A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Ile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42C06C43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0.79</w:t>
            </w:r>
          </w:p>
        </w:tc>
      </w:tr>
      <w:tr w:rsidR="001272E6" w:rsidRPr="006A01EB" w14:paraId="560F7615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EE5156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341C3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0DEE9070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Leu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1427CDD1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1.50</w:t>
            </w:r>
          </w:p>
        </w:tc>
      </w:tr>
      <w:tr w:rsidR="001272E6" w:rsidRPr="006A01EB" w14:paraId="17329BBF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1F572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1ECE1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3409651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Tyr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67788FD4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0.48</w:t>
            </w:r>
          </w:p>
        </w:tc>
      </w:tr>
      <w:tr w:rsidR="001272E6" w:rsidRPr="006A01EB" w14:paraId="0CDE507B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8DBF2A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EB5A64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7AF787A4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Phe</w:t>
            </w:r>
            <w:proofErr w:type="spellEnd"/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051B8C34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0.77</w:t>
            </w:r>
          </w:p>
        </w:tc>
      </w:tr>
      <w:tr w:rsidR="001272E6" w:rsidRPr="006A01EB" w14:paraId="06BC2675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C22AE4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44D1C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7D3F14A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His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7808DAB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0.62</w:t>
            </w:r>
          </w:p>
        </w:tc>
      </w:tr>
      <w:tr w:rsidR="001272E6" w:rsidRPr="006A01EB" w14:paraId="028A7E83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1C06FB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4B906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507B2679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Lys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1F7FBD36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0.85</w:t>
            </w:r>
          </w:p>
        </w:tc>
      </w:tr>
      <w:tr w:rsidR="001272E6" w:rsidRPr="006A01EB" w14:paraId="731276A7" w14:textId="77777777" w:rsidTr="007B42A4">
        <w:trPr>
          <w:trHeight w:val="270"/>
        </w:trPr>
        <w:tc>
          <w:tcPr>
            <w:tcW w:w="14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241C6B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2EA87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14:paraId="27CBE342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Arg</w:t>
            </w:r>
            <w:proofErr w:type="spellEnd"/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53DA26E1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1.01</w:t>
            </w:r>
          </w:p>
        </w:tc>
      </w:tr>
      <w:tr w:rsidR="001272E6" w:rsidRPr="006A01EB" w14:paraId="0FC8409D" w14:textId="77777777" w:rsidTr="007B42A4">
        <w:trPr>
          <w:trHeight w:val="285"/>
        </w:trPr>
        <w:tc>
          <w:tcPr>
            <w:tcW w:w="1444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5EDA9B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</w:tcBorders>
            <w:shd w:val="clear" w:color="auto" w:fill="auto"/>
            <w:vAlign w:val="center"/>
          </w:tcPr>
          <w:p w14:paraId="1FF5428E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</w:tcBorders>
            <w:vAlign w:val="center"/>
          </w:tcPr>
          <w:p w14:paraId="1F06F7B0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Pro</w:t>
            </w: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6958D3F5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1.56</w:t>
            </w:r>
          </w:p>
        </w:tc>
      </w:tr>
      <w:tr w:rsidR="001272E6" w:rsidRPr="006A01EB" w14:paraId="6646DC06" w14:textId="77777777" w:rsidTr="007B42A4">
        <w:trPr>
          <w:trHeight w:val="285"/>
        </w:trPr>
        <w:tc>
          <w:tcPr>
            <w:tcW w:w="1444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637C03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9942AD" w14:textId="77777777" w:rsidR="001272E6" w:rsidRPr="00284AD5" w:rsidRDefault="001272E6" w:rsidP="007B42A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94" w:type="pct"/>
            <w:tcBorders>
              <w:top w:val="nil"/>
              <w:bottom w:val="single" w:sz="12" w:space="0" w:color="auto"/>
            </w:tcBorders>
            <w:vAlign w:val="center"/>
          </w:tcPr>
          <w:p w14:paraId="399FBA8B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284AD5">
              <w:rPr>
                <w:rFonts w:cs="Times New Roman"/>
                <w:color w:val="000000"/>
                <w:szCs w:val="24"/>
              </w:rPr>
              <w:t>Cys</w:t>
            </w:r>
            <w:proofErr w:type="spellEnd"/>
          </w:p>
        </w:tc>
        <w:tc>
          <w:tcPr>
            <w:tcW w:w="918" w:type="pct"/>
            <w:tcBorders>
              <w:top w:val="nil"/>
              <w:bottom w:val="single" w:sz="12" w:space="0" w:color="auto"/>
            </w:tcBorders>
            <w:vAlign w:val="center"/>
          </w:tcPr>
          <w:p w14:paraId="3FC43C37" w14:textId="77777777" w:rsidR="001272E6" w:rsidRPr="00284AD5" w:rsidRDefault="001272E6" w:rsidP="007B42A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84AD5">
              <w:rPr>
                <w:rFonts w:cs="Times New Roman"/>
                <w:color w:val="000000"/>
                <w:szCs w:val="24"/>
              </w:rPr>
              <w:t>0.28</w:t>
            </w:r>
          </w:p>
        </w:tc>
      </w:tr>
    </w:tbl>
    <w:p w14:paraId="4773CE69" w14:textId="77777777" w:rsidR="001272E6" w:rsidRPr="00284AD5" w:rsidRDefault="001272E6" w:rsidP="001272E6">
      <w:pPr>
        <w:spacing w:line="360" w:lineRule="auto"/>
        <w:ind w:firstLineChars="200" w:firstLine="480"/>
        <w:rPr>
          <w:rFonts w:cs="Times New Roman"/>
          <w:color w:val="000000"/>
          <w:szCs w:val="24"/>
        </w:rPr>
      </w:pPr>
      <w:r w:rsidRPr="00284AD5">
        <w:rPr>
          <w:rFonts w:cs="Times New Roman"/>
          <w:bCs/>
          <w:color w:val="000000"/>
          <w:szCs w:val="24"/>
          <w:vertAlign w:val="superscript"/>
        </w:rPr>
        <w:t>1</w:t>
      </w:r>
      <w:r w:rsidRPr="00284AD5">
        <w:rPr>
          <w:rFonts w:cs="Times New Roman"/>
          <w:color w:val="000000"/>
          <w:szCs w:val="24"/>
        </w:rPr>
        <w:t>Premix provided for 1 kg of complete diet: Cu as copper sulfate,10 mg; Fe as iron sulfate, 100 mg; Se as sodium selenite, 0.30 mg; Zn as zinc oxide, 100 mg; Mn as manganese oxide, 10 mg; vitamin D</w:t>
      </w:r>
      <w:r w:rsidRPr="00284AD5">
        <w:rPr>
          <w:rFonts w:cs="Times New Roman"/>
          <w:color w:val="000000"/>
          <w:szCs w:val="24"/>
          <w:vertAlign w:val="subscript"/>
        </w:rPr>
        <w:t>3</w:t>
      </w:r>
      <w:r w:rsidRPr="00284AD5">
        <w:rPr>
          <w:rFonts w:cs="Times New Roman"/>
          <w:color w:val="000000"/>
          <w:szCs w:val="24"/>
        </w:rPr>
        <w:t>, 386 IU; vitamin A as retinyl acetate, 3 086 IU; vitamin E as D-</w:t>
      </w:r>
      <w:proofErr w:type="spellStart"/>
      <w:r w:rsidRPr="00284AD5">
        <w:rPr>
          <w:rFonts w:cs="Times New Roman"/>
          <w:color w:val="000000"/>
          <w:szCs w:val="24"/>
        </w:rPr>
        <w:t>atocopherol</w:t>
      </w:r>
      <w:proofErr w:type="spellEnd"/>
      <w:r w:rsidRPr="00284AD5">
        <w:rPr>
          <w:rFonts w:cs="Times New Roman"/>
          <w:color w:val="000000"/>
          <w:szCs w:val="24"/>
        </w:rPr>
        <w:t>, 15.4 IU; vitamin K as menadione sodium bisulfate, 2.3 mg; vitamin B</w:t>
      </w:r>
      <w:r w:rsidRPr="00284AD5">
        <w:rPr>
          <w:rFonts w:cs="Times New Roman"/>
          <w:color w:val="000000"/>
          <w:szCs w:val="24"/>
          <w:vertAlign w:val="subscript"/>
        </w:rPr>
        <w:t>2</w:t>
      </w:r>
      <w:r w:rsidRPr="00284AD5">
        <w:rPr>
          <w:rFonts w:cs="Times New Roman"/>
          <w:color w:val="000000"/>
          <w:szCs w:val="24"/>
        </w:rPr>
        <w:t>, 3.9 mg; calcium pantothenate, 15.4 mg; niacin, 23 mg; and vitamin B</w:t>
      </w:r>
      <w:r w:rsidRPr="00284AD5">
        <w:rPr>
          <w:rFonts w:cs="Times New Roman"/>
          <w:color w:val="000000"/>
          <w:szCs w:val="24"/>
          <w:vertAlign w:val="subscript"/>
        </w:rPr>
        <w:t>12</w:t>
      </w:r>
      <w:r w:rsidRPr="00284AD5">
        <w:rPr>
          <w:rFonts w:cs="Times New Roman"/>
          <w:color w:val="000000"/>
          <w:szCs w:val="24"/>
        </w:rPr>
        <w:t>, 15.4 mg.</w:t>
      </w:r>
    </w:p>
    <w:p w14:paraId="40C27221" w14:textId="77777777" w:rsidR="001272E6" w:rsidRPr="00284AD5" w:rsidRDefault="001272E6" w:rsidP="001272E6">
      <w:pPr>
        <w:spacing w:line="360" w:lineRule="auto"/>
        <w:ind w:firstLineChars="200" w:firstLine="480"/>
        <w:rPr>
          <w:rFonts w:cs="Times New Roman"/>
          <w:color w:val="000000"/>
          <w:szCs w:val="24"/>
        </w:rPr>
      </w:pPr>
      <w:r w:rsidRPr="00284AD5">
        <w:rPr>
          <w:rFonts w:cs="Times New Roman"/>
          <w:color w:val="000000"/>
          <w:szCs w:val="24"/>
          <w:vertAlign w:val="superscript"/>
        </w:rPr>
        <w:t>2</w:t>
      </w:r>
      <w:r w:rsidRPr="00284AD5">
        <w:rPr>
          <w:rFonts w:cs="Times New Roman"/>
          <w:color w:val="000000"/>
          <w:szCs w:val="24"/>
        </w:rPr>
        <w:t>Analyzed values.</w:t>
      </w:r>
      <w:r w:rsidRPr="00284AD5">
        <w:rPr>
          <w:rFonts w:cs="Times New Roman"/>
          <w:color w:val="000000"/>
          <w:szCs w:val="24"/>
        </w:rPr>
        <w:br w:type="page"/>
      </w:r>
    </w:p>
    <w:p w14:paraId="7EA1299C" w14:textId="77777777" w:rsidR="001272E6" w:rsidRPr="00284AD5" w:rsidRDefault="001272E6" w:rsidP="001272E6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1"/>
        </w:rPr>
      </w:pPr>
      <w:r w:rsidRPr="00284AD5">
        <w:rPr>
          <w:rFonts w:ascii="Times New Roman" w:hAnsi="Times New Roman" w:cs="Times New Roman"/>
          <w:b/>
          <w:noProof w:val="0"/>
          <w:sz w:val="24"/>
          <w:szCs w:val="21"/>
        </w:rPr>
        <w:lastRenderedPageBreak/>
        <w:t xml:space="preserve">Table S2. </w:t>
      </w:r>
      <w:r w:rsidRPr="00284AD5">
        <w:rPr>
          <w:rFonts w:ascii="Times New Roman" w:hAnsi="Times New Roman" w:cs="Times New Roman"/>
          <w:noProof w:val="0"/>
          <w:sz w:val="24"/>
          <w:szCs w:val="21"/>
        </w:rPr>
        <w:t>Primers used for real-time PCR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030"/>
        <w:gridCol w:w="3617"/>
        <w:gridCol w:w="2049"/>
        <w:gridCol w:w="1090"/>
      </w:tblGrid>
      <w:tr w:rsidR="001272E6" w:rsidRPr="00D44B2E" w14:paraId="14DEE804" w14:textId="77777777" w:rsidTr="00284AD5">
        <w:trPr>
          <w:trHeight w:val="307"/>
        </w:trPr>
        <w:tc>
          <w:tcPr>
            <w:tcW w:w="103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07C64CC5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Genes</w:t>
            </w:r>
          </w:p>
        </w:tc>
        <w:tc>
          <w:tcPr>
            <w:tcW w:w="103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D7BE839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Primers</w:t>
            </w:r>
          </w:p>
        </w:tc>
        <w:tc>
          <w:tcPr>
            <w:tcW w:w="361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588B78F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210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Sequences (5</w:t>
            </w:r>
            <w:r w:rsidRPr="00D44B2E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，</w:t>
            </w:r>
            <w:r w:rsidRPr="00D44B2E">
              <w:rPr>
                <w:rFonts w:cs="Times New Roman"/>
                <w:szCs w:val="21"/>
              </w:rPr>
              <w:t>to 3</w:t>
            </w:r>
            <w:r w:rsidRPr="00D44B2E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，</w:t>
            </w:r>
            <w:r w:rsidRPr="00D44B2E">
              <w:rPr>
                <w:rFonts w:cs="Times New Roman"/>
                <w:szCs w:val="21"/>
              </w:rPr>
              <w:t>)</w:t>
            </w:r>
          </w:p>
        </w:tc>
        <w:tc>
          <w:tcPr>
            <w:tcW w:w="2049" w:type="dxa"/>
            <w:tcBorders>
              <w:left w:val="nil"/>
              <w:bottom w:val="single" w:sz="12" w:space="0" w:color="auto"/>
              <w:right w:val="nil"/>
            </w:tcBorders>
          </w:tcPr>
          <w:p w14:paraId="18F6D586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Accession Number</w:t>
            </w:r>
          </w:p>
        </w:tc>
        <w:tc>
          <w:tcPr>
            <w:tcW w:w="1090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506A30CC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Size (bp)</w:t>
            </w:r>
          </w:p>
        </w:tc>
      </w:tr>
      <w:tr w:rsidR="001272E6" w:rsidRPr="00D44B2E" w14:paraId="07DE35BD" w14:textId="77777777" w:rsidTr="00284AD5">
        <w:trPr>
          <w:trHeight w:val="371"/>
        </w:trPr>
        <w:tc>
          <w:tcPr>
            <w:tcW w:w="103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4677962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i/>
                <w:szCs w:val="21"/>
              </w:rPr>
            </w:pPr>
            <w:r w:rsidRPr="00D44B2E">
              <w:rPr>
                <w:rFonts w:cs="Times New Roman"/>
                <w:i/>
                <w:szCs w:val="21"/>
              </w:rPr>
              <w:t>ACC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C73E10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Forward</w:t>
            </w:r>
          </w:p>
        </w:tc>
        <w:tc>
          <w:tcPr>
            <w:tcW w:w="3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4CFFF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TTCCAGGCACAGTCCTTAGG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CC179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NM_001114269</w:t>
            </w:r>
          </w:p>
        </w:tc>
        <w:tc>
          <w:tcPr>
            <w:tcW w:w="1090" w:type="dxa"/>
            <w:tcBorders>
              <w:left w:val="nil"/>
              <w:bottom w:val="nil"/>
            </w:tcBorders>
            <w:shd w:val="clear" w:color="auto" w:fill="auto"/>
          </w:tcPr>
          <w:p w14:paraId="13B0FCC8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161</w:t>
            </w:r>
          </w:p>
        </w:tc>
      </w:tr>
      <w:tr w:rsidR="001272E6" w:rsidRPr="00D44B2E" w14:paraId="60806ED3" w14:textId="77777777" w:rsidTr="00284AD5">
        <w:trPr>
          <w:trHeight w:val="152"/>
        </w:trPr>
        <w:tc>
          <w:tcPr>
            <w:tcW w:w="103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2C04629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7D1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Reverse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DDDB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TCATCCAACACGAGCTCAGT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67DC484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E8F15F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</w:tr>
      <w:tr w:rsidR="001272E6" w:rsidRPr="00D44B2E" w14:paraId="1DEE360B" w14:textId="77777777" w:rsidTr="00284AD5">
        <w:trPr>
          <w:trHeight w:val="229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288007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i/>
                <w:szCs w:val="21"/>
              </w:rPr>
              <w:t>CPT-</w:t>
            </w:r>
            <w:r w:rsidRPr="00D44B2E">
              <w:rPr>
                <w:rFonts w:cs="Times New Roman"/>
                <w:szCs w:val="21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6230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Forward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9685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bookmarkStart w:id="0" w:name="OLE_LINK16"/>
            <w:bookmarkStart w:id="1" w:name="OLE_LINK17"/>
            <w:r w:rsidRPr="00D44B2E">
              <w:rPr>
                <w:rFonts w:cs="Times New Roman"/>
                <w:szCs w:val="21"/>
              </w:rPr>
              <w:t>CTGCCTGACCTATGAAGCCT</w:t>
            </w:r>
            <w:bookmarkEnd w:id="0"/>
            <w:bookmarkEnd w:id="1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B561FF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NM_001007191.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44029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221</w:t>
            </w:r>
          </w:p>
        </w:tc>
      </w:tr>
      <w:tr w:rsidR="001272E6" w:rsidRPr="00D44B2E" w14:paraId="4D54D6B0" w14:textId="77777777" w:rsidTr="00284AD5"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9C12F8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9F2B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Reverse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FDC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bookmarkStart w:id="2" w:name="OLE_LINK18"/>
            <w:bookmarkStart w:id="3" w:name="OLE_LINK21"/>
            <w:r w:rsidRPr="00D44B2E">
              <w:rPr>
                <w:rFonts w:cs="Times New Roman"/>
                <w:szCs w:val="21"/>
              </w:rPr>
              <w:t>AGAAGAGGTGCCTGTCGATC</w:t>
            </w:r>
            <w:bookmarkEnd w:id="2"/>
            <w:bookmarkEnd w:id="3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FB1936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6FC7E8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</w:tr>
      <w:tr w:rsidR="001272E6" w:rsidRPr="00D44B2E" w14:paraId="41B15647" w14:textId="77777777" w:rsidTr="00284AD5"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BCFBBF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i/>
                <w:szCs w:val="21"/>
              </w:rPr>
              <w:t>FAS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B81C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Forward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EF54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CTGCTGAAGCCTAACTCCTCG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943253C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NM_001099930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F83FB9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242</w:t>
            </w:r>
          </w:p>
        </w:tc>
      </w:tr>
      <w:tr w:rsidR="001272E6" w:rsidRPr="00D44B2E" w14:paraId="4FEF0DED" w14:textId="77777777" w:rsidTr="00284AD5"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47B2DD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B6A8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Reverse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13DD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TGCTCCTGCACGTCTCCC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5CFCE0B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203DC8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</w:tr>
      <w:tr w:rsidR="001272E6" w:rsidRPr="00D44B2E" w14:paraId="496C84B9" w14:textId="77777777" w:rsidTr="00284AD5">
        <w:trPr>
          <w:trHeight w:val="275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F628FF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i/>
                <w:szCs w:val="21"/>
              </w:rPr>
              <w:t>HSL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87B2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Forward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6EF7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GCAGCATCTTCTTCCGCACA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F8EAF27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NM_214315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E2589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195</w:t>
            </w:r>
          </w:p>
        </w:tc>
      </w:tr>
      <w:tr w:rsidR="001272E6" w:rsidRPr="00D44B2E" w14:paraId="39BDF113" w14:textId="77777777" w:rsidTr="00284AD5">
        <w:trPr>
          <w:trHeight w:val="188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2C8313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4FE3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Reverse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8517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AGCCCTTGCGTAGAGTGACA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FA4A417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37CCF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</w:tr>
      <w:tr w:rsidR="001272E6" w:rsidRPr="00D44B2E" w14:paraId="4EF86645" w14:textId="77777777" w:rsidTr="00284AD5">
        <w:trPr>
          <w:trHeight w:val="300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D6303B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i/>
                <w:szCs w:val="21"/>
              </w:rPr>
              <w:t>LPL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2878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Forward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3FB0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CTCGTGCTCAGATGCCCTAC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10E1056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NM_214286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95A56E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148</w:t>
            </w:r>
          </w:p>
        </w:tc>
      </w:tr>
      <w:tr w:rsidR="001272E6" w:rsidRPr="00D44B2E" w14:paraId="768B060A" w14:textId="77777777" w:rsidTr="00284AD5">
        <w:trPr>
          <w:trHeight w:val="155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7841E7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16C7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Reverse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C4A9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GGCAGGGTGAAAGGGATGTT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8D03E3E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F0A8DD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</w:tr>
      <w:tr w:rsidR="001272E6" w:rsidRPr="00D44B2E" w14:paraId="42282EF1" w14:textId="77777777" w:rsidTr="00284AD5">
        <w:trPr>
          <w:trHeight w:val="217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73B314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proofErr w:type="spellStart"/>
            <w:r w:rsidRPr="00D44B2E">
              <w:rPr>
                <w:rFonts w:cs="Times New Roman"/>
                <w:i/>
                <w:szCs w:val="21"/>
              </w:rPr>
              <w:t>PPAR</w:t>
            </w:r>
            <w:r w:rsidRPr="00D44B2E">
              <w:rPr>
                <w:rFonts w:cs="Times New Roman"/>
                <w:szCs w:val="21"/>
              </w:rPr>
              <w:t>γ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F370" w14:textId="77777777" w:rsidR="001272E6" w:rsidRPr="00D44B2E" w:rsidDel="00893279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Forward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DC1D" w14:textId="77777777" w:rsidR="001272E6" w:rsidRPr="00D44B2E" w:rsidDel="00893279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AGGGCCAAGGATTCATGACA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28DD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XM_013981982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BD8871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 w:hint="eastAsia"/>
                <w:szCs w:val="21"/>
              </w:rPr>
              <w:t>2</w:t>
            </w:r>
            <w:r w:rsidRPr="00D44B2E">
              <w:rPr>
                <w:rFonts w:cs="Times New Roman"/>
                <w:szCs w:val="21"/>
              </w:rPr>
              <w:t>48</w:t>
            </w:r>
          </w:p>
        </w:tc>
      </w:tr>
      <w:tr w:rsidR="001272E6" w:rsidRPr="00D44B2E" w14:paraId="5FD18A7E" w14:textId="77777777" w:rsidTr="00284AD5">
        <w:trPr>
          <w:trHeight w:val="238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9DAFDD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82BC" w14:textId="77777777" w:rsidR="001272E6" w:rsidRPr="00D44B2E" w:rsidDel="00893279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Reverse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2AC8" w14:textId="77777777" w:rsidR="001272E6" w:rsidRPr="00D44B2E" w:rsidDel="00893279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GTGGTTCAACTTGAGCTGCA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153F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0DDC83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</w:tr>
      <w:tr w:rsidR="001272E6" w:rsidRPr="00D44B2E" w14:paraId="1164CA47" w14:textId="77777777" w:rsidTr="00284AD5">
        <w:trPr>
          <w:trHeight w:val="188"/>
        </w:trPr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BAFC1D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i/>
                <w:szCs w:val="21"/>
              </w:rPr>
              <w:t>GAPDH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8D13" w14:textId="77777777" w:rsidR="001272E6" w:rsidRPr="00D44B2E" w:rsidDel="00893279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Forward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CFA5" w14:textId="77777777" w:rsidR="001272E6" w:rsidRPr="00D44B2E" w:rsidDel="00893279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AAGGAGTAAGAGCCCCTGGA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BA32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NM_001206359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3CE0D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 w:hint="eastAsia"/>
                <w:szCs w:val="21"/>
              </w:rPr>
              <w:t>1</w:t>
            </w:r>
            <w:r w:rsidRPr="00D44B2E">
              <w:rPr>
                <w:rFonts w:cs="Times New Roman"/>
                <w:szCs w:val="21"/>
              </w:rPr>
              <w:t>40</w:t>
            </w:r>
          </w:p>
        </w:tc>
      </w:tr>
      <w:tr w:rsidR="001272E6" w:rsidRPr="00D44B2E" w14:paraId="70E7FD13" w14:textId="77777777" w:rsidTr="00284AD5">
        <w:trPr>
          <w:trHeight w:val="188"/>
        </w:trPr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</w:tcPr>
          <w:p w14:paraId="62B0BB84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1699DC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Reverse</w:t>
            </w:r>
          </w:p>
        </w:tc>
        <w:tc>
          <w:tcPr>
            <w:tcW w:w="3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195DC5" w14:textId="77777777" w:rsidR="001272E6" w:rsidRPr="00D44B2E" w:rsidRDefault="001272E6" w:rsidP="007B42A4">
            <w:pPr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  <w:r w:rsidRPr="00D44B2E">
              <w:rPr>
                <w:rFonts w:cs="Times New Roman"/>
                <w:szCs w:val="21"/>
              </w:rPr>
              <w:t>TCTGGGATGGAAACTGGAA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2F2808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</w:tcPr>
          <w:p w14:paraId="571F9019" w14:textId="77777777" w:rsidR="001272E6" w:rsidRPr="00D44B2E" w:rsidRDefault="001272E6" w:rsidP="007B42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Times New Roman"/>
                <w:szCs w:val="21"/>
              </w:rPr>
            </w:pPr>
          </w:p>
        </w:tc>
      </w:tr>
    </w:tbl>
    <w:p w14:paraId="0EE4B49F" w14:textId="502B5D9D" w:rsidR="001272E6" w:rsidRDefault="006A01EB" w:rsidP="001272E6">
      <w:r>
        <w:rPr>
          <w:rFonts w:hint="eastAsia"/>
          <w:lang w:eastAsia="zh-CN"/>
        </w:rPr>
        <w:t xml:space="preserve">Note: </w:t>
      </w:r>
      <w:r w:rsidRPr="0041596B">
        <w:rPr>
          <w:rFonts w:cs="Times New Roman"/>
          <w:i/>
          <w:color w:val="000000" w:themeColor="text1"/>
          <w:szCs w:val="24"/>
        </w:rPr>
        <w:t>ACC</w:t>
      </w:r>
      <w:r w:rsidRPr="00284AD5">
        <w:rPr>
          <w:rFonts w:cs="Times New Roman"/>
          <w:color w:val="000000" w:themeColor="text1"/>
          <w:szCs w:val="24"/>
        </w:rPr>
        <w:t>,</w:t>
      </w:r>
      <w:r w:rsidRPr="006A01EB">
        <w:rPr>
          <w:rFonts w:cs="Times New Roman"/>
          <w:color w:val="000000" w:themeColor="text1"/>
          <w:szCs w:val="24"/>
        </w:rPr>
        <w:t xml:space="preserve"> </w:t>
      </w:r>
      <w:r w:rsidRPr="0041596B">
        <w:rPr>
          <w:rFonts w:cs="Times New Roman" w:hint="eastAsia"/>
          <w:color w:val="000000" w:themeColor="text1"/>
          <w:szCs w:val="24"/>
        </w:rPr>
        <w:t>a</w:t>
      </w:r>
      <w:r w:rsidRPr="0041596B">
        <w:rPr>
          <w:rFonts w:cs="Times New Roman"/>
          <w:color w:val="000000" w:themeColor="text1"/>
          <w:szCs w:val="24"/>
        </w:rPr>
        <w:t>cetyl-coA carboxylase</w:t>
      </w:r>
      <w:r>
        <w:rPr>
          <w:rFonts w:cs="Times New Roman"/>
          <w:color w:val="000000" w:themeColor="text1"/>
          <w:szCs w:val="24"/>
        </w:rPr>
        <w:t>;</w:t>
      </w:r>
      <w:r w:rsidRPr="0041596B">
        <w:rPr>
          <w:rFonts w:cs="Times New Roman"/>
          <w:color w:val="000000" w:themeColor="text1"/>
          <w:szCs w:val="24"/>
        </w:rPr>
        <w:t xml:space="preserve"> </w:t>
      </w:r>
      <w:r w:rsidRPr="0041596B">
        <w:rPr>
          <w:rFonts w:cs="Times New Roman"/>
          <w:i/>
          <w:color w:val="000000" w:themeColor="text1"/>
          <w:szCs w:val="24"/>
        </w:rPr>
        <w:t>CPT</w:t>
      </w:r>
      <w:r w:rsidRPr="0041596B">
        <w:rPr>
          <w:rFonts w:cs="Times New Roman"/>
          <w:color w:val="000000" w:themeColor="text1"/>
          <w:szCs w:val="24"/>
        </w:rPr>
        <w:t>-1</w:t>
      </w:r>
      <w:r>
        <w:rPr>
          <w:rFonts w:cs="Times New Roman"/>
          <w:color w:val="000000" w:themeColor="text1"/>
          <w:szCs w:val="24"/>
        </w:rPr>
        <w:t xml:space="preserve">, </w:t>
      </w:r>
      <w:r w:rsidRPr="0041596B">
        <w:rPr>
          <w:rFonts w:cs="Times New Roman"/>
          <w:color w:val="000000" w:themeColor="text1"/>
          <w:szCs w:val="24"/>
        </w:rPr>
        <w:t>carnitine palmitoyl transferase</w:t>
      </w:r>
      <w:r>
        <w:rPr>
          <w:rFonts w:cs="Times New Roman"/>
          <w:color w:val="000000" w:themeColor="text1"/>
          <w:szCs w:val="24"/>
        </w:rPr>
        <w:t>-</w:t>
      </w:r>
      <w:r w:rsidRPr="0041596B">
        <w:rPr>
          <w:rFonts w:cs="Times New Roman"/>
          <w:color w:val="000000" w:themeColor="text1"/>
          <w:szCs w:val="24"/>
        </w:rPr>
        <w:t>I</w:t>
      </w:r>
      <w:r>
        <w:rPr>
          <w:rFonts w:cs="Times New Roman" w:hint="eastAsia"/>
          <w:color w:val="000000" w:themeColor="text1"/>
          <w:szCs w:val="24"/>
          <w:lang w:eastAsia="zh-CN"/>
        </w:rPr>
        <w:t>;</w:t>
      </w:r>
      <w:r w:rsidRPr="006A01EB">
        <w:rPr>
          <w:rFonts w:cs="Times New Roman"/>
          <w:i/>
          <w:color w:val="000000" w:themeColor="text1"/>
          <w:szCs w:val="24"/>
        </w:rPr>
        <w:t xml:space="preserve"> </w:t>
      </w:r>
      <w:r w:rsidRPr="0041596B">
        <w:rPr>
          <w:rFonts w:cs="Times New Roman"/>
          <w:i/>
          <w:color w:val="000000" w:themeColor="text1"/>
          <w:szCs w:val="24"/>
        </w:rPr>
        <w:t>FAS</w:t>
      </w:r>
      <w:r>
        <w:rPr>
          <w:rFonts w:cs="Times New Roman"/>
          <w:color w:val="000000" w:themeColor="text1"/>
          <w:szCs w:val="24"/>
        </w:rPr>
        <w:t>,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41596B">
        <w:rPr>
          <w:rFonts w:cs="Times New Roman" w:hint="eastAsia"/>
          <w:color w:val="000000" w:themeColor="text1"/>
          <w:szCs w:val="24"/>
        </w:rPr>
        <w:t>f</w:t>
      </w:r>
      <w:r w:rsidRPr="0041596B">
        <w:rPr>
          <w:rFonts w:cs="Times New Roman"/>
          <w:color w:val="000000" w:themeColor="text1"/>
          <w:szCs w:val="24"/>
        </w:rPr>
        <w:t>atty acid synthase</w:t>
      </w:r>
      <w:r>
        <w:rPr>
          <w:rFonts w:cs="Times New Roman"/>
          <w:color w:val="000000" w:themeColor="text1"/>
          <w:szCs w:val="24"/>
        </w:rPr>
        <w:t>;</w:t>
      </w:r>
      <w:r w:rsidRPr="006A01EB">
        <w:rPr>
          <w:rFonts w:cs="Times New Roman"/>
          <w:i/>
          <w:color w:val="333333"/>
          <w:szCs w:val="24"/>
        </w:rPr>
        <w:t xml:space="preserve"> </w:t>
      </w:r>
      <w:r w:rsidRPr="00F12152">
        <w:rPr>
          <w:rFonts w:cs="Times New Roman"/>
          <w:i/>
          <w:color w:val="333333"/>
          <w:szCs w:val="24"/>
        </w:rPr>
        <w:t>GAPDH</w:t>
      </w:r>
      <w:r>
        <w:rPr>
          <w:rFonts w:cs="Times New Roman"/>
          <w:color w:val="333333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bookmarkStart w:id="4" w:name="OLE_LINK97"/>
      <w:bookmarkStart w:id="5" w:name="OLE_LINK98"/>
      <w:r w:rsidRPr="006A01E3">
        <w:rPr>
          <w:rFonts w:cs="Times New Roman"/>
          <w:color w:val="333333"/>
          <w:szCs w:val="24"/>
        </w:rPr>
        <w:t>glyceraldehyde-3-phosphate dehydrogenase</w:t>
      </w:r>
      <w:r>
        <w:rPr>
          <w:rFonts w:cs="Times New Roman"/>
          <w:color w:val="000000" w:themeColor="text1"/>
          <w:szCs w:val="24"/>
        </w:rPr>
        <w:t xml:space="preserve">; </w:t>
      </w:r>
      <w:r w:rsidRPr="0041596B">
        <w:rPr>
          <w:rFonts w:cs="Times New Roman"/>
          <w:i/>
          <w:color w:val="000000" w:themeColor="text1"/>
          <w:szCs w:val="24"/>
        </w:rPr>
        <w:t>HS</w:t>
      </w:r>
      <w:r w:rsidRPr="0041596B">
        <w:rPr>
          <w:rFonts w:cs="Times New Roman" w:hint="eastAsia"/>
          <w:i/>
          <w:color w:val="000000" w:themeColor="text1"/>
          <w:szCs w:val="24"/>
        </w:rPr>
        <w:t>L</w:t>
      </w:r>
      <w:r>
        <w:rPr>
          <w:rFonts w:cs="Times New Roman"/>
          <w:color w:val="000000" w:themeColor="text1"/>
          <w:szCs w:val="24"/>
        </w:rPr>
        <w:t xml:space="preserve">, </w:t>
      </w:r>
      <w:r w:rsidRPr="0041596B">
        <w:rPr>
          <w:rFonts w:cs="Times New Roman"/>
          <w:color w:val="000000" w:themeColor="text1"/>
          <w:szCs w:val="24"/>
        </w:rPr>
        <w:t>hormone</w:t>
      </w:r>
      <w:r>
        <w:rPr>
          <w:rFonts w:cs="Times New Roman"/>
          <w:color w:val="000000" w:themeColor="text1"/>
          <w:szCs w:val="24"/>
        </w:rPr>
        <w:t>-</w:t>
      </w:r>
      <w:r w:rsidRPr="0041596B">
        <w:rPr>
          <w:rFonts w:cs="Times New Roman"/>
          <w:color w:val="000000" w:themeColor="text1"/>
          <w:szCs w:val="24"/>
        </w:rPr>
        <w:t xml:space="preserve">sensitive </w:t>
      </w:r>
      <w:bookmarkStart w:id="6" w:name="OLE_LINK102"/>
      <w:bookmarkStart w:id="7" w:name="OLE_LINK103"/>
      <w:r w:rsidRPr="0041596B">
        <w:rPr>
          <w:rFonts w:cs="Times New Roman"/>
          <w:color w:val="000000" w:themeColor="text1"/>
          <w:szCs w:val="24"/>
        </w:rPr>
        <w:t>lipase</w:t>
      </w:r>
      <w:bookmarkEnd w:id="4"/>
      <w:bookmarkEnd w:id="5"/>
      <w:bookmarkEnd w:id="6"/>
      <w:bookmarkEnd w:id="7"/>
      <w:r>
        <w:rPr>
          <w:rFonts w:cs="Times New Roman"/>
          <w:color w:val="000000" w:themeColor="text1"/>
          <w:szCs w:val="24"/>
        </w:rPr>
        <w:t xml:space="preserve">; </w:t>
      </w:r>
      <w:r w:rsidRPr="0041596B">
        <w:rPr>
          <w:rFonts w:cs="Times New Roman"/>
          <w:i/>
          <w:color w:val="000000" w:themeColor="text1"/>
          <w:szCs w:val="24"/>
        </w:rPr>
        <w:t>LPL</w:t>
      </w:r>
      <w:r>
        <w:rPr>
          <w:rFonts w:cs="Times New Roman"/>
          <w:color w:val="000000" w:themeColor="text1"/>
          <w:szCs w:val="24"/>
        </w:rPr>
        <w:t>,</w:t>
      </w:r>
      <w:r w:rsidRPr="0041596B">
        <w:rPr>
          <w:rFonts w:cs="Times New Roman"/>
          <w:color w:val="000000" w:themeColor="text1"/>
          <w:szCs w:val="24"/>
        </w:rPr>
        <w:t xml:space="preserve"> lipoprotein lipase</w:t>
      </w:r>
      <w:r>
        <w:rPr>
          <w:rFonts w:cs="Times New Roman"/>
          <w:color w:val="000000" w:themeColor="text1"/>
          <w:szCs w:val="24"/>
        </w:rPr>
        <w:t xml:space="preserve">; </w:t>
      </w:r>
      <w:r w:rsidRPr="0041596B">
        <w:rPr>
          <w:rFonts w:cs="Times New Roman"/>
          <w:color w:val="000000" w:themeColor="text1"/>
          <w:szCs w:val="24"/>
        </w:rPr>
        <w:t xml:space="preserve"> </w:t>
      </w:r>
      <w:bookmarkStart w:id="8" w:name="OLE_LINK132"/>
      <w:bookmarkStart w:id="9" w:name="OLE_LINK130"/>
      <w:bookmarkStart w:id="10" w:name="OLE_LINK131"/>
      <w:proofErr w:type="spellStart"/>
      <w:r w:rsidRPr="0041596B">
        <w:rPr>
          <w:rFonts w:cs="Times New Roman"/>
          <w:i/>
          <w:color w:val="000000" w:themeColor="text1"/>
          <w:szCs w:val="24"/>
        </w:rPr>
        <w:t>PPAR</w:t>
      </w:r>
      <w:bookmarkStart w:id="11" w:name="OLE_LINK141"/>
      <w:bookmarkStart w:id="12" w:name="OLE_LINK142"/>
      <w:r w:rsidRPr="0041596B">
        <w:rPr>
          <w:rFonts w:cs="Times New Roman"/>
          <w:i/>
          <w:color w:val="000000" w:themeColor="text1"/>
          <w:szCs w:val="24"/>
        </w:rPr>
        <w:t>γ</w:t>
      </w:r>
      <w:bookmarkEnd w:id="11"/>
      <w:bookmarkEnd w:id="12"/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r w:rsidRPr="0041596B">
        <w:rPr>
          <w:rFonts w:cs="Times New Roman" w:hint="eastAsia"/>
          <w:color w:val="000000" w:themeColor="text1"/>
          <w:szCs w:val="24"/>
        </w:rPr>
        <w:t>p</w:t>
      </w:r>
      <w:r w:rsidRPr="0041596B">
        <w:rPr>
          <w:rFonts w:cs="Times New Roman"/>
          <w:color w:val="000000" w:themeColor="text1"/>
          <w:szCs w:val="24"/>
        </w:rPr>
        <w:t>eroxisome proliferator-activated receptor</w:t>
      </w:r>
      <w:bookmarkEnd w:id="8"/>
      <w:r w:rsidRPr="0041596B">
        <w:rPr>
          <w:rFonts w:cs="Times New Roman" w:hint="eastAsia"/>
          <w:color w:val="000000" w:themeColor="text1"/>
          <w:szCs w:val="24"/>
        </w:rPr>
        <w:t xml:space="preserve"> </w:t>
      </w:r>
      <w:r w:rsidRPr="0041596B">
        <w:rPr>
          <w:rFonts w:cs="Times New Roman"/>
          <w:color w:val="000000" w:themeColor="text1"/>
          <w:szCs w:val="24"/>
        </w:rPr>
        <w:t>γ</w:t>
      </w:r>
      <w:bookmarkEnd w:id="9"/>
      <w:bookmarkEnd w:id="10"/>
      <w:r>
        <w:rPr>
          <w:rFonts w:cs="Times New Roman"/>
          <w:color w:val="000000" w:themeColor="text1"/>
          <w:szCs w:val="24"/>
        </w:rPr>
        <w:t xml:space="preserve">. </w:t>
      </w:r>
    </w:p>
    <w:p w14:paraId="396EBB2F" w14:textId="77777777" w:rsidR="006A01EB" w:rsidRDefault="006A01EB" w:rsidP="001272E6"/>
    <w:p w14:paraId="6BE524DA" w14:textId="77777777" w:rsidR="006A01EB" w:rsidRDefault="006A01EB">
      <w:pPr>
        <w:spacing w:before="0" w:after="200" w:line="276" w:lineRule="auto"/>
        <w:rPr>
          <w:rFonts w:eastAsia="DengXian"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76F1EED5" w14:textId="46FACF31" w:rsidR="001272E6" w:rsidRPr="005C737F" w:rsidRDefault="001272E6" w:rsidP="001272E6">
      <w:pPr>
        <w:pStyle w:val="EndNoteBibliography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5C737F">
        <w:rPr>
          <w:rFonts w:ascii="Times New Roman" w:hAnsi="Times New Roman" w:cs="Times New Roman"/>
          <w:b/>
          <w:noProof w:val="0"/>
          <w:sz w:val="24"/>
          <w:szCs w:val="21"/>
        </w:rPr>
        <w:lastRenderedPageBreak/>
        <w:t xml:space="preserve">Table S3. </w:t>
      </w:r>
      <w:bookmarkStart w:id="13" w:name="_Hlk10125328"/>
      <w:r w:rsidR="00222DD1" w:rsidRPr="005C737F">
        <w:rPr>
          <w:rFonts w:ascii="Times New Roman" w:hAnsi="Times New Roman" w:cs="Times New Roman"/>
          <w:sz w:val="22"/>
        </w:rPr>
        <w:t>Mean count of raw sequences and OTUs among</w:t>
      </w:r>
      <w:r w:rsidR="00222DD1" w:rsidRPr="005C737F">
        <w:rPr>
          <w:rFonts w:ascii="Times New Roman" w:hAnsi="Times New Roman" w:cs="Times New Roman" w:hint="eastAsia"/>
          <w:sz w:val="22"/>
        </w:rPr>
        <w:t xml:space="preserve"> </w:t>
      </w:r>
      <w:r w:rsidR="00222DD1" w:rsidRPr="005C737F">
        <w:rPr>
          <w:rFonts w:ascii="Times New Roman" w:hAnsi="Times New Roman" w:cs="Times New Roman"/>
          <w:sz w:val="22"/>
        </w:rPr>
        <w:t>the 4 intervention groups</w:t>
      </w:r>
      <w:bookmarkEnd w:id="13"/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129"/>
        <w:gridCol w:w="1170"/>
        <w:gridCol w:w="1210"/>
        <w:gridCol w:w="1703"/>
        <w:gridCol w:w="1690"/>
      </w:tblGrid>
      <w:tr w:rsidR="005C737F" w:rsidRPr="005C737F" w14:paraId="4C6B475B" w14:textId="77777777" w:rsidTr="007B42A4">
        <w:trPr>
          <w:trHeight w:val="142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A644EA0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Items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52923AC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BD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64A4545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Leu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501BFD" w14:textId="77777777" w:rsidR="001272E6" w:rsidRPr="005C737F" w:rsidRDefault="001272E6" w:rsidP="007B42A4">
            <w:pPr>
              <w:rPr>
                <w:rFonts w:cs="Times New Roman"/>
              </w:rPr>
            </w:pPr>
            <w:proofErr w:type="spellStart"/>
            <w:r w:rsidRPr="005C737F">
              <w:rPr>
                <w:rFonts w:cs="Times New Roman"/>
              </w:rPr>
              <w:t>Leu_Arg</w:t>
            </w:r>
            <w:proofErr w:type="spellEnd"/>
            <w:r w:rsidRPr="005C737F">
              <w:rPr>
                <w:rFonts w:cs="Times New Roman"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4EB465" w14:textId="77777777" w:rsidR="001272E6" w:rsidRPr="005C737F" w:rsidRDefault="001272E6" w:rsidP="007B42A4">
            <w:pPr>
              <w:rPr>
                <w:rFonts w:cs="Times New Roman"/>
              </w:rPr>
            </w:pPr>
            <w:proofErr w:type="spellStart"/>
            <w:r w:rsidRPr="005C737F">
              <w:rPr>
                <w:rFonts w:cs="Times New Roman"/>
              </w:rPr>
              <w:t>L</w:t>
            </w:r>
            <w:r w:rsidRPr="005C737F">
              <w:rPr>
                <w:rFonts w:cs="Times New Roman" w:hint="eastAsia"/>
              </w:rPr>
              <w:t>eu_</w:t>
            </w:r>
            <w:r w:rsidRPr="005C737F">
              <w:rPr>
                <w:rFonts w:cs="Times New Roman"/>
              </w:rPr>
              <w:t>Glu</w:t>
            </w:r>
            <w:proofErr w:type="spellEnd"/>
            <w:r w:rsidRPr="005C737F">
              <w:rPr>
                <w:rFonts w:cs="Times New Roman"/>
              </w:rPr>
              <w:t xml:space="preserve"> group</w:t>
            </w:r>
          </w:p>
        </w:tc>
      </w:tr>
      <w:tr w:rsidR="005C737F" w:rsidRPr="005C737F" w14:paraId="5C29C1A1" w14:textId="77777777" w:rsidTr="007B42A4">
        <w:trPr>
          <w:trHeight w:val="16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A9D3E88" w14:textId="2A5E5821" w:rsidR="001272E6" w:rsidRPr="005C737F" w:rsidRDefault="00222DD1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Effective sequences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D74C465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45,278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39F1A20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38,018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9BA29C0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37,027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5E0625A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37,917</w:t>
            </w:r>
          </w:p>
        </w:tc>
      </w:tr>
      <w:tr w:rsidR="005C737F" w:rsidRPr="005C737F" w14:paraId="69CA0BEF" w14:textId="77777777" w:rsidTr="007B42A4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8F61A66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OTUs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5F9DE3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338D759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6AA288E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8E2A468" w14:textId="77777777" w:rsidR="001272E6" w:rsidRPr="005C737F" w:rsidRDefault="001272E6" w:rsidP="007B42A4">
            <w:pPr>
              <w:rPr>
                <w:rFonts w:cs="Times New Roman"/>
              </w:rPr>
            </w:pPr>
            <w:r w:rsidRPr="005C737F">
              <w:rPr>
                <w:rFonts w:cs="Times New Roman" w:hint="eastAsia"/>
              </w:rPr>
              <w:t>9</w:t>
            </w:r>
            <w:r w:rsidRPr="005C737F">
              <w:rPr>
                <w:rFonts w:cs="Times New Roman"/>
              </w:rPr>
              <w:t>69</w:t>
            </w:r>
          </w:p>
        </w:tc>
      </w:tr>
    </w:tbl>
    <w:p w14:paraId="0738CE15" w14:textId="77777777" w:rsidR="001272E6" w:rsidRPr="005C737F" w:rsidRDefault="001272E6" w:rsidP="001272E6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1"/>
          <w:szCs w:val="21"/>
        </w:rPr>
      </w:pPr>
    </w:p>
    <w:p w14:paraId="2946B194" w14:textId="77777777" w:rsidR="001272E6" w:rsidRPr="005C737F" w:rsidRDefault="001272E6" w:rsidP="001272E6">
      <w:pPr>
        <w:spacing w:line="360" w:lineRule="auto"/>
        <w:ind w:firstLineChars="200" w:firstLine="480"/>
        <w:rPr>
          <w:rFonts w:cs="Times New Roman"/>
          <w:szCs w:val="24"/>
        </w:rPr>
      </w:pPr>
    </w:p>
    <w:p w14:paraId="18174C37" w14:textId="77777777" w:rsidR="001272E6" w:rsidRPr="005C737F" w:rsidRDefault="001272E6" w:rsidP="001272E6"/>
    <w:p w14:paraId="7B65BC41" w14:textId="77777777" w:rsidR="00DE23E8" w:rsidRPr="001549D3" w:rsidRDefault="00DE23E8" w:rsidP="00654E8F">
      <w:pPr>
        <w:spacing w:before="240"/>
      </w:pPr>
      <w:bookmarkStart w:id="14" w:name="_GoBack"/>
      <w:bookmarkEnd w:id="14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2896" w14:textId="77777777" w:rsidR="00192679" w:rsidRDefault="00192679" w:rsidP="00117666">
      <w:pPr>
        <w:spacing w:after="0"/>
      </w:pPr>
      <w:r>
        <w:separator/>
      </w:r>
    </w:p>
  </w:endnote>
  <w:endnote w:type="continuationSeparator" w:id="0">
    <w:p w14:paraId="4A8A459E" w14:textId="77777777" w:rsidR="00192679" w:rsidRDefault="0019267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1B7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1B7C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1B7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1B7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5036" w14:textId="77777777" w:rsidR="00192679" w:rsidRDefault="00192679" w:rsidP="00117666">
      <w:pPr>
        <w:spacing w:after="0"/>
      </w:pPr>
      <w:r>
        <w:separator/>
      </w:r>
    </w:p>
  </w:footnote>
  <w:footnote w:type="continuationSeparator" w:id="0">
    <w:p w14:paraId="780122F1" w14:textId="77777777" w:rsidR="00192679" w:rsidRDefault="0019267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272E6"/>
    <w:rsid w:val="001549D3"/>
    <w:rsid w:val="00160065"/>
    <w:rsid w:val="00177D84"/>
    <w:rsid w:val="00192679"/>
    <w:rsid w:val="00222DD1"/>
    <w:rsid w:val="00267D18"/>
    <w:rsid w:val="00274347"/>
    <w:rsid w:val="00284AD5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1B7C"/>
    <w:rsid w:val="00593EEA"/>
    <w:rsid w:val="005A5EEE"/>
    <w:rsid w:val="005C737F"/>
    <w:rsid w:val="006375C7"/>
    <w:rsid w:val="00654E8F"/>
    <w:rsid w:val="00660D05"/>
    <w:rsid w:val="006820B1"/>
    <w:rsid w:val="006A01EB"/>
    <w:rsid w:val="006B7D14"/>
    <w:rsid w:val="00701727"/>
    <w:rsid w:val="0070566C"/>
    <w:rsid w:val="00714C50"/>
    <w:rsid w:val="00725A7D"/>
    <w:rsid w:val="00727CE6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2090"/>
    <w:rsid w:val="00AA4D24"/>
    <w:rsid w:val="00AB6715"/>
    <w:rsid w:val="00B1671E"/>
    <w:rsid w:val="00B25EB8"/>
    <w:rsid w:val="00B37F4D"/>
    <w:rsid w:val="00B809F1"/>
    <w:rsid w:val="00C5060C"/>
    <w:rsid w:val="00C52A7B"/>
    <w:rsid w:val="00C56BAF"/>
    <w:rsid w:val="00C679AA"/>
    <w:rsid w:val="00C75972"/>
    <w:rsid w:val="00CD066B"/>
    <w:rsid w:val="00CE4FEE"/>
    <w:rsid w:val="00D060CF"/>
    <w:rsid w:val="00D81EC0"/>
    <w:rsid w:val="00DA2934"/>
    <w:rsid w:val="00DB59C3"/>
    <w:rsid w:val="00DC259A"/>
    <w:rsid w:val="00DE23E8"/>
    <w:rsid w:val="00E52377"/>
    <w:rsid w:val="00E537AD"/>
    <w:rsid w:val="00E64E17"/>
    <w:rsid w:val="00E81AD2"/>
    <w:rsid w:val="00E866C9"/>
    <w:rsid w:val="00EA3D3C"/>
    <w:rsid w:val="00EC090A"/>
    <w:rsid w:val="00ED20B5"/>
    <w:rsid w:val="00F46900"/>
    <w:rsid w:val="00F61D8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272E6"/>
    <w:rPr>
      <w:rFonts w:ascii="DengXian" w:eastAsia="DengXian" w:hAnsi="DengXian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272E6"/>
    <w:pPr>
      <w:widowControl w:val="0"/>
      <w:spacing w:before="0" w:after="0"/>
      <w:jc w:val="both"/>
    </w:pPr>
    <w:rPr>
      <w:rFonts w:ascii="DengXian" w:eastAsia="DengXian" w:hAnsi="DengXian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0C4CF6-E7D1-4D72-9DEA-89FB222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Frontiers</cp:lastModifiedBy>
  <cp:revision>2</cp:revision>
  <cp:lastPrinted>2013-10-03T12:51:00Z</cp:lastPrinted>
  <dcterms:created xsi:type="dcterms:W3CDTF">2019-07-30T07:35:00Z</dcterms:created>
  <dcterms:modified xsi:type="dcterms:W3CDTF">2019-07-30T07:35:00Z</dcterms:modified>
</cp:coreProperties>
</file>