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33E5B" w14:textId="6DFDB68E" w:rsidR="00946FD1" w:rsidRPr="00946FD1" w:rsidRDefault="00946FD1" w:rsidP="00946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46FD1">
        <w:rPr>
          <w:rFonts w:ascii="Times New Roman" w:hAnsi="Times New Roman" w:cs="Times New Roman"/>
          <w:b/>
          <w:sz w:val="24"/>
          <w:szCs w:val="24"/>
          <w:u w:val="single"/>
        </w:rPr>
        <w:t>List of captions for supplementary material</w:t>
      </w:r>
    </w:p>
    <w:p w14:paraId="183A6021" w14:textId="77777777" w:rsidR="00946FD1" w:rsidRPr="00946FD1" w:rsidRDefault="00946FD1" w:rsidP="00946FD1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C80C687" w14:textId="7DD40BC9" w:rsidR="005439B4" w:rsidRPr="00101913" w:rsidRDefault="00101913" w:rsidP="00946FD1">
      <w:pPr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Data Sheet 1.</w:t>
      </w:r>
      <w:r w:rsidRPr="00101913">
        <w:rPr>
          <w:rFonts w:ascii="Times New Roman" w:hAnsi="Times New Roman" w:cs="Times New Roman"/>
          <w:sz w:val="24"/>
          <w:szCs w:val="24"/>
        </w:rPr>
        <w:t xml:space="preserve"> MAKER genome annotation file in gff3 format.</w:t>
      </w:r>
    </w:p>
    <w:p w14:paraId="27AB6578" w14:textId="49FB18E4" w:rsidR="00101913" w:rsidRDefault="00101913" w:rsidP="00946FD1">
      <w:pPr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Data Sheet 2.</w:t>
      </w:r>
      <w:r w:rsidRPr="00101913">
        <w:rPr>
          <w:rFonts w:ascii="Times New Roman" w:hAnsi="Times New Roman" w:cs="Times New Roman"/>
          <w:sz w:val="24"/>
          <w:szCs w:val="24"/>
        </w:rPr>
        <w:t xml:space="preserve"> Transcript sequences of genes annotated by MAKER.</w:t>
      </w:r>
    </w:p>
    <w:p w14:paraId="0624D674" w14:textId="40F6CB6E" w:rsidR="00101913" w:rsidRDefault="00101913" w:rsidP="00946FD1">
      <w:pPr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 xml:space="preserve">Data Sheet 3. </w:t>
      </w:r>
      <w:r w:rsidRPr="00101913">
        <w:rPr>
          <w:rFonts w:ascii="Times New Roman" w:hAnsi="Times New Roman" w:cs="Times New Roman"/>
          <w:sz w:val="24"/>
          <w:szCs w:val="24"/>
        </w:rPr>
        <w:t>Protein sequences of genes annotated by MAKER.</w:t>
      </w:r>
    </w:p>
    <w:p w14:paraId="426AA981" w14:textId="56E70451" w:rsidR="00101913" w:rsidRDefault="00101913" w:rsidP="00946FD1">
      <w:pPr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Data Sheet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1913">
        <w:rPr>
          <w:rFonts w:ascii="Times New Roman" w:hAnsi="Times New Roman" w:cs="Times New Roman"/>
          <w:sz w:val="24"/>
          <w:szCs w:val="24"/>
        </w:rPr>
        <w:t>EdgeR</w:t>
      </w:r>
      <w:proofErr w:type="spellEnd"/>
      <w:r w:rsidRPr="00101913">
        <w:rPr>
          <w:rFonts w:ascii="Times New Roman" w:hAnsi="Times New Roman" w:cs="Times New Roman"/>
          <w:sz w:val="24"/>
          <w:szCs w:val="24"/>
        </w:rPr>
        <w:t xml:space="preserve"> results of all genes for all pairwise comparisons.</w:t>
      </w:r>
    </w:p>
    <w:p w14:paraId="2162172F" w14:textId="779D6A98" w:rsidR="00101913" w:rsidRDefault="00101913" w:rsidP="00946FD1">
      <w:pPr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Data Sheet 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913">
        <w:rPr>
          <w:rFonts w:ascii="Times New Roman" w:hAnsi="Times New Roman" w:cs="Times New Roman"/>
          <w:sz w:val="24"/>
          <w:szCs w:val="24"/>
        </w:rPr>
        <w:t>Average gene expression (TPM) of all annotated genes.</w:t>
      </w:r>
    </w:p>
    <w:p w14:paraId="48C4EC5F" w14:textId="6B4E8D35" w:rsidR="00101913" w:rsidRDefault="00101913" w:rsidP="00946FD1">
      <w:pPr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Data Sheet 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913">
        <w:rPr>
          <w:rFonts w:ascii="Times New Roman" w:hAnsi="Times New Roman" w:cs="Times New Roman"/>
          <w:sz w:val="24"/>
          <w:szCs w:val="24"/>
        </w:rPr>
        <w:t>Gene cluster assignments for top differentially expressed genes.</w:t>
      </w:r>
    </w:p>
    <w:p w14:paraId="3F8C1840" w14:textId="53826234" w:rsidR="00101913" w:rsidRDefault="00101913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Figure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b/>
          <w:sz w:val="24"/>
          <w:szCs w:val="24"/>
        </w:rPr>
        <w:t>Determination of pokeweed genome size using flow cytometry.</w:t>
      </w:r>
      <w:r>
        <w:rPr>
          <w:rFonts w:ascii="Times New Roman" w:hAnsi="Times New Roman" w:cs="Times New Roman"/>
          <w:sz w:val="24"/>
          <w:szCs w:val="24"/>
        </w:rPr>
        <w:t xml:space="preserve"> A representative</w:t>
      </w:r>
      <w:r w:rsidR="0094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histogram is shown.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endopolyploid</w:t>
      </w:r>
      <w:proofErr w:type="spellEnd"/>
      <w:r w:rsidR="0094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Sorghum </w:t>
      </w:r>
      <w:r>
        <w:rPr>
          <w:rFonts w:ascii="Times New Roman" w:hAnsi="Times New Roman" w:cs="Times New Roman"/>
          <w:sz w:val="24"/>
          <w:szCs w:val="24"/>
        </w:rPr>
        <w:t>has peaks at ~200 (2C), ~400 (4C), and ~800 (8C). Pokeweed has a</w:t>
      </w:r>
      <w:r w:rsidR="00946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2C peak at ~300 and a small G2 peak at ~600 (&lt;10% of total nuclei).</w:t>
      </w:r>
    </w:p>
    <w:p w14:paraId="4BFE38BC" w14:textId="72D367F3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B91CC" w14:textId="3445AC1D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Figure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b/>
          <w:sz w:val="24"/>
          <w:szCs w:val="24"/>
        </w:rPr>
        <w:t>Cumulative fraction plot of the annotation edit distance (AED) of gene models after each round of MAKER.</w:t>
      </w:r>
      <w:r>
        <w:rPr>
          <w:rFonts w:ascii="Times New Roman" w:hAnsi="Times New Roman" w:cs="Times New Roman"/>
          <w:sz w:val="24"/>
          <w:szCs w:val="24"/>
        </w:rPr>
        <w:t xml:space="preserve"> An AED of zero indicates perfect congruence between the model and associated evidence (i.e. transcript and/or protein alignments). The dashed green line illustrates</w:t>
      </w:r>
    </w:p>
    <w:p w14:paraId="3347C572" w14:textId="26BE91A8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all rounds resulted in &gt; 90% of gene models with AED &lt; 0.5.</w:t>
      </w:r>
    </w:p>
    <w:p w14:paraId="77E6B2BE" w14:textId="6FE8A322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C73DF2" w14:textId="60A1F4AC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Figure 3.</w:t>
      </w:r>
      <w:r w:rsidRPr="00946FD1"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b/>
          <w:sz w:val="24"/>
          <w:szCs w:val="24"/>
        </w:rPr>
        <w:t xml:space="preserve">Gene expression profiles of top differentially expressed genes (DEGs). </w:t>
      </w:r>
      <w:r w:rsidRPr="00946FD1">
        <w:rPr>
          <w:rFonts w:ascii="Times New Roman" w:hAnsi="Times New Roman" w:cs="Times New Roman"/>
          <w:sz w:val="24"/>
          <w:szCs w:val="24"/>
        </w:rPr>
        <w:t xml:space="preserve">Top DEGs (FDR &lt; 0.001, FC &gt; 4 in at least one pairwise comparison) were clustered with </w:t>
      </w:r>
      <w:proofErr w:type="spellStart"/>
      <w:r w:rsidRPr="00946FD1">
        <w:rPr>
          <w:rFonts w:ascii="Times New Roman" w:hAnsi="Times New Roman" w:cs="Times New Roman"/>
          <w:sz w:val="24"/>
          <w:szCs w:val="24"/>
        </w:rPr>
        <w:t>DEclust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>into 36 clusters. For each cluster, the mean expression profile is shown as a blue line. TPM = transcripts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 xml:space="preserve">per million. WT, ET, JA, SA, PEG, and WND, denote water, ethanol, </w:t>
      </w:r>
      <w:proofErr w:type="spellStart"/>
      <w:r w:rsidRPr="00946FD1">
        <w:rPr>
          <w:rFonts w:ascii="Times New Roman" w:hAnsi="Times New Roman" w:cs="Times New Roman"/>
          <w:sz w:val="24"/>
          <w:szCs w:val="24"/>
        </w:rPr>
        <w:t>jasmonic</w:t>
      </w:r>
      <w:proofErr w:type="spellEnd"/>
      <w:r w:rsidRPr="00946FD1">
        <w:rPr>
          <w:rFonts w:ascii="Times New Roman" w:hAnsi="Times New Roman" w:cs="Times New Roman"/>
          <w:sz w:val="24"/>
          <w:szCs w:val="24"/>
        </w:rPr>
        <w:t xml:space="preserve"> acid, salicylic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>acid, polyethylene glycol, and wounding treatments, respectively.</w:t>
      </w:r>
    </w:p>
    <w:p w14:paraId="403447D8" w14:textId="30B50FBF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29E9E8" w14:textId="77196928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 xml:space="preserve">Figure 4. </w:t>
      </w:r>
      <w:proofErr w:type="spellStart"/>
      <w:r w:rsidRPr="00946FD1">
        <w:rPr>
          <w:rFonts w:ascii="Times New Roman" w:hAnsi="Times New Roman" w:cs="Times New Roman"/>
          <w:b/>
          <w:sz w:val="24"/>
          <w:szCs w:val="24"/>
        </w:rPr>
        <w:t>qRT</w:t>
      </w:r>
      <w:proofErr w:type="spellEnd"/>
      <w:r w:rsidRPr="00946FD1">
        <w:rPr>
          <w:rFonts w:ascii="Times New Roman" w:hAnsi="Times New Roman" w:cs="Times New Roman"/>
          <w:b/>
          <w:sz w:val="24"/>
          <w:szCs w:val="24"/>
        </w:rPr>
        <w:t>-PCR validation of RNA-seq differential expression results for PAP genes</w:t>
      </w:r>
      <w:r w:rsidRPr="00946FD1">
        <w:rPr>
          <w:rFonts w:ascii="Times New Roman" w:hAnsi="Times New Roman" w:cs="Times New Roman"/>
          <w:sz w:val="24"/>
          <w:szCs w:val="24"/>
        </w:rPr>
        <w:t xml:space="preserve">. Linear regression analysis between </w:t>
      </w:r>
      <w:proofErr w:type="spellStart"/>
      <w:r w:rsidRPr="00946FD1">
        <w:rPr>
          <w:rFonts w:ascii="Times New Roman" w:hAnsi="Times New Roman" w:cs="Times New Roman"/>
          <w:sz w:val="24"/>
          <w:szCs w:val="24"/>
        </w:rPr>
        <w:t>qRTPCR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>and RNA-seq differential expression results for PAP genes (PAP-I, novel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 xml:space="preserve">PAP, PAP-II, PAP-α, and PAP-S1). JA, SA, WND, and PEG denote </w:t>
      </w:r>
      <w:proofErr w:type="spellStart"/>
      <w:r w:rsidRPr="00946FD1">
        <w:rPr>
          <w:rFonts w:ascii="Times New Roman" w:hAnsi="Times New Roman" w:cs="Times New Roman"/>
          <w:sz w:val="24"/>
          <w:szCs w:val="24"/>
        </w:rPr>
        <w:t>jasmonic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>acid, salicylic acid, wounding, polyethylene glycol treatments, respectively.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>R2 = 0.8807, showing high correlation between the two methods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 xml:space="preserve">determining transcript abundance. Results for </w:t>
      </w:r>
      <w:proofErr w:type="spellStart"/>
      <w:r w:rsidRPr="00946FD1">
        <w:rPr>
          <w:rFonts w:ascii="Times New Roman" w:hAnsi="Times New Roman" w:cs="Times New Roman"/>
          <w:sz w:val="24"/>
          <w:szCs w:val="24"/>
        </w:rPr>
        <w:t>qRT</w:t>
      </w:r>
      <w:proofErr w:type="spellEnd"/>
      <w:r w:rsidRPr="00946FD1">
        <w:rPr>
          <w:rFonts w:ascii="Times New Roman" w:hAnsi="Times New Roman" w:cs="Times New Roman"/>
          <w:sz w:val="24"/>
          <w:szCs w:val="24"/>
        </w:rPr>
        <w:t>-PCR are from at least three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FD1">
        <w:rPr>
          <w:rFonts w:ascii="Times New Roman" w:hAnsi="Times New Roman" w:cs="Times New Roman"/>
          <w:sz w:val="24"/>
          <w:szCs w:val="24"/>
        </w:rPr>
        <w:t>independent biological replicates for each transcript.</w:t>
      </w:r>
    </w:p>
    <w:p w14:paraId="24E4210A" w14:textId="5ED439B3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B6634B" w14:textId="2F303A3E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>Table 1. List of primer sequences used for PCR amplification and cloning.</w:t>
      </w:r>
      <w:r w:rsidRPr="00946FD1">
        <w:rPr>
          <w:rFonts w:ascii="Times New Roman" w:hAnsi="Times New Roman" w:cs="Times New Roman"/>
          <w:sz w:val="24"/>
          <w:szCs w:val="24"/>
        </w:rPr>
        <w:t xml:space="preserve"> SLIC/Gibson assembly sequences are in lowercase.</w:t>
      </w:r>
    </w:p>
    <w:p w14:paraId="6837232E" w14:textId="264D8091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A00E3" w14:textId="3A29F85C" w:rsidR="00946FD1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b/>
          <w:sz w:val="24"/>
          <w:szCs w:val="24"/>
        </w:rPr>
        <w:t xml:space="preserve">Table 2. Summary of </w:t>
      </w:r>
      <w:proofErr w:type="spellStart"/>
      <w:r w:rsidRPr="00946FD1">
        <w:rPr>
          <w:rFonts w:ascii="Times New Roman" w:hAnsi="Times New Roman" w:cs="Times New Roman"/>
          <w:b/>
          <w:sz w:val="24"/>
          <w:szCs w:val="24"/>
        </w:rPr>
        <w:t>orthogroup</w:t>
      </w:r>
      <w:proofErr w:type="spellEnd"/>
      <w:r w:rsidRPr="00946FD1">
        <w:rPr>
          <w:rFonts w:ascii="Times New Roman" w:hAnsi="Times New Roman" w:cs="Times New Roman"/>
          <w:b/>
          <w:sz w:val="24"/>
          <w:szCs w:val="24"/>
        </w:rPr>
        <w:t xml:space="preserve"> assignment in </w:t>
      </w:r>
      <w:proofErr w:type="spellStart"/>
      <w:r w:rsidRPr="00946FD1">
        <w:rPr>
          <w:rFonts w:ascii="Times New Roman" w:hAnsi="Times New Roman" w:cs="Times New Roman"/>
          <w:b/>
          <w:sz w:val="24"/>
          <w:szCs w:val="24"/>
        </w:rPr>
        <w:t>Caryophylalles</w:t>
      </w:r>
      <w:proofErr w:type="spellEnd"/>
      <w:r w:rsidRPr="00946FD1">
        <w:rPr>
          <w:rFonts w:ascii="Times New Roman" w:hAnsi="Times New Roman" w:cs="Times New Roman"/>
          <w:b/>
          <w:sz w:val="24"/>
          <w:szCs w:val="24"/>
        </w:rPr>
        <w:t xml:space="preserve"> species. </w:t>
      </w:r>
      <w:r w:rsidRPr="00946FD1">
        <w:rPr>
          <w:rFonts w:ascii="Times New Roman" w:hAnsi="Times New Roman" w:cs="Times New Roman"/>
          <w:sz w:val="24"/>
          <w:szCs w:val="24"/>
        </w:rPr>
        <w:t xml:space="preserve">Only species with an annotated genome were included in the analysis. </w:t>
      </w:r>
      <w:proofErr w:type="spellStart"/>
      <w:r w:rsidRPr="00946FD1">
        <w:rPr>
          <w:rFonts w:ascii="Times New Roman" w:hAnsi="Times New Roman" w:cs="Times New Roman"/>
          <w:sz w:val="24"/>
          <w:szCs w:val="24"/>
        </w:rPr>
        <w:t>Orthogroup</w:t>
      </w:r>
      <w:proofErr w:type="spellEnd"/>
      <w:r w:rsidRPr="00946FD1">
        <w:rPr>
          <w:rFonts w:ascii="Times New Roman" w:hAnsi="Times New Roman" w:cs="Times New Roman"/>
          <w:sz w:val="24"/>
          <w:szCs w:val="24"/>
        </w:rPr>
        <w:t xml:space="preserve"> assignment was performed with </w:t>
      </w:r>
      <w:proofErr w:type="spellStart"/>
      <w:r w:rsidRPr="00946FD1">
        <w:rPr>
          <w:rFonts w:ascii="Times New Roman" w:hAnsi="Times New Roman" w:cs="Times New Roman"/>
          <w:sz w:val="24"/>
          <w:szCs w:val="24"/>
        </w:rPr>
        <w:t>OrthoFinder</w:t>
      </w:r>
      <w:proofErr w:type="spellEnd"/>
      <w:r w:rsidRPr="00946FD1">
        <w:rPr>
          <w:rFonts w:ascii="Times New Roman" w:hAnsi="Times New Roman" w:cs="Times New Roman"/>
          <w:sz w:val="24"/>
          <w:szCs w:val="24"/>
        </w:rPr>
        <w:t>, using the longest representative protein per gene for each species.</w:t>
      </w:r>
    </w:p>
    <w:p w14:paraId="650435AD" w14:textId="77777777" w:rsidR="00946FD1" w:rsidRPr="00101913" w:rsidRDefault="00946FD1" w:rsidP="00946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6FD1" w:rsidRPr="001019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913"/>
    <w:rsid w:val="00101913"/>
    <w:rsid w:val="005439B4"/>
    <w:rsid w:val="00946FD1"/>
    <w:rsid w:val="00B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25D4E"/>
  <w15:chartTrackingRefBased/>
  <w15:docId w15:val="{4535A4B1-F738-4CF2-A1B5-C7CE28EA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Neller</dc:creator>
  <cp:keywords/>
  <dc:description/>
  <cp:lastModifiedBy>Sidra Amiri</cp:lastModifiedBy>
  <cp:revision>2</cp:revision>
  <dcterms:created xsi:type="dcterms:W3CDTF">2019-07-31T07:54:00Z</dcterms:created>
  <dcterms:modified xsi:type="dcterms:W3CDTF">2019-07-31T07:54:00Z</dcterms:modified>
</cp:coreProperties>
</file>