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E20D" w14:textId="22F15883" w:rsidR="00156FE4" w:rsidRPr="00E5163E" w:rsidRDefault="00E4138F" w:rsidP="00156FE4">
      <w:pPr>
        <w:contextualSpacing/>
        <w:jc w:val="center"/>
        <w:rPr>
          <w:sz w:val="32"/>
          <w:szCs w:val="32"/>
        </w:rPr>
      </w:pPr>
      <w:r>
        <w:rPr>
          <w:sz w:val="32"/>
          <w:szCs w:val="32"/>
        </w:rPr>
        <w:t xml:space="preserve">Methodological Details </w:t>
      </w:r>
      <w:r w:rsidR="00B01E3C">
        <w:rPr>
          <w:sz w:val="32"/>
          <w:szCs w:val="32"/>
        </w:rPr>
        <w:t xml:space="preserve">Appendix </w:t>
      </w:r>
      <w:r>
        <w:rPr>
          <w:sz w:val="32"/>
          <w:szCs w:val="32"/>
        </w:rPr>
        <w:t xml:space="preserve">and </w:t>
      </w:r>
      <w:r w:rsidR="00156FE4" w:rsidRPr="00E5163E">
        <w:rPr>
          <w:sz w:val="32"/>
          <w:szCs w:val="32"/>
        </w:rPr>
        <w:t>Supplementary Materials for</w:t>
      </w:r>
    </w:p>
    <w:p w14:paraId="1B849494" w14:textId="77777777" w:rsidR="00156FE4" w:rsidRPr="00E5163E" w:rsidRDefault="00156FE4" w:rsidP="00AB2E05">
      <w:pPr>
        <w:contextualSpacing/>
        <w:jc w:val="center"/>
      </w:pPr>
    </w:p>
    <w:p w14:paraId="3E78DE54" w14:textId="0EAEEB8F" w:rsidR="00BA2DD4" w:rsidRPr="00E5163E" w:rsidRDefault="00E4138F" w:rsidP="00077B7E">
      <w:pPr>
        <w:contextualSpacing/>
        <w:jc w:val="center"/>
        <w:rPr>
          <w:b/>
        </w:rPr>
      </w:pPr>
      <w:r>
        <w:rPr>
          <w:b/>
        </w:rPr>
        <w:t xml:space="preserve">How </w:t>
      </w:r>
      <w:r w:rsidR="00D403E6" w:rsidRPr="00E5163E">
        <w:rPr>
          <w:b/>
        </w:rPr>
        <w:t>Anticipated Emotions Guide Self-Control Judgments</w:t>
      </w:r>
    </w:p>
    <w:p w14:paraId="6930FE8B" w14:textId="77777777" w:rsidR="00077B7E" w:rsidRPr="00E5163E" w:rsidRDefault="00077B7E" w:rsidP="00077B7E">
      <w:pPr>
        <w:contextualSpacing/>
        <w:jc w:val="center"/>
        <w:rPr>
          <w:b/>
        </w:rPr>
      </w:pPr>
    </w:p>
    <w:p w14:paraId="6172F2F3" w14:textId="77777777" w:rsidR="00D403E6" w:rsidRPr="00E5163E" w:rsidRDefault="00D403E6" w:rsidP="00D403E6">
      <w:pPr>
        <w:contextualSpacing/>
        <w:jc w:val="center"/>
        <w:rPr>
          <w:i/>
        </w:rPr>
      </w:pPr>
    </w:p>
    <w:p w14:paraId="2B1E14FC" w14:textId="77777777" w:rsidR="00D403E6" w:rsidRDefault="00D403E6" w:rsidP="00D403E6">
      <w:pPr>
        <w:contextualSpacing/>
      </w:pPr>
    </w:p>
    <w:p w14:paraId="005C5506" w14:textId="77777777" w:rsidR="003B570B" w:rsidRPr="00E5163E" w:rsidRDefault="003B570B" w:rsidP="00D403E6">
      <w:pPr>
        <w:contextualSpacing/>
      </w:pPr>
    </w:p>
    <w:p w14:paraId="77267310" w14:textId="25D9DFCC" w:rsidR="00D403E6" w:rsidRPr="00E5163E" w:rsidRDefault="00D403E6" w:rsidP="00D403E6">
      <w:pPr>
        <w:contextualSpacing/>
        <w:rPr>
          <w:b/>
        </w:rPr>
      </w:pPr>
      <w:r w:rsidRPr="00E5163E">
        <w:rPr>
          <w:b/>
        </w:rPr>
        <w:t>This file includes:</w:t>
      </w:r>
    </w:p>
    <w:p w14:paraId="5FEF385B" w14:textId="5CD51CDA" w:rsidR="002630D9" w:rsidRDefault="00F32464" w:rsidP="002630D9">
      <w:pPr>
        <w:pStyle w:val="Listenabsatz"/>
        <w:numPr>
          <w:ilvl w:val="0"/>
          <w:numId w:val="1"/>
        </w:numPr>
      </w:pPr>
      <w:r>
        <w:t>Supplementary Figure 1: Slider Scales</w:t>
      </w:r>
    </w:p>
    <w:p w14:paraId="3FC63BEC" w14:textId="77777777" w:rsidR="00C626BB" w:rsidRDefault="00C626BB" w:rsidP="00C626BB">
      <w:pPr>
        <w:pStyle w:val="Listenabsatz"/>
        <w:numPr>
          <w:ilvl w:val="0"/>
          <w:numId w:val="1"/>
        </w:numPr>
      </w:pPr>
      <w:r>
        <w:t>Supplementary Table 1: Descriptive Statistics in Study 2</w:t>
      </w:r>
    </w:p>
    <w:p w14:paraId="0A9E21CC" w14:textId="63979A8C" w:rsidR="00E5163E" w:rsidRDefault="0034133A" w:rsidP="002630D9">
      <w:pPr>
        <w:pStyle w:val="Listenabsatz"/>
        <w:numPr>
          <w:ilvl w:val="0"/>
          <w:numId w:val="1"/>
        </w:numPr>
      </w:pPr>
      <w:r>
        <w:t xml:space="preserve">Materials: </w:t>
      </w:r>
      <w:r w:rsidR="002630D9">
        <w:t>Self-Control Scenarios</w:t>
      </w:r>
      <w:r>
        <w:t xml:space="preserve"> Used</w:t>
      </w:r>
    </w:p>
    <w:p w14:paraId="723075DF" w14:textId="7541E436" w:rsidR="00D86860" w:rsidRDefault="00896524" w:rsidP="00D86860">
      <w:pPr>
        <w:pStyle w:val="Listenabsatz"/>
        <w:numPr>
          <w:ilvl w:val="0"/>
          <w:numId w:val="1"/>
        </w:numPr>
      </w:pPr>
      <w:r>
        <w:t>Supplementary Study 4</w:t>
      </w:r>
      <w:r w:rsidR="006B3B02">
        <w:t xml:space="preserve">: </w:t>
      </w:r>
      <w:r w:rsidR="006B3B02" w:rsidRPr="006B3B02">
        <w:t>The Influence of Prior self-control exertion</w:t>
      </w:r>
      <w:r w:rsidR="00D86860">
        <w:t xml:space="preserve"> (including Supplementary Figure 2)</w:t>
      </w:r>
    </w:p>
    <w:p w14:paraId="34E03080" w14:textId="77777777" w:rsidR="00920CCB" w:rsidRDefault="00920CCB" w:rsidP="00D403E6">
      <w:pPr>
        <w:contextualSpacing/>
      </w:pPr>
    </w:p>
    <w:p w14:paraId="17B1660F" w14:textId="77777777" w:rsidR="00920CCB" w:rsidRDefault="00920CCB" w:rsidP="00D403E6">
      <w:pPr>
        <w:contextualSpacing/>
      </w:pPr>
    </w:p>
    <w:p w14:paraId="2AF9B55A" w14:textId="2F5BFA34" w:rsidR="00F32464" w:rsidRPr="00F32464" w:rsidRDefault="00F32464" w:rsidP="00F32464">
      <w:pPr>
        <w:pStyle w:val="Listenabsatz"/>
        <w:numPr>
          <w:ilvl w:val="0"/>
          <w:numId w:val="2"/>
        </w:numPr>
        <w:spacing w:before="120" w:line="240" w:lineRule="auto"/>
        <w:rPr>
          <w:rFonts w:eastAsia="Times New Roman"/>
          <w:b/>
          <w:sz w:val="28"/>
        </w:rPr>
      </w:pPr>
      <w:r>
        <w:rPr>
          <w:rFonts w:eastAsia="Times New Roman"/>
          <w:b/>
          <w:sz w:val="28"/>
        </w:rPr>
        <w:t>Supplementary Figure 1: Slider Scales</w:t>
      </w:r>
    </w:p>
    <w:tbl>
      <w:tblPr>
        <w:tblW w:w="9807" w:type="dxa"/>
        <w:tblLook w:val="00A0" w:firstRow="1" w:lastRow="0" w:firstColumn="1" w:lastColumn="0" w:noHBand="0" w:noVBand="0"/>
      </w:tblPr>
      <w:tblGrid>
        <w:gridCol w:w="9807"/>
      </w:tblGrid>
      <w:tr w:rsidR="00F32464" w:rsidRPr="00873C8B" w14:paraId="67E52C70" w14:textId="77777777" w:rsidTr="00650E23">
        <w:trPr>
          <w:trHeight w:val="3621"/>
        </w:trPr>
        <w:tc>
          <w:tcPr>
            <w:tcW w:w="9807" w:type="dxa"/>
          </w:tcPr>
          <w:p w14:paraId="48AF1789" w14:textId="77777777" w:rsidR="00F32464" w:rsidRPr="00873C8B" w:rsidRDefault="00F32464" w:rsidP="00650E23">
            <w:pPr>
              <w:spacing w:after="0" w:line="480" w:lineRule="auto"/>
              <w:contextualSpacing/>
              <w:rPr>
                <w:noProof/>
              </w:rPr>
            </w:pPr>
          </w:p>
          <w:p w14:paraId="0026B472" w14:textId="77777777" w:rsidR="00F32464" w:rsidRPr="00873C8B" w:rsidRDefault="00F32464" w:rsidP="00650E23">
            <w:pPr>
              <w:spacing w:after="0" w:line="480" w:lineRule="auto"/>
              <w:contextualSpacing/>
              <w:jc w:val="center"/>
            </w:pPr>
            <w:r w:rsidRPr="00873C8B">
              <w:rPr>
                <w:noProof/>
                <w:lang w:val="de-DE" w:eastAsia="de-DE"/>
              </w:rPr>
              <w:drawing>
                <wp:inline distT="0" distB="0" distL="0" distR="0" wp14:anchorId="07034203" wp14:editId="23080FC9">
                  <wp:extent cx="4262689" cy="2635250"/>
                  <wp:effectExtent l="0" t="0" r="508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51" t="25775" r="40184" b="38327"/>
                          <a:stretch/>
                        </pic:blipFill>
                        <pic:spPr bwMode="auto">
                          <a:xfrm>
                            <a:off x="0" y="0"/>
                            <a:ext cx="4350145" cy="2689316"/>
                          </a:xfrm>
                          <a:prstGeom prst="rect">
                            <a:avLst/>
                          </a:prstGeom>
                          <a:ln>
                            <a:noFill/>
                          </a:ln>
                          <a:extLst>
                            <a:ext uri="{53640926-AAD7-44D8-BBD7-CCE9431645EC}">
                              <a14:shadowObscured xmlns:a14="http://schemas.microsoft.com/office/drawing/2010/main"/>
                            </a:ext>
                          </a:extLst>
                        </pic:spPr>
                      </pic:pic>
                    </a:graphicData>
                  </a:graphic>
                </wp:inline>
              </w:drawing>
            </w:r>
          </w:p>
        </w:tc>
      </w:tr>
      <w:tr w:rsidR="00F32464" w:rsidRPr="0012511C" w14:paraId="775EB2EE" w14:textId="77777777" w:rsidTr="00650E23">
        <w:trPr>
          <w:trHeight w:val="473"/>
        </w:trPr>
        <w:tc>
          <w:tcPr>
            <w:tcW w:w="9807" w:type="dxa"/>
          </w:tcPr>
          <w:p w14:paraId="5DE6B947" w14:textId="77777777" w:rsidR="00F32464" w:rsidRPr="0012511C" w:rsidRDefault="00F32464" w:rsidP="00650E23">
            <w:pPr>
              <w:spacing w:after="0" w:line="480" w:lineRule="auto"/>
              <w:contextualSpacing/>
            </w:pPr>
            <w:r>
              <w:rPr>
                <w:i/>
              </w:rPr>
              <w:t>Supplementary Figure 1</w:t>
            </w:r>
            <w:r w:rsidRPr="0012511C">
              <w:rPr>
                <w:i/>
              </w:rPr>
              <w:t xml:space="preserve">. </w:t>
            </w:r>
            <w:r w:rsidRPr="0012511C">
              <w:t>A screenshot of one of the sets of slider scales we used in the AReA Events Task to capture the intensity and duration of anticipated emotions.</w:t>
            </w:r>
          </w:p>
        </w:tc>
      </w:tr>
    </w:tbl>
    <w:p w14:paraId="2A29DD48" w14:textId="5C49EA69" w:rsidR="00C626BB" w:rsidRDefault="00F32464">
      <w:r>
        <w:br w:type="page"/>
      </w:r>
    </w:p>
    <w:p w14:paraId="32669678" w14:textId="077B3DD2" w:rsidR="00C626BB" w:rsidRPr="00687C65" w:rsidRDefault="00C626BB" w:rsidP="00356C80">
      <w:pPr>
        <w:pStyle w:val="Listenabsatz"/>
        <w:numPr>
          <w:ilvl w:val="0"/>
          <w:numId w:val="2"/>
        </w:numPr>
        <w:spacing w:before="120" w:line="240" w:lineRule="auto"/>
        <w:rPr>
          <w:rFonts w:eastAsia="Times New Roman"/>
          <w:b/>
          <w:sz w:val="28"/>
        </w:rPr>
      </w:pPr>
      <w:r w:rsidRPr="00C626BB">
        <w:rPr>
          <w:rFonts w:eastAsia="Times New Roman"/>
          <w:b/>
          <w:sz w:val="28"/>
        </w:rPr>
        <w:lastRenderedPageBreak/>
        <w:t>Supplementary Table 1</w:t>
      </w:r>
    </w:p>
    <w:p w14:paraId="24A73E74" w14:textId="77777777" w:rsidR="00C626BB" w:rsidRDefault="00C626BB" w:rsidP="00C626BB">
      <w:pPr>
        <w:spacing w:line="240" w:lineRule="auto"/>
        <w:contextualSpacing/>
      </w:pPr>
    </w:p>
    <w:p w14:paraId="13B11DC6" w14:textId="77777777" w:rsidR="00C626BB" w:rsidRPr="000C47F3" w:rsidRDefault="00C626BB" w:rsidP="00C626BB">
      <w:pPr>
        <w:spacing w:line="240" w:lineRule="auto"/>
        <w:contextualSpacing/>
        <w:rPr>
          <w:i/>
        </w:rPr>
      </w:pPr>
      <w:r>
        <w:t xml:space="preserve">Supplementary </w:t>
      </w:r>
      <w:r w:rsidRPr="000C47F3">
        <w:t>Table 1</w:t>
      </w:r>
      <w:r>
        <w:t xml:space="preserve">. </w:t>
      </w:r>
      <w:r w:rsidRPr="000C47F3">
        <w:rPr>
          <w:i/>
        </w:rPr>
        <w:t>Descriptive Statistics for Pleasure, Guilt, Pride, and Frustration Area Measures Across S</w:t>
      </w:r>
      <w:r>
        <w:rPr>
          <w:i/>
        </w:rPr>
        <w:t>elf-Control Scenarios in Study 2</w:t>
      </w:r>
    </w:p>
    <w:p w14:paraId="0CCFF0E0" w14:textId="77777777" w:rsidR="00C626BB" w:rsidRPr="00571C9C" w:rsidRDefault="00C626BB" w:rsidP="00C626BB">
      <w:pPr>
        <w:spacing w:line="240" w:lineRule="auto"/>
        <w:contextualSpacing/>
        <w:rPr>
          <w:i/>
          <w:sz w:val="20"/>
          <w:szCs w:val="20"/>
        </w:rPr>
      </w:pPr>
    </w:p>
    <w:tbl>
      <w:tblPr>
        <w:tblStyle w:val="PlainTable21"/>
        <w:tblW w:w="0" w:type="auto"/>
        <w:tblBorders>
          <w:top w:val="none" w:sz="0" w:space="0" w:color="auto"/>
          <w:bottom w:val="none" w:sz="0" w:space="0" w:color="auto"/>
        </w:tblBorders>
        <w:tblLayout w:type="fixed"/>
        <w:tblLook w:val="04A0" w:firstRow="1" w:lastRow="0" w:firstColumn="1" w:lastColumn="0" w:noHBand="0" w:noVBand="1"/>
      </w:tblPr>
      <w:tblGrid>
        <w:gridCol w:w="1411"/>
        <w:gridCol w:w="779"/>
        <w:gridCol w:w="1790"/>
        <w:gridCol w:w="1790"/>
        <w:gridCol w:w="1790"/>
        <w:gridCol w:w="1790"/>
      </w:tblGrid>
      <w:tr w:rsidR="00C626BB" w:rsidRPr="00571C9C" w14:paraId="7E538C2C" w14:textId="77777777" w:rsidTr="000447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4" w:space="0" w:color="auto"/>
              <w:bottom w:val="single" w:sz="4" w:space="0" w:color="auto"/>
            </w:tcBorders>
            <w:hideMark/>
          </w:tcPr>
          <w:p w14:paraId="205880D7" w14:textId="77777777" w:rsidR="00C626BB" w:rsidRPr="00A45775" w:rsidRDefault="00C626BB" w:rsidP="000447D4">
            <w:pPr>
              <w:contextualSpacing/>
              <w:jc w:val="center"/>
              <w:rPr>
                <w:rFonts w:eastAsia="Times New Roman"/>
                <w:bCs w:val="0"/>
              </w:rPr>
            </w:pPr>
            <w:r w:rsidRPr="00A45775">
              <w:rPr>
                <w:rFonts w:eastAsia="Times New Roman"/>
                <w:bCs w:val="0"/>
              </w:rPr>
              <w:t>Pleasure Area</w:t>
            </w:r>
          </w:p>
        </w:tc>
      </w:tr>
      <w:tr w:rsidR="00C626BB" w:rsidRPr="00571C9C" w14:paraId="70841415"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bottom w:val="none" w:sz="0" w:space="0" w:color="auto"/>
            </w:tcBorders>
            <w:hideMark/>
          </w:tcPr>
          <w:p w14:paraId="66356C8B"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single" w:sz="4" w:space="0" w:color="auto"/>
              <w:bottom w:val="none" w:sz="0" w:space="0" w:color="auto"/>
            </w:tcBorders>
            <w:hideMark/>
          </w:tcPr>
          <w:p w14:paraId="2A91F46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single" w:sz="4" w:space="0" w:color="auto"/>
              <w:bottom w:val="none" w:sz="0" w:space="0" w:color="auto"/>
            </w:tcBorders>
            <w:hideMark/>
          </w:tcPr>
          <w:p w14:paraId="3C58E596"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Food</w:t>
            </w:r>
          </w:p>
        </w:tc>
        <w:tc>
          <w:tcPr>
            <w:tcW w:w="1790" w:type="dxa"/>
            <w:tcBorders>
              <w:top w:val="single" w:sz="4" w:space="0" w:color="auto"/>
              <w:bottom w:val="none" w:sz="0" w:space="0" w:color="auto"/>
            </w:tcBorders>
            <w:hideMark/>
          </w:tcPr>
          <w:p w14:paraId="396C75BF"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Alcohol</w:t>
            </w:r>
          </w:p>
        </w:tc>
        <w:tc>
          <w:tcPr>
            <w:tcW w:w="1790" w:type="dxa"/>
            <w:tcBorders>
              <w:top w:val="single" w:sz="4" w:space="0" w:color="auto"/>
              <w:bottom w:val="none" w:sz="0" w:space="0" w:color="auto"/>
            </w:tcBorders>
            <w:hideMark/>
          </w:tcPr>
          <w:p w14:paraId="10EDFA74"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Sex</w:t>
            </w:r>
          </w:p>
        </w:tc>
        <w:tc>
          <w:tcPr>
            <w:tcW w:w="1790" w:type="dxa"/>
            <w:tcBorders>
              <w:top w:val="single" w:sz="4" w:space="0" w:color="auto"/>
              <w:bottom w:val="none" w:sz="0" w:space="0" w:color="auto"/>
            </w:tcBorders>
            <w:hideMark/>
          </w:tcPr>
          <w:p w14:paraId="14ADF45B"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Aggression</w:t>
            </w:r>
          </w:p>
        </w:tc>
      </w:tr>
      <w:tr w:rsidR="00C626BB" w:rsidRPr="00571C9C" w14:paraId="37220538"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16035F58" w14:textId="77777777" w:rsidR="00C626BB" w:rsidRPr="00571C9C" w:rsidRDefault="00C626BB" w:rsidP="000447D4">
            <w:pPr>
              <w:contextualSpacing/>
              <w:jc w:val="center"/>
              <w:rPr>
                <w:rFonts w:eastAsia="Times New Roman"/>
              </w:rPr>
            </w:pPr>
            <w:r w:rsidRPr="00571C9C">
              <w:rPr>
                <w:rFonts w:eastAsia="Times New Roman"/>
              </w:rPr>
              <w:t>Mean</w:t>
            </w:r>
          </w:p>
        </w:tc>
        <w:tc>
          <w:tcPr>
            <w:tcW w:w="779" w:type="dxa"/>
            <w:hideMark/>
          </w:tcPr>
          <w:p w14:paraId="1A6D743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hideMark/>
          </w:tcPr>
          <w:p w14:paraId="7410DD4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319.38</w:t>
            </w:r>
          </w:p>
        </w:tc>
        <w:tc>
          <w:tcPr>
            <w:tcW w:w="1790" w:type="dxa"/>
            <w:hideMark/>
          </w:tcPr>
          <w:p w14:paraId="46064243"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302.31</w:t>
            </w:r>
          </w:p>
        </w:tc>
        <w:tc>
          <w:tcPr>
            <w:tcW w:w="1790" w:type="dxa"/>
            <w:hideMark/>
          </w:tcPr>
          <w:p w14:paraId="7928F13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313.09</w:t>
            </w:r>
          </w:p>
        </w:tc>
        <w:tc>
          <w:tcPr>
            <w:tcW w:w="1790" w:type="dxa"/>
            <w:hideMark/>
          </w:tcPr>
          <w:p w14:paraId="32BA7B8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243.76</w:t>
            </w:r>
          </w:p>
        </w:tc>
      </w:tr>
      <w:tr w:rsidR="00C626BB" w:rsidRPr="00571C9C" w14:paraId="1B8D01E5"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2F2F1601" w14:textId="77777777" w:rsidR="00C626BB" w:rsidRPr="00571C9C" w:rsidRDefault="00C626BB" w:rsidP="000447D4">
            <w:pPr>
              <w:contextualSpacing/>
              <w:jc w:val="center"/>
              <w:rPr>
                <w:rFonts w:eastAsia="Times New Roman"/>
              </w:rPr>
            </w:pPr>
            <w:r w:rsidRPr="00571C9C">
              <w:rPr>
                <w:rFonts w:eastAsia="Times New Roman"/>
              </w:rPr>
              <w:t>Std. Deviation</w:t>
            </w:r>
          </w:p>
        </w:tc>
        <w:tc>
          <w:tcPr>
            <w:tcW w:w="779" w:type="dxa"/>
            <w:tcBorders>
              <w:top w:val="none" w:sz="0" w:space="0" w:color="auto"/>
              <w:bottom w:val="none" w:sz="0" w:space="0" w:color="auto"/>
            </w:tcBorders>
            <w:hideMark/>
          </w:tcPr>
          <w:p w14:paraId="3C6BE3F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hideMark/>
          </w:tcPr>
          <w:p w14:paraId="1215CFD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162.18</w:t>
            </w:r>
          </w:p>
        </w:tc>
        <w:tc>
          <w:tcPr>
            <w:tcW w:w="1790" w:type="dxa"/>
            <w:tcBorders>
              <w:top w:val="none" w:sz="0" w:space="0" w:color="auto"/>
              <w:bottom w:val="none" w:sz="0" w:space="0" w:color="auto"/>
            </w:tcBorders>
            <w:hideMark/>
          </w:tcPr>
          <w:p w14:paraId="69D2C1F8"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171.90</w:t>
            </w:r>
          </w:p>
        </w:tc>
        <w:tc>
          <w:tcPr>
            <w:tcW w:w="1790" w:type="dxa"/>
            <w:tcBorders>
              <w:top w:val="none" w:sz="0" w:space="0" w:color="auto"/>
              <w:bottom w:val="none" w:sz="0" w:space="0" w:color="auto"/>
            </w:tcBorders>
            <w:hideMark/>
          </w:tcPr>
          <w:p w14:paraId="55682BA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206.64</w:t>
            </w:r>
          </w:p>
        </w:tc>
        <w:tc>
          <w:tcPr>
            <w:tcW w:w="1790" w:type="dxa"/>
            <w:tcBorders>
              <w:top w:val="none" w:sz="0" w:space="0" w:color="auto"/>
              <w:bottom w:val="none" w:sz="0" w:space="0" w:color="auto"/>
            </w:tcBorders>
            <w:hideMark/>
          </w:tcPr>
          <w:p w14:paraId="185F500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200.41</w:t>
            </w:r>
          </w:p>
        </w:tc>
      </w:tr>
      <w:tr w:rsidR="00C626BB" w:rsidRPr="00571C9C" w14:paraId="151CD990"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0B8E6544" w14:textId="77777777" w:rsidR="00C626BB" w:rsidRPr="00571C9C" w:rsidRDefault="00C626BB" w:rsidP="000447D4">
            <w:pPr>
              <w:contextualSpacing/>
              <w:jc w:val="center"/>
              <w:rPr>
                <w:rFonts w:eastAsia="Times New Roman"/>
              </w:rPr>
            </w:pPr>
            <w:r w:rsidRPr="00571C9C">
              <w:rPr>
                <w:rFonts w:eastAsia="Times New Roman"/>
              </w:rPr>
              <w:t>Minimum</w:t>
            </w:r>
          </w:p>
        </w:tc>
        <w:tc>
          <w:tcPr>
            <w:tcW w:w="779" w:type="dxa"/>
            <w:hideMark/>
          </w:tcPr>
          <w:p w14:paraId="70CFA89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noWrap/>
            <w:hideMark/>
          </w:tcPr>
          <w:p w14:paraId="698355E3"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18</w:t>
            </w:r>
          </w:p>
        </w:tc>
        <w:tc>
          <w:tcPr>
            <w:tcW w:w="1790" w:type="dxa"/>
            <w:noWrap/>
            <w:hideMark/>
          </w:tcPr>
          <w:p w14:paraId="6E82C5B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c>
          <w:tcPr>
            <w:tcW w:w="1790" w:type="dxa"/>
            <w:noWrap/>
            <w:hideMark/>
          </w:tcPr>
          <w:p w14:paraId="29E919E3"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c>
          <w:tcPr>
            <w:tcW w:w="1790" w:type="dxa"/>
            <w:noWrap/>
            <w:hideMark/>
          </w:tcPr>
          <w:p w14:paraId="6E92E9B6"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r>
      <w:tr w:rsidR="00C626BB" w:rsidRPr="00571C9C" w14:paraId="459432D1"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0ED33944" w14:textId="77777777" w:rsidR="00C626BB" w:rsidRPr="00571C9C" w:rsidRDefault="00C626BB" w:rsidP="000447D4">
            <w:pPr>
              <w:contextualSpacing/>
              <w:jc w:val="center"/>
              <w:rPr>
                <w:rFonts w:eastAsia="Times New Roman"/>
              </w:rPr>
            </w:pPr>
            <w:r w:rsidRPr="00571C9C">
              <w:rPr>
                <w:rFonts w:eastAsia="Times New Roman"/>
              </w:rPr>
              <w:t>Maximum</w:t>
            </w:r>
          </w:p>
        </w:tc>
        <w:tc>
          <w:tcPr>
            <w:tcW w:w="779" w:type="dxa"/>
            <w:tcBorders>
              <w:top w:val="none" w:sz="0" w:space="0" w:color="auto"/>
              <w:bottom w:val="none" w:sz="0" w:space="0" w:color="auto"/>
            </w:tcBorders>
            <w:hideMark/>
          </w:tcPr>
          <w:p w14:paraId="584891E9"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noWrap/>
            <w:hideMark/>
          </w:tcPr>
          <w:p w14:paraId="731277ED"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none" w:sz="0" w:space="0" w:color="auto"/>
            </w:tcBorders>
            <w:noWrap/>
            <w:hideMark/>
          </w:tcPr>
          <w:p w14:paraId="268FA899"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648</w:t>
            </w:r>
          </w:p>
        </w:tc>
        <w:tc>
          <w:tcPr>
            <w:tcW w:w="1790" w:type="dxa"/>
            <w:tcBorders>
              <w:top w:val="none" w:sz="0" w:space="0" w:color="auto"/>
              <w:bottom w:val="none" w:sz="0" w:space="0" w:color="auto"/>
            </w:tcBorders>
            <w:noWrap/>
            <w:hideMark/>
          </w:tcPr>
          <w:p w14:paraId="7043C5D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none" w:sz="0" w:space="0" w:color="auto"/>
            </w:tcBorders>
            <w:noWrap/>
            <w:hideMark/>
          </w:tcPr>
          <w:p w14:paraId="73094475"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r>
      <w:tr w:rsidR="00C626BB" w:rsidRPr="00571C9C" w14:paraId="6C54998E"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616E4E92" w14:textId="77777777" w:rsidR="00C626BB" w:rsidRPr="00571C9C" w:rsidRDefault="00C626BB" w:rsidP="000447D4">
            <w:pPr>
              <w:contextualSpacing/>
              <w:jc w:val="center"/>
              <w:rPr>
                <w:rFonts w:eastAsia="Times New Roman"/>
              </w:rPr>
            </w:pPr>
            <w:r w:rsidRPr="00571C9C">
              <w:rPr>
                <w:rFonts w:eastAsia="Times New Roman"/>
              </w:rPr>
              <w:t>Percentiles</w:t>
            </w:r>
          </w:p>
        </w:tc>
        <w:tc>
          <w:tcPr>
            <w:tcW w:w="779" w:type="dxa"/>
            <w:noWrap/>
            <w:hideMark/>
          </w:tcPr>
          <w:p w14:paraId="5FC91E4A"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25</w:t>
            </w:r>
          </w:p>
        </w:tc>
        <w:tc>
          <w:tcPr>
            <w:tcW w:w="1790" w:type="dxa"/>
            <w:noWrap/>
            <w:hideMark/>
          </w:tcPr>
          <w:p w14:paraId="419BE243"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197</w:t>
            </w:r>
          </w:p>
        </w:tc>
        <w:tc>
          <w:tcPr>
            <w:tcW w:w="1790" w:type="dxa"/>
            <w:noWrap/>
            <w:hideMark/>
          </w:tcPr>
          <w:p w14:paraId="1443F4F7"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167</w:t>
            </w:r>
          </w:p>
        </w:tc>
        <w:tc>
          <w:tcPr>
            <w:tcW w:w="1790" w:type="dxa"/>
            <w:noWrap/>
            <w:hideMark/>
          </w:tcPr>
          <w:p w14:paraId="0E196C4B"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125</w:t>
            </w:r>
          </w:p>
        </w:tc>
        <w:tc>
          <w:tcPr>
            <w:tcW w:w="1790" w:type="dxa"/>
            <w:noWrap/>
            <w:hideMark/>
          </w:tcPr>
          <w:p w14:paraId="005C347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71</w:t>
            </w:r>
          </w:p>
        </w:tc>
      </w:tr>
      <w:tr w:rsidR="00C626BB" w:rsidRPr="00571C9C" w14:paraId="696909E0"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0493D9DF"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none" w:sz="0" w:space="0" w:color="auto"/>
              <w:bottom w:val="none" w:sz="0" w:space="0" w:color="auto"/>
            </w:tcBorders>
            <w:noWrap/>
            <w:hideMark/>
          </w:tcPr>
          <w:p w14:paraId="3719F67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50</w:t>
            </w:r>
          </w:p>
        </w:tc>
        <w:tc>
          <w:tcPr>
            <w:tcW w:w="1790" w:type="dxa"/>
            <w:tcBorders>
              <w:top w:val="none" w:sz="0" w:space="0" w:color="auto"/>
              <w:bottom w:val="none" w:sz="0" w:space="0" w:color="auto"/>
            </w:tcBorders>
            <w:noWrap/>
            <w:hideMark/>
          </w:tcPr>
          <w:p w14:paraId="7A11CEE8"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290</w:t>
            </w:r>
          </w:p>
        </w:tc>
        <w:tc>
          <w:tcPr>
            <w:tcW w:w="1790" w:type="dxa"/>
            <w:tcBorders>
              <w:top w:val="none" w:sz="0" w:space="0" w:color="auto"/>
              <w:bottom w:val="none" w:sz="0" w:space="0" w:color="auto"/>
            </w:tcBorders>
            <w:noWrap/>
            <w:hideMark/>
          </w:tcPr>
          <w:p w14:paraId="183B8EA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290</w:t>
            </w:r>
          </w:p>
        </w:tc>
        <w:tc>
          <w:tcPr>
            <w:tcW w:w="1790" w:type="dxa"/>
            <w:tcBorders>
              <w:top w:val="none" w:sz="0" w:space="0" w:color="auto"/>
              <w:bottom w:val="none" w:sz="0" w:space="0" w:color="auto"/>
            </w:tcBorders>
            <w:noWrap/>
            <w:hideMark/>
          </w:tcPr>
          <w:p w14:paraId="3FDC2D3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330</w:t>
            </w:r>
          </w:p>
        </w:tc>
        <w:tc>
          <w:tcPr>
            <w:tcW w:w="1790" w:type="dxa"/>
            <w:tcBorders>
              <w:top w:val="none" w:sz="0" w:space="0" w:color="auto"/>
              <w:bottom w:val="none" w:sz="0" w:space="0" w:color="auto"/>
            </w:tcBorders>
            <w:noWrap/>
            <w:hideMark/>
          </w:tcPr>
          <w:p w14:paraId="7CBFE960"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213</w:t>
            </w:r>
          </w:p>
        </w:tc>
      </w:tr>
      <w:tr w:rsidR="00C626BB" w:rsidRPr="00571C9C" w14:paraId="38DAB67B"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tcBorders>
              <w:bottom w:val="single" w:sz="4" w:space="0" w:color="auto"/>
            </w:tcBorders>
            <w:hideMark/>
          </w:tcPr>
          <w:p w14:paraId="7DACB5E8"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bottom w:val="single" w:sz="4" w:space="0" w:color="auto"/>
            </w:tcBorders>
            <w:noWrap/>
            <w:hideMark/>
          </w:tcPr>
          <w:p w14:paraId="65CB75D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75</w:t>
            </w:r>
          </w:p>
        </w:tc>
        <w:tc>
          <w:tcPr>
            <w:tcW w:w="1790" w:type="dxa"/>
            <w:tcBorders>
              <w:bottom w:val="single" w:sz="4" w:space="0" w:color="auto"/>
            </w:tcBorders>
            <w:noWrap/>
            <w:hideMark/>
          </w:tcPr>
          <w:p w14:paraId="4973F2E6"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412</w:t>
            </w:r>
          </w:p>
        </w:tc>
        <w:tc>
          <w:tcPr>
            <w:tcW w:w="1790" w:type="dxa"/>
            <w:tcBorders>
              <w:bottom w:val="single" w:sz="4" w:space="0" w:color="auto"/>
            </w:tcBorders>
            <w:noWrap/>
            <w:hideMark/>
          </w:tcPr>
          <w:p w14:paraId="003A33D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428</w:t>
            </w:r>
          </w:p>
        </w:tc>
        <w:tc>
          <w:tcPr>
            <w:tcW w:w="1790" w:type="dxa"/>
            <w:tcBorders>
              <w:bottom w:val="single" w:sz="4" w:space="0" w:color="auto"/>
            </w:tcBorders>
            <w:noWrap/>
            <w:hideMark/>
          </w:tcPr>
          <w:p w14:paraId="53E3106D"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496</w:t>
            </w:r>
          </w:p>
        </w:tc>
        <w:tc>
          <w:tcPr>
            <w:tcW w:w="1790" w:type="dxa"/>
            <w:tcBorders>
              <w:bottom w:val="single" w:sz="4" w:space="0" w:color="auto"/>
            </w:tcBorders>
            <w:noWrap/>
            <w:hideMark/>
          </w:tcPr>
          <w:p w14:paraId="48F9F938"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380</w:t>
            </w:r>
          </w:p>
        </w:tc>
      </w:tr>
      <w:tr w:rsidR="00C626BB" w:rsidRPr="00571C9C" w14:paraId="7F0022F6"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4" w:space="0" w:color="auto"/>
              <w:bottom w:val="single" w:sz="4" w:space="0" w:color="auto"/>
            </w:tcBorders>
            <w:hideMark/>
          </w:tcPr>
          <w:p w14:paraId="39975E0E" w14:textId="77777777" w:rsidR="00C626BB" w:rsidRPr="00A45775" w:rsidRDefault="00C626BB" w:rsidP="000447D4">
            <w:pPr>
              <w:contextualSpacing/>
              <w:jc w:val="center"/>
              <w:rPr>
                <w:rFonts w:eastAsia="Times New Roman"/>
                <w:bCs w:val="0"/>
              </w:rPr>
            </w:pPr>
            <w:r w:rsidRPr="00A45775">
              <w:rPr>
                <w:rFonts w:eastAsia="Times New Roman"/>
                <w:bCs w:val="0"/>
              </w:rPr>
              <w:t>Guilt Area</w:t>
            </w:r>
          </w:p>
        </w:tc>
      </w:tr>
      <w:tr w:rsidR="00C626BB" w:rsidRPr="00571C9C" w14:paraId="0257DF8C"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hideMark/>
          </w:tcPr>
          <w:p w14:paraId="434A3C71"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single" w:sz="4" w:space="0" w:color="auto"/>
            </w:tcBorders>
            <w:hideMark/>
          </w:tcPr>
          <w:p w14:paraId="11FD854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tcBorders>
              <w:top w:val="single" w:sz="4" w:space="0" w:color="auto"/>
            </w:tcBorders>
            <w:hideMark/>
          </w:tcPr>
          <w:p w14:paraId="45EFDB66"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Food</w:t>
            </w:r>
          </w:p>
        </w:tc>
        <w:tc>
          <w:tcPr>
            <w:tcW w:w="1790" w:type="dxa"/>
            <w:tcBorders>
              <w:top w:val="single" w:sz="4" w:space="0" w:color="auto"/>
            </w:tcBorders>
            <w:hideMark/>
          </w:tcPr>
          <w:p w14:paraId="1DC0BEA2"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Alcohol</w:t>
            </w:r>
          </w:p>
        </w:tc>
        <w:tc>
          <w:tcPr>
            <w:tcW w:w="1790" w:type="dxa"/>
            <w:tcBorders>
              <w:top w:val="single" w:sz="4" w:space="0" w:color="auto"/>
            </w:tcBorders>
            <w:hideMark/>
          </w:tcPr>
          <w:p w14:paraId="065E19E2"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Sex</w:t>
            </w:r>
          </w:p>
        </w:tc>
        <w:tc>
          <w:tcPr>
            <w:tcW w:w="1790" w:type="dxa"/>
            <w:tcBorders>
              <w:top w:val="single" w:sz="4" w:space="0" w:color="auto"/>
            </w:tcBorders>
            <w:hideMark/>
          </w:tcPr>
          <w:p w14:paraId="63139C16"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Aggression</w:t>
            </w:r>
          </w:p>
        </w:tc>
      </w:tr>
      <w:tr w:rsidR="00C626BB" w:rsidRPr="00571C9C" w14:paraId="632B9E45"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0027B263" w14:textId="77777777" w:rsidR="00C626BB" w:rsidRPr="00571C9C" w:rsidRDefault="00C626BB" w:rsidP="000447D4">
            <w:pPr>
              <w:contextualSpacing/>
              <w:jc w:val="center"/>
              <w:rPr>
                <w:rFonts w:eastAsia="Times New Roman"/>
              </w:rPr>
            </w:pPr>
            <w:r w:rsidRPr="00571C9C">
              <w:rPr>
                <w:rFonts w:eastAsia="Times New Roman"/>
              </w:rPr>
              <w:t>Mean</w:t>
            </w:r>
          </w:p>
        </w:tc>
        <w:tc>
          <w:tcPr>
            <w:tcW w:w="779" w:type="dxa"/>
            <w:tcBorders>
              <w:top w:val="none" w:sz="0" w:space="0" w:color="auto"/>
              <w:bottom w:val="none" w:sz="0" w:space="0" w:color="auto"/>
            </w:tcBorders>
            <w:hideMark/>
          </w:tcPr>
          <w:p w14:paraId="0DF3401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hideMark/>
          </w:tcPr>
          <w:p w14:paraId="47EF28DD"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422.41</w:t>
            </w:r>
          </w:p>
        </w:tc>
        <w:tc>
          <w:tcPr>
            <w:tcW w:w="1790" w:type="dxa"/>
            <w:tcBorders>
              <w:top w:val="none" w:sz="0" w:space="0" w:color="auto"/>
              <w:bottom w:val="none" w:sz="0" w:space="0" w:color="auto"/>
            </w:tcBorders>
            <w:hideMark/>
          </w:tcPr>
          <w:p w14:paraId="3CFF86CB"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446.33</w:t>
            </w:r>
          </w:p>
        </w:tc>
        <w:tc>
          <w:tcPr>
            <w:tcW w:w="1790" w:type="dxa"/>
            <w:tcBorders>
              <w:top w:val="none" w:sz="0" w:space="0" w:color="auto"/>
              <w:bottom w:val="none" w:sz="0" w:space="0" w:color="auto"/>
            </w:tcBorders>
            <w:hideMark/>
          </w:tcPr>
          <w:p w14:paraId="31E2F1C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541.03</w:t>
            </w:r>
          </w:p>
        </w:tc>
        <w:tc>
          <w:tcPr>
            <w:tcW w:w="1790" w:type="dxa"/>
            <w:tcBorders>
              <w:top w:val="none" w:sz="0" w:space="0" w:color="auto"/>
              <w:bottom w:val="none" w:sz="0" w:space="0" w:color="auto"/>
            </w:tcBorders>
            <w:hideMark/>
          </w:tcPr>
          <w:p w14:paraId="6A62964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348.71</w:t>
            </w:r>
          </w:p>
        </w:tc>
      </w:tr>
      <w:tr w:rsidR="00C626BB" w:rsidRPr="00571C9C" w14:paraId="7BE72981"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1B63A8AA" w14:textId="77777777" w:rsidR="00C626BB" w:rsidRPr="00571C9C" w:rsidRDefault="00C626BB" w:rsidP="000447D4">
            <w:pPr>
              <w:contextualSpacing/>
              <w:jc w:val="center"/>
              <w:rPr>
                <w:rFonts w:eastAsia="Times New Roman"/>
              </w:rPr>
            </w:pPr>
            <w:r w:rsidRPr="00571C9C">
              <w:rPr>
                <w:rFonts w:eastAsia="Times New Roman"/>
              </w:rPr>
              <w:t>Std. Deviation</w:t>
            </w:r>
          </w:p>
        </w:tc>
        <w:tc>
          <w:tcPr>
            <w:tcW w:w="779" w:type="dxa"/>
            <w:hideMark/>
          </w:tcPr>
          <w:p w14:paraId="594A554D"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hideMark/>
          </w:tcPr>
          <w:p w14:paraId="13B7591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184.41</w:t>
            </w:r>
          </w:p>
        </w:tc>
        <w:tc>
          <w:tcPr>
            <w:tcW w:w="1790" w:type="dxa"/>
            <w:hideMark/>
          </w:tcPr>
          <w:p w14:paraId="7BE2AE2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187.93</w:t>
            </w:r>
          </w:p>
        </w:tc>
        <w:tc>
          <w:tcPr>
            <w:tcW w:w="1790" w:type="dxa"/>
            <w:hideMark/>
          </w:tcPr>
          <w:p w14:paraId="42413C8E"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187.98</w:t>
            </w:r>
          </w:p>
        </w:tc>
        <w:tc>
          <w:tcPr>
            <w:tcW w:w="1790" w:type="dxa"/>
            <w:hideMark/>
          </w:tcPr>
          <w:p w14:paraId="5BBCFA9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227.56</w:t>
            </w:r>
          </w:p>
        </w:tc>
      </w:tr>
      <w:tr w:rsidR="00C626BB" w:rsidRPr="00571C9C" w14:paraId="54FA24AB"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6E303D36" w14:textId="77777777" w:rsidR="00C626BB" w:rsidRPr="00571C9C" w:rsidRDefault="00C626BB" w:rsidP="000447D4">
            <w:pPr>
              <w:contextualSpacing/>
              <w:jc w:val="center"/>
              <w:rPr>
                <w:rFonts w:eastAsia="Times New Roman"/>
              </w:rPr>
            </w:pPr>
            <w:r w:rsidRPr="00571C9C">
              <w:rPr>
                <w:rFonts w:eastAsia="Times New Roman"/>
              </w:rPr>
              <w:t>Minimum</w:t>
            </w:r>
          </w:p>
        </w:tc>
        <w:tc>
          <w:tcPr>
            <w:tcW w:w="779" w:type="dxa"/>
            <w:tcBorders>
              <w:top w:val="none" w:sz="0" w:space="0" w:color="auto"/>
              <w:bottom w:val="none" w:sz="0" w:space="0" w:color="auto"/>
            </w:tcBorders>
            <w:hideMark/>
          </w:tcPr>
          <w:p w14:paraId="4BA92A7E"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noWrap/>
            <w:hideMark/>
          </w:tcPr>
          <w:p w14:paraId="33CFF093"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w:t>
            </w:r>
          </w:p>
        </w:tc>
        <w:tc>
          <w:tcPr>
            <w:tcW w:w="1790" w:type="dxa"/>
            <w:tcBorders>
              <w:top w:val="none" w:sz="0" w:space="0" w:color="auto"/>
              <w:bottom w:val="none" w:sz="0" w:space="0" w:color="auto"/>
            </w:tcBorders>
            <w:noWrap/>
            <w:hideMark/>
          </w:tcPr>
          <w:p w14:paraId="4B4D183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c>
          <w:tcPr>
            <w:tcW w:w="1790" w:type="dxa"/>
            <w:tcBorders>
              <w:top w:val="none" w:sz="0" w:space="0" w:color="auto"/>
              <w:bottom w:val="none" w:sz="0" w:space="0" w:color="auto"/>
            </w:tcBorders>
            <w:noWrap/>
            <w:hideMark/>
          </w:tcPr>
          <w:p w14:paraId="67A69D2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w:t>
            </w:r>
          </w:p>
        </w:tc>
        <w:tc>
          <w:tcPr>
            <w:tcW w:w="1790" w:type="dxa"/>
            <w:tcBorders>
              <w:top w:val="none" w:sz="0" w:space="0" w:color="auto"/>
              <w:bottom w:val="none" w:sz="0" w:space="0" w:color="auto"/>
            </w:tcBorders>
            <w:noWrap/>
            <w:hideMark/>
          </w:tcPr>
          <w:p w14:paraId="7DE8546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r>
      <w:tr w:rsidR="00C626BB" w:rsidRPr="00571C9C" w14:paraId="31759D32"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1B5D91B6" w14:textId="77777777" w:rsidR="00C626BB" w:rsidRPr="00571C9C" w:rsidRDefault="00C626BB" w:rsidP="000447D4">
            <w:pPr>
              <w:contextualSpacing/>
              <w:jc w:val="center"/>
              <w:rPr>
                <w:rFonts w:eastAsia="Times New Roman"/>
              </w:rPr>
            </w:pPr>
            <w:r w:rsidRPr="00571C9C">
              <w:rPr>
                <w:rFonts w:eastAsia="Times New Roman"/>
              </w:rPr>
              <w:t>Maximum</w:t>
            </w:r>
          </w:p>
        </w:tc>
        <w:tc>
          <w:tcPr>
            <w:tcW w:w="779" w:type="dxa"/>
            <w:hideMark/>
          </w:tcPr>
          <w:p w14:paraId="6FABA19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noWrap/>
            <w:hideMark/>
          </w:tcPr>
          <w:p w14:paraId="26624F8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2492DB9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31001EDB"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6CAC84F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r>
      <w:tr w:rsidR="00C626BB" w:rsidRPr="00571C9C" w14:paraId="7B7C2300"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081C5A1D" w14:textId="77777777" w:rsidR="00C626BB" w:rsidRPr="00571C9C" w:rsidRDefault="00C626BB" w:rsidP="000447D4">
            <w:pPr>
              <w:contextualSpacing/>
              <w:jc w:val="center"/>
              <w:rPr>
                <w:rFonts w:eastAsia="Times New Roman"/>
              </w:rPr>
            </w:pPr>
            <w:r w:rsidRPr="00571C9C">
              <w:rPr>
                <w:rFonts w:eastAsia="Times New Roman"/>
              </w:rPr>
              <w:t>Percentiles</w:t>
            </w:r>
          </w:p>
        </w:tc>
        <w:tc>
          <w:tcPr>
            <w:tcW w:w="779" w:type="dxa"/>
            <w:tcBorders>
              <w:top w:val="none" w:sz="0" w:space="0" w:color="auto"/>
              <w:bottom w:val="none" w:sz="0" w:space="0" w:color="auto"/>
            </w:tcBorders>
            <w:noWrap/>
            <w:hideMark/>
          </w:tcPr>
          <w:p w14:paraId="42B9C0EF"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25</w:t>
            </w:r>
          </w:p>
        </w:tc>
        <w:tc>
          <w:tcPr>
            <w:tcW w:w="1790" w:type="dxa"/>
            <w:tcBorders>
              <w:top w:val="none" w:sz="0" w:space="0" w:color="auto"/>
              <w:bottom w:val="none" w:sz="0" w:space="0" w:color="auto"/>
            </w:tcBorders>
            <w:noWrap/>
            <w:hideMark/>
          </w:tcPr>
          <w:p w14:paraId="6B2B65B7"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285</w:t>
            </w:r>
          </w:p>
        </w:tc>
        <w:tc>
          <w:tcPr>
            <w:tcW w:w="1790" w:type="dxa"/>
            <w:tcBorders>
              <w:top w:val="none" w:sz="0" w:space="0" w:color="auto"/>
              <w:bottom w:val="none" w:sz="0" w:space="0" w:color="auto"/>
            </w:tcBorders>
            <w:noWrap/>
            <w:hideMark/>
          </w:tcPr>
          <w:p w14:paraId="7AEA15F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300</w:t>
            </w:r>
          </w:p>
        </w:tc>
        <w:tc>
          <w:tcPr>
            <w:tcW w:w="1790" w:type="dxa"/>
            <w:tcBorders>
              <w:top w:val="none" w:sz="0" w:space="0" w:color="auto"/>
              <w:bottom w:val="none" w:sz="0" w:space="0" w:color="auto"/>
            </w:tcBorders>
            <w:noWrap/>
            <w:hideMark/>
          </w:tcPr>
          <w:p w14:paraId="0159819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438</w:t>
            </w:r>
          </w:p>
        </w:tc>
        <w:tc>
          <w:tcPr>
            <w:tcW w:w="1790" w:type="dxa"/>
            <w:tcBorders>
              <w:top w:val="none" w:sz="0" w:space="0" w:color="auto"/>
              <w:bottom w:val="none" w:sz="0" w:space="0" w:color="auto"/>
            </w:tcBorders>
            <w:noWrap/>
            <w:hideMark/>
          </w:tcPr>
          <w:p w14:paraId="61CC739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157</w:t>
            </w:r>
          </w:p>
        </w:tc>
      </w:tr>
      <w:tr w:rsidR="00C626BB" w:rsidRPr="00571C9C" w14:paraId="2CA6084D"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6457C1EA"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noWrap/>
            <w:hideMark/>
          </w:tcPr>
          <w:p w14:paraId="15B7253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50</w:t>
            </w:r>
          </w:p>
        </w:tc>
        <w:tc>
          <w:tcPr>
            <w:tcW w:w="1790" w:type="dxa"/>
            <w:noWrap/>
            <w:hideMark/>
          </w:tcPr>
          <w:p w14:paraId="2E1BAEC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427</w:t>
            </w:r>
          </w:p>
        </w:tc>
        <w:tc>
          <w:tcPr>
            <w:tcW w:w="1790" w:type="dxa"/>
            <w:noWrap/>
            <w:hideMark/>
          </w:tcPr>
          <w:p w14:paraId="770E1064"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470</w:t>
            </w:r>
          </w:p>
        </w:tc>
        <w:tc>
          <w:tcPr>
            <w:tcW w:w="1790" w:type="dxa"/>
            <w:noWrap/>
            <w:hideMark/>
          </w:tcPr>
          <w:p w14:paraId="7197BA5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608</w:t>
            </w:r>
          </w:p>
        </w:tc>
        <w:tc>
          <w:tcPr>
            <w:tcW w:w="1790" w:type="dxa"/>
            <w:noWrap/>
            <w:hideMark/>
          </w:tcPr>
          <w:p w14:paraId="64D3CE81"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325</w:t>
            </w:r>
          </w:p>
        </w:tc>
      </w:tr>
      <w:tr w:rsidR="00C626BB" w:rsidRPr="00571C9C" w14:paraId="06963FB9"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single" w:sz="4" w:space="0" w:color="auto"/>
            </w:tcBorders>
            <w:hideMark/>
          </w:tcPr>
          <w:p w14:paraId="789938DA"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none" w:sz="0" w:space="0" w:color="auto"/>
              <w:bottom w:val="single" w:sz="4" w:space="0" w:color="auto"/>
            </w:tcBorders>
            <w:noWrap/>
            <w:hideMark/>
          </w:tcPr>
          <w:p w14:paraId="2926FCF5"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75</w:t>
            </w:r>
          </w:p>
        </w:tc>
        <w:tc>
          <w:tcPr>
            <w:tcW w:w="1790" w:type="dxa"/>
            <w:tcBorders>
              <w:top w:val="none" w:sz="0" w:space="0" w:color="auto"/>
              <w:bottom w:val="single" w:sz="4" w:space="0" w:color="auto"/>
            </w:tcBorders>
            <w:noWrap/>
            <w:hideMark/>
          </w:tcPr>
          <w:p w14:paraId="57C2FCE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574</w:t>
            </w:r>
          </w:p>
        </w:tc>
        <w:tc>
          <w:tcPr>
            <w:tcW w:w="1790" w:type="dxa"/>
            <w:tcBorders>
              <w:top w:val="none" w:sz="0" w:space="0" w:color="auto"/>
              <w:bottom w:val="single" w:sz="4" w:space="0" w:color="auto"/>
            </w:tcBorders>
            <w:noWrap/>
            <w:hideMark/>
          </w:tcPr>
          <w:p w14:paraId="6E6DD33B"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599</w:t>
            </w:r>
          </w:p>
        </w:tc>
        <w:tc>
          <w:tcPr>
            <w:tcW w:w="1790" w:type="dxa"/>
            <w:tcBorders>
              <w:top w:val="none" w:sz="0" w:space="0" w:color="auto"/>
              <w:bottom w:val="single" w:sz="4" w:space="0" w:color="auto"/>
            </w:tcBorders>
            <w:noWrap/>
            <w:hideMark/>
          </w:tcPr>
          <w:p w14:paraId="064D750D"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single" w:sz="4" w:space="0" w:color="auto"/>
            </w:tcBorders>
            <w:noWrap/>
            <w:hideMark/>
          </w:tcPr>
          <w:p w14:paraId="64901583"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572</w:t>
            </w:r>
          </w:p>
        </w:tc>
      </w:tr>
      <w:tr w:rsidR="00C626BB" w:rsidRPr="00571C9C" w14:paraId="144CE7BF"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4" w:space="0" w:color="auto"/>
              <w:bottom w:val="single" w:sz="4" w:space="0" w:color="auto"/>
            </w:tcBorders>
            <w:hideMark/>
          </w:tcPr>
          <w:p w14:paraId="4D175CB8" w14:textId="77777777" w:rsidR="00C626BB" w:rsidRPr="00A45775" w:rsidRDefault="00C626BB" w:rsidP="000447D4">
            <w:pPr>
              <w:contextualSpacing/>
              <w:jc w:val="center"/>
              <w:rPr>
                <w:rFonts w:eastAsia="Times New Roman"/>
                <w:bCs w:val="0"/>
              </w:rPr>
            </w:pPr>
            <w:r w:rsidRPr="00A45775">
              <w:rPr>
                <w:rFonts w:eastAsia="Times New Roman"/>
                <w:bCs w:val="0"/>
              </w:rPr>
              <w:t>Pride Area</w:t>
            </w:r>
          </w:p>
        </w:tc>
      </w:tr>
      <w:tr w:rsidR="00C626BB" w:rsidRPr="00571C9C" w14:paraId="08EABA4F"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bottom w:val="none" w:sz="0" w:space="0" w:color="auto"/>
            </w:tcBorders>
            <w:hideMark/>
          </w:tcPr>
          <w:p w14:paraId="65634940"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single" w:sz="4" w:space="0" w:color="auto"/>
              <w:bottom w:val="none" w:sz="0" w:space="0" w:color="auto"/>
            </w:tcBorders>
            <w:hideMark/>
          </w:tcPr>
          <w:p w14:paraId="2CFE054D"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single" w:sz="4" w:space="0" w:color="auto"/>
              <w:bottom w:val="none" w:sz="0" w:space="0" w:color="auto"/>
            </w:tcBorders>
            <w:hideMark/>
          </w:tcPr>
          <w:p w14:paraId="281E27C7"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Food</w:t>
            </w:r>
          </w:p>
        </w:tc>
        <w:tc>
          <w:tcPr>
            <w:tcW w:w="1790" w:type="dxa"/>
            <w:tcBorders>
              <w:top w:val="single" w:sz="4" w:space="0" w:color="auto"/>
              <w:bottom w:val="none" w:sz="0" w:space="0" w:color="auto"/>
            </w:tcBorders>
            <w:hideMark/>
          </w:tcPr>
          <w:p w14:paraId="27E8B7BD"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Alcohol</w:t>
            </w:r>
          </w:p>
        </w:tc>
        <w:tc>
          <w:tcPr>
            <w:tcW w:w="1790" w:type="dxa"/>
            <w:tcBorders>
              <w:top w:val="single" w:sz="4" w:space="0" w:color="auto"/>
              <w:bottom w:val="none" w:sz="0" w:space="0" w:color="auto"/>
            </w:tcBorders>
            <w:hideMark/>
          </w:tcPr>
          <w:p w14:paraId="25DD9B36"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Sex</w:t>
            </w:r>
          </w:p>
        </w:tc>
        <w:tc>
          <w:tcPr>
            <w:tcW w:w="1790" w:type="dxa"/>
            <w:tcBorders>
              <w:top w:val="single" w:sz="4" w:space="0" w:color="auto"/>
              <w:bottom w:val="none" w:sz="0" w:space="0" w:color="auto"/>
            </w:tcBorders>
            <w:hideMark/>
          </w:tcPr>
          <w:p w14:paraId="41984062" w14:textId="77777777" w:rsidR="00C626BB" w:rsidRPr="00771A8F"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rPr>
            </w:pPr>
            <w:r w:rsidRPr="00771A8F">
              <w:rPr>
                <w:rFonts w:eastAsia="Times New Roman"/>
                <w:i/>
              </w:rPr>
              <w:t>Aggression</w:t>
            </w:r>
          </w:p>
        </w:tc>
      </w:tr>
      <w:tr w:rsidR="00C626BB" w:rsidRPr="00571C9C" w14:paraId="207E2036"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2FFA1FD9" w14:textId="77777777" w:rsidR="00C626BB" w:rsidRPr="00571C9C" w:rsidRDefault="00C626BB" w:rsidP="000447D4">
            <w:pPr>
              <w:contextualSpacing/>
              <w:jc w:val="center"/>
              <w:rPr>
                <w:rFonts w:eastAsia="Times New Roman"/>
              </w:rPr>
            </w:pPr>
            <w:r w:rsidRPr="00571C9C">
              <w:rPr>
                <w:rFonts w:eastAsia="Times New Roman"/>
              </w:rPr>
              <w:t>Mean</w:t>
            </w:r>
          </w:p>
        </w:tc>
        <w:tc>
          <w:tcPr>
            <w:tcW w:w="779" w:type="dxa"/>
            <w:hideMark/>
          </w:tcPr>
          <w:p w14:paraId="29A495A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hideMark/>
          </w:tcPr>
          <w:p w14:paraId="2A0F29DA"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486.38</w:t>
            </w:r>
          </w:p>
        </w:tc>
        <w:tc>
          <w:tcPr>
            <w:tcW w:w="1790" w:type="dxa"/>
            <w:hideMark/>
          </w:tcPr>
          <w:p w14:paraId="22C54A6B"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455.26</w:t>
            </w:r>
          </w:p>
        </w:tc>
        <w:tc>
          <w:tcPr>
            <w:tcW w:w="1790" w:type="dxa"/>
            <w:hideMark/>
          </w:tcPr>
          <w:p w14:paraId="05C4A38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460.73</w:t>
            </w:r>
          </w:p>
        </w:tc>
        <w:tc>
          <w:tcPr>
            <w:tcW w:w="1790" w:type="dxa"/>
            <w:hideMark/>
          </w:tcPr>
          <w:p w14:paraId="63C1E514"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374.54</w:t>
            </w:r>
          </w:p>
        </w:tc>
      </w:tr>
      <w:tr w:rsidR="00C626BB" w:rsidRPr="00571C9C" w14:paraId="48F59AF0"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21A67955" w14:textId="77777777" w:rsidR="00C626BB" w:rsidRPr="00571C9C" w:rsidRDefault="00C626BB" w:rsidP="000447D4">
            <w:pPr>
              <w:contextualSpacing/>
              <w:jc w:val="center"/>
              <w:rPr>
                <w:rFonts w:eastAsia="Times New Roman"/>
              </w:rPr>
            </w:pPr>
            <w:r w:rsidRPr="00571C9C">
              <w:rPr>
                <w:rFonts w:eastAsia="Times New Roman"/>
              </w:rPr>
              <w:t>Std. Deviation</w:t>
            </w:r>
          </w:p>
        </w:tc>
        <w:tc>
          <w:tcPr>
            <w:tcW w:w="779" w:type="dxa"/>
            <w:tcBorders>
              <w:top w:val="none" w:sz="0" w:space="0" w:color="auto"/>
              <w:bottom w:val="none" w:sz="0" w:space="0" w:color="auto"/>
            </w:tcBorders>
            <w:hideMark/>
          </w:tcPr>
          <w:p w14:paraId="0A8970D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hideMark/>
          </w:tcPr>
          <w:p w14:paraId="55B9F1F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193.39</w:t>
            </w:r>
          </w:p>
        </w:tc>
        <w:tc>
          <w:tcPr>
            <w:tcW w:w="1790" w:type="dxa"/>
            <w:tcBorders>
              <w:top w:val="none" w:sz="0" w:space="0" w:color="auto"/>
              <w:bottom w:val="none" w:sz="0" w:space="0" w:color="auto"/>
            </w:tcBorders>
            <w:hideMark/>
          </w:tcPr>
          <w:p w14:paraId="59839998"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202.13</w:t>
            </w:r>
          </w:p>
        </w:tc>
        <w:tc>
          <w:tcPr>
            <w:tcW w:w="1790" w:type="dxa"/>
            <w:tcBorders>
              <w:top w:val="none" w:sz="0" w:space="0" w:color="auto"/>
              <w:bottom w:val="none" w:sz="0" w:space="0" w:color="auto"/>
            </w:tcBorders>
            <w:hideMark/>
          </w:tcPr>
          <w:p w14:paraId="28A83D67"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234.24</w:t>
            </w:r>
          </w:p>
        </w:tc>
        <w:tc>
          <w:tcPr>
            <w:tcW w:w="1790" w:type="dxa"/>
            <w:tcBorders>
              <w:top w:val="none" w:sz="0" w:space="0" w:color="auto"/>
              <w:bottom w:val="none" w:sz="0" w:space="0" w:color="auto"/>
            </w:tcBorders>
            <w:hideMark/>
          </w:tcPr>
          <w:p w14:paraId="5948627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233.26</w:t>
            </w:r>
          </w:p>
        </w:tc>
      </w:tr>
      <w:tr w:rsidR="00C626BB" w:rsidRPr="00571C9C" w14:paraId="5768A855"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1145B5C4" w14:textId="77777777" w:rsidR="00C626BB" w:rsidRPr="00571C9C" w:rsidRDefault="00C626BB" w:rsidP="000447D4">
            <w:pPr>
              <w:contextualSpacing/>
              <w:jc w:val="center"/>
              <w:rPr>
                <w:rFonts w:eastAsia="Times New Roman"/>
              </w:rPr>
            </w:pPr>
            <w:r w:rsidRPr="00571C9C">
              <w:rPr>
                <w:rFonts w:eastAsia="Times New Roman"/>
              </w:rPr>
              <w:t>Minimum</w:t>
            </w:r>
          </w:p>
        </w:tc>
        <w:tc>
          <w:tcPr>
            <w:tcW w:w="779" w:type="dxa"/>
            <w:hideMark/>
          </w:tcPr>
          <w:p w14:paraId="3A5AEC1B"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noWrap/>
            <w:hideMark/>
          </w:tcPr>
          <w:p w14:paraId="4D20A1B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c>
          <w:tcPr>
            <w:tcW w:w="1790" w:type="dxa"/>
            <w:noWrap/>
            <w:hideMark/>
          </w:tcPr>
          <w:p w14:paraId="77E90ED8"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c>
          <w:tcPr>
            <w:tcW w:w="1790" w:type="dxa"/>
            <w:noWrap/>
            <w:hideMark/>
          </w:tcPr>
          <w:p w14:paraId="42EB701A"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c>
          <w:tcPr>
            <w:tcW w:w="1790" w:type="dxa"/>
            <w:noWrap/>
            <w:hideMark/>
          </w:tcPr>
          <w:p w14:paraId="5D38643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0</w:t>
            </w:r>
          </w:p>
        </w:tc>
      </w:tr>
      <w:tr w:rsidR="00C626BB" w:rsidRPr="00571C9C" w14:paraId="23217B9F"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650E9A5F" w14:textId="77777777" w:rsidR="00C626BB" w:rsidRPr="00571C9C" w:rsidRDefault="00C626BB" w:rsidP="000447D4">
            <w:pPr>
              <w:contextualSpacing/>
              <w:jc w:val="center"/>
              <w:rPr>
                <w:rFonts w:eastAsia="Times New Roman"/>
              </w:rPr>
            </w:pPr>
            <w:r w:rsidRPr="00571C9C">
              <w:rPr>
                <w:rFonts w:eastAsia="Times New Roman"/>
              </w:rPr>
              <w:t>Maximum</w:t>
            </w:r>
          </w:p>
        </w:tc>
        <w:tc>
          <w:tcPr>
            <w:tcW w:w="779" w:type="dxa"/>
            <w:tcBorders>
              <w:top w:val="none" w:sz="0" w:space="0" w:color="auto"/>
              <w:bottom w:val="none" w:sz="0" w:space="0" w:color="auto"/>
            </w:tcBorders>
            <w:hideMark/>
          </w:tcPr>
          <w:p w14:paraId="7C451203"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noWrap/>
            <w:hideMark/>
          </w:tcPr>
          <w:p w14:paraId="00D105B0"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none" w:sz="0" w:space="0" w:color="auto"/>
            </w:tcBorders>
            <w:noWrap/>
            <w:hideMark/>
          </w:tcPr>
          <w:p w14:paraId="6DD3E98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none" w:sz="0" w:space="0" w:color="auto"/>
            </w:tcBorders>
            <w:noWrap/>
            <w:hideMark/>
          </w:tcPr>
          <w:p w14:paraId="75B1FF6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c>
          <w:tcPr>
            <w:tcW w:w="1790" w:type="dxa"/>
            <w:tcBorders>
              <w:top w:val="none" w:sz="0" w:space="0" w:color="auto"/>
              <w:bottom w:val="none" w:sz="0" w:space="0" w:color="auto"/>
            </w:tcBorders>
            <w:noWrap/>
            <w:hideMark/>
          </w:tcPr>
          <w:p w14:paraId="489F523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700</w:t>
            </w:r>
          </w:p>
        </w:tc>
      </w:tr>
      <w:tr w:rsidR="00C626BB" w:rsidRPr="00571C9C" w14:paraId="4BE7E643"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5690375C" w14:textId="77777777" w:rsidR="00C626BB" w:rsidRPr="00571C9C" w:rsidRDefault="00C626BB" w:rsidP="000447D4">
            <w:pPr>
              <w:contextualSpacing/>
              <w:jc w:val="center"/>
              <w:rPr>
                <w:rFonts w:eastAsia="Times New Roman"/>
              </w:rPr>
            </w:pPr>
            <w:r w:rsidRPr="00571C9C">
              <w:rPr>
                <w:rFonts w:eastAsia="Times New Roman"/>
              </w:rPr>
              <w:t>Percentiles</w:t>
            </w:r>
          </w:p>
        </w:tc>
        <w:tc>
          <w:tcPr>
            <w:tcW w:w="779" w:type="dxa"/>
            <w:noWrap/>
            <w:hideMark/>
          </w:tcPr>
          <w:p w14:paraId="75A8B1E4"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25</w:t>
            </w:r>
          </w:p>
        </w:tc>
        <w:tc>
          <w:tcPr>
            <w:tcW w:w="1790" w:type="dxa"/>
            <w:noWrap/>
            <w:hideMark/>
          </w:tcPr>
          <w:p w14:paraId="63BD6020"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340</w:t>
            </w:r>
          </w:p>
        </w:tc>
        <w:tc>
          <w:tcPr>
            <w:tcW w:w="1790" w:type="dxa"/>
            <w:noWrap/>
            <w:hideMark/>
          </w:tcPr>
          <w:p w14:paraId="731DA5D5"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310</w:t>
            </w:r>
          </w:p>
        </w:tc>
        <w:tc>
          <w:tcPr>
            <w:tcW w:w="1790" w:type="dxa"/>
            <w:noWrap/>
            <w:hideMark/>
          </w:tcPr>
          <w:p w14:paraId="536FC008"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247</w:t>
            </w:r>
          </w:p>
        </w:tc>
        <w:tc>
          <w:tcPr>
            <w:tcW w:w="1790" w:type="dxa"/>
            <w:noWrap/>
            <w:hideMark/>
          </w:tcPr>
          <w:p w14:paraId="0126E33A"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155</w:t>
            </w:r>
          </w:p>
        </w:tc>
      </w:tr>
      <w:tr w:rsidR="00C626BB" w:rsidRPr="00571C9C" w14:paraId="0594F895"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1A79690B"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none" w:sz="0" w:space="0" w:color="auto"/>
              <w:bottom w:val="none" w:sz="0" w:space="0" w:color="auto"/>
            </w:tcBorders>
            <w:noWrap/>
            <w:hideMark/>
          </w:tcPr>
          <w:p w14:paraId="3EBF7BA0"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50</w:t>
            </w:r>
          </w:p>
        </w:tc>
        <w:tc>
          <w:tcPr>
            <w:tcW w:w="1790" w:type="dxa"/>
            <w:tcBorders>
              <w:top w:val="none" w:sz="0" w:space="0" w:color="auto"/>
              <w:bottom w:val="none" w:sz="0" w:space="0" w:color="auto"/>
            </w:tcBorders>
            <w:noWrap/>
            <w:hideMark/>
          </w:tcPr>
          <w:p w14:paraId="52F67E8B"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528</w:t>
            </w:r>
          </w:p>
        </w:tc>
        <w:tc>
          <w:tcPr>
            <w:tcW w:w="1790" w:type="dxa"/>
            <w:tcBorders>
              <w:top w:val="none" w:sz="0" w:space="0" w:color="auto"/>
              <w:bottom w:val="none" w:sz="0" w:space="0" w:color="auto"/>
            </w:tcBorders>
            <w:noWrap/>
            <w:hideMark/>
          </w:tcPr>
          <w:p w14:paraId="55617708"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450</w:t>
            </w:r>
          </w:p>
        </w:tc>
        <w:tc>
          <w:tcPr>
            <w:tcW w:w="1790" w:type="dxa"/>
            <w:tcBorders>
              <w:top w:val="none" w:sz="0" w:space="0" w:color="auto"/>
              <w:bottom w:val="none" w:sz="0" w:space="0" w:color="auto"/>
            </w:tcBorders>
            <w:noWrap/>
            <w:hideMark/>
          </w:tcPr>
          <w:p w14:paraId="17205443"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532</w:t>
            </w:r>
          </w:p>
        </w:tc>
        <w:tc>
          <w:tcPr>
            <w:tcW w:w="1790" w:type="dxa"/>
            <w:tcBorders>
              <w:top w:val="none" w:sz="0" w:space="0" w:color="auto"/>
              <w:bottom w:val="none" w:sz="0" w:space="0" w:color="auto"/>
            </w:tcBorders>
            <w:noWrap/>
            <w:hideMark/>
          </w:tcPr>
          <w:p w14:paraId="4E4D467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360</w:t>
            </w:r>
          </w:p>
        </w:tc>
      </w:tr>
      <w:tr w:rsidR="00C626BB" w:rsidRPr="00571C9C" w14:paraId="73550833"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tcBorders>
              <w:bottom w:val="single" w:sz="4" w:space="0" w:color="auto"/>
            </w:tcBorders>
            <w:hideMark/>
          </w:tcPr>
          <w:p w14:paraId="3F112C31"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bottom w:val="single" w:sz="4" w:space="0" w:color="auto"/>
            </w:tcBorders>
            <w:noWrap/>
            <w:hideMark/>
          </w:tcPr>
          <w:p w14:paraId="10D93942"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75</w:t>
            </w:r>
          </w:p>
        </w:tc>
        <w:tc>
          <w:tcPr>
            <w:tcW w:w="1790" w:type="dxa"/>
            <w:tcBorders>
              <w:bottom w:val="single" w:sz="4" w:space="0" w:color="auto"/>
            </w:tcBorders>
            <w:noWrap/>
            <w:hideMark/>
          </w:tcPr>
          <w:p w14:paraId="78764A34"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655</w:t>
            </w:r>
          </w:p>
        </w:tc>
        <w:tc>
          <w:tcPr>
            <w:tcW w:w="1790" w:type="dxa"/>
            <w:tcBorders>
              <w:bottom w:val="single" w:sz="4" w:space="0" w:color="auto"/>
            </w:tcBorders>
            <w:noWrap/>
            <w:hideMark/>
          </w:tcPr>
          <w:p w14:paraId="6D0993B1"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660</w:t>
            </w:r>
          </w:p>
        </w:tc>
        <w:tc>
          <w:tcPr>
            <w:tcW w:w="1790" w:type="dxa"/>
            <w:tcBorders>
              <w:bottom w:val="single" w:sz="4" w:space="0" w:color="auto"/>
            </w:tcBorders>
            <w:noWrap/>
            <w:hideMark/>
          </w:tcPr>
          <w:p w14:paraId="2373CF3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692</w:t>
            </w:r>
          </w:p>
        </w:tc>
        <w:tc>
          <w:tcPr>
            <w:tcW w:w="1790" w:type="dxa"/>
            <w:tcBorders>
              <w:bottom w:val="single" w:sz="4" w:space="0" w:color="auto"/>
            </w:tcBorders>
            <w:noWrap/>
            <w:hideMark/>
          </w:tcPr>
          <w:p w14:paraId="2CE1F3D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588</w:t>
            </w:r>
          </w:p>
        </w:tc>
      </w:tr>
      <w:tr w:rsidR="00C626BB" w:rsidRPr="00571C9C" w14:paraId="4CA08B38"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4" w:space="0" w:color="auto"/>
              <w:bottom w:val="single" w:sz="4" w:space="0" w:color="auto"/>
            </w:tcBorders>
            <w:hideMark/>
          </w:tcPr>
          <w:p w14:paraId="20287F18" w14:textId="77777777" w:rsidR="00C626BB" w:rsidRPr="00A45775" w:rsidRDefault="00C626BB" w:rsidP="000447D4">
            <w:pPr>
              <w:contextualSpacing/>
              <w:jc w:val="center"/>
              <w:rPr>
                <w:rFonts w:eastAsia="Times New Roman"/>
                <w:bCs w:val="0"/>
              </w:rPr>
            </w:pPr>
            <w:r w:rsidRPr="00A45775">
              <w:rPr>
                <w:rFonts w:eastAsia="Times New Roman"/>
                <w:bCs w:val="0"/>
              </w:rPr>
              <w:t>Frustration Area</w:t>
            </w:r>
          </w:p>
        </w:tc>
      </w:tr>
      <w:tr w:rsidR="00C626BB" w:rsidRPr="00571C9C" w14:paraId="5E2F660B"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hideMark/>
          </w:tcPr>
          <w:p w14:paraId="4609B278"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single" w:sz="4" w:space="0" w:color="auto"/>
            </w:tcBorders>
            <w:hideMark/>
          </w:tcPr>
          <w:p w14:paraId="7D10783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tcBorders>
              <w:top w:val="single" w:sz="4" w:space="0" w:color="auto"/>
            </w:tcBorders>
            <w:hideMark/>
          </w:tcPr>
          <w:p w14:paraId="7BE1A368"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Food</w:t>
            </w:r>
          </w:p>
        </w:tc>
        <w:tc>
          <w:tcPr>
            <w:tcW w:w="1790" w:type="dxa"/>
            <w:tcBorders>
              <w:top w:val="single" w:sz="4" w:space="0" w:color="auto"/>
            </w:tcBorders>
            <w:hideMark/>
          </w:tcPr>
          <w:p w14:paraId="1A46D8AD"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Alcohol</w:t>
            </w:r>
          </w:p>
        </w:tc>
        <w:tc>
          <w:tcPr>
            <w:tcW w:w="1790" w:type="dxa"/>
            <w:tcBorders>
              <w:top w:val="single" w:sz="4" w:space="0" w:color="auto"/>
            </w:tcBorders>
            <w:hideMark/>
          </w:tcPr>
          <w:p w14:paraId="2AF31D1F"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Sex</w:t>
            </w:r>
          </w:p>
        </w:tc>
        <w:tc>
          <w:tcPr>
            <w:tcW w:w="1790" w:type="dxa"/>
            <w:tcBorders>
              <w:top w:val="single" w:sz="4" w:space="0" w:color="auto"/>
            </w:tcBorders>
            <w:hideMark/>
          </w:tcPr>
          <w:p w14:paraId="4BB0F18C" w14:textId="77777777" w:rsidR="00C626BB" w:rsidRPr="00771A8F"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i/>
              </w:rPr>
            </w:pPr>
            <w:r w:rsidRPr="00771A8F">
              <w:rPr>
                <w:rFonts w:eastAsia="Times New Roman"/>
                <w:i/>
              </w:rPr>
              <w:t>Aggression</w:t>
            </w:r>
          </w:p>
        </w:tc>
      </w:tr>
      <w:tr w:rsidR="00C626BB" w:rsidRPr="00571C9C" w14:paraId="39069BA1"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5B6A9A32" w14:textId="77777777" w:rsidR="00C626BB" w:rsidRPr="00571C9C" w:rsidRDefault="00C626BB" w:rsidP="000447D4">
            <w:pPr>
              <w:contextualSpacing/>
              <w:jc w:val="center"/>
              <w:rPr>
                <w:rFonts w:eastAsia="Times New Roman"/>
              </w:rPr>
            </w:pPr>
            <w:r w:rsidRPr="00571C9C">
              <w:rPr>
                <w:rFonts w:eastAsia="Times New Roman"/>
              </w:rPr>
              <w:t>Mean</w:t>
            </w:r>
          </w:p>
        </w:tc>
        <w:tc>
          <w:tcPr>
            <w:tcW w:w="779" w:type="dxa"/>
            <w:tcBorders>
              <w:top w:val="none" w:sz="0" w:space="0" w:color="auto"/>
              <w:bottom w:val="none" w:sz="0" w:space="0" w:color="auto"/>
            </w:tcBorders>
            <w:hideMark/>
          </w:tcPr>
          <w:p w14:paraId="23AA671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hideMark/>
          </w:tcPr>
          <w:p w14:paraId="5B4127DB"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328.58</w:t>
            </w:r>
          </w:p>
        </w:tc>
        <w:tc>
          <w:tcPr>
            <w:tcW w:w="1790" w:type="dxa"/>
            <w:tcBorders>
              <w:top w:val="none" w:sz="0" w:space="0" w:color="auto"/>
              <w:bottom w:val="none" w:sz="0" w:space="0" w:color="auto"/>
            </w:tcBorders>
            <w:hideMark/>
          </w:tcPr>
          <w:p w14:paraId="6DA2E23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237.43</w:t>
            </w:r>
          </w:p>
        </w:tc>
        <w:tc>
          <w:tcPr>
            <w:tcW w:w="1790" w:type="dxa"/>
            <w:tcBorders>
              <w:top w:val="none" w:sz="0" w:space="0" w:color="auto"/>
              <w:bottom w:val="none" w:sz="0" w:space="0" w:color="auto"/>
            </w:tcBorders>
            <w:hideMark/>
          </w:tcPr>
          <w:p w14:paraId="1CCE044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229.48</w:t>
            </w:r>
          </w:p>
        </w:tc>
        <w:tc>
          <w:tcPr>
            <w:tcW w:w="1790" w:type="dxa"/>
            <w:tcBorders>
              <w:top w:val="none" w:sz="0" w:space="0" w:color="auto"/>
              <w:bottom w:val="none" w:sz="0" w:space="0" w:color="auto"/>
            </w:tcBorders>
            <w:hideMark/>
          </w:tcPr>
          <w:p w14:paraId="26878BB0"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386.36</w:t>
            </w:r>
          </w:p>
        </w:tc>
      </w:tr>
      <w:tr w:rsidR="00C626BB" w:rsidRPr="00571C9C" w14:paraId="4E33DB83"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4D8D4E46" w14:textId="77777777" w:rsidR="00C626BB" w:rsidRPr="00571C9C" w:rsidRDefault="00C626BB" w:rsidP="000447D4">
            <w:pPr>
              <w:contextualSpacing/>
              <w:jc w:val="center"/>
              <w:rPr>
                <w:rFonts w:eastAsia="Times New Roman"/>
              </w:rPr>
            </w:pPr>
            <w:r w:rsidRPr="00571C9C">
              <w:rPr>
                <w:rFonts w:eastAsia="Times New Roman"/>
              </w:rPr>
              <w:t>Std. Deviation</w:t>
            </w:r>
          </w:p>
        </w:tc>
        <w:tc>
          <w:tcPr>
            <w:tcW w:w="779" w:type="dxa"/>
            <w:hideMark/>
          </w:tcPr>
          <w:p w14:paraId="4100A4A7"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hideMark/>
          </w:tcPr>
          <w:p w14:paraId="50B9709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171.64</w:t>
            </w:r>
          </w:p>
        </w:tc>
        <w:tc>
          <w:tcPr>
            <w:tcW w:w="1790" w:type="dxa"/>
            <w:hideMark/>
          </w:tcPr>
          <w:p w14:paraId="7521F79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178.95</w:t>
            </w:r>
          </w:p>
        </w:tc>
        <w:tc>
          <w:tcPr>
            <w:tcW w:w="1790" w:type="dxa"/>
            <w:hideMark/>
          </w:tcPr>
          <w:p w14:paraId="33257EA1"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197.62</w:t>
            </w:r>
          </w:p>
        </w:tc>
        <w:tc>
          <w:tcPr>
            <w:tcW w:w="1790" w:type="dxa"/>
            <w:hideMark/>
          </w:tcPr>
          <w:p w14:paraId="4077C7A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196.78</w:t>
            </w:r>
          </w:p>
        </w:tc>
      </w:tr>
      <w:tr w:rsidR="00C626BB" w:rsidRPr="00571C9C" w14:paraId="60659170"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36791C1D" w14:textId="77777777" w:rsidR="00C626BB" w:rsidRPr="00571C9C" w:rsidRDefault="00C626BB" w:rsidP="000447D4">
            <w:pPr>
              <w:contextualSpacing/>
              <w:jc w:val="center"/>
              <w:rPr>
                <w:rFonts w:eastAsia="Times New Roman"/>
              </w:rPr>
            </w:pPr>
            <w:r w:rsidRPr="00571C9C">
              <w:rPr>
                <w:rFonts w:eastAsia="Times New Roman"/>
              </w:rPr>
              <w:t>Minimum</w:t>
            </w:r>
          </w:p>
        </w:tc>
        <w:tc>
          <w:tcPr>
            <w:tcW w:w="779" w:type="dxa"/>
            <w:tcBorders>
              <w:top w:val="none" w:sz="0" w:space="0" w:color="auto"/>
              <w:bottom w:val="none" w:sz="0" w:space="0" w:color="auto"/>
            </w:tcBorders>
            <w:hideMark/>
          </w:tcPr>
          <w:p w14:paraId="5F38511C"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 </w:t>
            </w:r>
          </w:p>
        </w:tc>
        <w:tc>
          <w:tcPr>
            <w:tcW w:w="1790" w:type="dxa"/>
            <w:tcBorders>
              <w:top w:val="none" w:sz="0" w:space="0" w:color="auto"/>
              <w:bottom w:val="none" w:sz="0" w:space="0" w:color="auto"/>
            </w:tcBorders>
            <w:noWrap/>
            <w:hideMark/>
          </w:tcPr>
          <w:p w14:paraId="0E8C917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c>
          <w:tcPr>
            <w:tcW w:w="1790" w:type="dxa"/>
            <w:tcBorders>
              <w:top w:val="none" w:sz="0" w:space="0" w:color="auto"/>
              <w:bottom w:val="none" w:sz="0" w:space="0" w:color="auto"/>
            </w:tcBorders>
            <w:noWrap/>
            <w:hideMark/>
          </w:tcPr>
          <w:p w14:paraId="41B44F9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c>
          <w:tcPr>
            <w:tcW w:w="1790" w:type="dxa"/>
            <w:tcBorders>
              <w:top w:val="none" w:sz="0" w:space="0" w:color="auto"/>
              <w:bottom w:val="none" w:sz="0" w:space="0" w:color="auto"/>
            </w:tcBorders>
            <w:noWrap/>
            <w:hideMark/>
          </w:tcPr>
          <w:p w14:paraId="3D5E9F96"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c>
          <w:tcPr>
            <w:tcW w:w="1790" w:type="dxa"/>
            <w:tcBorders>
              <w:top w:val="none" w:sz="0" w:space="0" w:color="auto"/>
              <w:bottom w:val="none" w:sz="0" w:space="0" w:color="auto"/>
            </w:tcBorders>
            <w:noWrap/>
            <w:hideMark/>
          </w:tcPr>
          <w:p w14:paraId="721D12C2"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0</w:t>
            </w:r>
          </w:p>
        </w:tc>
      </w:tr>
      <w:tr w:rsidR="00C626BB" w:rsidRPr="00571C9C" w14:paraId="5285275E"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3389645C" w14:textId="77777777" w:rsidR="00C626BB" w:rsidRPr="00571C9C" w:rsidRDefault="00C626BB" w:rsidP="000447D4">
            <w:pPr>
              <w:contextualSpacing/>
              <w:jc w:val="center"/>
              <w:rPr>
                <w:rFonts w:eastAsia="Times New Roman"/>
              </w:rPr>
            </w:pPr>
            <w:r w:rsidRPr="00571C9C">
              <w:rPr>
                <w:rFonts w:eastAsia="Times New Roman"/>
              </w:rPr>
              <w:t>Maximum</w:t>
            </w:r>
          </w:p>
        </w:tc>
        <w:tc>
          <w:tcPr>
            <w:tcW w:w="779" w:type="dxa"/>
            <w:hideMark/>
          </w:tcPr>
          <w:p w14:paraId="38DBDBC3"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 </w:t>
            </w:r>
          </w:p>
        </w:tc>
        <w:tc>
          <w:tcPr>
            <w:tcW w:w="1790" w:type="dxa"/>
            <w:noWrap/>
            <w:hideMark/>
          </w:tcPr>
          <w:p w14:paraId="658AA67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1321599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01776D7F"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c>
          <w:tcPr>
            <w:tcW w:w="1790" w:type="dxa"/>
            <w:noWrap/>
            <w:hideMark/>
          </w:tcPr>
          <w:p w14:paraId="5DB060F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700</w:t>
            </w:r>
          </w:p>
        </w:tc>
      </w:tr>
      <w:tr w:rsidR="00C626BB" w:rsidRPr="00571C9C" w14:paraId="52306796"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none" w:sz="0" w:space="0" w:color="auto"/>
            </w:tcBorders>
            <w:hideMark/>
          </w:tcPr>
          <w:p w14:paraId="59443091" w14:textId="77777777" w:rsidR="00C626BB" w:rsidRPr="00571C9C" w:rsidRDefault="00C626BB" w:rsidP="000447D4">
            <w:pPr>
              <w:contextualSpacing/>
              <w:jc w:val="center"/>
              <w:rPr>
                <w:rFonts w:eastAsia="Times New Roman"/>
              </w:rPr>
            </w:pPr>
            <w:r w:rsidRPr="00571C9C">
              <w:rPr>
                <w:rFonts w:eastAsia="Times New Roman"/>
              </w:rPr>
              <w:t>Percentiles</w:t>
            </w:r>
          </w:p>
        </w:tc>
        <w:tc>
          <w:tcPr>
            <w:tcW w:w="779" w:type="dxa"/>
            <w:tcBorders>
              <w:top w:val="none" w:sz="0" w:space="0" w:color="auto"/>
              <w:bottom w:val="none" w:sz="0" w:space="0" w:color="auto"/>
            </w:tcBorders>
            <w:noWrap/>
            <w:hideMark/>
          </w:tcPr>
          <w:p w14:paraId="28080857"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25</w:t>
            </w:r>
          </w:p>
        </w:tc>
        <w:tc>
          <w:tcPr>
            <w:tcW w:w="1790" w:type="dxa"/>
            <w:tcBorders>
              <w:top w:val="none" w:sz="0" w:space="0" w:color="auto"/>
              <w:bottom w:val="none" w:sz="0" w:space="0" w:color="auto"/>
            </w:tcBorders>
            <w:noWrap/>
            <w:hideMark/>
          </w:tcPr>
          <w:p w14:paraId="5734A707"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207</w:t>
            </w:r>
          </w:p>
        </w:tc>
        <w:tc>
          <w:tcPr>
            <w:tcW w:w="1790" w:type="dxa"/>
            <w:tcBorders>
              <w:top w:val="none" w:sz="0" w:space="0" w:color="auto"/>
              <w:bottom w:val="none" w:sz="0" w:space="0" w:color="auto"/>
            </w:tcBorders>
            <w:noWrap/>
            <w:hideMark/>
          </w:tcPr>
          <w:p w14:paraId="19F8A4F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80</w:t>
            </w:r>
          </w:p>
        </w:tc>
        <w:tc>
          <w:tcPr>
            <w:tcW w:w="1790" w:type="dxa"/>
            <w:tcBorders>
              <w:top w:val="none" w:sz="0" w:space="0" w:color="auto"/>
              <w:bottom w:val="none" w:sz="0" w:space="0" w:color="auto"/>
            </w:tcBorders>
            <w:noWrap/>
            <w:hideMark/>
          </w:tcPr>
          <w:p w14:paraId="72DC6C8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50</w:t>
            </w:r>
          </w:p>
        </w:tc>
        <w:tc>
          <w:tcPr>
            <w:tcW w:w="1790" w:type="dxa"/>
            <w:tcBorders>
              <w:top w:val="none" w:sz="0" w:space="0" w:color="auto"/>
              <w:bottom w:val="none" w:sz="0" w:space="0" w:color="auto"/>
            </w:tcBorders>
            <w:noWrap/>
            <w:hideMark/>
          </w:tcPr>
          <w:p w14:paraId="0D3C0249"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241</w:t>
            </w:r>
          </w:p>
        </w:tc>
      </w:tr>
      <w:tr w:rsidR="00C626BB" w:rsidRPr="00571C9C" w14:paraId="63400A7B" w14:textId="77777777" w:rsidTr="000447D4">
        <w:trPr>
          <w:trHeight w:val="20"/>
        </w:trPr>
        <w:tc>
          <w:tcPr>
            <w:cnfStyle w:val="001000000000" w:firstRow="0" w:lastRow="0" w:firstColumn="1" w:lastColumn="0" w:oddVBand="0" w:evenVBand="0" w:oddHBand="0" w:evenHBand="0" w:firstRowFirstColumn="0" w:firstRowLastColumn="0" w:lastRowFirstColumn="0" w:lastRowLastColumn="0"/>
            <w:tcW w:w="1411" w:type="dxa"/>
            <w:hideMark/>
          </w:tcPr>
          <w:p w14:paraId="2602C0C2"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noWrap/>
            <w:hideMark/>
          </w:tcPr>
          <w:p w14:paraId="52A98F18"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50</w:t>
            </w:r>
          </w:p>
        </w:tc>
        <w:tc>
          <w:tcPr>
            <w:tcW w:w="1790" w:type="dxa"/>
            <w:noWrap/>
            <w:hideMark/>
          </w:tcPr>
          <w:p w14:paraId="4DE36389"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332</w:t>
            </w:r>
          </w:p>
        </w:tc>
        <w:tc>
          <w:tcPr>
            <w:tcW w:w="1790" w:type="dxa"/>
            <w:noWrap/>
            <w:hideMark/>
          </w:tcPr>
          <w:p w14:paraId="276E541D"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230</w:t>
            </w:r>
          </w:p>
        </w:tc>
        <w:tc>
          <w:tcPr>
            <w:tcW w:w="1790" w:type="dxa"/>
            <w:noWrap/>
            <w:hideMark/>
          </w:tcPr>
          <w:p w14:paraId="4E9DB21A"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185</w:t>
            </w:r>
          </w:p>
        </w:tc>
        <w:tc>
          <w:tcPr>
            <w:tcW w:w="1790" w:type="dxa"/>
            <w:noWrap/>
            <w:hideMark/>
          </w:tcPr>
          <w:p w14:paraId="12C679EC" w14:textId="77777777" w:rsidR="00C626BB" w:rsidRPr="00571C9C" w:rsidRDefault="00C626BB" w:rsidP="000447D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71C9C">
              <w:rPr>
                <w:rFonts w:eastAsia="Times New Roman"/>
              </w:rPr>
              <w:t>399</w:t>
            </w:r>
          </w:p>
        </w:tc>
      </w:tr>
      <w:tr w:rsidR="00C626BB" w:rsidRPr="00571C9C" w14:paraId="3798DA74" w14:textId="77777777" w:rsidTr="000447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 w:type="dxa"/>
            <w:tcBorders>
              <w:top w:val="none" w:sz="0" w:space="0" w:color="auto"/>
              <w:bottom w:val="single" w:sz="4" w:space="0" w:color="auto"/>
            </w:tcBorders>
            <w:hideMark/>
          </w:tcPr>
          <w:p w14:paraId="2ADEEFEB" w14:textId="77777777" w:rsidR="00C626BB" w:rsidRPr="00571C9C" w:rsidRDefault="00C626BB" w:rsidP="000447D4">
            <w:pPr>
              <w:contextualSpacing/>
              <w:jc w:val="center"/>
              <w:rPr>
                <w:rFonts w:eastAsia="Times New Roman"/>
              </w:rPr>
            </w:pPr>
            <w:r w:rsidRPr="00571C9C">
              <w:rPr>
                <w:rFonts w:eastAsia="Times New Roman"/>
              </w:rPr>
              <w:t> </w:t>
            </w:r>
          </w:p>
        </w:tc>
        <w:tc>
          <w:tcPr>
            <w:tcW w:w="779" w:type="dxa"/>
            <w:tcBorders>
              <w:top w:val="none" w:sz="0" w:space="0" w:color="auto"/>
              <w:bottom w:val="single" w:sz="4" w:space="0" w:color="auto"/>
            </w:tcBorders>
            <w:noWrap/>
            <w:hideMark/>
          </w:tcPr>
          <w:p w14:paraId="45A6DF0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75</w:t>
            </w:r>
          </w:p>
        </w:tc>
        <w:tc>
          <w:tcPr>
            <w:tcW w:w="1790" w:type="dxa"/>
            <w:tcBorders>
              <w:top w:val="none" w:sz="0" w:space="0" w:color="auto"/>
              <w:bottom w:val="single" w:sz="4" w:space="0" w:color="auto"/>
            </w:tcBorders>
            <w:noWrap/>
            <w:hideMark/>
          </w:tcPr>
          <w:p w14:paraId="2DC76637"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454</w:t>
            </w:r>
          </w:p>
        </w:tc>
        <w:tc>
          <w:tcPr>
            <w:tcW w:w="1790" w:type="dxa"/>
            <w:tcBorders>
              <w:top w:val="none" w:sz="0" w:space="0" w:color="auto"/>
              <w:bottom w:val="single" w:sz="4" w:space="0" w:color="auto"/>
            </w:tcBorders>
            <w:noWrap/>
            <w:hideMark/>
          </w:tcPr>
          <w:p w14:paraId="55A90ED1"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338</w:t>
            </w:r>
          </w:p>
        </w:tc>
        <w:tc>
          <w:tcPr>
            <w:tcW w:w="1790" w:type="dxa"/>
            <w:tcBorders>
              <w:top w:val="none" w:sz="0" w:space="0" w:color="auto"/>
              <w:bottom w:val="single" w:sz="4" w:space="0" w:color="auto"/>
            </w:tcBorders>
            <w:noWrap/>
            <w:hideMark/>
          </w:tcPr>
          <w:p w14:paraId="51AA42AA"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395</w:t>
            </w:r>
          </w:p>
        </w:tc>
        <w:tc>
          <w:tcPr>
            <w:tcW w:w="1790" w:type="dxa"/>
            <w:tcBorders>
              <w:top w:val="none" w:sz="0" w:space="0" w:color="auto"/>
              <w:bottom w:val="single" w:sz="4" w:space="0" w:color="auto"/>
            </w:tcBorders>
            <w:noWrap/>
            <w:hideMark/>
          </w:tcPr>
          <w:p w14:paraId="0BCC4C54" w14:textId="77777777" w:rsidR="00C626BB" w:rsidRPr="00571C9C" w:rsidRDefault="00C626BB" w:rsidP="000447D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71C9C">
              <w:rPr>
                <w:rFonts w:eastAsia="Times New Roman"/>
              </w:rPr>
              <w:t>548</w:t>
            </w:r>
          </w:p>
        </w:tc>
      </w:tr>
    </w:tbl>
    <w:p w14:paraId="7E0166DC" w14:textId="77777777" w:rsidR="00C626BB" w:rsidRPr="00873C8B" w:rsidRDefault="00C626BB" w:rsidP="00C626BB">
      <w:pPr>
        <w:spacing w:line="480" w:lineRule="auto"/>
        <w:contextualSpacing/>
      </w:pPr>
    </w:p>
    <w:p w14:paraId="6D275E95" w14:textId="16D3F425" w:rsidR="00F32464" w:rsidRDefault="00C626BB" w:rsidP="00C626BB">
      <w:r>
        <w:br w:type="page"/>
      </w:r>
    </w:p>
    <w:p w14:paraId="7402D030" w14:textId="77777777" w:rsidR="003B570B" w:rsidRDefault="003B570B" w:rsidP="00BE589A">
      <w:pPr>
        <w:shd w:val="clear" w:color="auto" w:fill="FFFFFF"/>
        <w:spacing w:after="0" w:line="240" w:lineRule="auto"/>
      </w:pPr>
    </w:p>
    <w:p w14:paraId="08F5139A" w14:textId="4A9C8642" w:rsidR="002630D9" w:rsidRPr="002630D9" w:rsidRDefault="002630D9" w:rsidP="002630D9">
      <w:pPr>
        <w:pStyle w:val="Listenabsatz"/>
        <w:numPr>
          <w:ilvl w:val="0"/>
          <w:numId w:val="2"/>
        </w:numPr>
        <w:spacing w:before="120" w:line="240" w:lineRule="auto"/>
        <w:rPr>
          <w:rFonts w:eastAsia="Times New Roman"/>
          <w:b/>
          <w:sz w:val="28"/>
        </w:rPr>
      </w:pPr>
      <w:r>
        <w:rPr>
          <w:rFonts w:eastAsia="Times New Roman"/>
          <w:b/>
          <w:sz w:val="28"/>
        </w:rPr>
        <w:t>Self-Control Scenarios</w:t>
      </w:r>
    </w:p>
    <w:p w14:paraId="33B384A9" w14:textId="77777777" w:rsidR="002630D9" w:rsidRDefault="002630D9" w:rsidP="00BE589A">
      <w:pPr>
        <w:shd w:val="clear" w:color="auto" w:fill="FFFFFF"/>
        <w:spacing w:after="0" w:line="240" w:lineRule="auto"/>
        <w:rPr>
          <w:rFonts w:ascii="Arial" w:eastAsia="Times New Roman" w:hAnsi="Arial" w:cs="Arial"/>
          <w:b/>
          <w:bCs/>
          <w:color w:val="000000"/>
          <w:sz w:val="18"/>
          <w:szCs w:val="18"/>
        </w:rPr>
      </w:pPr>
    </w:p>
    <w:p w14:paraId="604B1546" w14:textId="77777777" w:rsidR="00BE589A" w:rsidRPr="00896524" w:rsidRDefault="00BE589A" w:rsidP="00BE589A">
      <w:pPr>
        <w:shd w:val="clear" w:color="auto" w:fill="FFFFFF"/>
        <w:spacing w:after="0" w:line="240" w:lineRule="auto"/>
        <w:rPr>
          <w:rFonts w:eastAsia="Times New Roman"/>
          <w:color w:val="000000"/>
        </w:rPr>
      </w:pPr>
      <w:r w:rsidRPr="00896524">
        <w:rPr>
          <w:rFonts w:eastAsia="Times New Roman"/>
          <w:b/>
          <w:bCs/>
          <w:color w:val="000000"/>
        </w:rPr>
        <w:t>Food</w:t>
      </w:r>
      <w:r w:rsidRPr="00896524">
        <w:rPr>
          <w:rFonts w:eastAsia="Times New Roman"/>
          <w:color w:val="000000"/>
        </w:rPr>
        <w:br/>
        <w:t> </w:t>
      </w:r>
      <w:r w:rsidRPr="00896524">
        <w:rPr>
          <w:rFonts w:eastAsia="Times New Roman"/>
          <w:color w:val="000000"/>
        </w:rPr>
        <w:br/>
        <w:t>Please try to imagine the following situation as vividly as you can.</w:t>
      </w:r>
      <w:r w:rsidRPr="00896524">
        <w:rPr>
          <w:rFonts w:eastAsia="Times New Roman"/>
          <w:color w:val="000000"/>
        </w:rPr>
        <w:br/>
        <w:t> </w:t>
      </w:r>
      <w:r w:rsidRPr="00896524">
        <w:rPr>
          <w:rFonts w:eastAsia="Times New Roman"/>
          <w:color w:val="000000"/>
        </w:rPr>
        <w:br/>
        <w:t>You’ve been dieting for a few weeks and have made great progress. You’ve lost a substantial amount of fat, and have put on some muscle in the parts of your body you were working on. You feel very good about yourself because you haven’t slipped from your diet or workout regimen once. With unhealthy foods, you’ve come close to losing control. You have a big appetite for certain unhealthy foods (e.g., moist cake, pizza, cheeseburgers, fried dumplings).</w:t>
      </w:r>
      <w:r w:rsidRPr="00896524">
        <w:rPr>
          <w:rFonts w:eastAsia="Times New Roman"/>
          <w:color w:val="000000"/>
        </w:rPr>
        <w:br/>
        <w:t> </w:t>
      </w:r>
    </w:p>
    <w:p w14:paraId="3B7BF74C" w14:textId="0B77AD53" w:rsidR="00BE589A" w:rsidRPr="00896524" w:rsidRDefault="006B4BAA" w:rsidP="00BE589A">
      <w:pPr>
        <w:shd w:val="clear" w:color="auto" w:fill="FFFFFF"/>
        <w:spacing w:after="0" w:line="240" w:lineRule="auto"/>
        <w:jc w:val="center"/>
        <w:rPr>
          <w:rFonts w:eastAsia="Times New Roman"/>
          <w:color w:val="000000"/>
        </w:rPr>
      </w:pPr>
      <w:r>
        <w:rPr>
          <w:rFonts w:eastAsia="Times New Roman"/>
          <w:noProof/>
          <w:color w:val="000000"/>
          <w:lang w:val="de-DE" w:eastAsia="de-DE"/>
        </w:rPr>
        <w:t>[please contact authors for images]</w:t>
      </w:r>
      <w:r w:rsidR="00BE589A" w:rsidRPr="00896524">
        <w:rPr>
          <w:rFonts w:eastAsia="Times New Roman"/>
          <w:color w:val="000000"/>
        </w:rPr>
        <w:br/>
        <w:t> </w:t>
      </w:r>
    </w:p>
    <w:p w14:paraId="0B5D0B79" w14:textId="3D751DA4" w:rsidR="00BE589A" w:rsidRPr="00896524" w:rsidRDefault="00BE589A" w:rsidP="00BE589A">
      <w:pPr>
        <w:contextualSpacing/>
        <w:rPr>
          <w:b/>
        </w:rPr>
      </w:pPr>
      <w:r w:rsidRPr="00896524">
        <w:rPr>
          <w:rFonts w:eastAsia="Times New Roman"/>
          <w:color w:val="000000"/>
          <w:shd w:val="clear" w:color="auto" w:fill="FFFFFF"/>
        </w:rPr>
        <w:t>Now imagine that you showered at the gym and left directly for a dinner party at a friend’s house. When you arrive, you see that your friend has among other foods, the unhealthy food you find unbelievably delicious and mouth-watering. You can’t help but make your way directly in front of this delicious but unhealthy and fatty food.</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If you eat it, you will definitely enjoy it, but you will break your diet. If you don’t eat it, you will maintain your diet, but you won’t satiate that immense desire for it.</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p>
    <w:p w14:paraId="0B8DEA51" w14:textId="77777777" w:rsidR="00D92D42" w:rsidRPr="00896524" w:rsidRDefault="00D92D42" w:rsidP="00BE589A">
      <w:pPr>
        <w:contextualSpacing/>
        <w:rPr>
          <w:b/>
        </w:rPr>
      </w:pPr>
    </w:p>
    <w:p w14:paraId="1730EFD8" w14:textId="77777777" w:rsidR="00C72B70" w:rsidRPr="00896524" w:rsidRDefault="00C72B70" w:rsidP="00BE589A">
      <w:pPr>
        <w:contextualSpacing/>
        <w:rPr>
          <w:b/>
        </w:rPr>
      </w:pPr>
    </w:p>
    <w:p w14:paraId="4B6DE924" w14:textId="77777777" w:rsidR="00C72B70" w:rsidRPr="00896524" w:rsidRDefault="00C72B70" w:rsidP="00BE589A">
      <w:pPr>
        <w:contextualSpacing/>
        <w:rPr>
          <w:b/>
        </w:rPr>
      </w:pPr>
    </w:p>
    <w:p w14:paraId="5295E258" w14:textId="77777777" w:rsidR="00C72B70" w:rsidRPr="00896524" w:rsidRDefault="00C72B70" w:rsidP="00BE589A">
      <w:pPr>
        <w:contextualSpacing/>
        <w:rPr>
          <w:b/>
        </w:rPr>
      </w:pPr>
    </w:p>
    <w:p w14:paraId="5B1922C2" w14:textId="77777777" w:rsidR="00C72B70" w:rsidRPr="00896524" w:rsidRDefault="00C72B70" w:rsidP="00BE589A">
      <w:pPr>
        <w:contextualSpacing/>
        <w:rPr>
          <w:b/>
        </w:rPr>
      </w:pPr>
    </w:p>
    <w:p w14:paraId="7A8A69E1" w14:textId="77777777" w:rsidR="00896524" w:rsidRDefault="00896524">
      <w:pPr>
        <w:rPr>
          <w:rFonts w:eastAsia="Times New Roman"/>
          <w:b/>
          <w:bCs/>
          <w:color w:val="000000"/>
        </w:rPr>
      </w:pPr>
      <w:r>
        <w:rPr>
          <w:rFonts w:eastAsia="Times New Roman"/>
          <w:b/>
          <w:bCs/>
          <w:color w:val="000000"/>
        </w:rPr>
        <w:br w:type="page"/>
      </w:r>
    </w:p>
    <w:p w14:paraId="34549224" w14:textId="589C2D80" w:rsidR="00BE589A" w:rsidRPr="00896524" w:rsidRDefault="00BE589A" w:rsidP="00BE589A">
      <w:pPr>
        <w:shd w:val="clear" w:color="auto" w:fill="FFFFFF"/>
        <w:spacing w:after="0" w:line="240" w:lineRule="auto"/>
        <w:rPr>
          <w:rFonts w:eastAsia="Times New Roman"/>
          <w:color w:val="000000"/>
        </w:rPr>
      </w:pPr>
      <w:r w:rsidRPr="00896524">
        <w:rPr>
          <w:rFonts w:eastAsia="Times New Roman"/>
          <w:b/>
          <w:bCs/>
          <w:color w:val="000000"/>
        </w:rPr>
        <w:lastRenderedPageBreak/>
        <w:t>Alcohol</w:t>
      </w:r>
      <w:r w:rsidRPr="00896524">
        <w:rPr>
          <w:rFonts w:eastAsia="Times New Roman"/>
          <w:color w:val="000000"/>
        </w:rPr>
        <w:br/>
        <w:t> </w:t>
      </w:r>
      <w:r w:rsidRPr="00896524">
        <w:rPr>
          <w:rFonts w:eastAsia="Times New Roman"/>
          <w:color w:val="000000"/>
        </w:rPr>
        <w:br/>
        <w:t>Please try to imagine the following situation as vividly as you can.</w:t>
      </w:r>
      <w:r w:rsidRPr="00896524">
        <w:rPr>
          <w:rFonts w:eastAsia="Times New Roman"/>
          <w:color w:val="000000"/>
        </w:rPr>
        <w:br/>
        <w:t> </w:t>
      </w:r>
      <w:r w:rsidRPr="00896524">
        <w:rPr>
          <w:rFonts w:eastAsia="Times New Roman"/>
          <w:color w:val="000000"/>
        </w:rPr>
        <w:br/>
        <w:t>You are out for a night out downtown with your new coworkers. You find a nice nightclub to go dancing. It’s dark in the nightclub but you are still somewhat nervous about dancing in front of your new coworkers.</w:t>
      </w:r>
      <w:r w:rsidRPr="00896524">
        <w:rPr>
          <w:rFonts w:eastAsia="Times New Roman"/>
          <w:color w:val="000000"/>
        </w:rPr>
        <w:br/>
        <w:t> </w:t>
      </w:r>
      <w:r w:rsidRPr="00896524">
        <w:rPr>
          <w:rFonts w:eastAsia="Times New Roman"/>
          <w:color w:val="000000"/>
        </w:rPr>
        <w:br/>
        <w:t>To break the ice, one of your coworkers buys a round of shots. Normally, you’d be excited to have a drink and loosen up for a night of fun dancing. But, this time it’s different because you know you have to drive more than 10 miles home, and you recently got a ticket for driving under the influence of alcohol.</w:t>
      </w:r>
    </w:p>
    <w:p w14:paraId="2B773510" w14:textId="732A3564" w:rsidR="00BE589A" w:rsidRPr="00896524" w:rsidRDefault="00BE589A" w:rsidP="00BE589A">
      <w:pPr>
        <w:shd w:val="clear" w:color="auto" w:fill="FFFFFF"/>
        <w:spacing w:after="0" w:line="240" w:lineRule="auto"/>
        <w:jc w:val="center"/>
        <w:rPr>
          <w:rFonts w:eastAsia="Times New Roman"/>
          <w:color w:val="000000"/>
        </w:rPr>
      </w:pPr>
      <w:r w:rsidRPr="00896524">
        <w:rPr>
          <w:rFonts w:eastAsia="Times New Roman"/>
          <w:color w:val="000000"/>
        </w:rPr>
        <w:t> </w:t>
      </w:r>
      <w:r w:rsidRPr="00896524">
        <w:rPr>
          <w:rFonts w:eastAsia="Times New Roman"/>
          <w:color w:val="000000"/>
        </w:rPr>
        <w:br/>
      </w:r>
      <w:r w:rsidR="006B4BAA">
        <w:rPr>
          <w:rFonts w:eastAsia="Times New Roman"/>
          <w:noProof/>
          <w:color w:val="000000"/>
          <w:lang w:val="de-DE" w:eastAsia="de-DE"/>
        </w:rPr>
        <w:t>[please contact authors for images]</w:t>
      </w:r>
      <w:bookmarkStart w:id="0" w:name="_GoBack"/>
      <w:bookmarkEnd w:id="0"/>
    </w:p>
    <w:p w14:paraId="142B3A76" w14:textId="4E7D716C" w:rsidR="00D92D42" w:rsidRPr="00896524" w:rsidRDefault="00BE589A" w:rsidP="00BE589A">
      <w:pPr>
        <w:contextualSpacing/>
        <w:rPr>
          <w:rFonts w:eastAsia="Times New Roman"/>
          <w:color w:val="000000"/>
          <w:shd w:val="clear" w:color="auto" w:fill="FFFFFF"/>
        </w:rPr>
      </w:pP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say, “no thanks”, to the shots, but your coworker insists, and gets you your favorite mix drink instead. They all look like they are having a good time, getting loose. The alcohol is tempting, but you know you will break your promise to yourself to not have any drinks before driving.</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If you take the drink from your coworker, you will surely loosen up and have more fun, but you would be breaking your promise to not drink before driving. If you don’t take the drink, you’ll keep your promise to yourself but you probably won’t have that much fun at the nightclub with your coworkers.</w:t>
      </w:r>
    </w:p>
    <w:p w14:paraId="596E72C5" w14:textId="77777777" w:rsidR="00D92D42" w:rsidRPr="00896524" w:rsidRDefault="00D92D42" w:rsidP="00BE589A">
      <w:pPr>
        <w:contextualSpacing/>
        <w:rPr>
          <w:rFonts w:eastAsia="Times New Roman"/>
          <w:color w:val="000000"/>
          <w:shd w:val="clear" w:color="auto" w:fill="FFFFFF"/>
        </w:rPr>
      </w:pPr>
    </w:p>
    <w:p w14:paraId="249C5CB8" w14:textId="77777777" w:rsidR="00896524" w:rsidRDefault="00896524">
      <w:pPr>
        <w:rPr>
          <w:rFonts w:eastAsia="Times New Roman"/>
          <w:b/>
          <w:bCs/>
          <w:color w:val="000000"/>
        </w:rPr>
      </w:pPr>
      <w:r>
        <w:rPr>
          <w:rFonts w:eastAsia="Times New Roman"/>
          <w:b/>
          <w:bCs/>
          <w:color w:val="000000"/>
        </w:rPr>
        <w:br w:type="page"/>
      </w:r>
    </w:p>
    <w:p w14:paraId="71DF40FC" w14:textId="2B0CC989" w:rsidR="00D92D42" w:rsidRPr="00896524" w:rsidRDefault="00D92D42" w:rsidP="00D92D42">
      <w:pPr>
        <w:shd w:val="clear" w:color="auto" w:fill="FFFFFF"/>
        <w:spacing w:after="0" w:line="240" w:lineRule="auto"/>
        <w:rPr>
          <w:rFonts w:eastAsia="Times New Roman"/>
          <w:color w:val="000000"/>
        </w:rPr>
      </w:pPr>
      <w:r w:rsidRPr="00896524">
        <w:rPr>
          <w:rFonts w:eastAsia="Times New Roman"/>
          <w:b/>
          <w:bCs/>
          <w:color w:val="000000"/>
        </w:rPr>
        <w:lastRenderedPageBreak/>
        <w:t xml:space="preserve">Sex (if participant </w:t>
      </w:r>
      <w:r w:rsidR="003B185E" w:rsidRPr="00896524">
        <w:rPr>
          <w:rFonts w:eastAsia="Times New Roman"/>
          <w:b/>
          <w:bCs/>
          <w:color w:val="000000"/>
        </w:rPr>
        <w:t>was</w:t>
      </w:r>
      <w:r w:rsidRPr="00896524">
        <w:rPr>
          <w:rFonts w:eastAsia="Times New Roman"/>
          <w:b/>
          <w:bCs/>
          <w:color w:val="000000"/>
        </w:rPr>
        <w:t xml:space="preserve"> </w:t>
      </w:r>
      <w:r w:rsidR="00C72B70" w:rsidRPr="00896524">
        <w:rPr>
          <w:rFonts w:eastAsia="Times New Roman"/>
          <w:b/>
          <w:bCs/>
          <w:color w:val="000000"/>
        </w:rPr>
        <w:t>male</w:t>
      </w:r>
      <w:r w:rsidRPr="00896524">
        <w:rPr>
          <w:rFonts w:eastAsia="Times New Roman"/>
          <w:b/>
          <w:bCs/>
          <w:color w:val="000000"/>
        </w:rPr>
        <w:t>)</w:t>
      </w:r>
      <w:r w:rsidRPr="00896524">
        <w:rPr>
          <w:rFonts w:eastAsia="Times New Roman"/>
          <w:color w:val="000000"/>
        </w:rPr>
        <w:br/>
        <w:t> </w:t>
      </w:r>
      <w:r w:rsidRPr="00896524">
        <w:rPr>
          <w:rFonts w:eastAsia="Times New Roman"/>
          <w:color w:val="000000"/>
        </w:rPr>
        <w:br/>
      </w:r>
      <w:r w:rsidR="00DC245C" w:rsidRPr="00896524">
        <w:rPr>
          <w:rFonts w:eastAsia="Times New Roman"/>
          <w:color w:val="000000"/>
        </w:rPr>
        <w:t>Please try to imagine the following situation as vividly as you can (</w:t>
      </w:r>
      <w:r w:rsidR="00DC245C" w:rsidRPr="00896524">
        <w:rPr>
          <w:bCs/>
          <w:color w:val="000000"/>
          <w:shd w:val="clear" w:color="auto" w:fill="FFFFFF"/>
        </w:rPr>
        <w:t>and please assume the other character's gender matches the gender you are sexually attracted to).</w:t>
      </w:r>
      <w:r w:rsidRPr="00896524">
        <w:rPr>
          <w:rFonts w:eastAsia="Times New Roman"/>
          <w:color w:val="000000"/>
        </w:rPr>
        <w:br/>
        <w:t> </w:t>
      </w:r>
      <w:r w:rsidRPr="00896524">
        <w:rPr>
          <w:rFonts w:eastAsia="Times New Roman"/>
          <w:color w:val="000000"/>
        </w:rPr>
        <w:br/>
        <w:t>You’re out at your friend’s Halloween party. Your partner is out of town so you’re attending by yourself. You’ve had a few drinks and are having a really good time. Your friend hangs out with a different crowd from you so you’ve had a chance to meet a lot of new people.</w:t>
      </w:r>
      <w:r w:rsidRPr="00896524">
        <w:rPr>
          <w:rFonts w:eastAsia="Times New Roman"/>
          <w:color w:val="000000"/>
        </w:rPr>
        <w:br/>
        <w:t> </w:t>
      </w:r>
      <w:r w:rsidRPr="00896524">
        <w:rPr>
          <w:rFonts w:eastAsia="Times New Roman"/>
          <w:color w:val="000000"/>
        </w:rPr>
        <w:br/>
        <w:t>There is a very attractive woman who you’ve struck a good conversation with. She is intelligent and stunningly beautiful, but you know you shouldn’t flirt with her because you have a partner who you are faithful to. Despite telling her about your partner, after talking and laughing together for a while, she gets very close to you and unexpectedly, she kisses you sensually.</w:t>
      </w:r>
    </w:p>
    <w:p w14:paraId="1CCCFAFC" w14:textId="1DF94AAF" w:rsidR="00D92D42" w:rsidRPr="00896524" w:rsidRDefault="00D92D42" w:rsidP="00D92D42">
      <w:pPr>
        <w:shd w:val="clear" w:color="auto" w:fill="FFFFFF"/>
        <w:spacing w:after="0" w:line="240" w:lineRule="auto"/>
        <w:jc w:val="center"/>
        <w:rPr>
          <w:rFonts w:eastAsia="Times New Roman"/>
          <w:color w:val="000000"/>
        </w:rPr>
      </w:pPr>
      <w:r w:rsidRPr="00896524">
        <w:rPr>
          <w:rFonts w:eastAsia="Times New Roman"/>
          <w:color w:val="000000"/>
        </w:rPr>
        <w:t> </w:t>
      </w:r>
      <w:r w:rsidRPr="00896524">
        <w:rPr>
          <w:rFonts w:eastAsia="Times New Roman"/>
          <w:color w:val="000000"/>
        </w:rPr>
        <w:br/>
      </w:r>
      <w:r w:rsidR="006B4BAA">
        <w:rPr>
          <w:rFonts w:eastAsia="Times New Roman"/>
          <w:noProof/>
          <w:color w:val="000000"/>
          <w:lang w:val="de-DE" w:eastAsia="de-DE"/>
        </w:rPr>
        <w:t>[please contact authors for images]</w:t>
      </w:r>
    </w:p>
    <w:p w14:paraId="03087A90" w14:textId="6C4426E5" w:rsidR="00D92D42" w:rsidRPr="00896524" w:rsidRDefault="00D92D42" w:rsidP="00D92D42">
      <w:pPr>
        <w:contextualSpacing/>
        <w:rPr>
          <w:rFonts w:eastAsia="Times New Roman"/>
          <w:color w:val="000000"/>
          <w:shd w:val="clear" w:color="auto" w:fill="FFFFFF"/>
        </w:rPr>
      </w:pPr>
      <w:r w:rsidRPr="00896524">
        <w:rPr>
          <w:rFonts w:eastAsia="Times New Roman"/>
          <w:color w:val="000000"/>
        </w:rPr>
        <w:br/>
      </w:r>
      <w:r w:rsidRPr="00896524">
        <w:rPr>
          <w:rFonts w:eastAsia="Times New Roman"/>
          <w:color w:val="000000"/>
          <w:shd w:val="clear" w:color="auto" w:fill="FFFFFF"/>
        </w:rPr>
        <w:t>You push her away gently and apologize, telling her that you’re taken. She says, “I won’t tell”. You don’t see your friend around and none of the people around you know you are in a relationship. You could kiss her back or not.</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The woman is very attracted to you. If you kiss her, you know she would take things farther, but you would be unfaithful to your partner. If you don’t kiss her, you will remain faithful to your partner, but you won’t spend any more time with this woman.</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p>
    <w:p w14:paraId="7752907E" w14:textId="77777777" w:rsidR="00D92D42" w:rsidRPr="00896524" w:rsidRDefault="00D92D42" w:rsidP="00D92D42">
      <w:pPr>
        <w:contextualSpacing/>
        <w:rPr>
          <w:rFonts w:eastAsia="Times New Roman"/>
          <w:color w:val="000000"/>
          <w:shd w:val="clear" w:color="auto" w:fill="FFFFFF"/>
        </w:rPr>
      </w:pPr>
    </w:p>
    <w:p w14:paraId="357E3C18" w14:textId="77777777" w:rsidR="00D92D42" w:rsidRPr="00896524" w:rsidRDefault="00D92D42" w:rsidP="00D92D42">
      <w:pPr>
        <w:contextualSpacing/>
        <w:rPr>
          <w:rFonts w:eastAsia="Times New Roman"/>
          <w:color w:val="000000"/>
          <w:shd w:val="clear" w:color="auto" w:fill="FFFFFF"/>
        </w:rPr>
      </w:pPr>
    </w:p>
    <w:p w14:paraId="46D43B1C" w14:textId="77777777" w:rsidR="00D92D42" w:rsidRPr="00896524" w:rsidRDefault="00D92D42" w:rsidP="00D92D42">
      <w:pPr>
        <w:contextualSpacing/>
        <w:rPr>
          <w:rFonts w:eastAsia="Times New Roman"/>
          <w:color w:val="000000"/>
          <w:shd w:val="clear" w:color="auto" w:fill="FFFFFF"/>
        </w:rPr>
      </w:pPr>
    </w:p>
    <w:p w14:paraId="56EC8B92" w14:textId="77777777" w:rsidR="00D92D42" w:rsidRPr="00896524" w:rsidRDefault="00D92D42" w:rsidP="00D92D42">
      <w:pPr>
        <w:contextualSpacing/>
        <w:rPr>
          <w:rFonts w:eastAsia="Times New Roman"/>
          <w:color w:val="000000"/>
          <w:shd w:val="clear" w:color="auto" w:fill="FFFFFF"/>
        </w:rPr>
      </w:pPr>
    </w:p>
    <w:p w14:paraId="4BB3372E" w14:textId="77777777" w:rsidR="00D92D42" w:rsidRPr="00896524" w:rsidRDefault="00D92D42" w:rsidP="00D92D42">
      <w:pPr>
        <w:contextualSpacing/>
        <w:rPr>
          <w:rFonts w:eastAsia="Times New Roman"/>
          <w:color w:val="000000"/>
          <w:shd w:val="clear" w:color="auto" w:fill="FFFFFF"/>
        </w:rPr>
      </w:pPr>
    </w:p>
    <w:p w14:paraId="4A77AFCA" w14:textId="77777777" w:rsidR="00896524" w:rsidRDefault="00896524">
      <w:pPr>
        <w:rPr>
          <w:rFonts w:eastAsia="Times New Roman"/>
          <w:b/>
          <w:bCs/>
          <w:color w:val="000000"/>
        </w:rPr>
      </w:pPr>
      <w:r>
        <w:rPr>
          <w:rFonts w:eastAsia="Times New Roman"/>
          <w:b/>
          <w:bCs/>
          <w:color w:val="000000"/>
        </w:rPr>
        <w:br w:type="page"/>
      </w:r>
    </w:p>
    <w:p w14:paraId="3A7616E7" w14:textId="1D9DD16B" w:rsidR="00D92D42" w:rsidRPr="00896524" w:rsidRDefault="00D92D42" w:rsidP="00D92D42">
      <w:pPr>
        <w:shd w:val="clear" w:color="auto" w:fill="FFFFFF"/>
        <w:spacing w:after="0" w:line="240" w:lineRule="auto"/>
        <w:rPr>
          <w:rFonts w:eastAsia="Times New Roman"/>
          <w:color w:val="000000"/>
        </w:rPr>
      </w:pPr>
      <w:r w:rsidRPr="00896524">
        <w:rPr>
          <w:rFonts w:eastAsia="Times New Roman"/>
          <w:b/>
          <w:bCs/>
          <w:color w:val="000000"/>
        </w:rPr>
        <w:lastRenderedPageBreak/>
        <w:t xml:space="preserve">Aggression (if participant </w:t>
      </w:r>
      <w:r w:rsidR="003B185E" w:rsidRPr="00896524">
        <w:rPr>
          <w:rFonts w:eastAsia="Times New Roman"/>
          <w:b/>
          <w:bCs/>
          <w:color w:val="000000"/>
        </w:rPr>
        <w:t>was</w:t>
      </w:r>
      <w:r w:rsidRPr="00896524">
        <w:rPr>
          <w:rFonts w:eastAsia="Times New Roman"/>
          <w:b/>
          <w:bCs/>
          <w:color w:val="000000"/>
        </w:rPr>
        <w:t xml:space="preserve"> </w:t>
      </w:r>
      <w:r w:rsidR="00C72B70" w:rsidRPr="00896524">
        <w:rPr>
          <w:rFonts w:eastAsia="Times New Roman"/>
          <w:b/>
          <w:bCs/>
          <w:color w:val="000000"/>
        </w:rPr>
        <w:t>male</w:t>
      </w:r>
      <w:r w:rsidRPr="00896524">
        <w:rPr>
          <w:rFonts w:eastAsia="Times New Roman"/>
          <w:b/>
          <w:bCs/>
          <w:color w:val="000000"/>
        </w:rPr>
        <w:t>)</w:t>
      </w:r>
      <w:r w:rsidRPr="00896524">
        <w:rPr>
          <w:rFonts w:eastAsia="Times New Roman"/>
          <w:color w:val="000000"/>
        </w:rPr>
        <w:br/>
        <w:t> </w:t>
      </w:r>
      <w:r w:rsidRPr="00896524">
        <w:rPr>
          <w:rFonts w:eastAsia="Times New Roman"/>
          <w:color w:val="000000"/>
        </w:rPr>
        <w:br/>
        <w:t>Please try to imagine the following situation as vividly as you can.</w:t>
      </w:r>
      <w:r w:rsidRPr="00896524">
        <w:rPr>
          <w:rFonts w:eastAsia="Times New Roman"/>
          <w:color w:val="000000"/>
        </w:rPr>
        <w:br/>
        <w:t> </w:t>
      </w:r>
      <w:r w:rsidRPr="00896524">
        <w:rPr>
          <w:rFonts w:eastAsia="Times New Roman"/>
          <w:color w:val="000000"/>
        </w:rPr>
        <w:br/>
        <w:t>You’re driving your car and you reach a stop sign, so you stop. As you proceed, a car runs the stop sign on the perpendicular street and rams into the right side of your car. Your airbags don’t deploy, you’re shaken up, and you see that your car is wrecked.</w:t>
      </w:r>
      <w:r w:rsidRPr="00896524">
        <w:rPr>
          <w:rFonts w:eastAsia="Times New Roman"/>
          <w:color w:val="000000"/>
        </w:rPr>
        <w:br/>
        <w:t> </w:t>
      </w:r>
      <w:r w:rsidRPr="00896524">
        <w:rPr>
          <w:rFonts w:eastAsia="Times New Roman"/>
          <w:color w:val="000000"/>
        </w:rPr>
        <w:br/>
        <w:t>You’re happy to not be hurt badly. You get out of your car to resolve the issue with this man. As you get out, you hear him screaming at you. He’s insulting you, calling you stupid and ignorant. It seems like he might be drunk.</w:t>
      </w:r>
      <w:r w:rsidRPr="00896524">
        <w:rPr>
          <w:rFonts w:eastAsia="Times New Roman"/>
          <w:color w:val="000000"/>
        </w:rPr>
        <w:br/>
        <w:t> </w:t>
      </w:r>
      <w:r w:rsidRPr="00896524">
        <w:rPr>
          <w:rFonts w:eastAsia="Times New Roman"/>
          <w:color w:val="000000"/>
        </w:rPr>
        <w:br/>
        <w:t>You try to calm him down and resolve things maturely, but the man keeps insulting you. He says the whole thing is your fault but you know that is crazy. You put your hand on his shoulder to try to calm him, but he aggressively pushes you and </w:t>
      </w:r>
      <w:r w:rsidRPr="00896524">
        <w:rPr>
          <w:rFonts w:eastAsia="Times New Roman"/>
          <w:i/>
          <w:iCs/>
          <w:color w:val="000000"/>
        </w:rPr>
        <w:t>spits in your face</w:t>
      </w:r>
      <w:r w:rsidRPr="00896524">
        <w:rPr>
          <w:rFonts w:eastAsia="Times New Roman"/>
          <w:color w:val="000000"/>
        </w:rPr>
        <w:t>.</w:t>
      </w:r>
    </w:p>
    <w:p w14:paraId="5F596473" w14:textId="484BD72A" w:rsidR="00D92D42" w:rsidRPr="00896524" w:rsidRDefault="00D92D42" w:rsidP="00D92D42">
      <w:pPr>
        <w:shd w:val="clear" w:color="auto" w:fill="FFFFFF"/>
        <w:spacing w:after="0" w:line="240" w:lineRule="auto"/>
        <w:jc w:val="center"/>
        <w:rPr>
          <w:rFonts w:eastAsia="Times New Roman"/>
          <w:color w:val="000000"/>
        </w:rPr>
      </w:pPr>
      <w:r w:rsidRPr="00896524">
        <w:rPr>
          <w:rFonts w:eastAsia="Times New Roman"/>
          <w:color w:val="000000"/>
        </w:rPr>
        <w:t> </w:t>
      </w:r>
      <w:r w:rsidRPr="00896524">
        <w:rPr>
          <w:rFonts w:eastAsia="Times New Roman"/>
          <w:color w:val="000000"/>
        </w:rPr>
        <w:br/>
      </w:r>
      <w:r w:rsidR="006B4BAA">
        <w:rPr>
          <w:rFonts w:eastAsia="Times New Roman"/>
          <w:noProof/>
          <w:color w:val="000000"/>
          <w:lang w:val="de-DE" w:eastAsia="de-DE"/>
        </w:rPr>
        <w:t>[please contact authors for images]</w:t>
      </w:r>
    </w:p>
    <w:p w14:paraId="036F7A08" w14:textId="25773A45" w:rsidR="00D92D42" w:rsidRPr="00896524" w:rsidRDefault="00D92D42" w:rsidP="00D92D42">
      <w:pPr>
        <w:contextualSpacing/>
        <w:rPr>
          <w:rFonts w:eastAsia="Times New Roman"/>
          <w:color w:val="000000"/>
          <w:shd w:val="clear" w:color="auto" w:fill="FFFFFF"/>
        </w:rPr>
      </w:pP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Now, you know that you try to always be nonviolent. You are a peaceful person, and it is very important for you to keep it cool in difficult situations. But this man is pushing you to your limits. He is much smaller than you and somewhat scrawny. You know that you could easily shut him up with one hard slap to his face.</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If you slap the man, you will shut him up, but you will break your principle of nonviolence. If you don’t slap him, you will stick with your nonviolence principle, but he will keep being hostile toward you.</w:t>
      </w:r>
      <w:r w:rsidRPr="00896524">
        <w:rPr>
          <w:rFonts w:eastAsia="Times New Roman"/>
          <w:color w:val="000000"/>
        </w:rPr>
        <w:br/>
      </w:r>
    </w:p>
    <w:p w14:paraId="66A927BF" w14:textId="77777777" w:rsidR="00D92D42" w:rsidRPr="00896524" w:rsidRDefault="00D92D42" w:rsidP="00D92D42">
      <w:pPr>
        <w:contextualSpacing/>
        <w:rPr>
          <w:rFonts w:eastAsia="Times New Roman"/>
          <w:color w:val="000000"/>
          <w:shd w:val="clear" w:color="auto" w:fill="FFFFFF"/>
        </w:rPr>
      </w:pPr>
    </w:p>
    <w:p w14:paraId="0266B5FD" w14:textId="77777777" w:rsidR="00D92D42" w:rsidRPr="00896524" w:rsidRDefault="00D92D42" w:rsidP="00D92D42">
      <w:pPr>
        <w:contextualSpacing/>
        <w:rPr>
          <w:rFonts w:eastAsia="Times New Roman"/>
          <w:color w:val="000000"/>
          <w:shd w:val="clear" w:color="auto" w:fill="FFFFFF"/>
        </w:rPr>
      </w:pPr>
    </w:p>
    <w:p w14:paraId="47DDCB5A" w14:textId="77777777" w:rsidR="00896524" w:rsidRDefault="00896524">
      <w:pPr>
        <w:rPr>
          <w:rFonts w:eastAsia="Times New Roman"/>
          <w:b/>
          <w:bCs/>
          <w:color w:val="000000"/>
        </w:rPr>
      </w:pPr>
      <w:r>
        <w:rPr>
          <w:rFonts w:eastAsia="Times New Roman"/>
          <w:b/>
          <w:bCs/>
          <w:color w:val="000000"/>
        </w:rPr>
        <w:br w:type="page"/>
      </w:r>
    </w:p>
    <w:p w14:paraId="7844D160" w14:textId="6C9FC1E1" w:rsidR="00DC245C" w:rsidRPr="00896524" w:rsidRDefault="00D92D42" w:rsidP="00D92D42">
      <w:pPr>
        <w:shd w:val="clear" w:color="auto" w:fill="FFFFFF"/>
        <w:spacing w:after="0" w:line="240" w:lineRule="auto"/>
        <w:rPr>
          <w:b/>
          <w:bCs/>
          <w:color w:val="000000"/>
          <w:shd w:val="clear" w:color="auto" w:fill="FFFFFF"/>
        </w:rPr>
      </w:pPr>
      <w:r w:rsidRPr="00896524">
        <w:rPr>
          <w:rFonts w:eastAsia="Times New Roman"/>
          <w:b/>
          <w:bCs/>
          <w:color w:val="000000"/>
        </w:rPr>
        <w:lastRenderedPageBreak/>
        <w:t xml:space="preserve">Sex (if participant </w:t>
      </w:r>
      <w:r w:rsidR="003B185E" w:rsidRPr="00896524">
        <w:rPr>
          <w:rFonts w:eastAsia="Times New Roman"/>
          <w:b/>
          <w:bCs/>
          <w:color w:val="000000"/>
        </w:rPr>
        <w:t>was</w:t>
      </w:r>
      <w:r w:rsidRPr="00896524">
        <w:rPr>
          <w:rFonts w:eastAsia="Times New Roman"/>
          <w:b/>
          <w:bCs/>
          <w:color w:val="000000"/>
        </w:rPr>
        <w:t xml:space="preserve"> </w:t>
      </w:r>
      <w:r w:rsidR="00C72B70" w:rsidRPr="00896524">
        <w:rPr>
          <w:rFonts w:eastAsia="Times New Roman"/>
          <w:b/>
          <w:bCs/>
          <w:color w:val="000000"/>
        </w:rPr>
        <w:t>female</w:t>
      </w:r>
      <w:r w:rsidRPr="00896524">
        <w:rPr>
          <w:rFonts w:eastAsia="Times New Roman"/>
          <w:b/>
          <w:bCs/>
          <w:color w:val="000000"/>
        </w:rPr>
        <w:t>)</w:t>
      </w:r>
      <w:r w:rsidRPr="00896524">
        <w:rPr>
          <w:rFonts w:eastAsia="Times New Roman"/>
          <w:color w:val="000000"/>
        </w:rPr>
        <w:br/>
        <w:t> </w:t>
      </w:r>
      <w:r w:rsidRPr="00896524">
        <w:rPr>
          <w:rFonts w:eastAsia="Times New Roman"/>
          <w:color w:val="000000"/>
        </w:rPr>
        <w:br/>
        <w:t xml:space="preserve">Please try to imagine the following </w:t>
      </w:r>
      <w:r w:rsidR="00DC245C" w:rsidRPr="00896524">
        <w:rPr>
          <w:rFonts w:eastAsia="Times New Roman"/>
          <w:color w:val="000000"/>
        </w:rPr>
        <w:t>situation as vividly as you can (</w:t>
      </w:r>
      <w:r w:rsidR="00DC245C" w:rsidRPr="00896524">
        <w:rPr>
          <w:bCs/>
          <w:color w:val="000000"/>
          <w:shd w:val="clear" w:color="auto" w:fill="FFFFFF"/>
        </w:rPr>
        <w:t>and please assume the other character's gender matches the gender you are sexually attracted to).</w:t>
      </w:r>
    </w:p>
    <w:p w14:paraId="56F5DECD" w14:textId="03213B40" w:rsidR="00D92D42" w:rsidRPr="00896524" w:rsidRDefault="00D92D42" w:rsidP="00D92D42">
      <w:pPr>
        <w:shd w:val="clear" w:color="auto" w:fill="FFFFFF"/>
        <w:spacing w:after="0" w:line="240" w:lineRule="auto"/>
        <w:rPr>
          <w:rFonts w:eastAsia="Times New Roman"/>
          <w:color w:val="000000"/>
        </w:rPr>
      </w:pPr>
      <w:r w:rsidRPr="00896524">
        <w:rPr>
          <w:rFonts w:eastAsia="Times New Roman"/>
          <w:color w:val="000000"/>
        </w:rPr>
        <w:t> </w:t>
      </w:r>
      <w:r w:rsidRPr="00896524">
        <w:rPr>
          <w:rFonts w:eastAsia="Times New Roman"/>
          <w:color w:val="000000"/>
        </w:rPr>
        <w:br/>
        <w:t>You’re out at your friend’s Halloween party. Your partner is out of town so you’re attending by yourself. You’ve had a few drinks and are having a really good time. Your friend hangs out with a different crowd from you so you’ve had a chance to meet a lot of new people.</w:t>
      </w:r>
      <w:r w:rsidRPr="00896524">
        <w:rPr>
          <w:rFonts w:eastAsia="Times New Roman"/>
          <w:color w:val="000000"/>
        </w:rPr>
        <w:br/>
        <w:t> </w:t>
      </w:r>
      <w:r w:rsidRPr="00896524">
        <w:rPr>
          <w:rFonts w:eastAsia="Times New Roman"/>
          <w:color w:val="000000"/>
        </w:rPr>
        <w:br/>
        <w:t>There is a very attractive man who you’ve struck a good conversation with. He is intelligent and stunningly handsome, but you know you shouldn’t flirt with him because you have a partner who you are faithful to. Despite telling him about your partner, after talking and laughing together for a while, he gets very close to you and unexpectedly, he kisses you sensually.</w:t>
      </w:r>
    </w:p>
    <w:p w14:paraId="31713A09" w14:textId="77777777" w:rsidR="00D92D42" w:rsidRPr="00896524" w:rsidRDefault="00D92D42" w:rsidP="00D92D42">
      <w:pPr>
        <w:shd w:val="clear" w:color="auto" w:fill="FFFFFF"/>
        <w:spacing w:after="0" w:line="240" w:lineRule="auto"/>
        <w:jc w:val="center"/>
        <w:rPr>
          <w:rFonts w:eastAsia="Times New Roman"/>
          <w:color w:val="000000"/>
        </w:rPr>
      </w:pPr>
      <w:r w:rsidRPr="00896524">
        <w:rPr>
          <w:rFonts w:eastAsia="Times New Roman"/>
          <w:color w:val="000000"/>
        </w:rPr>
        <w:t> </w:t>
      </w:r>
      <w:r w:rsidRPr="00896524">
        <w:rPr>
          <w:rFonts w:eastAsia="Times New Roman"/>
          <w:color w:val="000000"/>
        </w:rPr>
        <w:br/>
        <w:t> </w:t>
      </w:r>
      <w:r w:rsidRPr="00896524">
        <w:rPr>
          <w:rFonts w:eastAsia="Times New Roman"/>
          <w:noProof/>
          <w:color w:val="000000"/>
          <w:lang w:val="de-DE" w:eastAsia="de-DE"/>
        </w:rPr>
        <w:drawing>
          <wp:inline distT="0" distB="0" distL="0" distR="0" wp14:anchorId="5086BD92" wp14:editId="5C235A10">
            <wp:extent cx="4725797" cy="1251815"/>
            <wp:effectExtent l="0" t="0" r="0" b="5715"/>
            <wp:docPr id="6" name="Picture 6" descr="https://chicagobooth.qualtrics.com/CP/Graphic.php?IM=IM_38blgl913XTcU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icagobooth.qualtrics.com/CP/Graphic.php?IM=IM_38blgl913XTcUW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517" cy="1256509"/>
                    </a:xfrm>
                    <a:prstGeom prst="rect">
                      <a:avLst/>
                    </a:prstGeom>
                    <a:noFill/>
                    <a:ln>
                      <a:noFill/>
                    </a:ln>
                  </pic:spPr>
                </pic:pic>
              </a:graphicData>
            </a:graphic>
          </wp:inline>
        </w:drawing>
      </w:r>
    </w:p>
    <w:p w14:paraId="5FCC43C2" w14:textId="13441F79" w:rsidR="00D92D42" w:rsidRPr="00896524" w:rsidRDefault="00D92D42" w:rsidP="00D92D42">
      <w:pPr>
        <w:contextualSpacing/>
        <w:rPr>
          <w:rFonts w:eastAsia="Times New Roman"/>
          <w:color w:val="000000"/>
          <w:shd w:val="clear" w:color="auto" w:fill="FFFFFF"/>
        </w:rPr>
      </w:pP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push him away gently and apologize, telling him that you’re taken. He says, “I won’t tell”. You don’t see your friend around and none of the people around you know you are in a relationship. You could kiss him back or not.</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The man is very attracted to you. If you kiss him, you know he would take things farther, but you would be unfaithful to your partner. If you don’t kiss him, you will remain faithful to your partner, but you won’t spend any more time with this man.</w:t>
      </w:r>
      <w:r w:rsidRPr="00896524">
        <w:rPr>
          <w:rFonts w:eastAsia="Times New Roman"/>
          <w:color w:val="000000"/>
        </w:rPr>
        <w:br/>
      </w:r>
      <w:r w:rsidRPr="00896524">
        <w:rPr>
          <w:rFonts w:eastAsia="Times New Roman"/>
          <w:color w:val="000000"/>
        </w:rPr>
        <w:br/>
      </w:r>
    </w:p>
    <w:p w14:paraId="3A50572C" w14:textId="77777777" w:rsidR="00D92D42" w:rsidRPr="00896524" w:rsidRDefault="00D92D42" w:rsidP="00D92D42">
      <w:pPr>
        <w:contextualSpacing/>
        <w:rPr>
          <w:rFonts w:eastAsia="Times New Roman"/>
          <w:color w:val="000000"/>
          <w:shd w:val="clear" w:color="auto" w:fill="FFFFFF"/>
        </w:rPr>
      </w:pPr>
    </w:p>
    <w:p w14:paraId="372D09D4" w14:textId="77777777" w:rsidR="00D92D42" w:rsidRPr="00896524" w:rsidRDefault="00D92D42" w:rsidP="00D92D42">
      <w:pPr>
        <w:contextualSpacing/>
        <w:rPr>
          <w:rFonts w:eastAsia="Times New Roman"/>
          <w:color w:val="000000"/>
          <w:shd w:val="clear" w:color="auto" w:fill="FFFFFF"/>
        </w:rPr>
      </w:pPr>
    </w:p>
    <w:p w14:paraId="55DED17F" w14:textId="77777777" w:rsidR="00D92D42" w:rsidRPr="00896524" w:rsidRDefault="00D92D42" w:rsidP="00D92D42">
      <w:pPr>
        <w:contextualSpacing/>
        <w:rPr>
          <w:rFonts w:eastAsia="Times New Roman"/>
          <w:color w:val="000000"/>
          <w:shd w:val="clear" w:color="auto" w:fill="FFFFFF"/>
        </w:rPr>
      </w:pPr>
    </w:p>
    <w:p w14:paraId="6017D9EA" w14:textId="77777777" w:rsidR="00D92D42" w:rsidRPr="00896524" w:rsidRDefault="00D92D42" w:rsidP="00D92D42">
      <w:pPr>
        <w:contextualSpacing/>
        <w:rPr>
          <w:rFonts w:eastAsia="Times New Roman"/>
          <w:color w:val="000000"/>
          <w:shd w:val="clear" w:color="auto" w:fill="FFFFFF"/>
        </w:rPr>
      </w:pPr>
    </w:p>
    <w:p w14:paraId="0E0FCB9D" w14:textId="77777777" w:rsidR="00D92D42" w:rsidRPr="00896524" w:rsidRDefault="00D92D42" w:rsidP="00D92D42">
      <w:pPr>
        <w:contextualSpacing/>
        <w:rPr>
          <w:rFonts w:eastAsia="Times New Roman"/>
          <w:color w:val="000000"/>
          <w:shd w:val="clear" w:color="auto" w:fill="FFFFFF"/>
        </w:rPr>
      </w:pPr>
    </w:p>
    <w:p w14:paraId="0F030534" w14:textId="77777777" w:rsidR="00D92D42" w:rsidRPr="00896524" w:rsidRDefault="00D92D42" w:rsidP="00D92D42">
      <w:pPr>
        <w:contextualSpacing/>
        <w:rPr>
          <w:rFonts w:eastAsia="Times New Roman"/>
          <w:color w:val="000000"/>
          <w:shd w:val="clear" w:color="auto" w:fill="FFFFFF"/>
        </w:rPr>
      </w:pPr>
    </w:p>
    <w:p w14:paraId="7AD398F6" w14:textId="77777777" w:rsidR="00896524" w:rsidRDefault="00896524">
      <w:pPr>
        <w:rPr>
          <w:rFonts w:eastAsia="Times New Roman"/>
          <w:b/>
          <w:bCs/>
          <w:color w:val="000000"/>
        </w:rPr>
      </w:pPr>
      <w:r>
        <w:rPr>
          <w:rFonts w:eastAsia="Times New Roman"/>
          <w:b/>
          <w:bCs/>
          <w:color w:val="000000"/>
        </w:rPr>
        <w:br w:type="page"/>
      </w:r>
    </w:p>
    <w:p w14:paraId="65F6818A" w14:textId="22CF03DA" w:rsidR="00D92D42" w:rsidRPr="00896524" w:rsidRDefault="00D92D42" w:rsidP="00D92D42">
      <w:pPr>
        <w:shd w:val="clear" w:color="auto" w:fill="FFFFFF"/>
        <w:spacing w:after="0" w:line="240" w:lineRule="auto"/>
        <w:rPr>
          <w:rFonts w:eastAsia="Times New Roman"/>
          <w:color w:val="000000"/>
        </w:rPr>
      </w:pPr>
      <w:r w:rsidRPr="00896524">
        <w:rPr>
          <w:rFonts w:eastAsia="Times New Roman"/>
          <w:b/>
          <w:bCs/>
          <w:color w:val="000000"/>
        </w:rPr>
        <w:lastRenderedPageBreak/>
        <w:t xml:space="preserve">Aggression (if participant </w:t>
      </w:r>
      <w:r w:rsidR="003B185E" w:rsidRPr="00896524">
        <w:rPr>
          <w:rFonts w:eastAsia="Times New Roman"/>
          <w:b/>
          <w:bCs/>
          <w:color w:val="000000"/>
        </w:rPr>
        <w:t>was</w:t>
      </w:r>
      <w:r w:rsidRPr="00896524">
        <w:rPr>
          <w:rFonts w:eastAsia="Times New Roman"/>
          <w:b/>
          <w:bCs/>
          <w:color w:val="000000"/>
        </w:rPr>
        <w:t xml:space="preserve"> </w:t>
      </w:r>
      <w:r w:rsidR="00C72B70" w:rsidRPr="00896524">
        <w:rPr>
          <w:rFonts w:eastAsia="Times New Roman"/>
          <w:b/>
          <w:bCs/>
          <w:color w:val="000000"/>
        </w:rPr>
        <w:t>female</w:t>
      </w:r>
      <w:r w:rsidRPr="00896524">
        <w:rPr>
          <w:rFonts w:eastAsia="Times New Roman"/>
          <w:b/>
          <w:bCs/>
          <w:color w:val="000000"/>
        </w:rPr>
        <w:t>)</w:t>
      </w:r>
      <w:r w:rsidRPr="00896524">
        <w:rPr>
          <w:rFonts w:eastAsia="Times New Roman"/>
          <w:color w:val="000000"/>
        </w:rPr>
        <w:br/>
        <w:t> </w:t>
      </w:r>
      <w:r w:rsidRPr="00896524">
        <w:rPr>
          <w:rFonts w:eastAsia="Times New Roman"/>
          <w:color w:val="000000"/>
        </w:rPr>
        <w:br/>
        <w:t>Please try to imagine the following situation as vividly as you can.</w:t>
      </w:r>
      <w:r w:rsidRPr="00896524">
        <w:rPr>
          <w:rFonts w:eastAsia="Times New Roman"/>
          <w:color w:val="000000"/>
        </w:rPr>
        <w:br/>
        <w:t> </w:t>
      </w:r>
      <w:r w:rsidRPr="00896524">
        <w:rPr>
          <w:rFonts w:eastAsia="Times New Roman"/>
          <w:color w:val="000000"/>
        </w:rPr>
        <w:br/>
        <w:t>You’re driving your car and you reach a stop sign, so you stop. As you proceed, a car runs the stop sign on the perpendicular street and rams into the right side of your car. Your airbags don’t deploy, you’re shaken up, and you see that your car is wrecked.</w:t>
      </w:r>
    </w:p>
    <w:p w14:paraId="3CD483B1" w14:textId="77777777" w:rsidR="00D92D42" w:rsidRPr="00896524" w:rsidRDefault="00D92D42" w:rsidP="00D92D42">
      <w:pPr>
        <w:spacing w:after="0" w:line="240" w:lineRule="auto"/>
        <w:rPr>
          <w:rFonts w:eastAsia="Times New Roman"/>
        </w:rPr>
      </w:pP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You’re happy to not be hurt badly. You get out of your car to resolve the issue with this woman. As you get out, you hear her screaming at you. She’s insulting you, calling you stupid and ignorant. It seems like she might be drunk.</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try to calm her down and resolve things maturely, but the woman keeps insulting you. She says the whole thing is your fault but you know that is crazy. You put your hand on her shoulder to try to calm her, but she aggressively pushes you and </w:t>
      </w:r>
      <w:r w:rsidRPr="00896524">
        <w:rPr>
          <w:rFonts w:eastAsia="Times New Roman"/>
          <w:i/>
          <w:iCs/>
          <w:color w:val="000000"/>
          <w:shd w:val="clear" w:color="auto" w:fill="FFFFFF"/>
        </w:rPr>
        <w:t>spits in your face</w:t>
      </w:r>
      <w:r w:rsidRPr="00896524">
        <w:rPr>
          <w:rFonts w:eastAsia="Times New Roman"/>
          <w:color w:val="000000"/>
          <w:shd w:val="clear" w:color="auto" w:fill="FFFFFF"/>
        </w:rPr>
        <w:t>.</w:t>
      </w:r>
    </w:p>
    <w:p w14:paraId="3FCD011B" w14:textId="77777777" w:rsidR="00D92D42" w:rsidRPr="00896524" w:rsidRDefault="00D92D42" w:rsidP="00D92D42">
      <w:pPr>
        <w:shd w:val="clear" w:color="auto" w:fill="FFFFFF"/>
        <w:spacing w:after="0" w:line="240" w:lineRule="auto"/>
        <w:jc w:val="center"/>
        <w:rPr>
          <w:rFonts w:eastAsia="Times New Roman"/>
          <w:color w:val="000000"/>
        </w:rPr>
      </w:pPr>
      <w:r w:rsidRPr="00896524">
        <w:rPr>
          <w:rFonts w:eastAsia="Times New Roman"/>
          <w:color w:val="000000"/>
        </w:rPr>
        <w:br/>
      </w:r>
      <w:r w:rsidRPr="00896524">
        <w:rPr>
          <w:rFonts w:eastAsia="Times New Roman"/>
          <w:noProof/>
          <w:color w:val="000000"/>
          <w:lang w:val="de-DE" w:eastAsia="de-DE"/>
        </w:rPr>
        <w:drawing>
          <wp:inline distT="0" distB="0" distL="0" distR="0" wp14:anchorId="5342F15A" wp14:editId="4A31E5DB">
            <wp:extent cx="5039995" cy="969080"/>
            <wp:effectExtent l="0" t="0" r="8255" b="2540"/>
            <wp:docPr id="7" name="Picture 7" descr="https://chicagobooth.qualtrics.com/CP/Graphic.php?IM=IM_41GE7dtTtND9X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icagobooth.qualtrics.com/CP/Graphic.php?IM=IM_41GE7dtTtND9XW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7050" cy="978128"/>
                    </a:xfrm>
                    <a:prstGeom prst="rect">
                      <a:avLst/>
                    </a:prstGeom>
                    <a:noFill/>
                    <a:ln>
                      <a:noFill/>
                    </a:ln>
                  </pic:spPr>
                </pic:pic>
              </a:graphicData>
            </a:graphic>
          </wp:inline>
        </w:drawing>
      </w:r>
    </w:p>
    <w:p w14:paraId="36B0408D" w14:textId="3778113E" w:rsidR="00D92D42" w:rsidRPr="00896524" w:rsidRDefault="00D92D42" w:rsidP="00D92D42">
      <w:pPr>
        <w:contextualSpacing/>
        <w:rPr>
          <w:b/>
        </w:rPr>
      </w:pPr>
      <w:r w:rsidRPr="00896524">
        <w:rPr>
          <w:rFonts w:eastAsia="Times New Roman"/>
          <w:i/>
          <w:iCs/>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Now, you know that you try to always be nonviolent. You are a peaceful person, and it is very important for you to keep it cool in difficult situations. But this woman is pushing you to your limits. She is much smaller than you and somewhat scrawny. You know that you could easily shut her up with one hard slap to her face.</w:t>
      </w:r>
      <w:r w:rsidRPr="00896524">
        <w:rPr>
          <w:rFonts w:eastAsia="Times New Roman"/>
          <w:color w:val="000000"/>
        </w:rPr>
        <w:br/>
      </w:r>
      <w:r w:rsidRPr="00896524">
        <w:rPr>
          <w:rFonts w:eastAsia="Times New Roman"/>
          <w:color w:val="000000"/>
          <w:shd w:val="clear" w:color="auto" w:fill="FFFFFF"/>
        </w:rPr>
        <w:t> </w:t>
      </w:r>
      <w:r w:rsidRPr="00896524">
        <w:rPr>
          <w:rFonts w:eastAsia="Times New Roman"/>
          <w:color w:val="000000"/>
        </w:rPr>
        <w:br/>
      </w:r>
      <w:r w:rsidRPr="00896524">
        <w:rPr>
          <w:rFonts w:eastAsia="Times New Roman"/>
          <w:color w:val="000000"/>
          <w:shd w:val="clear" w:color="auto" w:fill="FFFFFF"/>
        </w:rPr>
        <w:t>You are faced with this dilemma. If you slap the woman, you will shut her up, but you will break your principle of nonviolence. If you don’t slap her, you will stick with your nonviolence principle, but she will keep being hostile toward you.</w:t>
      </w:r>
      <w:r w:rsidRPr="00896524">
        <w:rPr>
          <w:rFonts w:eastAsia="Times New Roman"/>
          <w:color w:val="000000"/>
        </w:rPr>
        <w:br/>
      </w:r>
    </w:p>
    <w:p w14:paraId="789F14F2" w14:textId="77777777" w:rsidR="00637F3C" w:rsidRPr="00896524" w:rsidRDefault="00637F3C" w:rsidP="00D92D42">
      <w:pPr>
        <w:contextualSpacing/>
        <w:rPr>
          <w:b/>
        </w:rPr>
        <w:sectPr w:rsidR="00637F3C" w:rsidRPr="00896524">
          <w:headerReference w:type="default" r:id="rId11"/>
          <w:pgSz w:w="12240" w:h="15840"/>
          <w:pgMar w:top="1440" w:right="1440" w:bottom="1440" w:left="1440" w:header="720" w:footer="720" w:gutter="0"/>
          <w:cols w:space="720"/>
          <w:docGrid w:linePitch="360"/>
        </w:sectPr>
      </w:pPr>
    </w:p>
    <w:p w14:paraId="3589160D" w14:textId="5FF7DCBC" w:rsidR="00896524" w:rsidRPr="00637F3C" w:rsidRDefault="00896524" w:rsidP="003665F8">
      <w:pPr>
        <w:pStyle w:val="Listenabsatz"/>
        <w:numPr>
          <w:ilvl w:val="0"/>
          <w:numId w:val="2"/>
        </w:numPr>
        <w:rPr>
          <w:rFonts w:eastAsia="Times New Roman"/>
          <w:b/>
          <w:sz w:val="28"/>
        </w:rPr>
      </w:pPr>
      <w:r>
        <w:rPr>
          <w:rFonts w:eastAsia="Times New Roman"/>
          <w:b/>
          <w:sz w:val="28"/>
        </w:rPr>
        <w:lastRenderedPageBreak/>
        <w:t>Supplementary Study 4</w:t>
      </w:r>
      <w:r w:rsidR="003665F8">
        <w:rPr>
          <w:rFonts w:eastAsia="Times New Roman"/>
          <w:b/>
          <w:sz w:val="28"/>
        </w:rPr>
        <w:t xml:space="preserve">: </w:t>
      </w:r>
      <w:r w:rsidR="003665F8" w:rsidRPr="003665F8">
        <w:rPr>
          <w:rFonts w:eastAsia="Times New Roman"/>
          <w:b/>
          <w:sz w:val="28"/>
        </w:rPr>
        <w:t>The Influence of Prior self-control exertion</w:t>
      </w:r>
    </w:p>
    <w:p w14:paraId="229FFC3F" w14:textId="59F4FC60" w:rsidR="00896524" w:rsidRDefault="00896524" w:rsidP="00034981">
      <w:pPr>
        <w:spacing w:line="240" w:lineRule="auto"/>
        <w:contextualSpacing/>
      </w:pPr>
    </w:p>
    <w:p w14:paraId="7E5802FD" w14:textId="7F5CA0A2" w:rsidR="00896524" w:rsidRPr="00873C8B" w:rsidRDefault="00896524" w:rsidP="00034981">
      <w:pPr>
        <w:spacing w:line="240" w:lineRule="auto"/>
        <w:contextualSpacing/>
      </w:pPr>
      <w:r w:rsidRPr="00873C8B">
        <w:rPr>
          <w:b/>
        </w:rPr>
        <w:tab/>
      </w:r>
      <w:r w:rsidRPr="00873C8B">
        <w:t xml:space="preserve">In </w:t>
      </w:r>
      <w:r w:rsidR="00687C65">
        <w:t>Supplementary Study 4</w:t>
      </w:r>
      <w:r w:rsidRPr="00873C8B">
        <w:t xml:space="preserve">, we investigated the effects of </w:t>
      </w:r>
      <w:r w:rsidRPr="00873C8B">
        <w:rPr>
          <w:i/>
        </w:rPr>
        <w:t xml:space="preserve">situating </w:t>
      </w:r>
      <w:r w:rsidRPr="00873C8B">
        <w:t xml:space="preserve">this process under conditions of </w:t>
      </w:r>
      <w:r>
        <w:t>prior self-control exertion</w:t>
      </w:r>
      <w:r w:rsidRPr="00873C8B">
        <w:t xml:space="preserve"> vs.</w:t>
      </w:r>
      <w:r>
        <w:t xml:space="preserve"> no prior self-control exertion</w:t>
      </w:r>
      <w:r w:rsidRPr="00873C8B">
        <w:t xml:space="preserve">. Based on recent evidence causally linking </w:t>
      </w:r>
      <w:r>
        <w:t>prior self-control exertion</w:t>
      </w:r>
      <w:r w:rsidRPr="00873C8B">
        <w:t xml:space="preserve"> to lower-level processing and increased reward-sensitivity </w:t>
      </w:r>
      <w:r w:rsidRPr="00873C8B">
        <w:fldChar w:fldCharType="begin">
          <w:fldData xml:space="preserve">PEVuZE5vdGU+PENpdGU+PEF1dGhvcj5CcnV5bmVlbDwvQXV0aG9yPjxZZWFyPjIwMTI8L1llYXI+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</w:fldData>
        </w:fldChar>
      </w:r>
      <w:r w:rsidRPr="00873C8B">
        <w:instrText xml:space="preserve"> ADDIN EN.CITE </w:instrText>
      </w:r>
      <w:r w:rsidRPr="00873C8B">
        <w:fldChar w:fldCharType="begin">
          <w:fldData xml:space="preserve">PEVuZE5vdGU+PENpdGU+PEF1dGhvcj5CcnV5bmVlbDwvQXV0aG9yPjxZZWFyPjIwMTI8L1llYXI+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</w:fldData>
        </w:fldChar>
      </w:r>
      <w:r w:rsidRPr="00873C8B">
        <w:instrText xml:space="preserve"> ADDIN EN.CITE.DATA </w:instrText>
      </w:r>
      <w:r w:rsidRPr="00873C8B">
        <w:fldChar w:fldCharType="end"/>
      </w:r>
      <w:r w:rsidRPr="00873C8B">
        <w:fldChar w:fldCharType="separate"/>
      </w:r>
      <w:r w:rsidRPr="00873C8B">
        <w:rPr>
          <w:noProof/>
        </w:rPr>
        <w:t xml:space="preserve">(e.g., </w:t>
      </w:r>
      <w:hyperlink w:anchor="_ENREF_11" w:tooltip="Bruyneel, 2012 #2403" w:history="1">
        <w:r w:rsidRPr="00873C8B">
          <w:rPr>
            <w:noProof/>
          </w:rPr>
          <w:t>Bruyneel &amp; Dewitte, 2012</w:t>
        </w:r>
      </w:hyperlink>
      <w:r w:rsidRPr="00873C8B">
        <w:rPr>
          <w:noProof/>
        </w:rPr>
        <w:t xml:space="preserve">; </w:t>
      </w:r>
      <w:hyperlink w:anchor="_ENREF_64" w:tooltip="Vohs, 2013 #2112" w:history="1">
        <w:r w:rsidRPr="00873C8B">
          <w:rPr>
            <w:noProof/>
          </w:rPr>
          <w:t>Vohs et al., 2013</w:t>
        </w:r>
      </w:hyperlink>
      <w:r w:rsidRPr="00873C8B">
        <w:rPr>
          <w:noProof/>
        </w:rPr>
        <w:t xml:space="preserve">; </w:t>
      </w:r>
      <w:hyperlink w:anchor="_ENREF_65" w:tooltip="Wagner, 2013 #2629" w:history="1">
        <w:r w:rsidRPr="00873C8B">
          <w:rPr>
            <w:noProof/>
          </w:rPr>
          <w:t>Wagner et al., 2013</w:t>
        </w:r>
      </w:hyperlink>
      <w:r w:rsidRPr="00873C8B">
        <w:rPr>
          <w:noProof/>
        </w:rPr>
        <w:t xml:space="preserve">; </w:t>
      </w:r>
      <w:hyperlink w:anchor="_ENREF_66" w:tooltip="Wagner, 2013 #2407" w:history="1">
        <w:r w:rsidRPr="00873C8B">
          <w:rPr>
            <w:noProof/>
          </w:rPr>
          <w:t>Wagner &amp; Heatherton, 2013</w:t>
        </w:r>
      </w:hyperlink>
      <w:r w:rsidRPr="00873C8B">
        <w:rPr>
          <w:noProof/>
        </w:rPr>
        <w:t xml:space="preserve">; </w:t>
      </w:r>
      <w:hyperlink w:anchor="_ENREF_67" w:tooltip="Wan, 2011 #2404" w:history="1">
        <w:r w:rsidRPr="00873C8B">
          <w:rPr>
            <w:noProof/>
          </w:rPr>
          <w:t>Wan &amp; Agrawal, 2011</w:t>
        </w:r>
      </w:hyperlink>
      <w:r w:rsidRPr="00873C8B">
        <w:rPr>
          <w:noProof/>
        </w:rPr>
        <w:t>)</w:t>
      </w:r>
      <w:r w:rsidRPr="00873C8B">
        <w:fldChar w:fldCharType="end"/>
      </w:r>
      <w:r w:rsidRPr="00873C8B">
        <w:t xml:space="preserve">, we hypothesized that </w:t>
      </w:r>
      <w:r>
        <w:t>prior self-control exertion</w:t>
      </w:r>
      <w:r w:rsidRPr="00873C8B">
        <w:t xml:space="preserve"> draws focus to anticipated pleasure and away from anticipated guilt</w:t>
      </w:r>
      <w:r>
        <w:t>, and this would be reflected in weighting of these anticipated emotions into self-control judgments</w:t>
      </w:r>
      <w:r w:rsidRPr="00873C8B">
        <w:t xml:space="preserve">. </w:t>
      </w:r>
    </w:p>
    <w:p w14:paraId="1177A0E5" w14:textId="77777777" w:rsidR="00896524" w:rsidRPr="00873C8B" w:rsidRDefault="00896524" w:rsidP="00034981">
      <w:pPr>
        <w:spacing w:line="240" w:lineRule="auto"/>
        <w:contextualSpacing/>
        <w:outlineLvl w:val="0"/>
        <w:rPr>
          <w:b/>
        </w:rPr>
      </w:pPr>
      <w:r w:rsidRPr="00873C8B">
        <w:rPr>
          <w:b/>
        </w:rPr>
        <w:t>Method</w:t>
      </w:r>
    </w:p>
    <w:p w14:paraId="356423C5" w14:textId="77777777" w:rsidR="00896524" w:rsidRPr="00873C8B" w:rsidRDefault="00896524" w:rsidP="00034981">
      <w:pPr>
        <w:spacing w:line="240" w:lineRule="auto"/>
        <w:contextualSpacing/>
      </w:pPr>
      <w:r w:rsidRPr="00873C8B">
        <w:rPr>
          <w:b/>
        </w:rPr>
        <w:tab/>
        <w:t xml:space="preserve">Participants and design. </w:t>
      </w:r>
      <w:r w:rsidRPr="00873C8B">
        <w:t>181 US-based adults (86 men, 93 women) recruited on AMT participated in this two-group (</w:t>
      </w:r>
      <w:r>
        <w:t>prior self-control exertion</w:t>
      </w:r>
      <w:r w:rsidRPr="00873C8B">
        <w:t xml:space="preserve"> vs.</w:t>
      </w:r>
      <w:r>
        <w:t xml:space="preserve"> no prior self-control exertion</w:t>
      </w:r>
      <w:r w:rsidRPr="00873C8B">
        <w:t>) between-subjects experiment. Ages ranged from 18 to 68 (</w:t>
      </w:r>
      <w:r w:rsidRPr="00873C8B">
        <w:rPr>
          <w:i/>
        </w:rPr>
        <w:t>M</w:t>
      </w:r>
      <w:r w:rsidRPr="00873C8B">
        <w:t xml:space="preserve"> = 33.57, </w:t>
      </w:r>
      <w:r w:rsidRPr="00873C8B">
        <w:rPr>
          <w:i/>
        </w:rPr>
        <w:t>SD</w:t>
      </w:r>
      <w:r w:rsidRPr="00873C8B">
        <w:t xml:space="preserve"> = 12.26). Ethnicities were reported nonexclusively: 152 participants identified as White/Caucasian, 12 identified as Asian/Asian American, 10 identified as Black/African American, 6 identified as Hispanic/Latino, and 1 identified as Native American/Alaska Native.</w:t>
      </w:r>
    </w:p>
    <w:p w14:paraId="5DBD0758" w14:textId="77777777" w:rsidR="00896524" w:rsidRPr="00873C8B" w:rsidRDefault="00896524" w:rsidP="00034981">
      <w:pPr>
        <w:spacing w:line="240" w:lineRule="auto"/>
        <w:ind w:firstLine="720"/>
        <w:contextualSpacing/>
        <w:rPr>
          <w:b/>
        </w:rPr>
      </w:pPr>
      <w:r w:rsidRPr="00873C8B">
        <w:rPr>
          <w:b/>
        </w:rPr>
        <w:t xml:space="preserve">Procedure. </w:t>
      </w:r>
      <w:r w:rsidRPr="00873C8B">
        <w:t xml:space="preserve">Participants were randomly assigned to the </w:t>
      </w:r>
      <w:r>
        <w:t xml:space="preserve">prior self-control exertion </w:t>
      </w:r>
      <w:r w:rsidRPr="00873C8B">
        <w:t>condition</w:t>
      </w:r>
      <w:r>
        <w:t xml:space="preserve"> or a control condition</w:t>
      </w:r>
      <w:r w:rsidRPr="00873C8B">
        <w:t xml:space="preserve">. To manipulate </w:t>
      </w:r>
      <w:r>
        <w:t>prior self-control exertion</w:t>
      </w:r>
      <w:r w:rsidRPr="00873C8B">
        <w:t xml:space="preserve">, we used the attentional control task </w:t>
      </w:r>
      <w:r w:rsidRPr="00873C8B">
        <w:fldChar w:fldCharType="begin"/>
      </w:r>
      <w:r w:rsidRPr="00873C8B">
        <w:instrText xml:space="preserve"> ADDIN EN.CITE &lt;EndNote&gt;&lt;Cite&gt;&lt;Author&gt;Baumeister&lt;/Author&gt;&lt;Year&gt;1998&lt;/Year&gt;&lt;RecNum&gt;1814&lt;/RecNum&gt;&lt;DisplayText&gt;(Baumeister et al., 1998)&lt;/DisplayText&gt;&lt;record&gt;&lt;rec-number&gt;1814&lt;/rec-number&gt;&lt;foreign-keys&gt;&lt;key app="EN" db-id="50t2stxr1xdas9ettekpzs0tv0d0990xd0a0"&gt;1814&lt;/key&gt;&lt;/foreign-keys&gt;&lt;ref-type name="Journal Article"&gt;17&lt;/ref-type&gt;&lt;contributors&gt;&lt;authors&gt;&lt;author&gt;Baumeister, R. F.&lt;/author&gt;&lt;author&gt;Bratslavsky, E.&lt;/author&gt;&lt;author&gt;Muraven, M.&lt;/author&gt;&lt;author&gt;Tice, D. M.&lt;/author&gt;&lt;/authors&gt;&lt;/contributors&gt;&lt;auth-address&gt;Baumeister, RF&amp;#xD;Case Western Reserve Univ, Dept Psychol, 10900 Euclid Ave, Cleveland, OH 44106 USA&amp;#xD;Case Western Reserve Univ, Dept Psychol, 10900 Euclid Ave, Cleveland, OH 44106 USA&amp;#xD;Case Western Reserve Univ, Dept Psychol, Cleveland, OH 44106 USA&lt;/auth-address&gt;&lt;titles&gt;&lt;title&gt;Ego depletion: Is the active self a limited resource?&lt;/title&gt;&lt;secondary-title&gt;Journal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1252-1265&lt;/pages&gt;&lt;volume&gt;74&lt;/volume&gt;&lt;number&gt;5&lt;/number&gt;&lt;keywords&gt;&lt;keyword&gt;accountability&lt;/keyword&gt;&lt;keyword&gt;dissonance&lt;/keyword&gt;&lt;keyword&gt;information&lt;/keyword&gt;&lt;keyword&gt;performance&lt;/keyword&gt;&lt;keyword&gt;perception&lt;/keyword&gt;&lt;keyword&gt;behavior&lt;/keyword&gt;&lt;keyword&gt;arousal&lt;/keyword&gt;&lt;keyword&gt;thought&lt;/keyword&gt;&lt;keyword&gt;model&lt;/keyword&gt;&lt;/keywords&gt;&lt;dates&gt;&lt;year&gt;1998&lt;/year&gt;&lt;pub-dates&gt;&lt;date&gt;May&lt;/date&gt;&lt;/pub-dates&gt;&lt;/dates&gt;&lt;isbn&gt;0022-3514&lt;/isbn&gt;&lt;accession-num&gt;ISI:000073505800009&lt;/accession-num&gt;&lt;urls&gt;&lt;related-urls&gt;&lt;url&gt;&amp;lt;Go to ISI&amp;gt;://000073505800009&lt;/url&gt;&lt;/related-urls&gt;&lt;/urls&gt;&lt;language&gt;English&lt;/language&gt;&lt;/record&gt;&lt;/Cite&gt;&lt;/EndNote&gt;</w:instrText>
      </w:r>
      <w:r w:rsidRPr="00873C8B">
        <w:fldChar w:fldCharType="separate"/>
      </w:r>
      <w:r w:rsidRPr="00873C8B">
        <w:rPr>
          <w:noProof/>
        </w:rPr>
        <w:t>(</w:t>
      </w:r>
      <w:hyperlink w:anchor="_ENREF_7" w:tooltip="Baumeister, 1998 #1814" w:history="1">
        <w:r w:rsidRPr="00873C8B">
          <w:rPr>
            <w:noProof/>
          </w:rPr>
          <w:t>Baumeister et al., 1998</w:t>
        </w:r>
      </w:hyperlink>
      <w:r w:rsidRPr="00873C8B">
        <w:rPr>
          <w:noProof/>
        </w:rPr>
        <w:t>)</w:t>
      </w:r>
      <w:r w:rsidRPr="00873C8B">
        <w:fldChar w:fldCharType="end"/>
      </w:r>
      <w:r w:rsidRPr="00873C8B">
        <w:t xml:space="preserve">. In this task, participants are asked to do a task purportedly about the “nonverbal assessments of others’ personalities.” The task involves watching a silent video clip, seven minutes long, of a woman being interviewed by an off-camera interviewer. This video clip is placed in the top-left of the screen. In addition, a smaller video clip, also with no audio, is placed on the bottom-right of the screen. This smaller video clip simply displays a series of common one-syllable words (e.g., “glue”) for 10 seconds each in plain black text against a plain white background. This second video clip is sized to be large enough to be easy to see but small enough to not dominate the screen. The words displayed in the small video clip are irrelevant to what is happening in the main video clip. Participants in the </w:t>
      </w:r>
      <w:r>
        <w:t>prior self-control exertion</w:t>
      </w:r>
      <w:r w:rsidRPr="00873C8B">
        <w:t xml:space="preserve"> condition are told that for the task to work effectively, it is “very important that you try your hardest not to read or look at any words that may appear on the screen,” thus effectively getting them to direct their attention for an extended period. Research suggests that directed attention fatigue impairs self-control and executive functioning </w:t>
      </w:r>
      <w:r w:rsidRPr="00873C8B">
        <w:fldChar w:fldCharType="begin"/>
      </w:r>
      <w:r w:rsidRPr="00873C8B">
        <w:instrText xml:space="preserve"> ADDIN ZOTERO_ITEM CSL_CITATION {"citationID":"ble4j3dkg","properties":{"formattedCitation":"(Kaplan &amp; Berman, 2010)","plainCitation":"(Kaplan &amp; Berman, 2010)"},"citationItems":[{"id":6205,"uris":["http://zotero.org/groups/468588/items/9I2HMXTW"],"uri":["http://zotero.org/groups/468588/items/9I2HMXTW"],"itemData":{"id":6205,"type":"article-journal","title":"Directed attention as a common resource for executive functioning and self-regulation","container-title":"Perspectives on Psychological Science","page":"43-57","volume":"5","ISSN":"1745-6916","journalAbbreviation":"Perspect Psychol Sci","author":[{"family":"Kaplan","given":"Stephen"},{"family":"Berman","given":"Marc G."}],"issued":{"date-parts":[["2010"]]}}}],"schema":"https://github.com/citation-style-language/schema/raw/master/csl-citation.json"} </w:instrText>
      </w:r>
      <w:r w:rsidRPr="00873C8B">
        <w:fldChar w:fldCharType="separate"/>
      </w:r>
      <w:r w:rsidRPr="00E81D19">
        <w:t>(Kaplan &amp; Berman, 2010)</w:t>
      </w:r>
      <w:r w:rsidRPr="00873C8B">
        <w:fldChar w:fldCharType="end"/>
      </w:r>
      <w:r w:rsidRPr="00873C8B">
        <w:t>. In the control condition, participants are not given any instructions regarding the irrelevant words and thus are free to attend to the video naturally (i.e., without directed attention).</w:t>
      </w:r>
    </w:p>
    <w:p w14:paraId="37CF9F73" w14:textId="4F8F6AA1" w:rsidR="00896524" w:rsidRPr="00873C8B" w:rsidRDefault="00896524" w:rsidP="00034981">
      <w:pPr>
        <w:spacing w:line="240" w:lineRule="auto"/>
        <w:ind w:firstLine="720"/>
        <w:contextualSpacing/>
      </w:pPr>
      <w:r w:rsidRPr="00873C8B">
        <w:t>Following the</w:t>
      </w:r>
      <w:r>
        <w:t xml:space="preserve"> experimental</w:t>
      </w:r>
      <w:r w:rsidRPr="00873C8B">
        <w:t xml:space="preserve"> manipulation, we used the same procedure and scales as in Study </w:t>
      </w:r>
      <w:r w:rsidR="00E70458">
        <w:t>2</w:t>
      </w:r>
      <w:r w:rsidRPr="00873C8B">
        <w:t xml:space="preserve">, but out of concern that </w:t>
      </w:r>
      <w:r>
        <w:t>influence</w:t>
      </w:r>
      <w:r w:rsidRPr="00873C8B">
        <w:t xml:space="preserve"> of the </w:t>
      </w:r>
      <w:r>
        <w:t xml:space="preserve">experimental </w:t>
      </w:r>
      <w:r w:rsidRPr="00873C8B">
        <w:t>manipulation might not last through four temptation scenarios, we randomly presenting two of the four temptation scenarios to each participant. Thus, all four scenarios were still presented</w:t>
      </w:r>
      <w:r>
        <w:t xml:space="preserve"> across participants</w:t>
      </w:r>
      <w:r w:rsidRPr="00873C8B">
        <w:t>, but each participant received only two. Therefore, we effectively shortened the task but still sampled widely from prototypical self-control scenarios</w:t>
      </w:r>
      <w:r w:rsidR="00E70458">
        <w:t xml:space="preserve"> as in Study 2</w:t>
      </w:r>
      <w:r>
        <w:t>.</w:t>
      </w:r>
    </w:p>
    <w:p w14:paraId="3324C882" w14:textId="77777777" w:rsidR="00896524" w:rsidRPr="00873C8B" w:rsidRDefault="00896524" w:rsidP="00034981">
      <w:pPr>
        <w:spacing w:line="240" w:lineRule="auto"/>
        <w:contextualSpacing/>
        <w:outlineLvl w:val="0"/>
        <w:rPr>
          <w:b/>
        </w:rPr>
      </w:pPr>
      <w:r w:rsidRPr="00873C8B">
        <w:rPr>
          <w:b/>
        </w:rPr>
        <w:t>Data Analytic Procedures</w:t>
      </w:r>
    </w:p>
    <w:p w14:paraId="252CF2E1" w14:textId="65B3DAD6" w:rsidR="00896524" w:rsidRPr="00873C8B" w:rsidRDefault="00896524" w:rsidP="00034981">
      <w:pPr>
        <w:spacing w:line="240" w:lineRule="auto"/>
        <w:ind w:firstLine="720"/>
        <w:contextualSpacing/>
      </w:pPr>
      <w:r w:rsidRPr="00873C8B">
        <w:t xml:space="preserve">The data analytic procedures were the same </w:t>
      </w:r>
      <w:r w:rsidR="00E70458">
        <w:t>as those used to analyze Study 2</w:t>
      </w:r>
      <w:r w:rsidRPr="00873C8B">
        <w:t xml:space="preserve"> except that we entered a dummy-coded </w:t>
      </w:r>
      <w:r>
        <w:t>prior-self-control</w:t>
      </w:r>
      <w:r w:rsidRPr="00873C8B">
        <w:t xml:space="preserve"> variable and its two-way interactions with scenario into the main effects and weighting models and the former into the trajectory models.</w:t>
      </w:r>
    </w:p>
    <w:p w14:paraId="486E5870" w14:textId="77777777" w:rsidR="00896524" w:rsidRPr="00873C8B" w:rsidRDefault="00896524" w:rsidP="00034981">
      <w:pPr>
        <w:spacing w:line="240" w:lineRule="auto"/>
        <w:contextualSpacing/>
        <w:outlineLvl w:val="0"/>
        <w:rPr>
          <w:b/>
        </w:rPr>
      </w:pPr>
      <w:r w:rsidRPr="00873C8B">
        <w:rPr>
          <w:b/>
        </w:rPr>
        <w:t>Results and Discussion</w:t>
      </w:r>
    </w:p>
    <w:p w14:paraId="4C438B17" w14:textId="66211B43" w:rsidR="00896524" w:rsidRPr="00873C8B" w:rsidRDefault="00896524" w:rsidP="00034981">
      <w:pPr>
        <w:spacing w:line="240" w:lineRule="auto"/>
        <w:ind w:firstLine="720"/>
        <w:contextualSpacing/>
      </w:pPr>
      <w:r w:rsidRPr="00873C8B">
        <w:rPr>
          <w:b/>
        </w:rPr>
        <w:lastRenderedPageBreak/>
        <w:t xml:space="preserve">Main effects. </w:t>
      </w:r>
      <w:r w:rsidRPr="00873C8B">
        <w:t xml:space="preserve">The </w:t>
      </w:r>
      <w:r>
        <w:t>experimental</w:t>
      </w:r>
      <w:r w:rsidRPr="00873C8B">
        <w:t xml:space="preserve"> manipulation</w:t>
      </w:r>
      <w:r>
        <w:t xml:space="preserve"> of prior self-control exertion</w:t>
      </w:r>
      <w:r w:rsidRPr="00873C8B">
        <w:t xml:space="preserve"> did not have significant main effects on the predicted emotion areas nor on self-control judgments.</w:t>
      </w:r>
      <w:r>
        <w:t xml:space="preserve"> We do not interpret these null findings, but </w:t>
      </w:r>
      <w:r w:rsidR="00E70458">
        <w:t xml:space="preserve">note </w:t>
      </w:r>
      <w:r>
        <w:t xml:space="preserve">that manipulations of prior self-control exertion have </w:t>
      </w:r>
      <w:r w:rsidR="00E70458">
        <w:t xml:space="preserve">small and </w:t>
      </w:r>
      <w:r>
        <w:t xml:space="preserve">complex effects that are not yet well-understood or agreed upon. Furthermore, to our knowledge, there is no research on the effects of prior self-control exertion of the sort of self-control judgments we measured in our study. </w:t>
      </w:r>
    </w:p>
    <w:p w14:paraId="563BD95B" w14:textId="7372596E" w:rsidR="00896524" w:rsidRPr="00873C8B" w:rsidRDefault="00896524" w:rsidP="00034981">
      <w:pPr>
        <w:spacing w:line="240" w:lineRule="auto"/>
        <w:ind w:firstLine="720"/>
        <w:contextualSpacing/>
        <w:rPr>
          <w:b/>
        </w:rPr>
      </w:pPr>
      <w:r w:rsidRPr="00873C8B">
        <w:rPr>
          <w:b/>
        </w:rPr>
        <w:t xml:space="preserve">Trajectories. </w:t>
      </w:r>
      <w:r w:rsidRPr="00873C8B">
        <w:t xml:space="preserve">In the control group, we again found that participants anticipated that pleasure and frustration would decay, </w:t>
      </w:r>
      <w:r w:rsidRPr="00873C8B">
        <w:rPr>
          <w:i/>
        </w:rPr>
        <w:t>B</w:t>
      </w:r>
      <w:r w:rsidRPr="00873C8B">
        <w:t xml:space="preserve"> = -7.71, </w:t>
      </w:r>
      <w:r w:rsidRPr="00873C8B">
        <w:rPr>
          <w:i/>
        </w:rPr>
        <w:t>p</w:t>
      </w:r>
      <w:r w:rsidRPr="00873C8B">
        <w:t xml:space="preserve"> &lt; .001, 95% CI [-8.37, -7.05] and </w:t>
      </w:r>
      <w:r w:rsidRPr="00873C8B">
        <w:rPr>
          <w:i/>
        </w:rPr>
        <w:t>B</w:t>
      </w:r>
      <w:r w:rsidRPr="00873C8B">
        <w:t xml:space="preserve"> = -5.37, </w:t>
      </w:r>
      <w:r w:rsidRPr="00873C8B">
        <w:rPr>
          <w:i/>
        </w:rPr>
        <w:t>p</w:t>
      </w:r>
      <w:r w:rsidRPr="00873C8B">
        <w:t xml:space="preserve"> &lt; .001, 95% CI [-6.01, -4.72], respectively, faster than pride and guilt, </w:t>
      </w:r>
      <w:r w:rsidRPr="00873C8B">
        <w:rPr>
          <w:i/>
        </w:rPr>
        <w:t>B</w:t>
      </w:r>
      <w:r w:rsidRPr="00873C8B">
        <w:t xml:space="preserve"> = 1.98, </w:t>
      </w:r>
      <w:r w:rsidRPr="00873C8B">
        <w:rPr>
          <w:i/>
        </w:rPr>
        <w:t>p</w:t>
      </w:r>
      <w:r w:rsidRPr="00873C8B">
        <w:t xml:space="preserve"> &lt; .001, 95% CI [1.37, 2.59] and </w:t>
      </w:r>
      <w:r w:rsidRPr="00873C8B">
        <w:rPr>
          <w:i/>
        </w:rPr>
        <w:t>B</w:t>
      </w:r>
      <w:r w:rsidRPr="00873C8B">
        <w:t xml:space="preserve"> = 2.24, </w:t>
      </w:r>
      <w:r w:rsidRPr="00873C8B">
        <w:rPr>
          <w:i/>
        </w:rPr>
        <w:t>p</w:t>
      </w:r>
      <w:r w:rsidRPr="00873C8B">
        <w:t xml:space="preserve"> &lt; .001, 95% CI [1.65, 2.82], respectively</w:t>
      </w:r>
      <w:r>
        <w:t xml:space="preserve">, </w:t>
      </w:r>
      <w:r w:rsidR="00510A6E">
        <w:t>lending additional support to H2</w:t>
      </w:r>
      <w:r w:rsidRPr="00873C8B">
        <w:t xml:space="preserve">. The latter self-conscious emotions were again anticipated to intensify. Moderated regression </w:t>
      </w:r>
      <w:r>
        <w:t xml:space="preserve">analysis </w:t>
      </w:r>
      <w:r w:rsidRPr="00873C8B">
        <w:t xml:space="preserve">using a dummy-coded variable for self-conscious emotions confirmed that the difference in slopes between anticipated primitive emotions and anticipated self-conscious emotions was again significant, </w:t>
      </w:r>
      <w:r w:rsidRPr="00873C8B">
        <w:rPr>
          <w:i/>
        </w:rPr>
        <w:t xml:space="preserve">B </w:t>
      </w:r>
      <w:r w:rsidRPr="00873C8B">
        <w:t xml:space="preserve">= -11.11, </w:t>
      </w:r>
      <w:r w:rsidRPr="00873C8B">
        <w:rPr>
          <w:i/>
        </w:rPr>
        <w:t xml:space="preserve">p </w:t>
      </w:r>
      <w:r w:rsidRPr="00873C8B">
        <w:t>&lt; .001, 95% CI [-13.79, -8.43].</w:t>
      </w:r>
    </w:p>
    <w:p w14:paraId="510E5665" w14:textId="77777777" w:rsidR="00896524" w:rsidRPr="00873C8B" w:rsidRDefault="00896524" w:rsidP="00034981">
      <w:pPr>
        <w:spacing w:line="240" w:lineRule="auto"/>
        <w:ind w:firstLine="720"/>
        <w:contextualSpacing/>
      </w:pPr>
      <w:r w:rsidRPr="00873C8B">
        <w:t xml:space="preserve">Comparatively, participants in the </w:t>
      </w:r>
      <w:r>
        <w:t>prior self-control exertion</w:t>
      </w:r>
      <w:r w:rsidRPr="00873C8B">
        <w:t xml:space="preserve"> condition anticipated that pleasure, </w:t>
      </w:r>
      <w:r w:rsidRPr="00873C8B">
        <w:rPr>
          <w:i/>
        </w:rPr>
        <w:t>B</w:t>
      </w:r>
      <w:r w:rsidRPr="00873C8B">
        <w:t xml:space="preserve"> = -6.82, </w:t>
      </w:r>
      <w:r w:rsidRPr="00873C8B">
        <w:rPr>
          <w:i/>
        </w:rPr>
        <w:t>p</w:t>
      </w:r>
      <w:r w:rsidRPr="00873C8B">
        <w:t xml:space="preserve"> &lt; .001, 95% CI [-7.50, -6.19], and frustration, </w:t>
      </w:r>
      <w:r w:rsidRPr="00873C8B">
        <w:rPr>
          <w:i/>
        </w:rPr>
        <w:t>B</w:t>
      </w:r>
      <w:r w:rsidRPr="00873C8B">
        <w:t xml:space="preserve"> = -4.55, </w:t>
      </w:r>
      <w:r w:rsidRPr="00873C8B">
        <w:rPr>
          <w:i/>
        </w:rPr>
        <w:t>p</w:t>
      </w:r>
      <w:r w:rsidRPr="00873C8B">
        <w:t xml:space="preserve"> &lt; .001, 95% CI [-5.20, -3.91], would decay slower, though these differences were marginal, </w:t>
      </w:r>
      <w:r w:rsidRPr="00873C8B">
        <w:rPr>
          <w:i/>
        </w:rPr>
        <w:t>B</w:t>
      </w:r>
      <w:r w:rsidRPr="00873C8B">
        <w:t xml:space="preserve"> = 0.87, </w:t>
      </w:r>
      <w:r w:rsidRPr="00873C8B">
        <w:rPr>
          <w:i/>
        </w:rPr>
        <w:t>p</w:t>
      </w:r>
      <w:r w:rsidRPr="00873C8B">
        <w:t xml:space="preserve"> = .068, 95% CI [-0.07, 1.80] and </w:t>
      </w:r>
      <w:r w:rsidRPr="00873C8B">
        <w:rPr>
          <w:i/>
        </w:rPr>
        <w:t>B</w:t>
      </w:r>
      <w:r w:rsidRPr="00873C8B">
        <w:t xml:space="preserve"> = 0.81, </w:t>
      </w:r>
      <w:r w:rsidRPr="00873C8B">
        <w:rPr>
          <w:i/>
        </w:rPr>
        <w:t>p</w:t>
      </w:r>
      <w:r w:rsidRPr="00873C8B">
        <w:t xml:space="preserve"> = .081, 95% CI [-0.10, 1.73]. </w:t>
      </w:r>
      <w:r>
        <w:t>Prior self-control exertion</w:t>
      </w:r>
      <w:r w:rsidRPr="00873C8B">
        <w:t xml:space="preserve"> had no effects on the trajectories of anticipated pride and guilt. Moderated regression using a dummy-coded variable for self-conscious emotions confirmed that the difference in slopes between the anticipated primitive emotions and the anticipated self-conscious emotions was still significant, </w:t>
      </w:r>
      <w:r w:rsidRPr="00873C8B">
        <w:rPr>
          <w:i/>
        </w:rPr>
        <w:t xml:space="preserve">B </w:t>
      </w:r>
      <w:r w:rsidRPr="00873C8B">
        <w:t xml:space="preserve">= -9.24, </w:t>
      </w:r>
      <w:r w:rsidRPr="00873C8B">
        <w:rPr>
          <w:i/>
        </w:rPr>
        <w:t xml:space="preserve">p </w:t>
      </w:r>
      <w:r w:rsidRPr="00873C8B">
        <w:t xml:space="preserve">&lt; .001, 95% CI [-11.91, -6.57]. These results provide weak evidence that </w:t>
      </w:r>
      <w:r>
        <w:t>prior self-control exertion</w:t>
      </w:r>
      <w:r w:rsidRPr="00873C8B">
        <w:t xml:space="preserve"> results in the anticipation that pleasure and frustration will last longer in self-control scenarios.</w:t>
      </w:r>
    </w:p>
    <w:p w14:paraId="2E152E78" w14:textId="255259A7" w:rsidR="00896524" w:rsidRPr="00873C8B" w:rsidRDefault="00896524" w:rsidP="00034981">
      <w:pPr>
        <w:spacing w:line="240" w:lineRule="auto"/>
        <w:ind w:firstLine="720"/>
        <w:contextualSpacing/>
      </w:pPr>
      <w:r w:rsidRPr="00873C8B">
        <w:rPr>
          <w:b/>
        </w:rPr>
        <w:t xml:space="preserve">Weighting. </w:t>
      </w:r>
      <w:r w:rsidR="00E70458">
        <w:t>We tested whether</w:t>
      </w:r>
      <w:r>
        <w:t xml:space="preserve"> prior self-control exertion </w:t>
      </w:r>
      <w:r w:rsidR="00E70458">
        <w:t xml:space="preserve">may </w:t>
      </w:r>
      <w:r>
        <w:t>af</w:t>
      </w:r>
      <w:r w:rsidR="00E70458">
        <w:t>fect the</w:t>
      </w:r>
      <w:r>
        <w:t xml:space="preserve"> weighting of anticipated pleasure and guilt into self-control judgments. </w:t>
      </w:r>
      <w:r w:rsidR="00E70458">
        <w:t>To do so, w</w:t>
      </w:r>
      <w:r w:rsidRPr="00873C8B">
        <w:t>e regressed self-control judgments on the anticipated emotion variables</w:t>
      </w:r>
      <w:r>
        <w:t xml:space="preserve"> and their interactions with the manipulation of prior self-control exertion</w:t>
      </w:r>
      <w:r w:rsidRPr="00873C8B">
        <w:t xml:space="preserve">. In the control group, anticipated pleasure, β = -0.12, </w:t>
      </w:r>
      <w:r w:rsidRPr="00873C8B">
        <w:rPr>
          <w:i/>
        </w:rPr>
        <w:t>p</w:t>
      </w:r>
      <w:r w:rsidRPr="00873C8B">
        <w:t xml:space="preserve"> = .052, 95% CI [-0.25, 0.00], and anticipated frustration, β = -0.16, </w:t>
      </w:r>
      <w:r w:rsidRPr="00873C8B">
        <w:rPr>
          <w:i/>
        </w:rPr>
        <w:t>p</w:t>
      </w:r>
      <w:r w:rsidRPr="00873C8B">
        <w:t xml:space="preserve"> = .015, 95% CI [-0.29, -0.03], marginally to significantly predicted </w:t>
      </w:r>
      <w:r>
        <w:t>judgments favoring less self-control</w:t>
      </w:r>
      <w:r w:rsidRPr="00873C8B">
        <w:t xml:space="preserve"> whereas anticipated guilt, β = 0.52, </w:t>
      </w:r>
      <w:r w:rsidRPr="00873C8B">
        <w:rPr>
          <w:i/>
        </w:rPr>
        <w:t>p</w:t>
      </w:r>
      <w:r w:rsidRPr="00873C8B">
        <w:t xml:space="preserve"> &lt; .001, 95% CI [0.38, 0.66], predicted </w:t>
      </w:r>
      <w:r>
        <w:t>judgments favoring more self-control</w:t>
      </w:r>
      <w:r w:rsidRPr="00873C8B">
        <w:t xml:space="preserve"> (anticipated pride was not a significant predictor this time, β = 0.03, </w:t>
      </w:r>
      <w:r w:rsidRPr="00873C8B">
        <w:rPr>
          <w:i/>
        </w:rPr>
        <w:t>p</w:t>
      </w:r>
      <w:r w:rsidRPr="00873C8B">
        <w:t xml:space="preserve"> = .684, 95% CI [-0.11, 0.16]).</w:t>
      </w:r>
      <w:r>
        <w:t xml:space="preserve"> The significant res</w:t>
      </w:r>
      <w:r w:rsidR="00510A6E">
        <w:t>ults here are consistent with H1a and H1</w:t>
      </w:r>
      <w:r w:rsidR="00E70458">
        <w:t>b</w:t>
      </w:r>
      <w:r>
        <w:t>.</w:t>
      </w:r>
      <w:r w:rsidRPr="00873C8B">
        <w:t xml:space="preserve"> We also replicated the result that anticipated guilt is weighted most—contrasts comparing absolute beta coefficients indicated that the anticipated guilt effect was significantly larger than the average effect of the other three anticipated emotions, β</w:t>
      </w:r>
      <w:r w:rsidRPr="00873C8B">
        <w:rPr>
          <w:vertAlign w:val="subscript"/>
        </w:rPr>
        <w:t>dif</w:t>
      </w:r>
      <w:r w:rsidRPr="00873C8B">
        <w:t xml:space="preserve"> = 0.42, </w:t>
      </w:r>
      <w:r w:rsidRPr="00873C8B">
        <w:rPr>
          <w:i/>
        </w:rPr>
        <w:t>p</w:t>
      </w:r>
      <w:r w:rsidRPr="00873C8B">
        <w:t xml:space="preserve"> &lt; .001, 95% CI [0.24, 0.60], and also significantly larger than the individual effects of anticipated pleasure, β</w:t>
      </w:r>
      <w:r w:rsidRPr="00873C8B">
        <w:rPr>
          <w:vertAlign w:val="subscript"/>
        </w:rPr>
        <w:t>dif</w:t>
      </w:r>
      <w:r w:rsidRPr="00873C8B">
        <w:t xml:space="preserve"> = 0.40, </w:t>
      </w:r>
      <w:r w:rsidRPr="00873C8B">
        <w:rPr>
          <w:i/>
        </w:rPr>
        <w:t>p</w:t>
      </w:r>
      <w:r w:rsidRPr="00873C8B">
        <w:t xml:space="preserve"> &lt; .001, 95% CI [0.20, 0.60], anticipated pride, β</w:t>
      </w:r>
      <w:r w:rsidRPr="00873C8B">
        <w:rPr>
          <w:vertAlign w:val="subscript"/>
        </w:rPr>
        <w:t>dif</w:t>
      </w:r>
      <w:r w:rsidRPr="00873C8B">
        <w:t xml:space="preserve"> = 0.49, </w:t>
      </w:r>
      <w:r w:rsidRPr="00873C8B">
        <w:rPr>
          <w:i/>
        </w:rPr>
        <w:t>p</w:t>
      </w:r>
      <w:r w:rsidRPr="00873C8B">
        <w:t xml:space="preserve"> &lt; .001, 95% CI [0.25, 0.74], and anticipated frustration, β</w:t>
      </w:r>
      <w:r w:rsidRPr="00873C8B">
        <w:rPr>
          <w:vertAlign w:val="subscript"/>
        </w:rPr>
        <w:t>dif</w:t>
      </w:r>
      <w:r w:rsidRPr="00873C8B">
        <w:t xml:space="preserve"> = 0.36, </w:t>
      </w:r>
      <w:r w:rsidRPr="00873C8B">
        <w:rPr>
          <w:i/>
        </w:rPr>
        <w:t>p</w:t>
      </w:r>
      <w:r w:rsidRPr="00873C8B">
        <w:t xml:space="preserve"> &lt; .001, 95% CI [0.18, 0.55]</w:t>
      </w:r>
      <w:r w:rsidR="00E70458">
        <w:t>, supporting H3</w:t>
      </w:r>
      <w:r w:rsidR="00D754B9">
        <w:t>a</w:t>
      </w:r>
      <w:r w:rsidRPr="00873C8B">
        <w:t>. As for the relatively weak weighting of anticipated pride, the anticipated pride effect was significantly smaller than the average effect of the other anticipated emotions, β</w:t>
      </w:r>
      <w:r w:rsidRPr="00873C8B">
        <w:rPr>
          <w:vertAlign w:val="subscript"/>
        </w:rPr>
        <w:t>dif</w:t>
      </w:r>
      <w:r w:rsidRPr="00873C8B">
        <w:t xml:space="preserve"> = -0.24, </w:t>
      </w:r>
      <w:r w:rsidRPr="00873C8B">
        <w:rPr>
          <w:i/>
        </w:rPr>
        <w:t>p</w:t>
      </w:r>
      <w:r w:rsidRPr="00873C8B">
        <w:t xml:space="preserve"> = .005, 95% CI [-0.41, -0.07], and also significantly smaller than the individual effect of anticipated guilt (see above), but not the individual effects of anticipated pleasure, β</w:t>
      </w:r>
      <w:r w:rsidRPr="00873C8B">
        <w:rPr>
          <w:vertAlign w:val="subscript"/>
        </w:rPr>
        <w:t>dif</w:t>
      </w:r>
      <w:r w:rsidRPr="00873C8B">
        <w:t xml:space="preserve"> = -0.09, </w:t>
      </w:r>
      <w:r w:rsidRPr="00873C8B">
        <w:rPr>
          <w:i/>
        </w:rPr>
        <w:t>p</w:t>
      </w:r>
      <w:r w:rsidRPr="00873C8B">
        <w:t xml:space="preserve"> = .286, 95% CI [-0.27, 0.08], and anticipated frustration, β</w:t>
      </w:r>
      <w:r w:rsidRPr="00873C8B">
        <w:rPr>
          <w:vertAlign w:val="subscript"/>
        </w:rPr>
        <w:t>dif</w:t>
      </w:r>
      <w:r w:rsidRPr="00873C8B">
        <w:t xml:space="preserve"> = -0.13, </w:t>
      </w:r>
      <w:r w:rsidRPr="00873C8B">
        <w:rPr>
          <w:i/>
        </w:rPr>
        <w:t>p</w:t>
      </w:r>
      <w:r w:rsidRPr="00873C8B">
        <w:t xml:space="preserve"> = .168, 95% CI [-0.32, 0.06]</w:t>
      </w:r>
      <w:r w:rsidR="00D754B9">
        <w:t>, supporting H3b</w:t>
      </w:r>
      <w:r>
        <w:t>, albeit, with</w:t>
      </w:r>
      <w:r w:rsidR="00E70458">
        <w:t xml:space="preserve"> weaker evidence than in Study 2</w:t>
      </w:r>
      <w:r>
        <w:t>.</w:t>
      </w:r>
    </w:p>
    <w:p w14:paraId="7DA479E5" w14:textId="2C9B09F4" w:rsidR="00896524" w:rsidRDefault="00896524" w:rsidP="00034981">
      <w:pPr>
        <w:spacing w:line="240" w:lineRule="auto"/>
        <w:ind w:firstLine="720"/>
        <w:contextualSpacing/>
      </w:pPr>
      <w:r>
        <w:rPr>
          <w:b/>
          <w:i/>
        </w:rPr>
        <w:lastRenderedPageBreak/>
        <w:t>Prior self-control exertion</w:t>
      </w:r>
      <w:r w:rsidRPr="00873C8B">
        <w:rPr>
          <w:b/>
          <w:i/>
        </w:rPr>
        <w:t xml:space="preserve"> shifts weight to anticipated pleasure</w:t>
      </w:r>
      <w:r>
        <w:rPr>
          <w:b/>
          <w:i/>
        </w:rPr>
        <w:t>.</w:t>
      </w:r>
      <w:r w:rsidRPr="00873C8B">
        <w:t xml:space="preserve"> As shown in Table 2</w:t>
      </w:r>
      <w:r w:rsidR="00E70458">
        <w:t xml:space="preserve"> (main article)</w:t>
      </w:r>
      <w:r w:rsidRPr="00873C8B">
        <w:t xml:space="preserve">, the </w:t>
      </w:r>
      <w:r>
        <w:t>manipulation of prior self-control exertion</w:t>
      </w:r>
      <w:r w:rsidRPr="00873C8B">
        <w:t xml:space="preserve"> had multiple significant </w:t>
      </w:r>
      <w:r>
        <w:t xml:space="preserve">interactive </w:t>
      </w:r>
      <w:r w:rsidRPr="00873C8B">
        <w:t xml:space="preserve">effects on the weighting of anticipated emotions. </w:t>
      </w:r>
      <w:r w:rsidR="00510A6E">
        <w:t>P</w:t>
      </w:r>
      <w:r>
        <w:t>rior self-control exertion</w:t>
      </w:r>
      <w:r w:rsidRPr="00873C8B">
        <w:t xml:space="preserve"> particularly increase</w:t>
      </w:r>
      <w:r>
        <w:t>d</w:t>
      </w:r>
      <w:r w:rsidRPr="00873C8B">
        <w:t xml:space="preserve"> how much people’s self-control judgments were guided by anticipated pleasure (see </w:t>
      </w:r>
      <w:r w:rsidR="00256F9D">
        <w:t>Supplementary Figure 2</w:t>
      </w:r>
      <w:r w:rsidRPr="00873C8B">
        <w:t xml:space="preserve">, left panel). In the </w:t>
      </w:r>
      <w:r>
        <w:t>prior self-control exertion</w:t>
      </w:r>
      <w:r w:rsidRPr="00873C8B">
        <w:t xml:space="preserve"> group, pleasure was the strongest predictor of self-control judgments, β = -0.37, </w:t>
      </w:r>
      <w:r w:rsidRPr="00873C8B">
        <w:rPr>
          <w:i/>
        </w:rPr>
        <w:t>p</w:t>
      </w:r>
      <w:r w:rsidRPr="00873C8B">
        <w:t xml:space="preserve"> &lt; .001, 95% CI [-0.51, -0.24], and the difference between conditions was statistically significant, β = 0.25, </w:t>
      </w:r>
      <w:r w:rsidRPr="00873C8B">
        <w:rPr>
          <w:i/>
        </w:rPr>
        <w:t>p</w:t>
      </w:r>
      <w:r w:rsidRPr="00873C8B">
        <w:t xml:space="preserve"> = .007, 95% CI [-0.07, 0.43]. Contrasts comparing absolute beta coefficients indicated that the anticipated pleasure effect was larger than the average effect of the other three anticipated emotions, β</w:t>
      </w:r>
      <w:r w:rsidRPr="00873C8B">
        <w:rPr>
          <w:vertAlign w:val="subscript"/>
        </w:rPr>
        <w:t>dif</w:t>
      </w:r>
      <w:r w:rsidRPr="00873C8B">
        <w:t xml:space="preserve"> = 0.19, </w:t>
      </w:r>
      <w:r w:rsidRPr="00873C8B">
        <w:rPr>
          <w:i/>
        </w:rPr>
        <w:t xml:space="preserve">p </w:t>
      </w:r>
      <w:r w:rsidRPr="00873C8B">
        <w:t>= .032, 95% CI [0.02, 0.36], and also marginally to significantly larger than the individual effects of anticipated guilt, β</w:t>
      </w:r>
      <w:r w:rsidRPr="00873C8B">
        <w:rPr>
          <w:vertAlign w:val="subscript"/>
        </w:rPr>
        <w:t>dif</w:t>
      </w:r>
      <w:r w:rsidRPr="00873C8B">
        <w:t xml:space="preserve"> = 0.20, </w:t>
      </w:r>
      <w:r w:rsidRPr="00873C8B">
        <w:rPr>
          <w:i/>
        </w:rPr>
        <w:t>p</w:t>
      </w:r>
      <w:r w:rsidRPr="00873C8B">
        <w:t xml:space="preserve"> = .068, 95% CI [-0.02, 0.42], and anticipated pride, β</w:t>
      </w:r>
      <w:r w:rsidRPr="00873C8B">
        <w:rPr>
          <w:vertAlign w:val="subscript"/>
        </w:rPr>
        <w:t>dif</w:t>
      </w:r>
      <w:r w:rsidRPr="00873C8B">
        <w:t xml:space="preserve"> = 0.18, </w:t>
      </w:r>
      <w:r w:rsidRPr="00873C8B">
        <w:rPr>
          <w:i/>
        </w:rPr>
        <w:t>p</w:t>
      </w:r>
      <w:r w:rsidRPr="00873C8B">
        <w:t xml:space="preserve"> = .041, 95% CI [0.01, 0.35], but not anticipated frustration, β</w:t>
      </w:r>
      <w:r w:rsidRPr="00873C8B">
        <w:rPr>
          <w:vertAlign w:val="subscript"/>
        </w:rPr>
        <w:t>dif</w:t>
      </w:r>
      <w:r w:rsidRPr="00873C8B">
        <w:t xml:space="preserve"> = 0.18, </w:t>
      </w:r>
      <w:r w:rsidRPr="00873C8B">
        <w:rPr>
          <w:i/>
        </w:rPr>
        <w:t>p</w:t>
      </w:r>
      <w:r w:rsidRPr="00873C8B">
        <w:t xml:space="preserve"> = .130, 95% CI [-0.05, 0.42].</w:t>
      </w:r>
    </w:p>
    <w:p w14:paraId="29E55143" w14:textId="77777777" w:rsidR="00896524" w:rsidRDefault="00896524" w:rsidP="00034981">
      <w:pPr>
        <w:spacing w:line="240" w:lineRule="auto"/>
        <w:contextualSpacing/>
      </w:pPr>
    </w:p>
    <w:p w14:paraId="5D6B2F9C" w14:textId="77777777" w:rsidR="00896524" w:rsidRPr="00873C8B" w:rsidRDefault="00896524" w:rsidP="00034981">
      <w:pPr>
        <w:spacing w:line="240" w:lineRule="auto"/>
        <w:contextualSpacing/>
        <w:jc w:val="center"/>
        <w:rPr>
          <w:noProof/>
          <w:sz w:val="16"/>
          <w:szCs w:val="16"/>
        </w:rPr>
      </w:pPr>
      <w:r w:rsidRPr="001408BB">
        <w:rPr>
          <w:noProof/>
          <w:lang w:val="de-DE" w:eastAsia="de-DE"/>
        </w:rPr>
        <w:drawing>
          <wp:inline distT="0" distB="0" distL="0" distR="0" wp14:anchorId="3FE93865" wp14:editId="712560BE">
            <wp:extent cx="2814762" cy="2232839"/>
            <wp:effectExtent l="0" t="0" r="508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114" cy="2244224"/>
                    </a:xfrm>
                    <a:prstGeom prst="rect">
                      <a:avLst/>
                    </a:prstGeom>
                    <a:noFill/>
                    <a:ln>
                      <a:noFill/>
                    </a:ln>
                  </pic:spPr>
                </pic:pic>
              </a:graphicData>
            </a:graphic>
          </wp:inline>
        </w:drawing>
      </w:r>
      <w:r>
        <w:t xml:space="preserve">  </w:t>
      </w:r>
      <w:r w:rsidRPr="001408BB">
        <w:rPr>
          <w:noProof/>
          <w:lang w:val="de-DE" w:eastAsia="de-DE"/>
        </w:rPr>
        <w:drawing>
          <wp:inline distT="0" distB="0" distL="0" distR="0" wp14:anchorId="41FD4200" wp14:editId="2BD9BFE9">
            <wp:extent cx="2838616" cy="225176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192" cy="2261736"/>
                    </a:xfrm>
                    <a:prstGeom prst="rect">
                      <a:avLst/>
                    </a:prstGeom>
                    <a:noFill/>
                    <a:ln>
                      <a:noFill/>
                    </a:ln>
                  </pic:spPr>
                </pic:pic>
              </a:graphicData>
            </a:graphic>
          </wp:inline>
        </w:drawing>
      </w:r>
    </w:p>
    <w:p w14:paraId="740E5D51" w14:textId="417053AA" w:rsidR="00896524" w:rsidRPr="00873C8B" w:rsidRDefault="00256F9D" w:rsidP="00034981">
      <w:pPr>
        <w:spacing w:line="240" w:lineRule="auto"/>
        <w:contextualSpacing/>
      </w:pPr>
      <w:r>
        <w:rPr>
          <w:i/>
        </w:rPr>
        <w:t>Supplementary Figure 2</w:t>
      </w:r>
      <w:r w:rsidR="00896524" w:rsidRPr="00873C8B">
        <w:rPr>
          <w:i/>
        </w:rPr>
        <w:t xml:space="preserve">. </w:t>
      </w:r>
      <w:r w:rsidR="00896524" w:rsidRPr="00873C8B">
        <w:t xml:space="preserve">Moderating role of </w:t>
      </w:r>
      <w:r w:rsidR="00896524">
        <w:t>prior self-control exertion</w:t>
      </w:r>
      <w:r w:rsidR="00896524" w:rsidRPr="00873C8B">
        <w:t xml:space="preserve"> in </w:t>
      </w:r>
      <w:r>
        <w:t>Supplementary Study 4</w:t>
      </w:r>
      <w:r w:rsidR="00896524" w:rsidRPr="00873C8B">
        <w:t xml:space="preserve">: </w:t>
      </w:r>
      <w:r w:rsidR="00896524">
        <w:t>Prior self-control exertion</w:t>
      </w:r>
      <w:r w:rsidR="00896524" w:rsidRPr="00873C8B">
        <w:t xml:space="preserve"> increased how much participants weighted anticipated pleasure (left panel) and decreased how much participants weighted </w:t>
      </w:r>
      <w:r w:rsidR="00896524">
        <w:t>anticipated guilt (right panel) into self-control judgments.</w:t>
      </w:r>
    </w:p>
    <w:p w14:paraId="661EF0F9" w14:textId="77777777" w:rsidR="00896524" w:rsidRPr="00873C8B" w:rsidRDefault="00896524" w:rsidP="00034981">
      <w:pPr>
        <w:spacing w:line="240" w:lineRule="auto"/>
        <w:contextualSpacing/>
      </w:pPr>
    </w:p>
    <w:p w14:paraId="4C0F66BC" w14:textId="7FCD9896" w:rsidR="00896524" w:rsidRPr="00873C8B" w:rsidRDefault="00896524" w:rsidP="00034981">
      <w:pPr>
        <w:spacing w:line="240" w:lineRule="auto"/>
        <w:ind w:firstLine="720"/>
        <w:contextualSpacing/>
      </w:pPr>
      <w:r w:rsidRPr="00873C8B">
        <w:rPr>
          <w:b/>
          <w:i/>
        </w:rPr>
        <w:t xml:space="preserve">… and away from anticipated guilt. </w:t>
      </w:r>
      <w:r w:rsidRPr="00873C8B">
        <w:t xml:space="preserve">At the same time, </w:t>
      </w:r>
      <w:r>
        <w:t>prior self-control exertion</w:t>
      </w:r>
      <w:r w:rsidRPr="00873C8B">
        <w:t xml:space="preserve"> evidently decreased the degree to which people’s self-control judgments were guided by anticipated guilt</w:t>
      </w:r>
      <w:r w:rsidR="00FE3C97">
        <w:t>, supporting H4</w:t>
      </w:r>
      <w:r w:rsidR="00256F9D">
        <w:t>a</w:t>
      </w:r>
      <w:r w:rsidR="00526A14">
        <w:t xml:space="preserve"> (see Supplementary Figure 2</w:t>
      </w:r>
      <w:r w:rsidRPr="00873C8B">
        <w:t>, right panel).</w:t>
      </w:r>
      <w:r>
        <w:t xml:space="preserve"> In the</w:t>
      </w:r>
      <w:r w:rsidRPr="00873C8B">
        <w:t xml:space="preserve"> group</w:t>
      </w:r>
      <w:r>
        <w:t xml:space="preserve"> who underwent prior-self-control exertion</w:t>
      </w:r>
      <w:r w:rsidRPr="00873C8B">
        <w:t xml:space="preserve">, anticipated guilt was no longer the strongest predictor, β = -0.16, </w:t>
      </w:r>
      <w:r w:rsidRPr="00873C8B">
        <w:rPr>
          <w:i/>
        </w:rPr>
        <w:t>p</w:t>
      </w:r>
      <w:r w:rsidRPr="00873C8B">
        <w:t xml:space="preserve"> = .013, 95% CI [0.04, 0.31], and the decrease in weighting of anticipated guilt as compared with the </w:t>
      </w:r>
      <w:r>
        <w:t xml:space="preserve">control </w:t>
      </w:r>
      <w:r w:rsidRPr="00873C8B">
        <w:t xml:space="preserve">group was statistically significant, β = -0.35, </w:t>
      </w:r>
      <w:r w:rsidRPr="00873C8B">
        <w:rPr>
          <w:i/>
        </w:rPr>
        <w:t>p</w:t>
      </w:r>
      <w:r w:rsidRPr="00873C8B">
        <w:t xml:space="preserve"> &lt; .001, 95% CI [0.16, 0.54].</w:t>
      </w:r>
    </w:p>
    <w:p w14:paraId="05E511D1" w14:textId="62065AF9" w:rsidR="00896524" w:rsidRDefault="00896524" w:rsidP="00034981">
      <w:pPr>
        <w:spacing w:line="240" w:lineRule="auto"/>
        <w:ind w:firstLine="720"/>
        <w:contextualSpacing/>
      </w:pPr>
      <w:r w:rsidRPr="00873C8B">
        <w:rPr>
          <w:b/>
        </w:rPr>
        <w:t xml:space="preserve">Pride focus? </w:t>
      </w:r>
      <w:r w:rsidRPr="00873C8B">
        <w:t xml:space="preserve">Unexpectedly, the </w:t>
      </w:r>
      <w:r>
        <w:t>manipulation of prior self-control exertion</w:t>
      </w:r>
      <w:r w:rsidRPr="00873C8B">
        <w:t xml:space="preserve"> also had a marginal effect on the weighting of anticipated pride (see Table 2</w:t>
      </w:r>
      <w:r w:rsidR="00E70458">
        <w:t>, main article</w:t>
      </w:r>
      <w:r w:rsidRPr="00873C8B">
        <w:t xml:space="preserve">), which may explain the absence of a significant effect of </w:t>
      </w:r>
      <w:r>
        <w:t>prior self-control exertion</w:t>
      </w:r>
      <w:r w:rsidRPr="00873C8B">
        <w:t xml:space="preserve"> on self-control judgments. Anticipated pride was not a significant predictor of self-control judgments in the control group but it was </w:t>
      </w:r>
      <w:r>
        <w:t xml:space="preserve">a </w:t>
      </w:r>
      <w:r w:rsidRPr="00873C8B">
        <w:t>statistically significant</w:t>
      </w:r>
      <w:r>
        <w:t xml:space="preserve"> predictor</w:t>
      </w:r>
      <w:r w:rsidRPr="00873C8B">
        <w:t xml:space="preserve"> in the </w:t>
      </w:r>
      <w:r>
        <w:t>prior self-control exertion</w:t>
      </w:r>
      <w:r w:rsidRPr="00873C8B">
        <w:t xml:space="preserve"> group, β = 0.20, </w:t>
      </w:r>
      <w:r w:rsidRPr="00873C8B">
        <w:rPr>
          <w:i/>
        </w:rPr>
        <w:t>p</w:t>
      </w:r>
      <w:r w:rsidRPr="00873C8B">
        <w:t xml:space="preserve"> = .004, 95% CI [0.06, 0.33], and the group-level difference was marginal</w:t>
      </w:r>
      <w:r>
        <w:t>ly significant</w:t>
      </w:r>
      <w:r w:rsidRPr="00873C8B">
        <w:t xml:space="preserve">, β = 0.17, </w:t>
      </w:r>
      <w:r w:rsidRPr="00873C8B">
        <w:rPr>
          <w:i/>
        </w:rPr>
        <w:t>p</w:t>
      </w:r>
      <w:r w:rsidRPr="00873C8B">
        <w:t xml:space="preserve"> = .080 95% CI [-0.02, 0.36].</w:t>
      </w:r>
      <w:r w:rsidRPr="00873C8B">
        <w:rPr>
          <w:b/>
        </w:rPr>
        <w:t xml:space="preserve">  </w:t>
      </w:r>
      <w:r w:rsidRPr="00873C8B">
        <w:t xml:space="preserve">This result is consistent with the </w:t>
      </w:r>
      <w:r>
        <w:t>proposal</w:t>
      </w:r>
      <w:r w:rsidRPr="00873C8B">
        <w:t xml:space="preserve"> that pride as a secondary reward can substitute for pleasure as a foregone primary reward </w:t>
      </w:r>
      <w:r w:rsidRPr="00873C8B">
        <w:lastRenderedPageBreak/>
        <w:fldChar w:fldCharType="begin"/>
      </w:r>
      <w:r w:rsidRPr="00873C8B">
        <w:instrText xml:space="preserve"> ADDIN EN.CITE &lt;EndNote&gt;&lt;Cite&gt;&lt;Author&gt;Tangney&lt;/Author&gt;&lt;Year&gt;2007&lt;/Year&gt;&lt;RecNum&gt;2265&lt;/RecNum&gt;&lt;DisplayText&gt;(Tangney, Stuewig, &amp;amp; Mashek, 2007)&lt;/DisplayText&gt;&lt;record&gt;&lt;rec-number&gt;2265&lt;/rec-number&gt;&lt;foreign-keys&gt;&lt;key app="EN" db-id="50t2stxr1xdas9ettekpzs0tv0d0990xd0a0"&gt;2265&lt;/key&gt;&lt;/foreign-keys&gt;&lt;ref-type name="Book Section"&gt;5&lt;/ref-type&gt;&lt;contributors&gt;&lt;authors&gt;&lt;author&gt;Tangney, J. P.&lt;/author&gt;&lt;author&gt;Stuewig, J.&lt;/author&gt;&lt;author&gt;Mashek, D. J.&lt;/author&gt;&lt;/authors&gt;&lt;secondary-authors&gt;&lt;author&gt;J. L. Tracy&lt;/author&gt;&lt;author&gt;R. W. Robins&lt;/author&gt;&lt;author&gt;J. P. Tangney&lt;/author&gt;&lt;/secondary-authors&gt;&lt;/contributors&gt;&lt;titles&gt;&lt;title&gt;What&amp;apos;s moral about the self-conscious emotions?&lt;/title&gt;&lt;secondary-title&gt;The self-conscious emotions&lt;/secondary-title&gt;&lt;/titles&gt;&lt;pages&gt;21-37&lt;/pages&gt;&lt;dates&gt;&lt;year&gt;2007&lt;/year&gt;&lt;/dates&gt;&lt;pub-location&gt;New York, NY&lt;/pub-location&gt;&lt;publisher&gt;Guilford&lt;/publisher&gt;&lt;urls&gt;&lt;/urls&gt;&lt;/record&gt;&lt;/Cite&gt;&lt;/EndNote&gt;</w:instrText>
      </w:r>
      <w:r w:rsidRPr="00873C8B">
        <w:fldChar w:fldCharType="separate"/>
      </w:r>
      <w:r w:rsidRPr="00873C8B">
        <w:rPr>
          <w:noProof/>
        </w:rPr>
        <w:t>(</w:t>
      </w:r>
      <w:hyperlink w:anchor="_ENREF_59" w:tooltip="Tangney, 2007 #2265" w:history="1">
        <w:r w:rsidRPr="00873C8B">
          <w:rPr>
            <w:noProof/>
          </w:rPr>
          <w:t>Tangney, Stuewig, &amp; Mashek, 2007</w:t>
        </w:r>
      </w:hyperlink>
      <w:r w:rsidRPr="00873C8B">
        <w:rPr>
          <w:noProof/>
        </w:rPr>
        <w:t>)</w:t>
      </w:r>
      <w:r w:rsidRPr="00873C8B">
        <w:fldChar w:fldCharType="end"/>
      </w:r>
      <w:r w:rsidRPr="00873C8B">
        <w:t xml:space="preserve">. We </w:t>
      </w:r>
      <w:r w:rsidR="00E70458">
        <w:t>explored</w:t>
      </w:r>
      <w:r w:rsidRPr="00873C8B">
        <w:t xml:space="preserve"> this possibility by </w:t>
      </w:r>
      <w:r>
        <w:t>conducting</w:t>
      </w:r>
      <w:r w:rsidRPr="00873C8B">
        <w:t xml:space="preserve"> a three-way interaction between condition, anticipated pleasure, and anticipated pride on self-control judgments. The result was marginally significant, β = 0.10, </w:t>
      </w:r>
      <w:r w:rsidRPr="00873C8B">
        <w:rPr>
          <w:i/>
        </w:rPr>
        <w:t>p</w:t>
      </w:r>
      <w:r w:rsidRPr="00873C8B">
        <w:t xml:space="preserve"> = .071, 95% CI [-0.01, 0.21], providing weak evidence that, in the </w:t>
      </w:r>
      <w:r>
        <w:t>prior self-control exertion</w:t>
      </w:r>
      <w:r w:rsidRPr="00873C8B">
        <w:t xml:space="preserve"> group, weighting of anticipated pleasure decreased as weighting of anticipated pride increased—an indication of reward substitution. However, because </w:t>
      </w:r>
      <w:r>
        <w:t>these results were</w:t>
      </w:r>
      <w:r w:rsidRPr="00873C8B">
        <w:t xml:space="preserve"> only marginally significant, </w:t>
      </w:r>
      <w:r>
        <w:t>these results should be interpreted with caution and</w:t>
      </w:r>
      <w:r w:rsidRPr="00873C8B">
        <w:t xml:space="preserve"> </w:t>
      </w:r>
      <w:r>
        <w:t xml:space="preserve">suggest </w:t>
      </w:r>
      <w:r w:rsidRPr="00873C8B">
        <w:t>an interesting direction for future research.</w:t>
      </w:r>
    </w:p>
    <w:sectPr w:rsidR="00896524" w:rsidSect="00896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4572" w14:textId="77777777" w:rsidR="0002385D" w:rsidRDefault="0002385D" w:rsidP="00BE589A">
      <w:pPr>
        <w:spacing w:after="0" w:line="240" w:lineRule="auto"/>
      </w:pPr>
      <w:r>
        <w:separator/>
      </w:r>
    </w:p>
  </w:endnote>
  <w:endnote w:type="continuationSeparator" w:id="0">
    <w:p w14:paraId="4F306A0A" w14:textId="77777777" w:rsidR="0002385D" w:rsidRDefault="0002385D" w:rsidP="00BE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3A11" w14:textId="77777777" w:rsidR="0002385D" w:rsidRDefault="0002385D" w:rsidP="00BE589A">
      <w:pPr>
        <w:spacing w:after="0" w:line="240" w:lineRule="auto"/>
      </w:pPr>
      <w:r>
        <w:separator/>
      </w:r>
    </w:p>
  </w:footnote>
  <w:footnote w:type="continuationSeparator" w:id="0">
    <w:p w14:paraId="33B7A09D" w14:textId="77777777" w:rsidR="0002385D" w:rsidRDefault="0002385D" w:rsidP="00BE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894F" w14:textId="3BA030BC" w:rsidR="00BE589A" w:rsidRDefault="00BE589A" w:rsidP="00BE589A">
    <w:pPr>
      <w:pStyle w:val="Kopfzeile"/>
      <w:jc w:val="right"/>
    </w:pPr>
    <w:r>
      <w:fldChar w:fldCharType="begin"/>
    </w:r>
    <w:r>
      <w:instrText xml:space="preserve"> PAGE   \* MERGEFORMAT </w:instrText>
    </w:r>
    <w:r>
      <w:fldChar w:fldCharType="separate"/>
    </w:r>
    <w:r w:rsidR="00F03048">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A42"/>
    <w:multiLevelType w:val="hybridMultilevel"/>
    <w:tmpl w:val="FEC2E172"/>
    <w:lvl w:ilvl="0" w:tplc="F2705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DF773F"/>
    <w:multiLevelType w:val="hybridMultilevel"/>
    <w:tmpl w:val="A1F6E340"/>
    <w:lvl w:ilvl="0" w:tplc="B0264418">
      <w:start w:val="1"/>
      <w:numFmt w:val="decimal"/>
      <w:lvlText w:val="%1."/>
      <w:lvlJc w:val="left"/>
      <w:pPr>
        <w:ind w:left="1080" w:hanging="360"/>
      </w:pPr>
      <w:rPr>
        <w:rFonts w:eastAsia="Times New Roman" w:hint="default"/>
        <w:b/>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866358A"/>
    <w:multiLevelType w:val="hybridMultilevel"/>
    <w:tmpl w:val="4D7C1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C5"/>
    <w:rsid w:val="000001A7"/>
    <w:rsid w:val="00000901"/>
    <w:rsid w:val="00000EE2"/>
    <w:rsid w:val="0000259D"/>
    <w:rsid w:val="0000438C"/>
    <w:rsid w:val="0000518D"/>
    <w:rsid w:val="00006402"/>
    <w:rsid w:val="0000640D"/>
    <w:rsid w:val="00006A06"/>
    <w:rsid w:val="000107E7"/>
    <w:rsid w:val="00010853"/>
    <w:rsid w:val="00011F21"/>
    <w:rsid w:val="00012323"/>
    <w:rsid w:val="000129CB"/>
    <w:rsid w:val="00012D72"/>
    <w:rsid w:val="00013D8E"/>
    <w:rsid w:val="00015F6F"/>
    <w:rsid w:val="000162C6"/>
    <w:rsid w:val="0001670A"/>
    <w:rsid w:val="00020788"/>
    <w:rsid w:val="00020CDD"/>
    <w:rsid w:val="00021E41"/>
    <w:rsid w:val="00021EF2"/>
    <w:rsid w:val="0002201B"/>
    <w:rsid w:val="0002271B"/>
    <w:rsid w:val="0002385D"/>
    <w:rsid w:val="00023F5F"/>
    <w:rsid w:val="000240BD"/>
    <w:rsid w:val="00024C92"/>
    <w:rsid w:val="00024DC8"/>
    <w:rsid w:val="00025217"/>
    <w:rsid w:val="00030474"/>
    <w:rsid w:val="000309A4"/>
    <w:rsid w:val="00032344"/>
    <w:rsid w:val="000325CA"/>
    <w:rsid w:val="00032BB4"/>
    <w:rsid w:val="00032EB1"/>
    <w:rsid w:val="0003302A"/>
    <w:rsid w:val="00033EA8"/>
    <w:rsid w:val="000346AA"/>
    <w:rsid w:val="00034981"/>
    <w:rsid w:val="00036CF1"/>
    <w:rsid w:val="00036F65"/>
    <w:rsid w:val="0004078C"/>
    <w:rsid w:val="00041F6D"/>
    <w:rsid w:val="000423F3"/>
    <w:rsid w:val="00046508"/>
    <w:rsid w:val="00046556"/>
    <w:rsid w:val="00047895"/>
    <w:rsid w:val="000534DA"/>
    <w:rsid w:val="00054ECC"/>
    <w:rsid w:val="00054F86"/>
    <w:rsid w:val="00056785"/>
    <w:rsid w:val="00056AFB"/>
    <w:rsid w:val="00056CBC"/>
    <w:rsid w:val="00057A1C"/>
    <w:rsid w:val="00057FD2"/>
    <w:rsid w:val="000606ED"/>
    <w:rsid w:val="000613F6"/>
    <w:rsid w:val="00061A79"/>
    <w:rsid w:val="000629F7"/>
    <w:rsid w:val="00063E6F"/>
    <w:rsid w:val="00064167"/>
    <w:rsid w:val="0006443F"/>
    <w:rsid w:val="0006527E"/>
    <w:rsid w:val="00065D4F"/>
    <w:rsid w:val="00065DBC"/>
    <w:rsid w:val="000663A4"/>
    <w:rsid w:val="00066459"/>
    <w:rsid w:val="00070660"/>
    <w:rsid w:val="000713A7"/>
    <w:rsid w:val="00072279"/>
    <w:rsid w:val="00073059"/>
    <w:rsid w:val="0007384C"/>
    <w:rsid w:val="00074066"/>
    <w:rsid w:val="000741C3"/>
    <w:rsid w:val="00074580"/>
    <w:rsid w:val="000747B0"/>
    <w:rsid w:val="00074EA8"/>
    <w:rsid w:val="000751B5"/>
    <w:rsid w:val="00075B35"/>
    <w:rsid w:val="0007766D"/>
    <w:rsid w:val="00077B7E"/>
    <w:rsid w:val="0008107E"/>
    <w:rsid w:val="000818E5"/>
    <w:rsid w:val="00082617"/>
    <w:rsid w:val="00083EB3"/>
    <w:rsid w:val="00084040"/>
    <w:rsid w:val="00085EA7"/>
    <w:rsid w:val="0008790A"/>
    <w:rsid w:val="000917DA"/>
    <w:rsid w:val="00092D0B"/>
    <w:rsid w:val="000930A4"/>
    <w:rsid w:val="000932F7"/>
    <w:rsid w:val="000942A7"/>
    <w:rsid w:val="000949E5"/>
    <w:rsid w:val="00094D62"/>
    <w:rsid w:val="00095479"/>
    <w:rsid w:val="00096253"/>
    <w:rsid w:val="000965FB"/>
    <w:rsid w:val="00096752"/>
    <w:rsid w:val="000A0575"/>
    <w:rsid w:val="000A0992"/>
    <w:rsid w:val="000A1E92"/>
    <w:rsid w:val="000A1F17"/>
    <w:rsid w:val="000A235B"/>
    <w:rsid w:val="000A349C"/>
    <w:rsid w:val="000A511C"/>
    <w:rsid w:val="000A524C"/>
    <w:rsid w:val="000A59FC"/>
    <w:rsid w:val="000A7553"/>
    <w:rsid w:val="000B204B"/>
    <w:rsid w:val="000B2E06"/>
    <w:rsid w:val="000B3B8D"/>
    <w:rsid w:val="000B5396"/>
    <w:rsid w:val="000B5D52"/>
    <w:rsid w:val="000B6459"/>
    <w:rsid w:val="000B6AD0"/>
    <w:rsid w:val="000C0683"/>
    <w:rsid w:val="000C13D7"/>
    <w:rsid w:val="000C1DC8"/>
    <w:rsid w:val="000C20F1"/>
    <w:rsid w:val="000C2147"/>
    <w:rsid w:val="000C2D51"/>
    <w:rsid w:val="000C4BF1"/>
    <w:rsid w:val="000C4CD2"/>
    <w:rsid w:val="000C5202"/>
    <w:rsid w:val="000C5BDF"/>
    <w:rsid w:val="000C6278"/>
    <w:rsid w:val="000D0497"/>
    <w:rsid w:val="000D051B"/>
    <w:rsid w:val="000D1549"/>
    <w:rsid w:val="000D30D8"/>
    <w:rsid w:val="000D3268"/>
    <w:rsid w:val="000D577C"/>
    <w:rsid w:val="000D6A92"/>
    <w:rsid w:val="000D7F11"/>
    <w:rsid w:val="000E0428"/>
    <w:rsid w:val="000E1AAA"/>
    <w:rsid w:val="000E44BA"/>
    <w:rsid w:val="000E44EE"/>
    <w:rsid w:val="000E5619"/>
    <w:rsid w:val="000E758C"/>
    <w:rsid w:val="000E7A3B"/>
    <w:rsid w:val="000F00C8"/>
    <w:rsid w:val="000F18D1"/>
    <w:rsid w:val="000F1B49"/>
    <w:rsid w:val="000F2331"/>
    <w:rsid w:val="000F3640"/>
    <w:rsid w:val="000F5CF0"/>
    <w:rsid w:val="000F6BBF"/>
    <w:rsid w:val="0010067E"/>
    <w:rsid w:val="001011C7"/>
    <w:rsid w:val="00101AB5"/>
    <w:rsid w:val="00102D47"/>
    <w:rsid w:val="00104984"/>
    <w:rsid w:val="00105335"/>
    <w:rsid w:val="00105BFD"/>
    <w:rsid w:val="00105E0F"/>
    <w:rsid w:val="001063FC"/>
    <w:rsid w:val="00107B01"/>
    <w:rsid w:val="0011113E"/>
    <w:rsid w:val="001111E4"/>
    <w:rsid w:val="00112371"/>
    <w:rsid w:val="00113F29"/>
    <w:rsid w:val="001144DA"/>
    <w:rsid w:val="001153B1"/>
    <w:rsid w:val="00115869"/>
    <w:rsid w:val="00115A86"/>
    <w:rsid w:val="00115F0C"/>
    <w:rsid w:val="0011642F"/>
    <w:rsid w:val="001166D6"/>
    <w:rsid w:val="00116777"/>
    <w:rsid w:val="0011743E"/>
    <w:rsid w:val="001206BA"/>
    <w:rsid w:val="001228C5"/>
    <w:rsid w:val="00123DA3"/>
    <w:rsid w:val="00130C45"/>
    <w:rsid w:val="00131960"/>
    <w:rsid w:val="00131E2B"/>
    <w:rsid w:val="00132433"/>
    <w:rsid w:val="0013252B"/>
    <w:rsid w:val="00132BCE"/>
    <w:rsid w:val="00133568"/>
    <w:rsid w:val="0013496B"/>
    <w:rsid w:val="00135AAB"/>
    <w:rsid w:val="00135D71"/>
    <w:rsid w:val="00136617"/>
    <w:rsid w:val="0013665A"/>
    <w:rsid w:val="001373D6"/>
    <w:rsid w:val="00140E6A"/>
    <w:rsid w:val="00141023"/>
    <w:rsid w:val="00141783"/>
    <w:rsid w:val="00142009"/>
    <w:rsid w:val="001447D6"/>
    <w:rsid w:val="001447F8"/>
    <w:rsid w:val="00145B0B"/>
    <w:rsid w:val="00145BF4"/>
    <w:rsid w:val="001460A4"/>
    <w:rsid w:val="001464DA"/>
    <w:rsid w:val="00146D81"/>
    <w:rsid w:val="001472C9"/>
    <w:rsid w:val="00147A42"/>
    <w:rsid w:val="001526C1"/>
    <w:rsid w:val="001545D7"/>
    <w:rsid w:val="001548AB"/>
    <w:rsid w:val="001553F9"/>
    <w:rsid w:val="00155A36"/>
    <w:rsid w:val="0015654C"/>
    <w:rsid w:val="00156590"/>
    <w:rsid w:val="00156839"/>
    <w:rsid w:val="00156FE4"/>
    <w:rsid w:val="00160130"/>
    <w:rsid w:val="00160E42"/>
    <w:rsid w:val="001610EC"/>
    <w:rsid w:val="00161EA2"/>
    <w:rsid w:val="001623C8"/>
    <w:rsid w:val="00162692"/>
    <w:rsid w:val="00164300"/>
    <w:rsid w:val="001647F9"/>
    <w:rsid w:val="00165059"/>
    <w:rsid w:val="00165160"/>
    <w:rsid w:val="0016573B"/>
    <w:rsid w:val="00166121"/>
    <w:rsid w:val="00166B6D"/>
    <w:rsid w:val="00170218"/>
    <w:rsid w:val="0017046C"/>
    <w:rsid w:val="00170F0E"/>
    <w:rsid w:val="00171149"/>
    <w:rsid w:val="00171339"/>
    <w:rsid w:val="001721DD"/>
    <w:rsid w:val="00172EB2"/>
    <w:rsid w:val="001730F1"/>
    <w:rsid w:val="00173EAA"/>
    <w:rsid w:val="00175CE8"/>
    <w:rsid w:val="00175F15"/>
    <w:rsid w:val="00176C2F"/>
    <w:rsid w:val="00177D21"/>
    <w:rsid w:val="0018031F"/>
    <w:rsid w:val="00180A95"/>
    <w:rsid w:val="00180D42"/>
    <w:rsid w:val="00181BC4"/>
    <w:rsid w:val="00182CA3"/>
    <w:rsid w:val="00182F76"/>
    <w:rsid w:val="001840B7"/>
    <w:rsid w:val="001848D2"/>
    <w:rsid w:val="00184D12"/>
    <w:rsid w:val="0018545D"/>
    <w:rsid w:val="00186DF0"/>
    <w:rsid w:val="0018756A"/>
    <w:rsid w:val="00187BB3"/>
    <w:rsid w:val="00187DDA"/>
    <w:rsid w:val="00192031"/>
    <w:rsid w:val="001929BE"/>
    <w:rsid w:val="00192B07"/>
    <w:rsid w:val="00196629"/>
    <w:rsid w:val="001971A9"/>
    <w:rsid w:val="00197345"/>
    <w:rsid w:val="001A044D"/>
    <w:rsid w:val="001A0931"/>
    <w:rsid w:val="001A0BCC"/>
    <w:rsid w:val="001A0E74"/>
    <w:rsid w:val="001A18AB"/>
    <w:rsid w:val="001A278F"/>
    <w:rsid w:val="001A358B"/>
    <w:rsid w:val="001A45B4"/>
    <w:rsid w:val="001A568D"/>
    <w:rsid w:val="001A5903"/>
    <w:rsid w:val="001A5DD2"/>
    <w:rsid w:val="001A7934"/>
    <w:rsid w:val="001B0278"/>
    <w:rsid w:val="001B039E"/>
    <w:rsid w:val="001B0A64"/>
    <w:rsid w:val="001B0FDB"/>
    <w:rsid w:val="001B1ED9"/>
    <w:rsid w:val="001B250F"/>
    <w:rsid w:val="001B30B5"/>
    <w:rsid w:val="001B5048"/>
    <w:rsid w:val="001B70B5"/>
    <w:rsid w:val="001B72FB"/>
    <w:rsid w:val="001B798F"/>
    <w:rsid w:val="001B7C15"/>
    <w:rsid w:val="001B7E6F"/>
    <w:rsid w:val="001C07EC"/>
    <w:rsid w:val="001C1C3C"/>
    <w:rsid w:val="001C229C"/>
    <w:rsid w:val="001C2D62"/>
    <w:rsid w:val="001C3454"/>
    <w:rsid w:val="001C3F32"/>
    <w:rsid w:val="001C4C47"/>
    <w:rsid w:val="001C5D76"/>
    <w:rsid w:val="001C6EAC"/>
    <w:rsid w:val="001C7068"/>
    <w:rsid w:val="001C715B"/>
    <w:rsid w:val="001C7A7A"/>
    <w:rsid w:val="001D109C"/>
    <w:rsid w:val="001D1344"/>
    <w:rsid w:val="001D1CB1"/>
    <w:rsid w:val="001D27DD"/>
    <w:rsid w:val="001D35A1"/>
    <w:rsid w:val="001D7653"/>
    <w:rsid w:val="001D78D3"/>
    <w:rsid w:val="001D7B88"/>
    <w:rsid w:val="001E0376"/>
    <w:rsid w:val="001E04A6"/>
    <w:rsid w:val="001E1E99"/>
    <w:rsid w:val="001E2B2C"/>
    <w:rsid w:val="001E3809"/>
    <w:rsid w:val="001E5246"/>
    <w:rsid w:val="001E5440"/>
    <w:rsid w:val="001E5E6C"/>
    <w:rsid w:val="001E5F0D"/>
    <w:rsid w:val="001E626F"/>
    <w:rsid w:val="001E6A5B"/>
    <w:rsid w:val="001E73A9"/>
    <w:rsid w:val="001E7A5E"/>
    <w:rsid w:val="001E7FEB"/>
    <w:rsid w:val="001F013A"/>
    <w:rsid w:val="001F01BD"/>
    <w:rsid w:val="001F06D7"/>
    <w:rsid w:val="001F149B"/>
    <w:rsid w:val="001F1A2D"/>
    <w:rsid w:val="001F2A12"/>
    <w:rsid w:val="001F30A3"/>
    <w:rsid w:val="001F5EBB"/>
    <w:rsid w:val="001F7972"/>
    <w:rsid w:val="001F7B48"/>
    <w:rsid w:val="002002EC"/>
    <w:rsid w:val="00200F29"/>
    <w:rsid w:val="00201801"/>
    <w:rsid w:val="0020240E"/>
    <w:rsid w:val="0020310C"/>
    <w:rsid w:val="00203CBB"/>
    <w:rsid w:val="00204D2D"/>
    <w:rsid w:val="002054DB"/>
    <w:rsid w:val="00205859"/>
    <w:rsid w:val="00205E58"/>
    <w:rsid w:val="00206127"/>
    <w:rsid w:val="00210622"/>
    <w:rsid w:val="002106CB"/>
    <w:rsid w:val="00210B1E"/>
    <w:rsid w:val="0021295A"/>
    <w:rsid w:val="00212A99"/>
    <w:rsid w:val="00213577"/>
    <w:rsid w:val="00214C26"/>
    <w:rsid w:val="0021511A"/>
    <w:rsid w:val="00215F62"/>
    <w:rsid w:val="0021611D"/>
    <w:rsid w:val="002162F3"/>
    <w:rsid w:val="00216B54"/>
    <w:rsid w:val="00216C62"/>
    <w:rsid w:val="00216F39"/>
    <w:rsid w:val="0021752F"/>
    <w:rsid w:val="00217C3F"/>
    <w:rsid w:val="00221A1D"/>
    <w:rsid w:val="002220D6"/>
    <w:rsid w:val="0022321D"/>
    <w:rsid w:val="0022336B"/>
    <w:rsid w:val="00223956"/>
    <w:rsid w:val="00223D39"/>
    <w:rsid w:val="00223DA4"/>
    <w:rsid w:val="0022552D"/>
    <w:rsid w:val="00225ED0"/>
    <w:rsid w:val="00225F10"/>
    <w:rsid w:val="00226751"/>
    <w:rsid w:val="002270DE"/>
    <w:rsid w:val="002304AE"/>
    <w:rsid w:val="00231AF5"/>
    <w:rsid w:val="00232328"/>
    <w:rsid w:val="00232E04"/>
    <w:rsid w:val="00233128"/>
    <w:rsid w:val="002341BC"/>
    <w:rsid w:val="002352BE"/>
    <w:rsid w:val="00237A76"/>
    <w:rsid w:val="002400F2"/>
    <w:rsid w:val="0024096D"/>
    <w:rsid w:val="00240A57"/>
    <w:rsid w:val="00240E2C"/>
    <w:rsid w:val="002434CD"/>
    <w:rsid w:val="00243BA5"/>
    <w:rsid w:val="00244862"/>
    <w:rsid w:val="002449E5"/>
    <w:rsid w:val="00244CD1"/>
    <w:rsid w:val="002450C2"/>
    <w:rsid w:val="002459C8"/>
    <w:rsid w:val="00245F62"/>
    <w:rsid w:val="00246CE8"/>
    <w:rsid w:val="00250043"/>
    <w:rsid w:val="00252D73"/>
    <w:rsid w:val="00253051"/>
    <w:rsid w:val="00253FBB"/>
    <w:rsid w:val="0025481F"/>
    <w:rsid w:val="00255189"/>
    <w:rsid w:val="0025663E"/>
    <w:rsid w:val="00256F9D"/>
    <w:rsid w:val="002574DA"/>
    <w:rsid w:val="0026076C"/>
    <w:rsid w:val="002610C1"/>
    <w:rsid w:val="00261281"/>
    <w:rsid w:val="0026184C"/>
    <w:rsid w:val="0026223F"/>
    <w:rsid w:val="002630D9"/>
    <w:rsid w:val="00263DA8"/>
    <w:rsid w:val="002642CC"/>
    <w:rsid w:val="00264605"/>
    <w:rsid w:val="0026504B"/>
    <w:rsid w:val="002651FF"/>
    <w:rsid w:val="002663D3"/>
    <w:rsid w:val="002667A0"/>
    <w:rsid w:val="00270882"/>
    <w:rsid w:val="00271194"/>
    <w:rsid w:val="00271476"/>
    <w:rsid w:val="00271FC1"/>
    <w:rsid w:val="002724C0"/>
    <w:rsid w:val="00273A2E"/>
    <w:rsid w:val="00274792"/>
    <w:rsid w:val="00274897"/>
    <w:rsid w:val="002756C2"/>
    <w:rsid w:val="00275929"/>
    <w:rsid w:val="00275ABB"/>
    <w:rsid w:val="0027606C"/>
    <w:rsid w:val="002769FC"/>
    <w:rsid w:val="0027719B"/>
    <w:rsid w:val="00277420"/>
    <w:rsid w:val="002803F8"/>
    <w:rsid w:val="00280E4D"/>
    <w:rsid w:val="00281AE9"/>
    <w:rsid w:val="00282069"/>
    <w:rsid w:val="0028248D"/>
    <w:rsid w:val="0028359E"/>
    <w:rsid w:val="00284842"/>
    <w:rsid w:val="00285A8E"/>
    <w:rsid w:val="002863B5"/>
    <w:rsid w:val="00287BC3"/>
    <w:rsid w:val="00290DF2"/>
    <w:rsid w:val="002935B4"/>
    <w:rsid w:val="00294224"/>
    <w:rsid w:val="0029511E"/>
    <w:rsid w:val="002952D7"/>
    <w:rsid w:val="00295813"/>
    <w:rsid w:val="00295FA3"/>
    <w:rsid w:val="00296034"/>
    <w:rsid w:val="00297524"/>
    <w:rsid w:val="0029773F"/>
    <w:rsid w:val="00297B84"/>
    <w:rsid w:val="00297E88"/>
    <w:rsid w:val="002A0A3F"/>
    <w:rsid w:val="002A2414"/>
    <w:rsid w:val="002A2723"/>
    <w:rsid w:val="002A2DB6"/>
    <w:rsid w:val="002A3C2E"/>
    <w:rsid w:val="002A5BB6"/>
    <w:rsid w:val="002A5BC3"/>
    <w:rsid w:val="002A5EAF"/>
    <w:rsid w:val="002A7564"/>
    <w:rsid w:val="002A79BD"/>
    <w:rsid w:val="002B013F"/>
    <w:rsid w:val="002B0849"/>
    <w:rsid w:val="002B087A"/>
    <w:rsid w:val="002B0A9C"/>
    <w:rsid w:val="002B0D75"/>
    <w:rsid w:val="002B2055"/>
    <w:rsid w:val="002B3695"/>
    <w:rsid w:val="002B3DF6"/>
    <w:rsid w:val="002B4B26"/>
    <w:rsid w:val="002B4DF6"/>
    <w:rsid w:val="002B599F"/>
    <w:rsid w:val="002B5AAD"/>
    <w:rsid w:val="002B5B52"/>
    <w:rsid w:val="002B674E"/>
    <w:rsid w:val="002B77CE"/>
    <w:rsid w:val="002C0B01"/>
    <w:rsid w:val="002C2CDB"/>
    <w:rsid w:val="002C2D41"/>
    <w:rsid w:val="002C3CD6"/>
    <w:rsid w:val="002C4B5C"/>
    <w:rsid w:val="002C74CC"/>
    <w:rsid w:val="002D03CA"/>
    <w:rsid w:val="002D04FB"/>
    <w:rsid w:val="002D086A"/>
    <w:rsid w:val="002D091A"/>
    <w:rsid w:val="002D0B63"/>
    <w:rsid w:val="002D1043"/>
    <w:rsid w:val="002D1168"/>
    <w:rsid w:val="002D13B7"/>
    <w:rsid w:val="002D223F"/>
    <w:rsid w:val="002D4D98"/>
    <w:rsid w:val="002D54DA"/>
    <w:rsid w:val="002D62C1"/>
    <w:rsid w:val="002D7953"/>
    <w:rsid w:val="002D7B0A"/>
    <w:rsid w:val="002E0A11"/>
    <w:rsid w:val="002E1162"/>
    <w:rsid w:val="002E21CF"/>
    <w:rsid w:val="002E2A14"/>
    <w:rsid w:val="002E2C49"/>
    <w:rsid w:val="002E441F"/>
    <w:rsid w:val="002E467B"/>
    <w:rsid w:val="002E51B6"/>
    <w:rsid w:val="002E66BC"/>
    <w:rsid w:val="002F1748"/>
    <w:rsid w:val="002F1899"/>
    <w:rsid w:val="002F2F98"/>
    <w:rsid w:val="002F3117"/>
    <w:rsid w:val="002F3818"/>
    <w:rsid w:val="002F43DE"/>
    <w:rsid w:val="002F47D6"/>
    <w:rsid w:val="002F7F47"/>
    <w:rsid w:val="00300A7E"/>
    <w:rsid w:val="003014AD"/>
    <w:rsid w:val="003023BF"/>
    <w:rsid w:val="00302C29"/>
    <w:rsid w:val="00302EFE"/>
    <w:rsid w:val="00303C7F"/>
    <w:rsid w:val="003045EB"/>
    <w:rsid w:val="00304619"/>
    <w:rsid w:val="00305294"/>
    <w:rsid w:val="003053CB"/>
    <w:rsid w:val="00305622"/>
    <w:rsid w:val="003057FB"/>
    <w:rsid w:val="00306A20"/>
    <w:rsid w:val="00307B1B"/>
    <w:rsid w:val="00307E87"/>
    <w:rsid w:val="003104FC"/>
    <w:rsid w:val="0031050F"/>
    <w:rsid w:val="00310FB4"/>
    <w:rsid w:val="0031105C"/>
    <w:rsid w:val="003111C8"/>
    <w:rsid w:val="003121A8"/>
    <w:rsid w:val="003132C9"/>
    <w:rsid w:val="0031393D"/>
    <w:rsid w:val="00314306"/>
    <w:rsid w:val="0031483E"/>
    <w:rsid w:val="00314942"/>
    <w:rsid w:val="00314A4B"/>
    <w:rsid w:val="00315D7E"/>
    <w:rsid w:val="00316C8D"/>
    <w:rsid w:val="0031760C"/>
    <w:rsid w:val="00317683"/>
    <w:rsid w:val="00317A44"/>
    <w:rsid w:val="00317D98"/>
    <w:rsid w:val="003209A9"/>
    <w:rsid w:val="003233A7"/>
    <w:rsid w:val="00323418"/>
    <w:rsid w:val="003245AE"/>
    <w:rsid w:val="003256CF"/>
    <w:rsid w:val="00326493"/>
    <w:rsid w:val="00326A60"/>
    <w:rsid w:val="00327A9E"/>
    <w:rsid w:val="00330444"/>
    <w:rsid w:val="00330FE2"/>
    <w:rsid w:val="0033100F"/>
    <w:rsid w:val="0033102B"/>
    <w:rsid w:val="00332F7F"/>
    <w:rsid w:val="00333F44"/>
    <w:rsid w:val="003359A4"/>
    <w:rsid w:val="00335E5D"/>
    <w:rsid w:val="00336370"/>
    <w:rsid w:val="003402CA"/>
    <w:rsid w:val="0034133A"/>
    <w:rsid w:val="00341416"/>
    <w:rsid w:val="00342801"/>
    <w:rsid w:val="0034291F"/>
    <w:rsid w:val="0034376A"/>
    <w:rsid w:val="003437DF"/>
    <w:rsid w:val="00344014"/>
    <w:rsid w:val="003441CE"/>
    <w:rsid w:val="00345DBF"/>
    <w:rsid w:val="00346DD8"/>
    <w:rsid w:val="00347046"/>
    <w:rsid w:val="00350D3A"/>
    <w:rsid w:val="00351055"/>
    <w:rsid w:val="0035136A"/>
    <w:rsid w:val="00351955"/>
    <w:rsid w:val="00351C9E"/>
    <w:rsid w:val="00352D9D"/>
    <w:rsid w:val="00352FF5"/>
    <w:rsid w:val="00353EF6"/>
    <w:rsid w:val="0035407C"/>
    <w:rsid w:val="003543C4"/>
    <w:rsid w:val="00355778"/>
    <w:rsid w:val="00356086"/>
    <w:rsid w:val="003605C3"/>
    <w:rsid w:val="00361119"/>
    <w:rsid w:val="00361501"/>
    <w:rsid w:val="003629B4"/>
    <w:rsid w:val="00362CDF"/>
    <w:rsid w:val="00363746"/>
    <w:rsid w:val="00364B5A"/>
    <w:rsid w:val="0036543C"/>
    <w:rsid w:val="003654AC"/>
    <w:rsid w:val="00366409"/>
    <w:rsid w:val="003665F8"/>
    <w:rsid w:val="00366C97"/>
    <w:rsid w:val="00366E37"/>
    <w:rsid w:val="00367B64"/>
    <w:rsid w:val="003701BE"/>
    <w:rsid w:val="00370879"/>
    <w:rsid w:val="003708BE"/>
    <w:rsid w:val="00370AFD"/>
    <w:rsid w:val="00370C22"/>
    <w:rsid w:val="00371151"/>
    <w:rsid w:val="0037122B"/>
    <w:rsid w:val="00371784"/>
    <w:rsid w:val="003731B0"/>
    <w:rsid w:val="00373322"/>
    <w:rsid w:val="003736D3"/>
    <w:rsid w:val="00374330"/>
    <w:rsid w:val="003771CE"/>
    <w:rsid w:val="003776C4"/>
    <w:rsid w:val="00377B18"/>
    <w:rsid w:val="003820D9"/>
    <w:rsid w:val="00384C90"/>
    <w:rsid w:val="00385C2B"/>
    <w:rsid w:val="00386620"/>
    <w:rsid w:val="003867FF"/>
    <w:rsid w:val="0038715E"/>
    <w:rsid w:val="00387A6B"/>
    <w:rsid w:val="00387AD6"/>
    <w:rsid w:val="0039216D"/>
    <w:rsid w:val="00392A9A"/>
    <w:rsid w:val="00393018"/>
    <w:rsid w:val="00393D6C"/>
    <w:rsid w:val="00395393"/>
    <w:rsid w:val="00395A81"/>
    <w:rsid w:val="00395F75"/>
    <w:rsid w:val="00397CAC"/>
    <w:rsid w:val="003A1D61"/>
    <w:rsid w:val="003A27A4"/>
    <w:rsid w:val="003A293A"/>
    <w:rsid w:val="003A2D45"/>
    <w:rsid w:val="003A36E2"/>
    <w:rsid w:val="003A3873"/>
    <w:rsid w:val="003A52BF"/>
    <w:rsid w:val="003A52F3"/>
    <w:rsid w:val="003A6412"/>
    <w:rsid w:val="003A65D4"/>
    <w:rsid w:val="003A6ED7"/>
    <w:rsid w:val="003B014D"/>
    <w:rsid w:val="003B03CD"/>
    <w:rsid w:val="003B03E7"/>
    <w:rsid w:val="003B1118"/>
    <w:rsid w:val="003B17C4"/>
    <w:rsid w:val="003B185E"/>
    <w:rsid w:val="003B19BC"/>
    <w:rsid w:val="003B2001"/>
    <w:rsid w:val="003B3169"/>
    <w:rsid w:val="003B37FC"/>
    <w:rsid w:val="003B4819"/>
    <w:rsid w:val="003B545F"/>
    <w:rsid w:val="003B570B"/>
    <w:rsid w:val="003B572C"/>
    <w:rsid w:val="003B687C"/>
    <w:rsid w:val="003B6916"/>
    <w:rsid w:val="003B77E2"/>
    <w:rsid w:val="003C0057"/>
    <w:rsid w:val="003C038E"/>
    <w:rsid w:val="003C202F"/>
    <w:rsid w:val="003C3644"/>
    <w:rsid w:val="003C4723"/>
    <w:rsid w:val="003C6129"/>
    <w:rsid w:val="003C726C"/>
    <w:rsid w:val="003D0605"/>
    <w:rsid w:val="003D0E7B"/>
    <w:rsid w:val="003D17C4"/>
    <w:rsid w:val="003D42A8"/>
    <w:rsid w:val="003D5F5B"/>
    <w:rsid w:val="003D68D6"/>
    <w:rsid w:val="003D69BB"/>
    <w:rsid w:val="003E0DF9"/>
    <w:rsid w:val="003E2489"/>
    <w:rsid w:val="003E2B28"/>
    <w:rsid w:val="003E2D66"/>
    <w:rsid w:val="003E38EA"/>
    <w:rsid w:val="003E3F14"/>
    <w:rsid w:val="003E3F1C"/>
    <w:rsid w:val="003E5789"/>
    <w:rsid w:val="003E746A"/>
    <w:rsid w:val="003E7EE6"/>
    <w:rsid w:val="003F204D"/>
    <w:rsid w:val="003F260B"/>
    <w:rsid w:val="003F2758"/>
    <w:rsid w:val="003F2DF9"/>
    <w:rsid w:val="003F3D5C"/>
    <w:rsid w:val="003F4091"/>
    <w:rsid w:val="003F544E"/>
    <w:rsid w:val="003F655C"/>
    <w:rsid w:val="003F66E8"/>
    <w:rsid w:val="003F67EA"/>
    <w:rsid w:val="003F7D6C"/>
    <w:rsid w:val="004000AE"/>
    <w:rsid w:val="0040080F"/>
    <w:rsid w:val="00400A3A"/>
    <w:rsid w:val="00400B4B"/>
    <w:rsid w:val="004016BB"/>
    <w:rsid w:val="0040276F"/>
    <w:rsid w:val="00404808"/>
    <w:rsid w:val="004049B9"/>
    <w:rsid w:val="0040789C"/>
    <w:rsid w:val="004101A6"/>
    <w:rsid w:val="00410311"/>
    <w:rsid w:val="00411E9A"/>
    <w:rsid w:val="004124C9"/>
    <w:rsid w:val="00412950"/>
    <w:rsid w:val="00412FA9"/>
    <w:rsid w:val="00413DCC"/>
    <w:rsid w:val="0041413E"/>
    <w:rsid w:val="00415DE9"/>
    <w:rsid w:val="0041693E"/>
    <w:rsid w:val="00422138"/>
    <w:rsid w:val="00422CA9"/>
    <w:rsid w:val="004231F0"/>
    <w:rsid w:val="00423A03"/>
    <w:rsid w:val="00424957"/>
    <w:rsid w:val="0042495D"/>
    <w:rsid w:val="004266A3"/>
    <w:rsid w:val="004267F8"/>
    <w:rsid w:val="004274DC"/>
    <w:rsid w:val="00430DB8"/>
    <w:rsid w:val="00430F9A"/>
    <w:rsid w:val="00431E5B"/>
    <w:rsid w:val="00432249"/>
    <w:rsid w:val="00432CCF"/>
    <w:rsid w:val="00436C8A"/>
    <w:rsid w:val="00440BCA"/>
    <w:rsid w:val="00442050"/>
    <w:rsid w:val="00442EFA"/>
    <w:rsid w:val="00444279"/>
    <w:rsid w:val="004463AF"/>
    <w:rsid w:val="00446D11"/>
    <w:rsid w:val="00446D3D"/>
    <w:rsid w:val="00447043"/>
    <w:rsid w:val="00447269"/>
    <w:rsid w:val="00450A3F"/>
    <w:rsid w:val="00451106"/>
    <w:rsid w:val="004520B7"/>
    <w:rsid w:val="00452917"/>
    <w:rsid w:val="00452D45"/>
    <w:rsid w:val="00452DB1"/>
    <w:rsid w:val="00452E79"/>
    <w:rsid w:val="004533D3"/>
    <w:rsid w:val="004535D1"/>
    <w:rsid w:val="004538CA"/>
    <w:rsid w:val="00454035"/>
    <w:rsid w:val="00454037"/>
    <w:rsid w:val="004545AF"/>
    <w:rsid w:val="00457631"/>
    <w:rsid w:val="00457AC5"/>
    <w:rsid w:val="0046245F"/>
    <w:rsid w:val="00462B3D"/>
    <w:rsid w:val="004630F2"/>
    <w:rsid w:val="0046331F"/>
    <w:rsid w:val="004661DF"/>
    <w:rsid w:val="0046650D"/>
    <w:rsid w:val="0046707B"/>
    <w:rsid w:val="0047133C"/>
    <w:rsid w:val="004714AE"/>
    <w:rsid w:val="00471F49"/>
    <w:rsid w:val="004721AE"/>
    <w:rsid w:val="00472A95"/>
    <w:rsid w:val="00473154"/>
    <w:rsid w:val="00473190"/>
    <w:rsid w:val="0047332E"/>
    <w:rsid w:val="00473A17"/>
    <w:rsid w:val="00473EFE"/>
    <w:rsid w:val="004753E5"/>
    <w:rsid w:val="00475540"/>
    <w:rsid w:val="00475B41"/>
    <w:rsid w:val="00477B91"/>
    <w:rsid w:val="004806F5"/>
    <w:rsid w:val="00481E35"/>
    <w:rsid w:val="00481ECC"/>
    <w:rsid w:val="00482A0C"/>
    <w:rsid w:val="00482E14"/>
    <w:rsid w:val="0048347D"/>
    <w:rsid w:val="004842C8"/>
    <w:rsid w:val="00484B1E"/>
    <w:rsid w:val="00484DF1"/>
    <w:rsid w:val="0048532A"/>
    <w:rsid w:val="00485849"/>
    <w:rsid w:val="004868A4"/>
    <w:rsid w:val="00486AF8"/>
    <w:rsid w:val="004871D7"/>
    <w:rsid w:val="00487C71"/>
    <w:rsid w:val="00490255"/>
    <w:rsid w:val="00491777"/>
    <w:rsid w:val="004919D8"/>
    <w:rsid w:val="00492671"/>
    <w:rsid w:val="00492958"/>
    <w:rsid w:val="00492D65"/>
    <w:rsid w:val="0049383F"/>
    <w:rsid w:val="00493AE1"/>
    <w:rsid w:val="00493F89"/>
    <w:rsid w:val="0049451A"/>
    <w:rsid w:val="00496A15"/>
    <w:rsid w:val="00496D77"/>
    <w:rsid w:val="00497562"/>
    <w:rsid w:val="00497A44"/>
    <w:rsid w:val="00497F35"/>
    <w:rsid w:val="004A0989"/>
    <w:rsid w:val="004A0F5D"/>
    <w:rsid w:val="004A1992"/>
    <w:rsid w:val="004A36EC"/>
    <w:rsid w:val="004A4610"/>
    <w:rsid w:val="004A67B7"/>
    <w:rsid w:val="004A6AE9"/>
    <w:rsid w:val="004A6CB3"/>
    <w:rsid w:val="004B1EFD"/>
    <w:rsid w:val="004B21AC"/>
    <w:rsid w:val="004B237D"/>
    <w:rsid w:val="004B24C9"/>
    <w:rsid w:val="004B3C49"/>
    <w:rsid w:val="004B46FF"/>
    <w:rsid w:val="004B4773"/>
    <w:rsid w:val="004B6825"/>
    <w:rsid w:val="004B7764"/>
    <w:rsid w:val="004C0391"/>
    <w:rsid w:val="004C0E29"/>
    <w:rsid w:val="004C18B1"/>
    <w:rsid w:val="004C1EEA"/>
    <w:rsid w:val="004C2EFB"/>
    <w:rsid w:val="004C395F"/>
    <w:rsid w:val="004C48EE"/>
    <w:rsid w:val="004C6019"/>
    <w:rsid w:val="004C6358"/>
    <w:rsid w:val="004C6430"/>
    <w:rsid w:val="004C76FD"/>
    <w:rsid w:val="004C77A6"/>
    <w:rsid w:val="004C77E1"/>
    <w:rsid w:val="004D0566"/>
    <w:rsid w:val="004D1F6E"/>
    <w:rsid w:val="004D2801"/>
    <w:rsid w:val="004D52CB"/>
    <w:rsid w:val="004D5D7D"/>
    <w:rsid w:val="004D6802"/>
    <w:rsid w:val="004D68F3"/>
    <w:rsid w:val="004D6E8D"/>
    <w:rsid w:val="004D76D7"/>
    <w:rsid w:val="004E029B"/>
    <w:rsid w:val="004E0455"/>
    <w:rsid w:val="004E04C5"/>
    <w:rsid w:val="004E3D21"/>
    <w:rsid w:val="004E4B47"/>
    <w:rsid w:val="004E4CED"/>
    <w:rsid w:val="004E5321"/>
    <w:rsid w:val="004E62D9"/>
    <w:rsid w:val="004E6C7B"/>
    <w:rsid w:val="004E6F55"/>
    <w:rsid w:val="004E748B"/>
    <w:rsid w:val="004E7611"/>
    <w:rsid w:val="004E7D57"/>
    <w:rsid w:val="004F0DA0"/>
    <w:rsid w:val="004F181C"/>
    <w:rsid w:val="004F1C8D"/>
    <w:rsid w:val="004F2450"/>
    <w:rsid w:val="004F34AA"/>
    <w:rsid w:val="004F36B0"/>
    <w:rsid w:val="004F3FDC"/>
    <w:rsid w:val="004F5C1A"/>
    <w:rsid w:val="004F5D44"/>
    <w:rsid w:val="004F6E7E"/>
    <w:rsid w:val="004F700F"/>
    <w:rsid w:val="004F773A"/>
    <w:rsid w:val="005002BC"/>
    <w:rsid w:val="00500EB0"/>
    <w:rsid w:val="005024C2"/>
    <w:rsid w:val="005028B4"/>
    <w:rsid w:val="005029D8"/>
    <w:rsid w:val="00502B2E"/>
    <w:rsid w:val="0050343B"/>
    <w:rsid w:val="0050374A"/>
    <w:rsid w:val="00503A35"/>
    <w:rsid w:val="00505020"/>
    <w:rsid w:val="005050C6"/>
    <w:rsid w:val="0050579A"/>
    <w:rsid w:val="00505C90"/>
    <w:rsid w:val="00506BB4"/>
    <w:rsid w:val="00507108"/>
    <w:rsid w:val="0051015A"/>
    <w:rsid w:val="005104D9"/>
    <w:rsid w:val="00510A6E"/>
    <w:rsid w:val="005115D3"/>
    <w:rsid w:val="00511988"/>
    <w:rsid w:val="005136D5"/>
    <w:rsid w:val="005174AA"/>
    <w:rsid w:val="00520A57"/>
    <w:rsid w:val="00520B44"/>
    <w:rsid w:val="005217F1"/>
    <w:rsid w:val="00521F2D"/>
    <w:rsid w:val="00523527"/>
    <w:rsid w:val="00524BB1"/>
    <w:rsid w:val="00524FB4"/>
    <w:rsid w:val="005252E1"/>
    <w:rsid w:val="00525B9F"/>
    <w:rsid w:val="00526A14"/>
    <w:rsid w:val="00526E59"/>
    <w:rsid w:val="00527449"/>
    <w:rsid w:val="00530268"/>
    <w:rsid w:val="00530622"/>
    <w:rsid w:val="00530E02"/>
    <w:rsid w:val="0053132B"/>
    <w:rsid w:val="0053178A"/>
    <w:rsid w:val="00531E60"/>
    <w:rsid w:val="00532108"/>
    <w:rsid w:val="00532CD7"/>
    <w:rsid w:val="0053321C"/>
    <w:rsid w:val="005355E9"/>
    <w:rsid w:val="00535827"/>
    <w:rsid w:val="00535F5D"/>
    <w:rsid w:val="00536C84"/>
    <w:rsid w:val="00536D52"/>
    <w:rsid w:val="00537F1F"/>
    <w:rsid w:val="005402A9"/>
    <w:rsid w:val="00540701"/>
    <w:rsid w:val="00540D32"/>
    <w:rsid w:val="00541D89"/>
    <w:rsid w:val="0054278E"/>
    <w:rsid w:val="005431FE"/>
    <w:rsid w:val="00544767"/>
    <w:rsid w:val="00544DB6"/>
    <w:rsid w:val="00547671"/>
    <w:rsid w:val="005476ED"/>
    <w:rsid w:val="00550811"/>
    <w:rsid w:val="00551795"/>
    <w:rsid w:val="005542A1"/>
    <w:rsid w:val="0055454E"/>
    <w:rsid w:val="00555280"/>
    <w:rsid w:val="005572C0"/>
    <w:rsid w:val="005607AA"/>
    <w:rsid w:val="00560DB7"/>
    <w:rsid w:val="005611A4"/>
    <w:rsid w:val="005616B5"/>
    <w:rsid w:val="00561F01"/>
    <w:rsid w:val="00562023"/>
    <w:rsid w:val="00562359"/>
    <w:rsid w:val="0056359F"/>
    <w:rsid w:val="00563B82"/>
    <w:rsid w:val="00564AFC"/>
    <w:rsid w:val="00564C5F"/>
    <w:rsid w:val="00565676"/>
    <w:rsid w:val="00565D68"/>
    <w:rsid w:val="00565F88"/>
    <w:rsid w:val="00566101"/>
    <w:rsid w:val="005666F2"/>
    <w:rsid w:val="005677F4"/>
    <w:rsid w:val="0056799B"/>
    <w:rsid w:val="00572075"/>
    <w:rsid w:val="00573ACC"/>
    <w:rsid w:val="0057410A"/>
    <w:rsid w:val="005752E0"/>
    <w:rsid w:val="005754DA"/>
    <w:rsid w:val="0057599C"/>
    <w:rsid w:val="005768F3"/>
    <w:rsid w:val="005776E3"/>
    <w:rsid w:val="005811A3"/>
    <w:rsid w:val="0058150B"/>
    <w:rsid w:val="005834E0"/>
    <w:rsid w:val="0058362F"/>
    <w:rsid w:val="0058384E"/>
    <w:rsid w:val="00583A61"/>
    <w:rsid w:val="00584F28"/>
    <w:rsid w:val="005861B2"/>
    <w:rsid w:val="00587574"/>
    <w:rsid w:val="00587697"/>
    <w:rsid w:val="0058773A"/>
    <w:rsid w:val="005901F8"/>
    <w:rsid w:val="00590990"/>
    <w:rsid w:val="00590CFF"/>
    <w:rsid w:val="00591482"/>
    <w:rsid w:val="005921F2"/>
    <w:rsid w:val="005926AA"/>
    <w:rsid w:val="00592F8C"/>
    <w:rsid w:val="005943C1"/>
    <w:rsid w:val="005944D5"/>
    <w:rsid w:val="00594732"/>
    <w:rsid w:val="00594C7B"/>
    <w:rsid w:val="0059545B"/>
    <w:rsid w:val="005A0D79"/>
    <w:rsid w:val="005A1288"/>
    <w:rsid w:val="005A250D"/>
    <w:rsid w:val="005A314C"/>
    <w:rsid w:val="005A3832"/>
    <w:rsid w:val="005A42A1"/>
    <w:rsid w:val="005A454F"/>
    <w:rsid w:val="005A466F"/>
    <w:rsid w:val="005A4A09"/>
    <w:rsid w:val="005A5316"/>
    <w:rsid w:val="005A57F8"/>
    <w:rsid w:val="005A5AB1"/>
    <w:rsid w:val="005A6E8F"/>
    <w:rsid w:val="005B0023"/>
    <w:rsid w:val="005B0119"/>
    <w:rsid w:val="005B1FE1"/>
    <w:rsid w:val="005B24E2"/>
    <w:rsid w:val="005B35C4"/>
    <w:rsid w:val="005B71EA"/>
    <w:rsid w:val="005B7268"/>
    <w:rsid w:val="005B7520"/>
    <w:rsid w:val="005B7A94"/>
    <w:rsid w:val="005C013D"/>
    <w:rsid w:val="005C0F47"/>
    <w:rsid w:val="005C166C"/>
    <w:rsid w:val="005C2B21"/>
    <w:rsid w:val="005C4A36"/>
    <w:rsid w:val="005C4CCE"/>
    <w:rsid w:val="005C5084"/>
    <w:rsid w:val="005C5A72"/>
    <w:rsid w:val="005C6EBC"/>
    <w:rsid w:val="005D1A90"/>
    <w:rsid w:val="005D1D25"/>
    <w:rsid w:val="005D2521"/>
    <w:rsid w:val="005D2B85"/>
    <w:rsid w:val="005D2F39"/>
    <w:rsid w:val="005D2F45"/>
    <w:rsid w:val="005D563C"/>
    <w:rsid w:val="005D59BB"/>
    <w:rsid w:val="005D6340"/>
    <w:rsid w:val="005D63EF"/>
    <w:rsid w:val="005D7A9E"/>
    <w:rsid w:val="005D7C28"/>
    <w:rsid w:val="005E0914"/>
    <w:rsid w:val="005E0D4D"/>
    <w:rsid w:val="005E1281"/>
    <w:rsid w:val="005E12D4"/>
    <w:rsid w:val="005E1A63"/>
    <w:rsid w:val="005E1B0E"/>
    <w:rsid w:val="005E32D6"/>
    <w:rsid w:val="005E488A"/>
    <w:rsid w:val="005E488D"/>
    <w:rsid w:val="005E4ADD"/>
    <w:rsid w:val="005E5C03"/>
    <w:rsid w:val="005E622D"/>
    <w:rsid w:val="005E6399"/>
    <w:rsid w:val="005E693F"/>
    <w:rsid w:val="005F0F36"/>
    <w:rsid w:val="005F299F"/>
    <w:rsid w:val="005F29E6"/>
    <w:rsid w:val="005F338B"/>
    <w:rsid w:val="005F3643"/>
    <w:rsid w:val="005F6C6B"/>
    <w:rsid w:val="005F7E8F"/>
    <w:rsid w:val="00600F70"/>
    <w:rsid w:val="00601E1F"/>
    <w:rsid w:val="00602AD7"/>
    <w:rsid w:val="00603215"/>
    <w:rsid w:val="006034AA"/>
    <w:rsid w:val="00603A44"/>
    <w:rsid w:val="0060568E"/>
    <w:rsid w:val="0060781A"/>
    <w:rsid w:val="00610750"/>
    <w:rsid w:val="00610F7C"/>
    <w:rsid w:val="00612208"/>
    <w:rsid w:val="00612BD1"/>
    <w:rsid w:val="006156E5"/>
    <w:rsid w:val="006170A0"/>
    <w:rsid w:val="00620515"/>
    <w:rsid w:val="0062052C"/>
    <w:rsid w:val="00620CD4"/>
    <w:rsid w:val="006212A8"/>
    <w:rsid w:val="00622303"/>
    <w:rsid w:val="00622BC6"/>
    <w:rsid w:val="006234F4"/>
    <w:rsid w:val="00626242"/>
    <w:rsid w:val="006264E6"/>
    <w:rsid w:val="00627FBE"/>
    <w:rsid w:val="0063036F"/>
    <w:rsid w:val="00630FC9"/>
    <w:rsid w:val="006329F4"/>
    <w:rsid w:val="00632BE0"/>
    <w:rsid w:val="006339D3"/>
    <w:rsid w:val="00636070"/>
    <w:rsid w:val="006361D5"/>
    <w:rsid w:val="00636497"/>
    <w:rsid w:val="00637603"/>
    <w:rsid w:val="006378C9"/>
    <w:rsid w:val="00637F3C"/>
    <w:rsid w:val="0064071E"/>
    <w:rsid w:val="006411E4"/>
    <w:rsid w:val="00642A5F"/>
    <w:rsid w:val="00642C54"/>
    <w:rsid w:val="006435F4"/>
    <w:rsid w:val="006445CD"/>
    <w:rsid w:val="00645016"/>
    <w:rsid w:val="006456D6"/>
    <w:rsid w:val="00645C08"/>
    <w:rsid w:val="006462E8"/>
    <w:rsid w:val="00647029"/>
    <w:rsid w:val="006470B9"/>
    <w:rsid w:val="00650B09"/>
    <w:rsid w:val="00650D79"/>
    <w:rsid w:val="00651AA5"/>
    <w:rsid w:val="00652545"/>
    <w:rsid w:val="00652BB9"/>
    <w:rsid w:val="00654343"/>
    <w:rsid w:val="006547C8"/>
    <w:rsid w:val="00655820"/>
    <w:rsid w:val="006563F4"/>
    <w:rsid w:val="006566EA"/>
    <w:rsid w:val="0065736E"/>
    <w:rsid w:val="00661886"/>
    <w:rsid w:val="00661A2A"/>
    <w:rsid w:val="006627B8"/>
    <w:rsid w:val="00662BB7"/>
    <w:rsid w:val="00662EE2"/>
    <w:rsid w:val="006631EC"/>
    <w:rsid w:val="00663898"/>
    <w:rsid w:val="00665228"/>
    <w:rsid w:val="006653F9"/>
    <w:rsid w:val="006654D2"/>
    <w:rsid w:val="00665DCB"/>
    <w:rsid w:val="00665E5F"/>
    <w:rsid w:val="00666AC6"/>
    <w:rsid w:val="00666C23"/>
    <w:rsid w:val="00666E9F"/>
    <w:rsid w:val="00667520"/>
    <w:rsid w:val="00667729"/>
    <w:rsid w:val="00670BEF"/>
    <w:rsid w:val="00670E49"/>
    <w:rsid w:val="0067120A"/>
    <w:rsid w:val="00672056"/>
    <w:rsid w:val="006721C7"/>
    <w:rsid w:val="006728A7"/>
    <w:rsid w:val="00673ABE"/>
    <w:rsid w:val="00673E9C"/>
    <w:rsid w:val="0067478F"/>
    <w:rsid w:val="006755CC"/>
    <w:rsid w:val="006767EC"/>
    <w:rsid w:val="00677452"/>
    <w:rsid w:val="00677CA7"/>
    <w:rsid w:val="00680076"/>
    <w:rsid w:val="00680750"/>
    <w:rsid w:val="006807B1"/>
    <w:rsid w:val="00680B59"/>
    <w:rsid w:val="00680B87"/>
    <w:rsid w:val="006811CB"/>
    <w:rsid w:val="0068121A"/>
    <w:rsid w:val="006817A9"/>
    <w:rsid w:val="00682137"/>
    <w:rsid w:val="0068272A"/>
    <w:rsid w:val="00682D85"/>
    <w:rsid w:val="006841DD"/>
    <w:rsid w:val="0068430C"/>
    <w:rsid w:val="00684772"/>
    <w:rsid w:val="00684C67"/>
    <w:rsid w:val="00684E75"/>
    <w:rsid w:val="00685526"/>
    <w:rsid w:val="0068616A"/>
    <w:rsid w:val="006869C1"/>
    <w:rsid w:val="00686DB2"/>
    <w:rsid w:val="006871DE"/>
    <w:rsid w:val="00687B99"/>
    <w:rsid w:val="00687C65"/>
    <w:rsid w:val="00687E9C"/>
    <w:rsid w:val="00687F44"/>
    <w:rsid w:val="00690814"/>
    <w:rsid w:val="006911A0"/>
    <w:rsid w:val="0069161F"/>
    <w:rsid w:val="00691FC0"/>
    <w:rsid w:val="0069259C"/>
    <w:rsid w:val="006932F0"/>
    <w:rsid w:val="00693685"/>
    <w:rsid w:val="00693D9F"/>
    <w:rsid w:val="006949D6"/>
    <w:rsid w:val="00695831"/>
    <w:rsid w:val="00695B06"/>
    <w:rsid w:val="006972EE"/>
    <w:rsid w:val="006A0228"/>
    <w:rsid w:val="006A0BB9"/>
    <w:rsid w:val="006A0F75"/>
    <w:rsid w:val="006A13D7"/>
    <w:rsid w:val="006A3576"/>
    <w:rsid w:val="006A3EA6"/>
    <w:rsid w:val="006A6965"/>
    <w:rsid w:val="006A73C2"/>
    <w:rsid w:val="006B1DB2"/>
    <w:rsid w:val="006B23F6"/>
    <w:rsid w:val="006B2A37"/>
    <w:rsid w:val="006B3B02"/>
    <w:rsid w:val="006B43F2"/>
    <w:rsid w:val="006B4BAA"/>
    <w:rsid w:val="006B5291"/>
    <w:rsid w:val="006B552A"/>
    <w:rsid w:val="006B5551"/>
    <w:rsid w:val="006B63EA"/>
    <w:rsid w:val="006B6652"/>
    <w:rsid w:val="006B6C3C"/>
    <w:rsid w:val="006C074D"/>
    <w:rsid w:val="006C0E41"/>
    <w:rsid w:val="006C1B98"/>
    <w:rsid w:val="006C4E81"/>
    <w:rsid w:val="006C5346"/>
    <w:rsid w:val="006C538C"/>
    <w:rsid w:val="006C5774"/>
    <w:rsid w:val="006C64AE"/>
    <w:rsid w:val="006C6561"/>
    <w:rsid w:val="006C760F"/>
    <w:rsid w:val="006C7C77"/>
    <w:rsid w:val="006C7F9B"/>
    <w:rsid w:val="006C7FA8"/>
    <w:rsid w:val="006D0212"/>
    <w:rsid w:val="006D0F28"/>
    <w:rsid w:val="006D144C"/>
    <w:rsid w:val="006D1BD5"/>
    <w:rsid w:val="006D3984"/>
    <w:rsid w:val="006D7962"/>
    <w:rsid w:val="006D7A7E"/>
    <w:rsid w:val="006D7B7C"/>
    <w:rsid w:val="006E0815"/>
    <w:rsid w:val="006E2ADF"/>
    <w:rsid w:val="006E3974"/>
    <w:rsid w:val="006E4967"/>
    <w:rsid w:val="006E4F0E"/>
    <w:rsid w:val="006E4F39"/>
    <w:rsid w:val="006E50EB"/>
    <w:rsid w:val="006E5445"/>
    <w:rsid w:val="006E56F6"/>
    <w:rsid w:val="006E59EC"/>
    <w:rsid w:val="006E649A"/>
    <w:rsid w:val="006E69D9"/>
    <w:rsid w:val="006E7B04"/>
    <w:rsid w:val="006F3F6B"/>
    <w:rsid w:val="006F405F"/>
    <w:rsid w:val="006F4263"/>
    <w:rsid w:val="006F584B"/>
    <w:rsid w:val="007000DA"/>
    <w:rsid w:val="00700632"/>
    <w:rsid w:val="00701381"/>
    <w:rsid w:val="007025B6"/>
    <w:rsid w:val="007027E3"/>
    <w:rsid w:val="00705DC8"/>
    <w:rsid w:val="007061C7"/>
    <w:rsid w:val="00706CF0"/>
    <w:rsid w:val="00706FA3"/>
    <w:rsid w:val="007076E9"/>
    <w:rsid w:val="00710402"/>
    <w:rsid w:val="00710E2D"/>
    <w:rsid w:val="007111D7"/>
    <w:rsid w:val="00711F76"/>
    <w:rsid w:val="0071305F"/>
    <w:rsid w:val="0071370C"/>
    <w:rsid w:val="00714F2C"/>
    <w:rsid w:val="00715A9B"/>
    <w:rsid w:val="00715DC1"/>
    <w:rsid w:val="007170B4"/>
    <w:rsid w:val="00717357"/>
    <w:rsid w:val="00720927"/>
    <w:rsid w:val="00720DE8"/>
    <w:rsid w:val="00721DAF"/>
    <w:rsid w:val="007223EC"/>
    <w:rsid w:val="007228A4"/>
    <w:rsid w:val="00722F80"/>
    <w:rsid w:val="00723047"/>
    <w:rsid w:val="007231CE"/>
    <w:rsid w:val="00723662"/>
    <w:rsid w:val="00723F56"/>
    <w:rsid w:val="0072475A"/>
    <w:rsid w:val="00726DF5"/>
    <w:rsid w:val="00726FE7"/>
    <w:rsid w:val="00727E97"/>
    <w:rsid w:val="0073039C"/>
    <w:rsid w:val="00730651"/>
    <w:rsid w:val="00731B14"/>
    <w:rsid w:val="00731C77"/>
    <w:rsid w:val="00731CB0"/>
    <w:rsid w:val="00732034"/>
    <w:rsid w:val="007322DE"/>
    <w:rsid w:val="00732811"/>
    <w:rsid w:val="00733780"/>
    <w:rsid w:val="00733922"/>
    <w:rsid w:val="00734407"/>
    <w:rsid w:val="00734CFB"/>
    <w:rsid w:val="0073549A"/>
    <w:rsid w:val="00735E40"/>
    <w:rsid w:val="00736982"/>
    <w:rsid w:val="007369ED"/>
    <w:rsid w:val="007373D3"/>
    <w:rsid w:val="00737D3D"/>
    <w:rsid w:val="00737E7E"/>
    <w:rsid w:val="00740A5D"/>
    <w:rsid w:val="00743589"/>
    <w:rsid w:val="007437B8"/>
    <w:rsid w:val="00743E4F"/>
    <w:rsid w:val="007449C0"/>
    <w:rsid w:val="00745E7D"/>
    <w:rsid w:val="00746766"/>
    <w:rsid w:val="00746A86"/>
    <w:rsid w:val="00746CAF"/>
    <w:rsid w:val="00747E61"/>
    <w:rsid w:val="007509FA"/>
    <w:rsid w:val="00752127"/>
    <w:rsid w:val="00752B10"/>
    <w:rsid w:val="00753463"/>
    <w:rsid w:val="00753A2D"/>
    <w:rsid w:val="00753F29"/>
    <w:rsid w:val="007544EC"/>
    <w:rsid w:val="0075588F"/>
    <w:rsid w:val="00755ADF"/>
    <w:rsid w:val="00756596"/>
    <w:rsid w:val="0075763C"/>
    <w:rsid w:val="00760EBA"/>
    <w:rsid w:val="00761DF8"/>
    <w:rsid w:val="00766775"/>
    <w:rsid w:val="00766A27"/>
    <w:rsid w:val="00766DE3"/>
    <w:rsid w:val="00767480"/>
    <w:rsid w:val="00770084"/>
    <w:rsid w:val="0077217A"/>
    <w:rsid w:val="0077381E"/>
    <w:rsid w:val="007739CC"/>
    <w:rsid w:val="00773D4E"/>
    <w:rsid w:val="00773E71"/>
    <w:rsid w:val="0077406E"/>
    <w:rsid w:val="007743E6"/>
    <w:rsid w:val="007748EB"/>
    <w:rsid w:val="00774AA6"/>
    <w:rsid w:val="00774BA6"/>
    <w:rsid w:val="007769E7"/>
    <w:rsid w:val="00777A3B"/>
    <w:rsid w:val="00780428"/>
    <w:rsid w:val="00780CF9"/>
    <w:rsid w:val="0078113E"/>
    <w:rsid w:val="007811D4"/>
    <w:rsid w:val="00782732"/>
    <w:rsid w:val="00782EAE"/>
    <w:rsid w:val="007831AA"/>
    <w:rsid w:val="00783781"/>
    <w:rsid w:val="00783EF4"/>
    <w:rsid w:val="007841AC"/>
    <w:rsid w:val="00784EAF"/>
    <w:rsid w:val="00784EDD"/>
    <w:rsid w:val="0078545A"/>
    <w:rsid w:val="00786971"/>
    <w:rsid w:val="007910A1"/>
    <w:rsid w:val="00792165"/>
    <w:rsid w:val="00792BC9"/>
    <w:rsid w:val="007951B4"/>
    <w:rsid w:val="007959CD"/>
    <w:rsid w:val="00795B0B"/>
    <w:rsid w:val="00796BC0"/>
    <w:rsid w:val="00797E6B"/>
    <w:rsid w:val="00797F12"/>
    <w:rsid w:val="007A0A54"/>
    <w:rsid w:val="007A0B6D"/>
    <w:rsid w:val="007A1139"/>
    <w:rsid w:val="007A16BF"/>
    <w:rsid w:val="007A1820"/>
    <w:rsid w:val="007A2BB3"/>
    <w:rsid w:val="007A3FFB"/>
    <w:rsid w:val="007A4319"/>
    <w:rsid w:val="007A45A9"/>
    <w:rsid w:val="007A4656"/>
    <w:rsid w:val="007A4DE4"/>
    <w:rsid w:val="007A64FF"/>
    <w:rsid w:val="007A7EC2"/>
    <w:rsid w:val="007A7EE9"/>
    <w:rsid w:val="007B0E9C"/>
    <w:rsid w:val="007B1840"/>
    <w:rsid w:val="007B2D45"/>
    <w:rsid w:val="007B2F9B"/>
    <w:rsid w:val="007B445B"/>
    <w:rsid w:val="007B4E4C"/>
    <w:rsid w:val="007B5CFE"/>
    <w:rsid w:val="007B63B9"/>
    <w:rsid w:val="007B766F"/>
    <w:rsid w:val="007B7725"/>
    <w:rsid w:val="007C07EF"/>
    <w:rsid w:val="007C0A8E"/>
    <w:rsid w:val="007C1337"/>
    <w:rsid w:val="007C146D"/>
    <w:rsid w:val="007C1745"/>
    <w:rsid w:val="007C1D2C"/>
    <w:rsid w:val="007C20B9"/>
    <w:rsid w:val="007C4AC3"/>
    <w:rsid w:val="007C5CC7"/>
    <w:rsid w:val="007C5DD8"/>
    <w:rsid w:val="007C6270"/>
    <w:rsid w:val="007C6E78"/>
    <w:rsid w:val="007C711E"/>
    <w:rsid w:val="007C7726"/>
    <w:rsid w:val="007C7E70"/>
    <w:rsid w:val="007C7E99"/>
    <w:rsid w:val="007D00BC"/>
    <w:rsid w:val="007D0604"/>
    <w:rsid w:val="007D0E5E"/>
    <w:rsid w:val="007D1988"/>
    <w:rsid w:val="007D39D9"/>
    <w:rsid w:val="007D4026"/>
    <w:rsid w:val="007D55E4"/>
    <w:rsid w:val="007D5F37"/>
    <w:rsid w:val="007D6287"/>
    <w:rsid w:val="007D69BB"/>
    <w:rsid w:val="007E00D3"/>
    <w:rsid w:val="007E0423"/>
    <w:rsid w:val="007E1AF7"/>
    <w:rsid w:val="007E2913"/>
    <w:rsid w:val="007E2DAF"/>
    <w:rsid w:val="007E34B2"/>
    <w:rsid w:val="007E3C99"/>
    <w:rsid w:val="007E4657"/>
    <w:rsid w:val="007E55F0"/>
    <w:rsid w:val="007E5606"/>
    <w:rsid w:val="007E5B47"/>
    <w:rsid w:val="007E5B7B"/>
    <w:rsid w:val="007E61B8"/>
    <w:rsid w:val="007E79CE"/>
    <w:rsid w:val="007F02C5"/>
    <w:rsid w:val="007F060D"/>
    <w:rsid w:val="007F09AC"/>
    <w:rsid w:val="007F0C3A"/>
    <w:rsid w:val="007F14FC"/>
    <w:rsid w:val="007F18DB"/>
    <w:rsid w:val="007F1EC3"/>
    <w:rsid w:val="007F2228"/>
    <w:rsid w:val="007F36D7"/>
    <w:rsid w:val="007F38D8"/>
    <w:rsid w:val="007F3C76"/>
    <w:rsid w:val="007F3D77"/>
    <w:rsid w:val="007F4AF8"/>
    <w:rsid w:val="007F549F"/>
    <w:rsid w:val="007F5883"/>
    <w:rsid w:val="007F5E72"/>
    <w:rsid w:val="007F6DDD"/>
    <w:rsid w:val="00800E74"/>
    <w:rsid w:val="00800F76"/>
    <w:rsid w:val="0080115C"/>
    <w:rsid w:val="00802DCE"/>
    <w:rsid w:val="008056C9"/>
    <w:rsid w:val="00805872"/>
    <w:rsid w:val="00805CF1"/>
    <w:rsid w:val="0080624E"/>
    <w:rsid w:val="0080685A"/>
    <w:rsid w:val="00806E2C"/>
    <w:rsid w:val="00807D92"/>
    <w:rsid w:val="00810614"/>
    <w:rsid w:val="008116CE"/>
    <w:rsid w:val="00814667"/>
    <w:rsid w:val="008148EA"/>
    <w:rsid w:val="00815A0E"/>
    <w:rsid w:val="00815D1A"/>
    <w:rsid w:val="0081642A"/>
    <w:rsid w:val="008169C3"/>
    <w:rsid w:val="00817D3F"/>
    <w:rsid w:val="00820167"/>
    <w:rsid w:val="008211EB"/>
    <w:rsid w:val="00821373"/>
    <w:rsid w:val="00821FAB"/>
    <w:rsid w:val="0082208A"/>
    <w:rsid w:val="0082215A"/>
    <w:rsid w:val="00822606"/>
    <w:rsid w:val="008257F6"/>
    <w:rsid w:val="00825DFA"/>
    <w:rsid w:val="008264CE"/>
    <w:rsid w:val="008269BE"/>
    <w:rsid w:val="00826F5B"/>
    <w:rsid w:val="00827677"/>
    <w:rsid w:val="00830162"/>
    <w:rsid w:val="00831096"/>
    <w:rsid w:val="00832193"/>
    <w:rsid w:val="00833178"/>
    <w:rsid w:val="00833A0A"/>
    <w:rsid w:val="00834802"/>
    <w:rsid w:val="008351F3"/>
    <w:rsid w:val="00835C6F"/>
    <w:rsid w:val="00836AC3"/>
    <w:rsid w:val="008371FA"/>
    <w:rsid w:val="0083721B"/>
    <w:rsid w:val="008372C4"/>
    <w:rsid w:val="00837784"/>
    <w:rsid w:val="008403DE"/>
    <w:rsid w:val="00840F29"/>
    <w:rsid w:val="00841B03"/>
    <w:rsid w:val="0084284A"/>
    <w:rsid w:val="008434D4"/>
    <w:rsid w:val="008435BC"/>
    <w:rsid w:val="00844579"/>
    <w:rsid w:val="00844ECF"/>
    <w:rsid w:val="008459E5"/>
    <w:rsid w:val="008460E2"/>
    <w:rsid w:val="00846472"/>
    <w:rsid w:val="00846BCA"/>
    <w:rsid w:val="00846DE6"/>
    <w:rsid w:val="008471ED"/>
    <w:rsid w:val="00847D8B"/>
    <w:rsid w:val="008503BD"/>
    <w:rsid w:val="008505AE"/>
    <w:rsid w:val="00850C64"/>
    <w:rsid w:val="00850C94"/>
    <w:rsid w:val="00850F7E"/>
    <w:rsid w:val="00850FC2"/>
    <w:rsid w:val="008511C2"/>
    <w:rsid w:val="008520F3"/>
    <w:rsid w:val="00853114"/>
    <w:rsid w:val="0085560C"/>
    <w:rsid w:val="00856396"/>
    <w:rsid w:val="00860D85"/>
    <w:rsid w:val="0086109D"/>
    <w:rsid w:val="00861739"/>
    <w:rsid w:val="008629B0"/>
    <w:rsid w:val="00863BEC"/>
    <w:rsid w:val="00864509"/>
    <w:rsid w:val="008655B3"/>
    <w:rsid w:val="008663AE"/>
    <w:rsid w:val="00866AB0"/>
    <w:rsid w:val="00866CB0"/>
    <w:rsid w:val="008670AF"/>
    <w:rsid w:val="008703C8"/>
    <w:rsid w:val="00870774"/>
    <w:rsid w:val="00871983"/>
    <w:rsid w:val="008722E6"/>
    <w:rsid w:val="0087533F"/>
    <w:rsid w:val="00875BAA"/>
    <w:rsid w:val="00875E0F"/>
    <w:rsid w:val="00876076"/>
    <w:rsid w:val="0087621A"/>
    <w:rsid w:val="0087666A"/>
    <w:rsid w:val="00876850"/>
    <w:rsid w:val="00876DD6"/>
    <w:rsid w:val="008777EE"/>
    <w:rsid w:val="00877DE2"/>
    <w:rsid w:val="00881160"/>
    <w:rsid w:val="00881EA4"/>
    <w:rsid w:val="0088428E"/>
    <w:rsid w:val="008848F5"/>
    <w:rsid w:val="00884AC8"/>
    <w:rsid w:val="00884C46"/>
    <w:rsid w:val="008853BE"/>
    <w:rsid w:val="00885AB1"/>
    <w:rsid w:val="00885C81"/>
    <w:rsid w:val="00885EF3"/>
    <w:rsid w:val="00887544"/>
    <w:rsid w:val="008879A9"/>
    <w:rsid w:val="0089095F"/>
    <w:rsid w:val="00892196"/>
    <w:rsid w:val="0089268B"/>
    <w:rsid w:val="008939A2"/>
    <w:rsid w:val="008947E7"/>
    <w:rsid w:val="00894B55"/>
    <w:rsid w:val="008956DE"/>
    <w:rsid w:val="00895D36"/>
    <w:rsid w:val="00896524"/>
    <w:rsid w:val="008966E4"/>
    <w:rsid w:val="008970B1"/>
    <w:rsid w:val="00897A30"/>
    <w:rsid w:val="008A00AF"/>
    <w:rsid w:val="008A0571"/>
    <w:rsid w:val="008A063B"/>
    <w:rsid w:val="008A0765"/>
    <w:rsid w:val="008A1380"/>
    <w:rsid w:val="008A1B45"/>
    <w:rsid w:val="008A1B6D"/>
    <w:rsid w:val="008A2BE0"/>
    <w:rsid w:val="008A3243"/>
    <w:rsid w:val="008A36DC"/>
    <w:rsid w:val="008A3F23"/>
    <w:rsid w:val="008A43A4"/>
    <w:rsid w:val="008A4526"/>
    <w:rsid w:val="008A4EE0"/>
    <w:rsid w:val="008A5822"/>
    <w:rsid w:val="008A6A7D"/>
    <w:rsid w:val="008A744F"/>
    <w:rsid w:val="008A7558"/>
    <w:rsid w:val="008A7852"/>
    <w:rsid w:val="008B05A2"/>
    <w:rsid w:val="008B05B9"/>
    <w:rsid w:val="008B0E94"/>
    <w:rsid w:val="008B1378"/>
    <w:rsid w:val="008B1AD2"/>
    <w:rsid w:val="008B1FD0"/>
    <w:rsid w:val="008B21F1"/>
    <w:rsid w:val="008B27D0"/>
    <w:rsid w:val="008B2C04"/>
    <w:rsid w:val="008B3054"/>
    <w:rsid w:val="008B541C"/>
    <w:rsid w:val="008B5623"/>
    <w:rsid w:val="008B5970"/>
    <w:rsid w:val="008B5992"/>
    <w:rsid w:val="008B6816"/>
    <w:rsid w:val="008B69F9"/>
    <w:rsid w:val="008C0FD2"/>
    <w:rsid w:val="008C147D"/>
    <w:rsid w:val="008C1B9B"/>
    <w:rsid w:val="008C29BF"/>
    <w:rsid w:val="008C421C"/>
    <w:rsid w:val="008C429A"/>
    <w:rsid w:val="008C4DB9"/>
    <w:rsid w:val="008C50CE"/>
    <w:rsid w:val="008C520E"/>
    <w:rsid w:val="008C6004"/>
    <w:rsid w:val="008C647D"/>
    <w:rsid w:val="008C71E4"/>
    <w:rsid w:val="008C7326"/>
    <w:rsid w:val="008C7A54"/>
    <w:rsid w:val="008D0390"/>
    <w:rsid w:val="008D10D6"/>
    <w:rsid w:val="008D1F51"/>
    <w:rsid w:val="008D218C"/>
    <w:rsid w:val="008D2845"/>
    <w:rsid w:val="008D2970"/>
    <w:rsid w:val="008D3BF0"/>
    <w:rsid w:val="008D5A89"/>
    <w:rsid w:val="008D5D9E"/>
    <w:rsid w:val="008D7A5D"/>
    <w:rsid w:val="008E352D"/>
    <w:rsid w:val="008E3B24"/>
    <w:rsid w:val="008E4012"/>
    <w:rsid w:val="008E44F9"/>
    <w:rsid w:val="008E4751"/>
    <w:rsid w:val="008E4E18"/>
    <w:rsid w:val="008E5E51"/>
    <w:rsid w:val="008F0D59"/>
    <w:rsid w:val="008F2BB3"/>
    <w:rsid w:val="008F2E79"/>
    <w:rsid w:val="008F3446"/>
    <w:rsid w:val="008F46FE"/>
    <w:rsid w:val="008F5F8A"/>
    <w:rsid w:val="008F67CC"/>
    <w:rsid w:val="008F6913"/>
    <w:rsid w:val="00900A7F"/>
    <w:rsid w:val="00900C8B"/>
    <w:rsid w:val="0090362B"/>
    <w:rsid w:val="00904779"/>
    <w:rsid w:val="00904792"/>
    <w:rsid w:val="0090570B"/>
    <w:rsid w:val="0090634B"/>
    <w:rsid w:val="00906BFA"/>
    <w:rsid w:val="00910896"/>
    <w:rsid w:val="009130D3"/>
    <w:rsid w:val="00913A57"/>
    <w:rsid w:val="00916251"/>
    <w:rsid w:val="00920CCB"/>
    <w:rsid w:val="00921AD8"/>
    <w:rsid w:val="00921E12"/>
    <w:rsid w:val="00922D91"/>
    <w:rsid w:val="00923294"/>
    <w:rsid w:val="00923537"/>
    <w:rsid w:val="00924B43"/>
    <w:rsid w:val="00925097"/>
    <w:rsid w:val="0092521F"/>
    <w:rsid w:val="009257D6"/>
    <w:rsid w:val="00925928"/>
    <w:rsid w:val="009266C9"/>
    <w:rsid w:val="00926B83"/>
    <w:rsid w:val="00926F2D"/>
    <w:rsid w:val="0092735E"/>
    <w:rsid w:val="0093097B"/>
    <w:rsid w:val="00931C53"/>
    <w:rsid w:val="00932510"/>
    <w:rsid w:val="009327ED"/>
    <w:rsid w:val="00932C70"/>
    <w:rsid w:val="00932FB7"/>
    <w:rsid w:val="00934C89"/>
    <w:rsid w:val="00935797"/>
    <w:rsid w:val="00935F3A"/>
    <w:rsid w:val="009363A9"/>
    <w:rsid w:val="00936FFF"/>
    <w:rsid w:val="009370D5"/>
    <w:rsid w:val="00937F6E"/>
    <w:rsid w:val="0094000A"/>
    <w:rsid w:val="009430FB"/>
    <w:rsid w:val="00945568"/>
    <w:rsid w:val="00946E6D"/>
    <w:rsid w:val="009477DA"/>
    <w:rsid w:val="00947977"/>
    <w:rsid w:val="00947BDD"/>
    <w:rsid w:val="00950E90"/>
    <w:rsid w:val="009511CF"/>
    <w:rsid w:val="0095154C"/>
    <w:rsid w:val="00953422"/>
    <w:rsid w:val="00953A47"/>
    <w:rsid w:val="00953F2A"/>
    <w:rsid w:val="00953F45"/>
    <w:rsid w:val="009557DD"/>
    <w:rsid w:val="00955923"/>
    <w:rsid w:val="00956A7B"/>
    <w:rsid w:val="009570A9"/>
    <w:rsid w:val="009601DB"/>
    <w:rsid w:val="00960DEF"/>
    <w:rsid w:val="00961528"/>
    <w:rsid w:val="009615B0"/>
    <w:rsid w:val="00961DDA"/>
    <w:rsid w:val="00962475"/>
    <w:rsid w:val="00962AFE"/>
    <w:rsid w:val="00964077"/>
    <w:rsid w:val="00965539"/>
    <w:rsid w:val="0096732D"/>
    <w:rsid w:val="00970F4E"/>
    <w:rsid w:val="009712D0"/>
    <w:rsid w:val="00971DC8"/>
    <w:rsid w:val="00971F99"/>
    <w:rsid w:val="0097258D"/>
    <w:rsid w:val="0097356E"/>
    <w:rsid w:val="009739B6"/>
    <w:rsid w:val="00974928"/>
    <w:rsid w:val="0097610A"/>
    <w:rsid w:val="0097647F"/>
    <w:rsid w:val="009801C0"/>
    <w:rsid w:val="00980B27"/>
    <w:rsid w:val="0098180E"/>
    <w:rsid w:val="009818AF"/>
    <w:rsid w:val="00981B6B"/>
    <w:rsid w:val="00982D6A"/>
    <w:rsid w:val="00983619"/>
    <w:rsid w:val="00983914"/>
    <w:rsid w:val="00983998"/>
    <w:rsid w:val="0098419C"/>
    <w:rsid w:val="009845AB"/>
    <w:rsid w:val="00985640"/>
    <w:rsid w:val="00985752"/>
    <w:rsid w:val="009859FE"/>
    <w:rsid w:val="00987098"/>
    <w:rsid w:val="00987560"/>
    <w:rsid w:val="009879E0"/>
    <w:rsid w:val="00990B34"/>
    <w:rsid w:val="00991074"/>
    <w:rsid w:val="009910F6"/>
    <w:rsid w:val="00991595"/>
    <w:rsid w:val="0099214B"/>
    <w:rsid w:val="009931D9"/>
    <w:rsid w:val="00994888"/>
    <w:rsid w:val="00994FBC"/>
    <w:rsid w:val="00995318"/>
    <w:rsid w:val="0099602E"/>
    <w:rsid w:val="00996C16"/>
    <w:rsid w:val="009979BE"/>
    <w:rsid w:val="00997D94"/>
    <w:rsid w:val="009A1B26"/>
    <w:rsid w:val="009A6BFD"/>
    <w:rsid w:val="009A6EFD"/>
    <w:rsid w:val="009A6F31"/>
    <w:rsid w:val="009A7258"/>
    <w:rsid w:val="009B1406"/>
    <w:rsid w:val="009B2230"/>
    <w:rsid w:val="009B2983"/>
    <w:rsid w:val="009B43C3"/>
    <w:rsid w:val="009B5A68"/>
    <w:rsid w:val="009B5E13"/>
    <w:rsid w:val="009B5F1F"/>
    <w:rsid w:val="009B7355"/>
    <w:rsid w:val="009B7AC9"/>
    <w:rsid w:val="009B7FFE"/>
    <w:rsid w:val="009C1381"/>
    <w:rsid w:val="009C14D7"/>
    <w:rsid w:val="009C1DAF"/>
    <w:rsid w:val="009C26D0"/>
    <w:rsid w:val="009C2863"/>
    <w:rsid w:val="009C36E2"/>
    <w:rsid w:val="009C3730"/>
    <w:rsid w:val="009C377D"/>
    <w:rsid w:val="009C37F7"/>
    <w:rsid w:val="009C4760"/>
    <w:rsid w:val="009C4B4D"/>
    <w:rsid w:val="009C5327"/>
    <w:rsid w:val="009C5629"/>
    <w:rsid w:val="009C5CA3"/>
    <w:rsid w:val="009C721F"/>
    <w:rsid w:val="009C7F36"/>
    <w:rsid w:val="009D2FF2"/>
    <w:rsid w:val="009D3950"/>
    <w:rsid w:val="009D3BEC"/>
    <w:rsid w:val="009D53B4"/>
    <w:rsid w:val="009D5DF7"/>
    <w:rsid w:val="009D612E"/>
    <w:rsid w:val="009E0303"/>
    <w:rsid w:val="009E1469"/>
    <w:rsid w:val="009E19BF"/>
    <w:rsid w:val="009E281B"/>
    <w:rsid w:val="009E2838"/>
    <w:rsid w:val="009E3BAF"/>
    <w:rsid w:val="009E4435"/>
    <w:rsid w:val="009E4708"/>
    <w:rsid w:val="009E49E1"/>
    <w:rsid w:val="009E558F"/>
    <w:rsid w:val="009E573F"/>
    <w:rsid w:val="009E6E28"/>
    <w:rsid w:val="009E7425"/>
    <w:rsid w:val="009F226A"/>
    <w:rsid w:val="009F37B7"/>
    <w:rsid w:val="009F382E"/>
    <w:rsid w:val="009F3C73"/>
    <w:rsid w:val="009F4E06"/>
    <w:rsid w:val="009F5142"/>
    <w:rsid w:val="009F60E3"/>
    <w:rsid w:val="009F790E"/>
    <w:rsid w:val="00A0029C"/>
    <w:rsid w:val="00A0146F"/>
    <w:rsid w:val="00A01C48"/>
    <w:rsid w:val="00A024BB"/>
    <w:rsid w:val="00A02966"/>
    <w:rsid w:val="00A029A2"/>
    <w:rsid w:val="00A029ED"/>
    <w:rsid w:val="00A02A49"/>
    <w:rsid w:val="00A03D21"/>
    <w:rsid w:val="00A04E70"/>
    <w:rsid w:val="00A05C7F"/>
    <w:rsid w:val="00A062A2"/>
    <w:rsid w:val="00A063A7"/>
    <w:rsid w:val="00A0649A"/>
    <w:rsid w:val="00A06883"/>
    <w:rsid w:val="00A07102"/>
    <w:rsid w:val="00A124C3"/>
    <w:rsid w:val="00A12584"/>
    <w:rsid w:val="00A12E35"/>
    <w:rsid w:val="00A13BAA"/>
    <w:rsid w:val="00A15495"/>
    <w:rsid w:val="00A15E49"/>
    <w:rsid w:val="00A16C4D"/>
    <w:rsid w:val="00A176D1"/>
    <w:rsid w:val="00A209C0"/>
    <w:rsid w:val="00A2189B"/>
    <w:rsid w:val="00A21E5D"/>
    <w:rsid w:val="00A22618"/>
    <w:rsid w:val="00A22E6C"/>
    <w:rsid w:val="00A23289"/>
    <w:rsid w:val="00A24272"/>
    <w:rsid w:val="00A2464A"/>
    <w:rsid w:val="00A24AB4"/>
    <w:rsid w:val="00A250F9"/>
    <w:rsid w:val="00A25705"/>
    <w:rsid w:val="00A2666E"/>
    <w:rsid w:val="00A268B3"/>
    <w:rsid w:val="00A26AF6"/>
    <w:rsid w:val="00A272DC"/>
    <w:rsid w:val="00A30D73"/>
    <w:rsid w:val="00A3178F"/>
    <w:rsid w:val="00A31C3B"/>
    <w:rsid w:val="00A3379C"/>
    <w:rsid w:val="00A34C57"/>
    <w:rsid w:val="00A34EC5"/>
    <w:rsid w:val="00A359A8"/>
    <w:rsid w:val="00A35C38"/>
    <w:rsid w:val="00A37B5F"/>
    <w:rsid w:val="00A405D2"/>
    <w:rsid w:val="00A40E5A"/>
    <w:rsid w:val="00A424C1"/>
    <w:rsid w:val="00A428D4"/>
    <w:rsid w:val="00A439DE"/>
    <w:rsid w:val="00A444D7"/>
    <w:rsid w:val="00A4453D"/>
    <w:rsid w:val="00A449D8"/>
    <w:rsid w:val="00A455A9"/>
    <w:rsid w:val="00A455B2"/>
    <w:rsid w:val="00A45769"/>
    <w:rsid w:val="00A45845"/>
    <w:rsid w:val="00A464D1"/>
    <w:rsid w:val="00A468C5"/>
    <w:rsid w:val="00A519CA"/>
    <w:rsid w:val="00A5241E"/>
    <w:rsid w:val="00A52A2B"/>
    <w:rsid w:val="00A53ADE"/>
    <w:rsid w:val="00A550DE"/>
    <w:rsid w:val="00A55165"/>
    <w:rsid w:val="00A5617B"/>
    <w:rsid w:val="00A56810"/>
    <w:rsid w:val="00A57C21"/>
    <w:rsid w:val="00A6097A"/>
    <w:rsid w:val="00A60B7C"/>
    <w:rsid w:val="00A6116A"/>
    <w:rsid w:val="00A6134A"/>
    <w:rsid w:val="00A614A6"/>
    <w:rsid w:val="00A615C2"/>
    <w:rsid w:val="00A62EE8"/>
    <w:rsid w:val="00A6389D"/>
    <w:rsid w:val="00A64B47"/>
    <w:rsid w:val="00A657D2"/>
    <w:rsid w:val="00A6785C"/>
    <w:rsid w:val="00A70C51"/>
    <w:rsid w:val="00A70CB6"/>
    <w:rsid w:val="00A723BE"/>
    <w:rsid w:val="00A75906"/>
    <w:rsid w:val="00A77296"/>
    <w:rsid w:val="00A777CA"/>
    <w:rsid w:val="00A77E99"/>
    <w:rsid w:val="00A80CC4"/>
    <w:rsid w:val="00A81A67"/>
    <w:rsid w:val="00A81ED8"/>
    <w:rsid w:val="00A83304"/>
    <w:rsid w:val="00A83D2D"/>
    <w:rsid w:val="00A84254"/>
    <w:rsid w:val="00A84272"/>
    <w:rsid w:val="00A8674B"/>
    <w:rsid w:val="00A86D56"/>
    <w:rsid w:val="00A8767E"/>
    <w:rsid w:val="00A8771D"/>
    <w:rsid w:val="00A92AF6"/>
    <w:rsid w:val="00A92E31"/>
    <w:rsid w:val="00A92F39"/>
    <w:rsid w:val="00A9359D"/>
    <w:rsid w:val="00A93797"/>
    <w:rsid w:val="00A93EF9"/>
    <w:rsid w:val="00A948A8"/>
    <w:rsid w:val="00A94983"/>
    <w:rsid w:val="00A96FD2"/>
    <w:rsid w:val="00AA1838"/>
    <w:rsid w:val="00AA3B37"/>
    <w:rsid w:val="00AA4A7E"/>
    <w:rsid w:val="00AA6405"/>
    <w:rsid w:val="00AA64C3"/>
    <w:rsid w:val="00AA6884"/>
    <w:rsid w:val="00AA6A89"/>
    <w:rsid w:val="00AA7796"/>
    <w:rsid w:val="00AB026A"/>
    <w:rsid w:val="00AB2039"/>
    <w:rsid w:val="00AB281C"/>
    <w:rsid w:val="00AB2E05"/>
    <w:rsid w:val="00AB34C7"/>
    <w:rsid w:val="00AB3A96"/>
    <w:rsid w:val="00AB3F28"/>
    <w:rsid w:val="00AB40A2"/>
    <w:rsid w:val="00AB5184"/>
    <w:rsid w:val="00AB6431"/>
    <w:rsid w:val="00AB7276"/>
    <w:rsid w:val="00AB7B15"/>
    <w:rsid w:val="00AB7DF6"/>
    <w:rsid w:val="00AC09F4"/>
    <w:rsid w:val="00AC0AD4"/>
    <w:rsid w:val="00AC0C8C"/>
    <w:rsid w:val="00AC1524"/>
    <w:rsid w:val="00AC1AAD"/>
    <w:rsid w:val="00AC1AB4"/>
    <w:rsid w:val="00AC2CDF"/>
    <w:rsid w:val="00AC4D26"/>
    <w:rsid w:val="00AC5C97"/>
    <w:rsid w:val="00AC5DC0"/>
    <w:rsid w:val="00AC6077"/>
    <w:rsid w:val="00AC6750"/>
    <w:rsid w:val="00AC68A6"/>
    <w:rsid w:val="00AC7AFC"/>
    <w:rsid w:val="00AD061F"/>
    <w:rsid w:val="00AD286B"/>
    <w:rsid w:val="00AD2F89"/>
    <w:rsid w:val="00AD37C5"/>
    <w:rsid w:val="00AD3B7F"/>
    <w:rsid w:val="00AD3ED1"/>
    <w:rsid w:val="00AD673E"/>
    <w:rsid w:val="00AD6A93"/>
    <w:rsid w:val="00AE00C8"/>
    <w:rsid w:val="00AE0657"/>
    <w:rsid w:val="00AE0D2F"/>
    <w:rsid w:val="00AE138B"/>
    <w:rsid w:val="00AE17E7"/>
    <w:rsid w:val="00AE1D70"/>
    <w:rsid w:val="00AE2045"/>
    <w:rsid w:val="00AE2C0C"/>
    <w:rsid w:val="00AE300F"/>
    <w:rsid w:val="00AE3399"/>
    <w:rsid w:val="00AE33D2"/>
    <w:rsid w:val="00AE3A4E"/>
    <w:rsid w:val="00AE47A4"/>
    <w:rsid w:val="00AE48F8"/>
    <w:rsid w:val="00AE5226"/>
    <w:rsid w:val="00AE5A5E"/>
    <w:rsid w:val="00AE603D"/>
    <w:rsid w:val="00AE67F2"/>
    <w:rsid w:val="00AE70F5"/>
    <w:rsid w:val="00AF052C"/>
    <w:rsid w:val="00AF077F"/>
    <w:rsid w:val="00AF0F07"/>
    <w:rsid w:val="00AF1EAE"/>
    <w:rsid w:val="00AF2552"/>
    <w:rsid w:val="00AF2866"/>
    <w:rsid w:val="00AF2987"/>
    <w:rsid w:val="00AF446D"/>
    <w:rsid w:val="00AF595D"/>
    <w:rsid w:val="00AF5A6F"/>
    <w:rsid w:val="00AF5D7F"/>
    <w:rsid w:val="00AF6B93"/>
    <w:rsid w:val="00AF6F92"/>
    <w:rsid w:val="00AF7D83"/>
    <w:rsid w:val="00AF7EB2"/>
    <w:rsid w:val="00B0013F"/>
    <w:rsid w:val="00B008DD"/>
    <w:rsid w:val="00B01E3C"/>
    <w:rsid w:val="00B022A7"/>
    <w:rsid w:val="00B02C04"/>
    <w:rsid w:val="00B03DF7"/>
    <w:rsid w:val="00B05394"/>
    <w:rsid w:val="00B064BF"/>
    <w:rsid w:val="00B0704F"/>
    <w:rsid w:val="00B07C5D"/>
    <w:rsid w:val="00B102D2"/>
    <w:rsid w:val="00B1218A"/>
    <w:rsid w:val="00B1289C"/>
    <w:rsid w:val="00B1336C"/>
    <w:rsid w:val="00B13AB9"/>
    <w:rsid w:val="00B1466E"/>
    <w:rsid w:val="00B148E6"/>
    <w:rsid w:val="00B153F0"/>
    <w:rsid w:val="00B1593C"/>
    <w:rsid w:val="00B203D2"/>
    <w:rsid w:val="00B21008"/>
    <w:rsid w:val="00B23187"/>
    <w:rsid w:val="00B23EA7"/>
    <w:rsid w:val="00B25DC7"/>
    <w:rsid w:val="00B26B58"/>
    <w:rsid w:val="00B30F6C"/>
    <w:rsid w:val="00B314AC"/>
    <w:rsid w:val="00B31624"/>
    <w:rsid w:val="00B31E1C"/>
    <w:rsid w:val="00B323E9"/>
    <w:rsid w:val="00B32BD6"/>
    <w:rsid w:val="00B35034"/>
    <w:rsid w:val="00B361CD"/>
    <w:rsid w:val="00B3678F"/>
    <w:rsid w:val="00B37AAB"/>
    <w:rsid w:val="00B40BB2"/>
    <w:rsid w:val="00B41EC1"/>
    <w:rsid w:val="00B43349"/>
    <w:rsid w:val="00B433F7"/>
    <w:rsid w:val="00B44D2B"/>
    <w:rsid w:val="00B45571"/>
    <w:rsid w:val="00B456D0"/>
    <w:rsid w:val="00B475FF"/>
    <w:rsid w:val="00B47613"/>
    <w:rsid w:val="00B50788"/>
    <w:rsid w:val="00B50AF7"/>
    <w:rsid w:val="00B523ED"/>
    <w:rsid w:val="00B52C93"/>
    <w:rsid w:val="00B52F50"/>
    <w:rsid w:val="00B52F5C"/>
    <w:rsid w:val="00B53D7F"/>
    <w:rsid w:val="00B53E5F"/>
    <w:rsid w:val="00B54245"/>
    <w:rsid w:val="00B54AF8"/>
    <w:rsid w:val="00B54B17"/>
    <w:rsid w:val="00B552D9"/>
    <w:rsid w:val="00B56AA8"/>
    <w:rsid w:val="00B56AA9"/>
    <w:rsid w:val="00B56EBC"/>
    <w:rsid w:val="00B57D13"/>
    <w:rsid w:val="00B628BE"/>
    <w:rsid w:val="00B64335"/>
    <w:rsid w:val="00B643DB"/>
    <w:rsid w:val="00B647F6"/>
    <w:rsid w:val="00B64F96"/>
    <w:rsid w:val="00B651A1"/>
    <w:rsid w:val="00B65E00"/>
    <w:rsid w:val="00B665EF"/>
    <w:rsid w:val="00B669C3"/>
    <w:rsid w:val="00B67370"/>
    <w:rsid w:val="00B707BB"/>
    <w:rsid w:val="00B71454"/>
    <w:rsid w:val="00B71B4C"/>
    <w:rsid w:val="00B7236F"/>
    <w:rsid w:val="00B72C76"/>
    <w:rsid w:val="00B73300"/>
    <w:rsid w:val="00B73D4B"/>
    <w:rsid w:val="00B74991"/>
    <w:rsid w:val="00B77344"/>
    <w:rsid w:val="00B773DB"/>
    <w:rsid w:val="00B77E6D"/>
    <w:rsid w:val="00B80366"/>
    <w:rsid w:val="00B80F57"/>
    <w:rsid w:val="00B8109F"/>
    <w:rsid w:val="00B81D71"/>
    <w:rsid w:val="00B82D58"/>
    <w:rsid w:val="00B8567A"/>
    <w:rsid w:val="00B86657"/>
    <w:rsid w:val="00B86C43"/>
    <w:rsid w:val="00B87E3F"/>
    <w:rsid w:val="00B90C75"/>
    <w:rsid w:val="00B919FD"/>
    <w:rsid w:val="00B92325"/>
    <w:rsid w:val="00B923F4"/>
    <w:rsid w:val="00B92553"/>
    <w:rsid w:val="00B92A52"/>
    <w:rsid w:val="00B93C58"/>
    <w:rsid w:val="00B9439B"/>
    <w:rsid w:val="00B94ED2"/>
    <w:rsid w:val="00B9533B"/>
    <w:rsid w:val="00B95D67"/>
    <w:rsid w:val="00B96D9D"/>
    <w:rsid w:val="00BA10BD"/>
    <w:rsid w:val="00BA13FD"/>
    <w:rsid w:val="00BA198D"/>
    <w:rsid w:val="00BA1A57"/>
    <w:rsid w:val="00BA1C2A"/>
    <w:rsid w:val="00BA1CE9"/>
    <w:rsid w:val="00BA22F2"/>
    <w:rsid w:val="00BA2DD4"/>
    <w:rsid w:val="00BA38EE"/>
    <w:rsid w:val="00BA44FE"/>
    <w:rsid w:val="00BA5733"/>
    <w:rsid w:val="00BA5801"/>
    <w:rsid w:val="00BA5A74"/>
    <w:rsid w:val="00BA5B0D"/>
    <w:rsid w:val="00BA6A07"/>
    <w:rsid w:val="00BA7213"/>
    <w:rsid w:val="00BA76F0"/>
    <w:rsid w:val="00BA7B56"/>
    <w:rsid w:val="00BA7E0E"/>
    <w:rsid w:val="00BB01D5"/>
    <w:rsid w:val="00BB0222"/>
    <w:rsid w:val="00BB0A9C"/>
    <w:rsid w:val="00BB17A2"/>
    <w:rsid w:val="00BB18F1"/>
    <w:rsid w:val="00BB259E"/>
    <w:rsid w:val="00BB29D0"/>
    <w:rsid w:val="00BB3705"/>
    <w:rsid w:val="00BB3887"/>
    <w:rsid w:val="00BB4351"/>
    <w:rsid w:val="00BB500B"/>
    <w:rsid w:val="00BB5472"/>
    <w:rsid w:val="00BB5D3A"/>
    <w:rsid w:val="00BB5DF2"/>
    <w:rsid w:val="00BB62EC"/>
    <w:rsid w:val="00BB6BDA"/>
    <w:rsid w:val="00BB6CC5"/>
    <w:rsid w:val="00BB6F69"/>
    <w:rsid w:val="00BB7A20"/>
    <w:rsid w:val="00BC2EEA"/>
    <w:rsid w:val="00BC3481"/>
    <w:rsid w:val="00BC3BAC"/>
    <w:rsid w:val="00BC4CAF"/>
    <w:rsid w:val="00BC4DCF"/>
    <w:rsid w:val="00BC521A"/>
    <w:rsid w:val="00BC5F86"/>
    <w:rsid w:val="00BC6872"/>
    <w:rsid w:val="00BC7CA9"/>
    <w:rsid w:val="00BD025C"/>
    <w:rsid w:val="00BD1B10"/>
    <w:rsid w:val="00BD2D96"/>
    <w:rsid w:val="00BD46BC"/>
    <w:rsid w:val="00BD5504"/>
    <w:rsid w:val="00BD5B06"/>
    <w:rsid w:val="00BD5EDA"/>
    <w:rsid w:val="00BD6D94"/>
    <w:rsid w:val="00BD7A48"/>
    <w:rsid w:val="00BE0564"/>
    <w:rsid w:val="00BE0F44"/>
    <w:rsid w:val="00BE5882"/>
    <w:rsid w:val="00BE589A"/>
    <w:rsid w:val="00BE60C0"/>
    <w:rsid w:val="00BE6203"/>
    <w:rsid w:val="00BE7643"/>
    <w:rsid w:val="00BE7798"/>
    <w:rsid w:val="00BE7823"/>
    <w:rsid w:val="00BF1536"/>
    <w:rsid w:val="00BF1727"/>
    <w:rsid w:val="00BF4188"/>
    <w:rsid w:val="00BF44EB"/>
    <w:rsid w:val="00BF460B"/>
    <w:rsid w:val="00BF476D"/>
    <w:rsid w:val="00BF65A4"/>
    <w:rsid w:val="00C01C06"/>
    <w:rsid w:val="00C0272C"/>
    <w:rsid w:val="00C02F45"/>
    <w:rsid w:val="00C03091"/>
    <w:rsid w:val="00C031F9"/>
    <w:rsid w:val="00C043A1"/>
    <w:rsid w:val="00C044F6"/>
    <w:rsid w:val="00C05020"/>
    <w:rsid w:val="00C0525E"/>
    <w:rsid w:val="00C05AC7"/>
    <w:rsid w:val="00C062F7"/>
    <w:rsid w:val="00C0634F"/>
    <w:rsid w:val="00C07BFD"/>
    <w:rsid w:val="00C10E15"/>
    <w:rsid w:val="00C11567"/>
    <w:rsid w:val="00C11BC6"/>
    <w:rsid w:val="00C12120"/>
    <w:rsid w:val="00C13594"/>
    <w:rsid w:val="00C139A4"/>
    <w:rsid w:val="00C146CA"/>
    <w:rsid w:val="00C1542E"/>
    <w:rsid w:val="00C15467"/>
    <w:rsid w:val="00C15E5F"/>
    <w:rsid w:val="00C169AA"/>
    <w:rsid w:val="00C16E83"/>
    <w:rsid w:val="00C16EBA"/>
    <w:rsid w:val="00C1700B"/>
    <w:rsid w:val="00C17AB7"/>
    <w:rsid w:val="00C200D3"/>
    <w:rsid w:val="00C213E3"/>
    <w:rsid w:val="00C22804"/>
    <w:rsid w:val="00C23225"/>
    <w:rsid w:val="00C24A71"/>
    <w:rsid w:val="00C24AB7"/>
    <w:rsid w:val="00C26683"/>
    <w:rsid w:val="00C2673C"/>
    <w:rsid w:val="00C27711"/>
    <w:rsid w:val="00C27DF2"/>
    <w:rsid w:val="00C30F20"/>
    <w:rsid w:val="00C321D7"/>
    <w:rsid w:val="00C32331"/>
    <w:rsid w:val="00C325E2"/>
    <w:rsid w:val="00C325FD"/>
    <w:rsid w:val="00C3497F"/>
    <w:rsid w:val="00C34C5E"/>
    <w:rsid w:val="00C34CF6"/>
    <w:rsid w:val="00C359EE"/>
    <w:rsid w:val="00C35C5C"/>
    <w:rsid w:val="00C35ED8"/>
    <w:rsid w:val="00C3602E"/>
    <w:rsid w:val="00C36218"/>
    <w:rsid w:val="00C36A93"/>
    <w:rsid w:val="00C3752E"/>
    <w:rsid w:val="00C41494"/>
    <w:rsid w:val="00C41C12"/>
    <w:rsid w:val="00C41D9F"/>
    <w:rsid w:val="00C429C3"/>
    <w:rsid w:val="00C430FF"/>
    <w:rsid w:val="00C4390D"/>
    <w:rsid w:val="00C43B92"/>
    <w:rsid w:val="00C43E3E"/>
    <w:rsid w:val="00C442F0"/>
    <w:rsid w:val="00C443CB"/>
    <w:rsid w:val="00C448A8"/>
    <w:rsid w:val="00C449ED"/>
    <w:rsid w:val="00C4577D"/>
    <w:rsid w:val="00C4648B"/>
    <w:rsid w:val="00C464B7"/>
    <w:rsid w:val="00C4740B"/>
    <w:rsid w:val="00C4748B"/>
    <w:rsid w:val="00C4775D"/>
    <w:rsid w:val="00C502F5"/>
    <w:rsid w:val="00C5221F"/>
    <w:rsid w:val="00C54482"/>
    <w:rsid w:val="00C54C2B"/>
    <w:rsid w:val="00C55162"/>
    <w:rsid w:val="00C56B6A"/>
    <w:rsid w:val="00C570B9"/>
    <w:rsid w:val="00C57445"/>
    <w:rsid w:val="00C57B57"/>
    <w:rsid w:val="00C57CE6"/>
    <w:rsid w:val="00C60FCB"/>
    <w:rsid w:val="00C6108F"/>
    <w:rsid w:val="00C6255D"/>
    <w:rsid w:val="00C626BB"/>
    <w:rsid w:val="00C6293F"/>
    <w:rsid w:val="00C6294E"/>
    <w:rsid w:val="00C65568"/>
    <w:rsid w:val="00C6632F"/>
    <w:rsid w:val="00C66BFE"/>
    <w:rsid w:val="00C66F51"/>
    <w:rsid w:val="00C6780B"/>
    <w:rsid w:val="00C7004A"/>
    <w:rsid w:val="00C70A1E"/>
    <w:rsid w:val="00C71C96"/>
    <w:rsid w:val="00C72155"/>
    <w:rsid w:val="00C723CC"/>
    <w:rsid w:val="00C7250C"/>
    <w:rsid w:val="00C72A2A"/>
    <w:rsid w:val="00C72B70"/>
    <w:rsid w:val="00C7309D"/>
    <w:rsid w:val="00C74FC7"/>
    <w:rsid w:val="00C75D08"/>
    <w:rsid w:val="00C80E93"/>
    <w:rsid w:val="00C82711"/>
    <w:rsid w:val="00C82731"/>
    <w:rsid w:val="00C82BCF"/>
    <w:rsid w:val="00C837D2"/>
    <w:rsid w:val="00C844CA"/>
    <w:rsid w:val="00C85110"/>
    <w:rsid w:val="00C867C1"/>
    <w:rsid w:val="00C869C3"/>
    <w:rsid w:val="00C8707A"/>
    <w:rsid w:val="00C87471"/>
    <w:rsid w:val="00C87F1F"/>
    <w:rsid w:val="00C90569"/>
    <w:rsid w:val="00C90BC1"/>
    <w:rsid w:val="00C90FD7"/>
    <w:rsid w:val="00C9181F"/>
    <w:rsid w:val="00C91CDF"/>
    <w:rsid w:val="00C92246"/>
    <w:rsid w:val="00C93978"/>
    <w:rsid w:val="00C966F5"/>
    <w:rsid w:val="00C970EF"/>
    <w:rsid w:val="00C97644"/>
    <w:rsid w:val="00C979E1"/>
    <w:rsid w:val="00CA073E"/>
    <w:rsid w:val="00CA0E0C"/>
    <w:rsid w:val="00CA1AAF"/>
    <w:rsid w:val="00CA2680"/>
    <w:rsid w:val="00CA4717"/>
    <w:rsid w:val="00CA4BB1"/>
    <w:rsid w:val="00CA669E"/>
    <w:rsid w:val="00CA6B02"/>
    <w:rsid w:val="00CA728C"/>
    <w:rsid w:val="00CA72DD"/>
    <w:rsid w:val="00CB0364"/>
    <w:rsid w:val="00CB0394"/>
    <w:rsid w:val="00CB05EF"/>
    <w:rsid w:val="00CB5314"/>
    <w:rsid w:val="00CB56B7"/>
    <w:rsid w:val="00CC11A0"/>
    <w:rsid w:val="00CC1E83"/>
    <w:rsid w:val="00CC42C2"/>
    <w:rsid w:val="00CC51C3"/>
    <w:rsid w:val="00CC5A79"/>
    <w:rsid w:val="00CC5BDF"/>
    <w:rsid w:val="00CC69D5"/>
    <w:rsid w:val="00CC751A"/>
    <w:rsid w:val="00CC7881"/>
    <w:rsid w:val="00CC78AE"/>
    <w:rsid w:val="00CC79AF"/>
    <w:rsid w:val="00CD146B"/>
    <w:rsid w:val="00CD1AE1"/>
    <w:rsid w:val="00CD21E6"/>
    <w:rsid w:val="00CD2DEC"/>
    <w:rsid w:val="00CD3C0E"/>
    <w:rsid w:val="00CD492B"/>
    <w:rsid w:val="00CD4E39"/>
    <w:rsid w:val="00CD6835"/>
    <w:rsid w:val="00CD6E31"/>
    <w:rsid w:val="00CE27C3"/>
    <w:rsid w:val="00CE29B2"/>
    <w:rsid w:val="00CE30D0"/>
    <w:rsid w:val="00CE31A5"/>
    <w:rsid w:val="00CE35E6"/>
    <w:rsid w:val="00CE3862"/>
    <w:rsid w:val="00CE38C0"/>
    <w:rsid w:val="00CE4693"/>
    <w:rsid w:val="00CE675D"/>
    <w:rsid w:val="00CE6D87"/>
    <w:rsid w:val="00CF1BBC"/>
    <w:rsid w:val="00CF2329"/>
    <w:rsid w:val="00CF37D5"/>
    <w:rsid w:val="00CF401F"/>
    <w:rsid w:val="00CF4371"/>
    <w:rsid w:val="00CF4951"/>
    <w:rsid w:val="00CF733E"/>
    <w:rsid w:val="00CF7CC3"/>
    <w:rsid w:val="00D00712"/>
    <w:rsid w:val="00D01784"/>
    <w:rsid w:val="00D01CA6"/>
    <w:rsid w:val="00D01CAF"/>
    <w:rsid w:val="00D029DA"/>
    <w:rsid w:val="00D043D6"/>
    <w:rsid w:val="00D05714"/>
    <w:rsid w:val="00D0599D"/>
    <w:rsid w:val="00D059D9"/>
    <w:rsid w:val="00D06E0A"/>
    <w:rsid w:val="00D07324"/>
    <w:rsid w:val="00D11647"/>
    <w:rsid w:val="00D14461"/>
    <w:rsid w:val="00D14E14"/>
    <w:rsid w:val="00D15022"/>
    <w:rsid w:val="00D1794B"/>
    <w:rsid w:val="00D20961"/>
    <w:rsid w:val="00D209D5"/>
    <w:rsid w:val="00D20EFF"/>
    <w:rsid w:val="00D2130F"/>
    <w:rsid w:val="00D226E9"/>
    <w:rsid w:val="00D22EC3"/>
    <w:rsid w:val="00D23EF4"/>
    <w:rsid w:val="00D24095"/>
    <w:rsid w:val="00D2457E"/>
    <w:rsid w:val="00D246A3"/>
    <w:rsid w:val="00D252AD"/>
    <w:rsid w:val="00D258C2"/>
    <w:rsid w:val="00D26AE6"/>
    <w:rsid w:val="00D26B7C"/>
    <w:rsid w:val="00D277B3"/>
    <w:rsid w:val="00D2794F"/>
    <w:rsid w:val="00D27DCA"/>
    <w:rsid w:val="00D30713"/>
    <w:rsid w:val="00D30B3A"/>
    <w:rsid w:val="00D30C5A"/>
    <w:rsid w:val="00D31D71"/>
    <w:rsid w:val="00D328D2"/>
    <w:rsid w:val="00D328E0"/>
    <w:rsid w:val="00D32DA3"/>
    <w:rsid w:val="00D32F7A"/>
    <w:rsid w:val="00D3335F"/>
    <w:rsid w:val="00D333DC"/>
    <w:rsid w:val="00D354C1"/>
    <w:rsid w:val="00D35C08"/>
    <w:rsid w:val="00D36335"/>
    <w:rsid w:val="00D36FA4"/>
    <w:rsid w:val="00D37F2A"/>
    <w:rsid w:val="00D403E6"/>
    <w:rsid w:val="00D40A69"/>
    <w:rsid w:val="00D40B3C"/>
    <w:rsid w:val="00D41978"/>
    <w:rsid w:val="00D42775"/>
    <w:rsid w:val="00D451DB"/>
    <w:rsid w:val="00D45843"/>
    <w:rsid w:val="00D45AC6"/>
    <w:rsid w:val="00D45E71"/>
    <w:rsid w:val="00D46C7D"/>
    <w:rsid w:val="00D46D40"/>
    <w:rsid w:val="00D47234"/>
    <w:rsid w:val="00D50E2D"/>
    <w:rsid w:val="00D516B3"/>
    <w:rsid w:val="00D51BDF"/>
    <w:rsid w:val="00D51F65"/>
    <w:rsid w:val="00D526D9"/>
    <w:rsid w:val="00D5316D"/>
    <w:rsid w:val="00D54FB2"/>
    <w:rsid w:val="00D55720"/>
    <w:rsid w:val="00D56E8D"/>
    <w:rsid w:val="00D57502"/>
    <w:rsid w:val="00D6200F"/>
    <w:rsid w:val="00D62276"/>
    <w:rsid w:val="00D62670"/>
    <w:rsid w:val="00D62800"/>
    <w:rsid w:val="00D62E3A"/>
    <w:rsid w:val="00D630CE"/>
    <w:rsid w:val="00D673DC"/>
    <w:rsid w:val="00D676C1"/>
    <w:rsid w:val="00D67A69"/>
    <w:rsid w:val="00D67D65"/>
    <w:rsid w:val="00D67DC7"/>
    <w:rsid w:val="00D717E9"/>
    <w:rsid w:val="00D71869"/>
    <w:rsid w:val="00D7296F"/>
    <w:rsid w:val="00D73550"/>
    <w:rsid w:val="00D73DA1"/>
    <w:rsid w:val="00D75223"/>
    <w:rsid w:val="00D754B9"/>
    <w:rsid w:val="00D75ECF"/>
    <w:rsid w:val="00D7768E"/>
    <w:rsid w:val="00D77996"/>
    <w:rsid w:val="00D835E7"/>
    <w:rsid w:val="00D84C21"/>
    <w:rsid w:val="00D84D05"/>
    <w:rsid w:val="00D854ED"/>
    <w:rsid w:val="00D85AA1"/>
    <w:rsid w:val="00D86860"/>
    <w:rsid w:val="00D878DC"/>
    <w:rsid w:val="00D90277"/>
    <w:rsid w:val="00D90374"/>
    <w:rsid w:val="00D906D3"/>
    <w:rsid w:val="00D917B9"/>
    <w:rsid w:val="00D92D42"/>
    <w:rsid w:val="00D9321A"/>
    <w:rsid w:val="00D9377B"/>
    <w:rsid w:val="00D93829"/>
    <w:rsid w:val="00D93C15"/>
    <w:rsid w:val="00D93D9A"/>
    <w:rsid w:val="00D93FE0"/>
    <w:rsid w:val="00D94ACB"/>
    <w:rsid w:val="00D94BFA"/>
    <w:rsid w:val="00D9646E"/>
    <w:rsid w:val="00D97239"/>
    <w:rsid w:val="00D97DD3"/>
    <w:rsid w:val="00DA05A1"/>
    <w:rsid w:val="00DA1B21"/>
    <w:rsid w:val="00DA2490"/>
    <w:rsid w:val="00DA2A0A"/>
    <w:rsid w:val="00DA32DD"/>
    <w:rsid w:val="00DA3376"/>
    <w:rsid w:val="00DA3599"/>
    <w:rsid w:val="00DA3B00"/>
    <w:rsid w:val="00DA653F"/>
    <w:rsid w:val="00DA6DBF"/>
    <w:rsid w:val="00DB07F8"/>
    <w:rsid w:val="00DB2A84"/>
    <w:rsid w:val="00DB2F5B"/>
    <w:rsid w:val="00DB3F42"/>
    <w:rsid w:val="00DB4C1A"/>
    <w:rsid w:val="00DB5E6A"/>
    <w:rsid w:val="00DC0BE4"/>
    <w:rsid w:val="00DC0F56"/>
    <w:rsid w:val="00DC0F5F"/>
    <w:rsid w:val="00DC13D7"/>
    <w:rsid w:val="00DC17C2"/>
    <w:rsid w:val="00DC1E04"/>
    <w:rsid w:val="00DC245C"/>
    <w:rsid w:val="00DC2D85"/>
    <w:rsid w:val="00DC3487"/>
    <w:rsid w:val="00DC4532"/>
    <w:rsid w:val="00DC4B4E"/>
    <w:rsid w:val="00DC4B92"/>
    <w:rsid w:val="00DC4F57"/>
    <w:rsid w:val="00DC5870"/>
    <w:rsid w:val="00DC6206"/>
    <w:rsid w:val="00DC6241"/>
    <w:rsid w:val="00DC62D6"/>
    <w:rsid w:val="00DC6846"/>
    <w:rsid w:val="00DC7553"/>
    <w:rsid w:val="00DC77FD"/>
    <w:rsid w:val="00DC7A00"/>
    <w:rsid w:val="00DC7E73"/>
    <w:rsid w:val="00DD04A7"/>
    <w:rsid w:val="00DD04F4"/>
    <w:rsid w:val="00DD0823"/>
    <w:rsid w:val="00DD084F"/>
    <w:rsid w:val="00DD1D79"/>
    <w:rsid w:val="00DD27B9"/>
    <w:rsid w:val="00DD4D27"/>
    <w:rsid w:val="00DD635F"/>
    <w:rsid w:val="00DD643A"/>
    <w:rsid w:val="00DD68E8"/>
    <w:rsid w:val="00DD6A6A"/>
    <w:rsid w:val="00DD6C59"/>
    <w:rsid w:val="00DE0E48"/>
    <w:rsid w:val="00DE12C1"/>
    <w:rsid w:val="00DE1856"/>
    <w:rsid w:val="00DE334F"/>
    <w:rsid w:val="00DE33A2"/>
    <w:rsid w:val="00DE3971"/>
    <w:rsid w:val="00DE4F9D"/>
    <w:rsid w:val="00DE4FA9"/>
    <w:rsid w:val="00DE56A5"/>
    <w:rsid w:val="00DE5B00"/>
    <w:rsid w:val="00DE6054"/>
    <w:rsid w:val="00DE6DB7"/>
    <w:rsid w:val="00DE71A9"/>
    <w:rsid w:val="00DF38E7"/>
    <w:rsid w:val="00DF3A4D"/>
    <w:rsid w:val="00DF3C6E"/>
    <w:rsid w:val="00DF45AB"/>
    <w:rsid w:val="00DF4F78"/>
    <w:rsid w:val="00DF51D7"/>
    <w:rsid w:val="00DF54B9"/>
    <w:rsid w:val="00DF6D61"/>
    <w:rsid w:val="00DF758B"/>
    <w:rsid w:val="00DF7EB9"/>
    <w:rsid w:val="00E0049C"/>
    <w:rsid w:val="00E037CF"/>
    <w:rsid w:val="00E03844"/>
    <w:rsid w:val="00E04B4C"/>
    <w:rsid w:val="00E053E2"/>
    <w:rsid w:val="00E0660C"/>
    <w:rsid w:val="00E07412"/>
    <w:rsid w:val="00E11731"/>
    <w:rsid w:val="00E1310A"/>
    <w:rsid w:val="00E1425D"/>
    <w:rsid w:val="00E15B75"/>
    <w:rsid w:val="00E15EF3"/>
    <w:rsid w:val="00E1642D"/>
    <w:rsid w:val="00E16E84"/>
    <w:rsid w:val="00E17700"/>
    <w:rsid w:val="00E17D8D"/>
    <w:rsid w:val="00E21AC6"/>
    <w:rsid w:val="00E21C44"/>
    <w:rsid w:val="00E2215A"/>
    <w:rsid w:val="00E24DE5"/>
    <w:rsid w:val="00E24E11"/>
    <w:rsid w:val="00E2508F"/>
    <w:rsid w:val="00E25990"/>
    <w:rsid w:val="00E25B8B"/>
    <w:rsid w:val="00E25D69"/>
    <w:rsid w:val="00E25F0F"/>
    <w:rsid w:val="00E25FF2"/>
    <w:rsid w:val="00E26422"/>
    <w:rsid w:val="00E265BF"/>
    <w:rsid w:val="00E30361"/>
    <w:rsid w:val="00E317AE"/>
    <w:rsid w:val="00E3236F"/>
    <w:rsid w:val="00E35E95"/>
    <w:rsid w:val="00E360EA"/>
    <w:rsid w:val="00E36C77"/>
    <w:rsid w:val="00E36F8E"/>
    <w:rsid w:val="00E374DC"/>
    <w:rsid w:val="00E404A0"/>
    <w:rsid w:val="00E4138F"/>
    <w:rsid w:val="00E41DE1"/>
    <w:rsid w:val="00E4311D"/>
    <w:rsid w:val="00E46033"/>
    <w:rsid w:val="00E46AFE"/>
    <w:rsid w:val="00E46B19"/>
    <w:rsid w:val="00E477A4"/>
    <w:rsid w:val="00E47F3D"/>
    <w:rsid w:val="00E50B18"/>
    <w:rsid w:val="00E50B1F"/>
    <w:rsid w:val="00E5107D"/>
    <w:rsid w:val="00E511BF"/>
    <w:rsid w:val="00E5163E"/>
    <w:rsid w:val="00E525A4"/>
    <w:rsid w:val="00E537DF"/>
    <w:rsid w:val="00E54BDB"/>
    <w:rsid w:val="00E54F8F"/>
    <w:rsid w:val="00E555CC"/>
    <w:rsid w:val="00E5598C"/>
    <w:rsid w:val="00E56024"/>
    <w:rsid w:val="00E5609B"/>
    <w:rsid w:val="00E568C1"/>
    <w:rsid w:val="00E604B5"/>
    <w:rsid w:val="00E61212"/>
    <w:rsid w:val="00E62104"/>
    <w:rsid w:val="00E654A7"/>
    <w:rsid w:val="00E6683E"/>
    <w:rsid w:val="00E676D9"/>
    <w:rsid w:val="00E678D8"/>
    <w:rsid w:val="00E70458"/>
    <w:rsid w:val="00E71DE8"/>
    <w:rsid w:val="00E71E69"/>
    <w:rsid w:val="00E7261D"/>
    <w:rsid w:val="00E72D3E"/>
    <w:rsid w:val="00E74304"/>
    <w:rsid w:val="00E7558B"/>
    <w:rsid w:val="00E75C01"/>
    <w:rsid w:val="00E75E59"/>
    <w:rsid w:val="00E761C4"/>
    <w:rsid w:val="00E76B3A"/>
    <w:rsid w:val="00E8241C"/>
    <w:rsid w:val="00E829AB"/>
    <w:rsid w:val="00E82FA3"/>
    <w:rsid w:val="00E83022"/>
    <w:rsid w:val="00E831FA"/>
    <w:rsid w:val="00E832E2"/>
    <w:rsid w:val="00E83DD7"/>
    <w:rsid w:val="00E90241"/>
    <w:rsid w:val="00E907F8"/>
    <w:rsid w:val="00E90A5F"/>
    <w:rsid w:val="00E91D81"/>
    <w:rsid w:val="00E92AE0"/>
    <w:rsid w:val="00E93E9B"/>
    <w:rsid w:val="00E945F5"/>
    <w:rsid w:val="00E9692D"/>
    <w:rsid w:val="00E97FE6"/>
    <w:rsid w:val="00EA03FB"/>
    <w:rsid w:val="00EA04FA"/>
    <w:rsid w:val="00EA19EA"/>
    <w:rsid w:val="00EA31D8"/>
    <w:rsid w:val="00EA3634"/>
    <w:rsid w:val="00EA3789"/>
    <w:rsid w:val="00EA3A47"/>
    <w:rsid w:val="00EA4833"/>
    <w:rsid w:val="00EA4F74"/>
    <w:rsid w:val="00EA5199"/>
    <w:rsid w:val="00EA5890"/>
    <w:rsid w:val="00EA7641"/>
    <w:rsid w:val="00EA79E6"/>
    <w:rsid w:val="00EA7CAD"/>
    <w:rsid w:val="00EB071A"/>
    <w:rsid w:val="00EB0FB7"/>
    <w:rsid w:val="00EB17A1"/>
    <w:rsid w:val="00EB1D39"/>
    <w:rsid w:val="00EB1F7E"/>
    <w:rsid w:val="00EB430A"/>
    <w:rsid w:val="00EB511B"/>
    <w:rsid w:val="00EB6CEC"/>
    <w:rsid w:val="00EB769B"/>
    <w:rsid w:val="00EB77EC"/>
    <w:rsid w:val="00EB792F"/>
    <w:rsid w:val="00EB7B42"/>
    <w:rsid w:val="00EC2655"/>
    <w:rsid w:val="00EC32E5"/>
    <w:rsid w:val="00EC3EED"/>
    <w:rsid w:val="00EC4BC5"/>
    <w:rsid w:val="00EC4E13"/>
    <w:rsid w:val="00EC5B7A"/>
    <w:rsid w:val="00EC6FB7"/>
    <w:rsid w:val="00EC718B"/>
    <w:rsid w:val="00EC7208"/>
    <w:rsid w:val="00EC72F9"/>
    <w:rsid w:val="00ED05E7"/>
    <w:rsid w:val="00ED199D"/>
    <w:rsid w:val="00ED256E"/>
    <w:rsid w:val="00ED2D13"/>
    <w:rsid w:val="00ED3C23"/>
    <w:rsid w:val="00ED3DB6"/>
    <w:rsid w:val="00ED429F"/>
    <w:rsid w:val="00ED54B5"/>
    <w:rsid w:val="00ED6185"/>
    <w:rsid w:val="00ED6E8B"/>
    <w:rsid w:val="00ED7AE8"/>
    <w:rsid w:val="00EE084A"/>
    <w:rsid w:val="00EE236F"/>
    <w:rsid w:val="00EE2537"/>
    <w:rsid w:val="00EE26FB"/>
    <w:rsid w:val="00EE3D92"/>
    <w:rsid w:val="00EE4F00"/>
    <w:rsid w:val="00EE4F1C"/>
    <w:rsid w:val="00EE5485"/>
    <w:rsid w:val="00EE5ABC"/>
    <w:rsid w:val="00EE5BC9"/>
    <w:rsid w:val="00EE5C0B"/>
    <w:rsid w:val="00EE5EE6"/>
    <w:rsid w:val="00EE770D"/>
    <w:rsid w:val="00EF0117"/>
    <w:rsid w:val="00EF1492"/>
    <w:rsid w:val="00EF1E9E"/>
    <w:rsid w:val="00EF2258"/>
    <w:rsid w:val="00EF2677"/>
    <w:rsid w:val="00EF2A09"/>
    <w:rsid w:val="00EF328E"/>
    <w:rsid w:val="00EF330B"/>
    <w:rsid w:val="00EF374F"/>
    <w:rsid w:val="00EF5159"/>
    <w:rsid w:val="00EF593E"/>
    <w:rsid w:val="00EF6A6E"/>
    <w:rsid w:val="00EF6B83"/>
    <w:rsid w:val="00EF7352"/>
    <w:rsid w:val="00F00731"/>
    <w:rsid w:val="00F012BE"/>
    <w:rsid w:val="00F03048"/>
    <w:rsid w:val="00F0427F"/>
    <w:rsid w:val="00F05CE3"/>
    <w:rsid w:val="00F06177"/>
    <w:rsid w:val="00F071C0"/>
    <w:rsid w:val="00F072C9"/>
    <w:rsid w:val="00F077A3"/>
    <w:rsid w:val="00F07F5F"/>
    <w:rsid w:val="00F11029"/>
    <w:rsid w:val="00F11231"/>
    <w:rsid w:val="00F11580"/>
    <w:rsid w:val="00F11CF9"/>
    <w:rsid w:val="00F120CF"/>
    <w:rsid w:val="00F14912"/>
    <w:rsid w:val="00F16E3C"/>
    <w:rsid w:val="00F20117"/>
    <w:rsid w:val="00F20FC0"/>
    <w:rsid w:val="00F210D8"/>
    <w:rsid w:val="00F21169"/>
    <w:rsid w:val="00F2189A"/>
    <w:rsid w:val="00F22F70"/>
    <w:rsid w:val="00F24521"/>
    <w:rsid w:val="00F24565"/>
    <w:rsid w:val="00F25574"/>
    <w:rsid w:val="00F25C34"/>
    <w:rsid w:val="00F26E49"/>
    <w:rsid w:val="00F273AB"/>
    <w:rsid w:val="00F30311"/>
    <w:rsid w:val="00F30C30"/>
    <w:rsid w:val="00F31343"/>
    <w:rsid w:val="00F31C4B"/>
    <w:rsid w:val="00F32464"/>
    <w:rsid w:val="00F32673"/>
    <w:rsid w:val="00F32A09"/>
    <w:rsid w:val="00F34092"/>
    <w:rsid w:val="00F34143"/>
    <w:rsid w:val="00F34284"/>
    <w:rsid w:val="00F36321"/>
    <w:rsid w:val="00F37D49"/>
    <w:rsid w:val="00F37FE9"/>
    <w:rsid w:val="00F400BF"/>
    <w:rsid w:val="00F40454"/>
    <w:rsid w:val="00F40A9B"/>
    <w:rsid w:val="00F41469"/>
    <w:rsid w:val="00F41644"/>
    <w:rsid w:val="00F4180F"/>
    <w:rsid w:val="00F41A0C"/>
    <w:rsid w:val="00F41AF8"/>
    <w:rsid w:val="00F43171"/>
    <w:rsid w:val="00F435F8"/>
    <w:rsid w:val="00F455FD"/>
    <w:rsid w:val="00F45A16"/>
    <w:rsid w:val="00F465AF"/>
    <w:rsid w:val="00F46C13"/>
    <w:rsid w:val="00F471CF"/>
    <w:rsid w:val="00F50007"/>
    <w:rsid w:val="00F5071A"/>
    <w:rsid w:val="00F50F46"/>
    <w:rsid w:val="00F528C3"/>
    <w:rsid w:val="00F5298D"/>
    <w:rsid w:val="00F5391B"/>
    <w:rsid w:val="00F556A1"/>
    <w:rsid w:val="00F55923"/>
    <w:rsid w:val="00F55C96"/>
    <w:rsid w:val="00F56D03"/>
    <w:rsid w:val="00F57726"/>
    <w:rsid w:val="00F5773D"/>
    <w:rsid w:val="00F577A2"/>
    <w:rsid w:val="00F60349"/>
    <w:rsid w:val="00F6058A"/>
    <w:rsid w:val="00F60703"/>
    <w:rsid w:val="00F620D6"/>
    <w:rsid w:val="00F6221E"/>
    <w:rsid w:val="00F633A6"/>
    <w:rsid w:val="00F63853"/>
    <w:rsid w:val="00F64143"/>
    <w:rsid w:val="00F647B9"/>
    <w:rsid w:val="00F64A40"/>
    <w:rsid w:val="00F66BA3"/>
    <w:rsid w:val="00F67482"/>
    <w:rsid w:val="00F67980"/>
    <w:rsid w:val="00F67A3C"/>
    <w:rsid w:val="00F700B5"/>
    <w:rsid w:val="00F71301"/>
    <w:rsid w:val="00F714F4"/>
    <w:rsid w:val="00F715B4"/>
    <w:rsid w:val="00F727CA"/>
    <w:rsid w:val="00F73F18"/>
    <w:rsid w:val="00F74FC8"/>
    <w:rsid w:val="00F76559"/>
    <w:rsid w:val="00F776AA"/>
    <w:rsid w:val="00F80F99"/>
    <w:rsid w:val="00F81B28"/>
    <w:rsid w:val="00F83B7C"/>
    <w:rsid w:val="00F859C9"/>
    <w:rsid w:val="00F85A51"/>
    <w:rsid w:val="00F876F4"/>
    <w:rsid w:val="00F87DE8"/>
    <w:rsid w:val="00F912C0"/>
    <w:rsid w:val="00F913CF"/>
    <w:rsid w:val="00F91767"/>
    <w:rsid w:val="00F917A5"/>
    <w:rsid w:val="00F94623"/>
    <w:rsid w:val="00F94B73"/>
    <w:rsid w:val="00F963BE"/>
    <w:rsid w:val="00FA0362"/>
    <w:rsid w:val="00FA0A72"/>
    <w:rsid w:val="00FA0B63"/>
    <w:rsid w:val="00FA1534"/>
    <w:rsid w:val="00FA1BDB"/>
    <w:rsid w:val="00FA1F00"/>
    <w:rsid w:val="00FA4605"/>
    <w:rsid w:val="00FA5565"/>
    <w:rsid w:val="00FA64C5"/>
    <w:rsid w:val="00FA68D9"/>
    <w:rsid w:val="00FA6D36"/>
    <w:rsid w:val="00FA7CE6"/>
    <w:rsid w:val="00FB0821"/>
    <w:rsid w:val="00FB110C"/>
    <w:rsid w:val="00FB2477"/>
    <w:rsid w:val="00FB30FC"/>
    <w:rsid w:val="00FB3C30"/>
    <w:rsid w:val="00FB40A4"/>
    <w:rsid w:val="00FB6AED"/>
    <w:rsid w:val="00FB70B9"/>
    <w:rsid w:val="00FB7B43"/>
    <w:rsid w:val="00FB7E6F"/>
    <w:rsid w:val="00FC01B1"/>
    <w:rsid w:val="00FC1C3B"/>
    <w:rsid w:val="00FC1DC0"/>
    <w:rsid w:val="00FC45D2"/>
    <w:rsid w:val="00FC7B6A"/>
    <w:rsid w:val="00FC7B7C"/>
    <w:rsid w:val="00FD1ACE"/>
    <w:rsid w:val="00FD2019"/>
    <w:rsid w:val="00FD2F5E"/>
    <w:rsid w:val="00FD389A"/>
    <w:rsid w:val="00FD44EE"/>
    <w:rsid w:val="00FD5003"/>
    <w:rsid w:val="00FD560E"/>
    <w:rsid w:val="00FD5B79"/>
    <w:rsid w:val="00FD5E24"/>
    <w:rsid w:val="00FD7259"/>
    <w:rsid w:val="00FD75A8"/>
    <w:rsid w:val="00FE075F"/>
    <w:rsid w:val="00FE0915"/>
    <w:rsid w:val="00FE1A02"/>
    <w:rsid w:val="00FE1AEA"/>
    <w:rsid w:val="00FE3994"/>
    <w:rsid w:val="00FE3C97"/>
    <w:rsid w:val="00FE4218"/>
    <w:rsid w:val="00FE4257"/>
    <w:rsid w:val="00FE58D5"/>
    <w:rsid w:val="00FE647E"/>
    <w:rsid w:val="00FE648E"/>
    <w:rsid w:val="00FE6BF8"/>
    <w:rsid w:val="00FE70B5"/>
    <w:rsid w:val="00FE7228"/>
    <w:rsid w:val="00FE7379"/>
    <w:rsid w:val="00FF085A"/>
    <w:rsid w:val="00FF0F19"/>
    <w:rsid w:val="00FF10D1"/>
    <w:rsid w:val="00FF54FC"/>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DF8C5"/>
  <w15:docId w15:val="{4F55C03D-A287-4543-9A47-16080A5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589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E589A"/>
  </w:style>
  <w:style w:type="paragraph" w:styleId="Fuzeile">
    <w:name w:val="footer"/>
    <w:basedOn w:val="Standard"/>
    <w:link w:val="FuzeileZchn"/>
    <w:uiPriority w:val="99"/>
    <w:unhideWhenUsed/>
    <w:rsid w:val="00BE589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E589A"/>
  </w:style>
  <w:style w:type="paragraph" w:styleId="StandardWeb">
    <w:name w:val="Normal (Web)"/>
    <w:basedOn w:val="Standard"/>
    <w:uiPriority w:val="99"/>
    <w:semiHidden/>
    <w:unhideWhenUsed/>
    <w:rsid w:val="00BE589A"/>
    <w:pPr>
      <w:spacing w:before="100" w:beforeAutospacing="1" w:after="100" w:afterAutospacing="1" w:line="240" w:lineRule="auto"/>
    </w:pPr>
    <w:rPr>
      <w:rFonts w:eastAsia="Times New Roman"/>
    </w:rPr>
  </w:style>
  <w:style w:type="character" w:styleId="Fett">
    <w:name w:val="Strong"/>
    <w:basedOn w:val="Absatz-Standardschriftart"/>
    <w:uiPriority w:val="22"/>
    <w:qFormat/>
    <w:rsid w:val="00BE589A"/>
    <w:rPr>
      <w:b/>
      <w:bCs/>
    </w:rPr>
  </w:style>
  <w:style w:type="character" w:customStyle="1" w:styleId="apple-converted-space">
    <w:name w:val="apple-converted-space"/>
    <w:basedOn w:val="Absatz-Standardschriftart"/>
    <w:rsid w:val="00BE589A"/>
  </w:style>
  <w:style w:type="character" w:styleId="Hervorhebung">
    <w:name w:val="Emphasis"/>
    <w:basedOn w:val="Absatz-Standardschriftart"/>
    <w:uiPriority w:val="20"/>
    <w:qFormat/>
    <w:rsid w:val="00BE589A"/>
    <w:rPr>
      <w:i/>
      <w:iCs/>
    </w:rPr>
  </w:style>
  <w:style w:type="paragraph" w:styleId="Sprechblasentext">
    <w:name w:val="Balloon Text"/>
    <w:basedOn w:val="Standard"/>
    <w:link w:val="SprechblasentextZchn"/>
    <w:uiPriority w:val="99"/>
    <w:semiHidden/>
    <w:unhideWhenUsed/>
    <w:rsid w:val="00D77996"/>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77996"/>
    <w:rPr>
      <w:rFonts w:ascii="Lucida Grande" w:hAnsi="Lucida Grande"/>
      <w:sz w:val="18"/>
      <w:szCs w:val="18"/>
    </w:rPr>
  </w:style>
  <w:style w:type="paragraph" w:styleId="Listenabsatz">
    <w:name w:val="List Paragraph"/>
    <w:basedOn w:val="Standard"/>
    <w:uiPriority w:val="34"/>
    <w:qFormat/>
    <w:rsid w:val="00156FE4"/>
    <w:pPr>
      <w:ind w:left="720"/>
      <w:contextualSpacing/>
    </w:pPr>
  </w:style>
  <w:style w:type="character" w:styleId="Hyperlink">
    <w:name w:val="Hyperlink"/>
    <w:basedOn w:val="Absatz-Standardschriftart"/>
    <w:uiPriority w:val="99"/>
    <w:unhideWhenUsed/>
    <w:rsid w:val="00BA2DD4"/>
    <w:rPr>
      <w:color w:val="0000FF"/>
      <w:u w:val="single"/>
    </w:rPr>
  </w:style>
  <w:style w:type="table" w:customStyle="1" w:styleId="PlainTable21">
    <w:name w:val="Plain Table 21"/>
    <w:basedOn w:val="NormaleTabelle"/>
    <w:uiPriority w:val="42"/>
    <w:rsid w:val="00C626BB"/>
    <w:pPr>
      <w:spacing w:after="0" w:line="240" w:lineRule="auto"/>
    </w:pPr>
    <w:rPr>
      <w:rFonts w:eastAsia="Calibri"/>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0902">
      <w:bodyDiv w:val="1"/>
      <w:marLeft w:val="0"/>
      <w:marRight w:val="0"/>
      <w:marTop w:val="0"/>
      <w:marBottom w:val="0"/>
      <w:divBdr>
        <w:top w:val="none" w:sz="0" w:space="0" w:color="auto"/>
        <w:left w:val="none" w:sz="0" w:space="0" w:color="auto"/>
        <w:bottom w:val="none" w:sz="0" w:space="0" w:color="auto"/>
        <w:right w:val="none" w:sz="0" w:space="0" w:color="auto"/>
      </w:divBdr>
      <w:divsChild>
        <w:div w:id="417213866">
          <w:marLeft w:val="0"/>
          <w:marRight w:val="0"/>
          <w:marTop w:val="0"/>
          <w:marBottom w:val="0"/>
          <w:divBdr>
            <w:top w:val="none" w:sz="0" w:space="0" w:color="auto"/>
            <w:left w:val="none" w:sz="0" w:space="0" w:color="auto"/>
            <w:bottom w:val="none" w:sz="0" w:space="0" w:color="auto"/>
            <w:right w:val="none" w:sz="0" w:space="0" w:color="auto"/>
          </w:divBdr>
        </w:div>
        <w:div w:id="2134706624">
          <w:marLeft w:val="0"/>
          <w:marRight w:val="0"/>
          <w:marTop w:val="0"/>
          <w:marBottom w:val="0"/>
          <w:divBdr>
            <w:top w:val="none" w:sz="0" w:space="0" w:color="auto"/>
            <w:left w:val="none" w:sz="0" w:space="0" w:color="auto"/>
            <w:bottom w:val="none" w:sz="0" w:space="0" w:color="auto"/>
            <w:right w:val="none" w:sz="0" w:space="0" w:color="auto"/>
          </w:divBdr>
          <w:divsChild>
            <w:div w:id="1763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3553">
      <w:bodyDiv w:val="1"/>
      <w:marLeft w:val="0"/>
      <w:marRight w:val="0"/>
      <w:marTop w:val="0"/>
      <w:marBottom w:val="0"/>
      <w:divBdr>
        <w:top w:val="none" w:sz="0" w:space="0" w:color="auto"/>
        <w:left w:val="none" w:sz="0" w:space="0" w:color="auto"/>
        <w:bottom w:val="none" w:sz="0" w:space="0" w:color="auto"/>
        <w:right w:val="none" w:sz="0" w:space="0" w:color="auto"/>
      </w:divBdr>
    </w:div>
    <w:div w:id="846092419">
      <w:bodyDiv w:val="1"/>
      <w:marLeft w:val="0"/>
      <w:marRight w:val="0"/>
      <w:marTop w:val="0"/>
      <w:marBottom w:val="0"/>
      <w:divBdr>
        <w:top w:val="none" w:sz="0" w:space="0" w:color="auto"/>
        <w:left w:val="none" w:sz="0" w:space="0" w:color="auto"/>
        <w:bottom w:val="none" w:sz="0" w:space="0" w:color="auto"/>
        <w:right w:val="none" w:sz="0" w:space="0" w:color="auto"/>
      </w:divBdr>
    </w:div>
    <w:div w:id="1076443189">
      <w:bodyDiv w:val="1"/>
      <w:marLeft w:val="0"/>
      <w:marRight w:val="0"/>
      <w:marTop w:val="0"/>
      <w:marBottom w:val="0"/>
      <w:divBdr>
        <w:top w:val="none" w:sz="0" w:space="0" w:color="auto"/>
        <w:left w:val="none" w:sz="0" w:space="0" w:color="auto"/>
        <w:bottom w:val="none" w:sz="0" w:space="0" w:color="auto"/>
        <w:right w:val="none" w:sz="0" w:space="0" w:color="auto"/>
      </w:divBdr>
    </w:div>
    <w:div w:id="1135678244">
      <w:bodyDiv w:val="1"/>
      <w:marLeft w:val="0"/>
      <w:marRight w:val="0"/>
      <w:marTop w:val="0"/>
      <w:marBottom w:val="0"/>
      <w:divBdr>
        <w:top w:val="none" w:sz="0" w:space="0" w:color="auto"/>
        <w:left w:val="none" w:sz="0" w:space="0" w:color="auto"/>
        <w:bottom w:val="none" w:sz="0" w:space="0" w:color="auto"/>
        <w:right w:val="none" w:sz="0" w:space="0" w:color="auto"/>
      </w:divBdr>
    </w:div>
    <w:div w:id="1337004147">
      <w:bodyDiv w:val="1"/>
      <w:marLeft w:val="0"/>
      <w:marRight w:val="0"/>
      <w:marTop w:val="0"/>
      <w:marBottom w:val="0"/>
      <w:divBdr>
        <w:top w:val="none" w:sz="0" w:space="0" w:color="auto"/>
        <w:left w:val="none" w:sz="0" w:space="0" w:color="auto"/>
        <w:bottom w:val="none" w:sz="0" w:space="0" w:color="auto"/>
        <w:right w:val="none" w:sz="0" w:space="0" w:color="auto"/>
      </w:divBdr>
    </w:div>
    <w:div w:id="1369378366">
      <w:bodyDiv w:val="1"/>
      <w:marLeft w:val="0"/>
      <w:marRight w:val="0"/>
      <w:marTop w:val="0"/>
      <w:marBottom w:val="0"/>
      <w:divBdr>
        <w:top w:val="none" w:sz="0" w:space="0" w:color="auto"/>
        <w:left w:val="none" w:sz="0" w:space="0" w:color="auto"/>
        <w:bottom w:val="none" w:sz="0" w:space="0" w:color="auto"/>
        <w:right w:val="none" w:sz="0" w:space="0" w:color="auto"/>
      </w:divBdr>
    </w:div>
    <w:div w:id="1416781116">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807313433">
      <w:bodyDiv w:val="1"/>
      <w:marLeft w:val="0"/>
      <w:marRight w:val="0"/>
      <w:marTop w:val="0"/>
      <w:marBottom w:val="0"/>
      <w:divBdr>
        <w:top w:val="none" w:sz="0" w:space="0" w:color="auto"/>
        <w:left w:val="none" w:sz="0" w:space="0" w:color="auto"/>
        <w:bottom w:val="none" w:sz="0" w:space="0" w:color="auto"/>
        <w:right w:val="none" w:sz="0" w:space="0" w:color="auto"/>
      </w:divBdr>
      <w:divsChild>
        <w:div w:id="939529669">
          <w:marLeft w:val="0"/>
          <w:marRight w:val="0"/>
          <w:marTop w:val="0"/>
          <w:marBottom w:val="0"/>
          <w:divBdr>
            <w:top w:val="none" w:sz="0" w:space="0" w:color="auto"/>
            <w:left w:val="none" w:sz="0" w:space="0" w:color="auto"/>
            <w:bottom w:val="none" w:sz="0" w:space="0" w:color="auto"/>
            <w:right w:val="none" w:sz="0" w:space="0" w:color="auto"/>
          </w:divBdr>
        </w:div>
        <w:div w:id="390229209">
          <w:marLeft w:val="0"/>
          <w:marRight w:val="0"/>
          <w:marTop w:val="0"/>
          <w:marBottom w:val="0"/>
          <w:divBdr>
            <w:top w:val="none" w:sz="0" w:space="0" w:color="auto"/>
            <w:left w:val="none" w:sz="0" w:space="0" w:color="auto"/>
            <w:bottom w:val="none" w:sz="0" w:space="0" w:color="auto"/>
            <w:right w:val="none" w:sz="0" w:space="0" w:color="auto"/>
          </w:divBdr>
          <w:divsChild>
            <w:div w:id="7790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D536-DFF2-473D-872F-C9FC1E5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3429</Words>
  <Characters>21609</Characters>
  <Application>Microsoft Office Word</Application>
  <DocSecurity>0</DocSecurity>
  <Lines>180</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Kotabe</dc:creator>
  <cp:keywords/>
  <dc:description/>
  <cp:lastModifiedBy>Wilhelm Hofmann</cp:lastModifiedBy>
  <cp:revision>2</cp:revision>
  <cp:lastPrinted>2014-09-18T15:49:00Z</cp:lastPrinted>
  <dcterms:created xsi:type="dcterms:W3CDTF">2019-07-15T08:55:00Z</dcterms:created>
  <dcterms:modified xsi:type="dcterms:W3CDTF">2019-07-15T08:55:00Z</dcterms:modified>
</cp:coreProperties>
</file>