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0966" w14:textId="77777777" w:rsidR="00A14CAA" w:rsidRDefault="002A2CD7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2"/>
          <w:szCs w:val="24"/>
        </w:rPr>
        <w:t>SUPPORTING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24"/>
        </w:rPr>
        <w:t>INFORMATION</w:t>
      </w:r>
    </w:p>
    <w:p w14:paraId="300862CD" w14:textId="77777777" w:rsidR="00A14CAA" w:rsidRDefault="00A14CAA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</w:p>
    <w:p w14:paraId="4CC316A8" w14:textId="77777777" w:rsidR="00A14CAA" w:rsidRDefault="002A2CD7">
      <w:pPr>
        <w:spacing w:line="480" w:lineRule="auto"/>
        <w:rPr>
          <w:rFonts w:ascii="Times New Roman" w:hAnsi="Times New Roman" w:cs="Times New Roman"/>
          <w:b/>
          <w:kern w:val="0"/>
          <w:sz w:val="32"/>
          <w:szCs w:val="27"/>
        </w:rPr>
      </w:pPr>
      <w:r>
        <w:rPr>
          <w:rFonts w:ascii="Times New Roman" w:hAnsi="Times New Roman" w:cs="Times New Roman"/>
          <w:b/>
          <w:kern w:val="0"/>
          <w:sz w:val="32"/>
          <w:szCs w:val="27"/>
        </w:rPr>
        <w:t xml:space="preserve">Trait‐based climate change predictions of </w:t>
      </w:r>
      <w:r>
        <w:rPr>
          <w:rFonts w:ascii="Times New Roman" w:hAnsi="Times New Roman" w:cs="Times New Roman" w:hint="eastAsia"/>
          <w:b/>
          <w:kern w:val="0"/>
          <w:sz w:val="32"/>
          <w:szCs w:val="27"/>
        </w:rPr>
        <w:t>v</w:t>
      </w:r>
      <w:r>
        <w:rPr>
          <w:rFonts w:ascii="Times New Roman" w:hAnsi="Times New Roman" w:cs="Times New Roman"/>
          <w:b/>
          <w:kern w:val="0"/>
          <w:sz w:val="32"/>
          <w:szCs w:val="27"/>
        </w:rPr>
        <w:t>egetation sensitivity and distribution in China</w:t>
      </w:r>
    </w:p>
    <w:p w14:paraId="7349101B" w14:textId="77777777" w:rsidR="00A14CAA" w:rsidRDefault="00A14CAA">
      <w:pPr>
        <w:spacing w:line="480" w:lineRule="auto"/>
        <w:rPr>
          <w:rFonts w:ascii="Times New Roman" w:hAnsi="Times New Roman" w:cs="Times New Roman"/>
          <w:kern w:val="0"/>
          <w:sz w:val="32"/>
          <w:szCs w:val="27"/>
        </w:rPr>
      </w:pPr>
    </w:p>
    <w:p w14:paraId="54FBDD49" w14:textId="77777777" w:rsidR="00A14CAA" w:rsidRDefault="002A2CD7">
      <w:pPr>
        <w:spacing w:line="480" w:lineRule="auto"/>
        <w:rPr>
          <w:rFonts w:ascii="Times New Roman" w:hAnsi="Times New Roman" w:cs="Times New Roman"/>
          <w:kern w:val="0"/>
          <w:sz w:val="22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Yanzheng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Yang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1,2</w:t>
      </w:r>
      <w:r>
        <w:rPr>
          <w:rFonts w:ascii="Times New Roman" w:hAnsi="Times New Roman" w:cs="Times New Roman"/>
          <w:kern w:val="0"/>
          <w:sz w:val="22"/>
          <w:szCs w:val="24"/>
        </w:rPr>
        <w:t>, Jun Zhao</w:t>
      </w:r>
      <w:r w:rsidR="007B458B"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1,2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kern w:val="0"/>
          <w:sz w:val="22"/>
          <w:szCs w:val="24"/>
        </w:rPr>
        <w:t>Pengxiang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Zhao</w:t>
      </w:r>
      <w:r w:rsidR="00D1520B"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1, *</w:t>
      </w:r>
      <w:r w:rsidR="00D1520B">
        <w:rPr>
          <w:rFonts w:ascii="Times New Roman" w:hAnsi="Times New Roman" w:cs="Times New Roman"/>
          <w:kern w:val="0"/>
          <w:sz w:val="22"/>
          <w:szCs w:val="24"/>
        </w:rPr>
        <w:t>, Hui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Wang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Boheng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Wang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Shaofeng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Su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Mingxu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Li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2"/>
          <w:szCs w:val="24"/>
        </w:rPr>
        <w:t>, Liming Wang</w:t>
      </w:r>
      <w:r w:rsidR="007B458B" w:rsidRPr="007B458B"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3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Qiuan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Zhu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Zhiyong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Pang</w:t>
      </w:r>
      <w:r>
        <w:rPr>
          <w:rFonts w:ascii="Times New Roman" w:hAnsi="Times New Roman" w:cs="Times New Roman" w:hint="eastAsia"/>
          <w:kern w:val="0"/>
          <w:sz w:val="22"/>
          <w:szCs w:val="24"/>
          <w:vertAlign w:val="superscript"/>
        </w:rPr>
        <w:t>4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Changhui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 xml:space="preserve"> Peng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1,</w:t>
      </w:r>
      <w:r>
        <w:rPr>
          <w:rFonts w:ascii="Times New Roman" w:hAnsi="Times New Roman" w:cs="Times New Roman" w:hint="eastAsia"/>
          <w:kern w:val="0"/>
          <w:sz w:val="22"/>
          <w:szCs w:val="24"/>
          <w:vertAlign w:val="superscript"/>
        </w:rPr>
        <w:t>5</w:t>
      </w:r>
    </w:p>
    <w:p w14:paraId="5D650E90" w14:textId="77777777" w:rsidR="00A14CAA" w:rsidRDefault="002A2CD7">
      <w:pPr>
        <w:widowControl/>
        <w:spacing w:after="160" w:line="360" w:lineRule="auto"/>
        <w:jc w:val="left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College of Forestry, Northwest A&amp;F University, </w:t>
      </w:r>
      <w:proofErr w:type="spellStart"/>
      <w:r>
        <w:rPr>
          <w:rFonts w:ascii="Times New Roman" w:hAnsi="Times New Roman" w:cs="Times New Roman"/>
          <w:kern w:val="0"/>
          <w:sz w:val="22"/>
          <w:szCs w:val="24"/>
        </w:rPr>
        <w:t>Yangling</w:t>
      </w:r>
      <w:proofErr w:type="spellEnd"/>
      <w:r>
        <w:rPr>
          <w:rFonts w:ascii="Times New Roman" w:hAnsi="Times New Roman" w:cs="Times New Roman"/>
          <w:kern w:val="0"/>
          <w:sz w:val="22"/>
          <w:szCs w:val="24"/>
        </w:rPr>
        <w:t>, Shaanxi 712100, China</w:t>
      </w:r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 xml:space="preserve"> </w:t>
      </w:r>
    </w:p>
    <w:p w14:paraId="08EC8A60" w14:textId="77777777" w:rsidR="00A14CAA" w:rsidRDefault="002A2CD7">
      <w:pPr>
        <w:widowControl/>
        <w:spacing w:after="160" w:line="360" w:lineRule="auto"/>
        <w:jc w:val="left"/>
        <w:rPr>
          <w:rFonts w:ascii="Times New Roman" w:hAnsi="Times New Roman" w:cs="Times New Roman"/>
          <w:kern w:val="0"/>
          <w:sz w:val="22"/>
          <w:szCs w:val="24"/>
        </w:rPr>
      </w:pPr>
      <w:bookmarkStart w:id="1" w:name="OLE_LINK43"/>
      <w:bookmarkEnd w:id="1"/>
      <w:r>
        <w:rPr>
          <w:rFonts w:ascii="Times New Roman" w:hAnsi="Times New Roman" w:cs="Times New Roman"/>
          <w:kern w:val="0"/>
          <w:sz w:val="22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State Key Laboratory of Urban and Regional Ecology, Research Center for Eco-environmental Sciences, Chinese Academy of Sciences, Beijing 100085, China </w:t>
      </w:r>
    </w:p>
    <w:p w14:paraId="7585331A" w14:textId="77777777" w:rsidR="00A14CAA" w:rsidRDefault="002A2CD7">
      <w:pPr>
        <w:widowControl/>
        <w:spacing w:after="160" w:line="360" w:lineRule="auto"/>
        <w:jc w:val="left"/>
        <w:rPr>
          <w:rFonts w:ascii="Times New Roman" w:hAnsi="Times New Roman" w:cs="Times New Roman"/>
          <w:kern w:val="0"/>
          <w:sz w:val="22"/>
          <w:szCs w:val="24"/>
        </w:rPr>
      </w:pPr>
      <w:r w:rsidRPr="00E949DD"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3</w:t>
      </w:r>
      <w:r>
        <w:rPr>
          <w:rFonts w:ascii="Times New Roman" w:hAnsi="Times New Roman" w:cs="Times New Roman" w:hint="eastAsia"/>
          <w:kern w:val="0"/>
          <w:sz w:val="22"/>
          <w:szCs w:val="24"/>
        </w:rPr>
        <w:t xml:space="preserve"> State Key Laboratory of </w:t>
      </w:r>
      <w:proofErr w:type="spellStart"/>
      <w:r>
        <w:rPr>
          <w:rFonts w:ascii="Times New Roman" w:hAnsi="Times New Roman" w:cs="Times New Roman" w:hint="eastAsia"/>
          <w:kern w:val="0"/>
          <w:sz w:val="22"/>
          <w:szCs w:val="24"/>
        </w:rPr>
        <w:t>Hydroscience</w:t>
      </w:r>
      <w:proofErr w:type="spellEnd"/>
      <w:r>
        <w:rPr>
          <w:rFonts w:ascii="Times New Roman" w:hAnsi="Times New Roman" w:cs="Times New Roman" w:hint="eastAsia"/>
          <w:kern w:val="0"/>
          <w:sz w:val="22"/>
          <w:szCs w:val="24"/>
        </w:rPr>
        <w:t xml:space="preserve"> and Engineering, Department of Hydraulic Engineering, Tsinghua University, Beijing 100084, China</w:t>
      </w:r>
    </w:p>
    <w:p w14:paraId="12066F6C" w14:textId="77777777" w:rsidR="00A14CAA" w:rsidRDefault="002A2CD7">
      <w:pPr>
        <w:widowControl/>
        <w:spacing w:after="160" w:line="360" w:lineRule="auto"/>
        <w:jc w:val="left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 w:hint="eastAsia"/>
          <w:kern w:val="0"/>
          <w:sz w:val="22"/>
          <w:szCs w:val="24"/>
          <w:vertAlign w:val="superscript"/>
        </w:rPr>
        <w:t>4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Institute of Surface-Earth System Science, Tianjin University, Tianjin, 300072, China</w:t>
      </w:r>
    </w:p>
    <w:p w14:paraId="1BED4932" w14:textId="77777777" w:rsidR="00A14CAA" w:rsidRDefault="002A2CD7">
      <w:pPr>
        <w:widowControl/>
        <w:spacing w:after="160" w:line="360" w:lineRule="auto"/>
        <w:jc w:val="left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 w:hint="eastAsia"/>
          <w:kern w:val="0"/>
          <w:sz w:val="22"/>
          <w:szCs w:val="24"/>
          <w:vertAlign w:val="superscript"/>
        </w:rPr>
        <w:t>5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Department of Biology Sciences, Institute of Environment Sciences, University of Quebec at Montreal, Montreal, Canada</w:t>
      </w:r>
    </w:p>
    <w:p w14:paraId="791DB729" w14:textId="77777777" w:rsidR="00A14CAA" w:rsidRDefault="00A14CAA">
      <w:pPr>
        <w:widowControl/>
        <w:spacing w:after="160" w:line="360" w:lineRule="auto"/>
        <w:jc w:val="left"/>
        <w:rPr>
          <w:rFonts w:ascii="Times New Roman" w:hAnsi="Times New Roman" w:cs="Times New Roman"/>
          <w:b/>
          <w:kern w:val="0"/>
          <w:sz w:val="28"/>
          <w:szCs w:val="24"/>
        </w:rPr>
      </w:pPr>
    </w:p>
    <w:p w14:paraId="0408A259" w14:textId="77777777" w:rsidR="00A14CAA" w:rsidRDefault="002A2CD7">
      <w:pPr>
        <w:widowControl/>
        <w:spacing w:after="160" w:line="360" w:lineRule="auto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kern w:val="0"/>
          <w:sz w:val="22"/>
        </w:rPr>
        <w:t>*Correspond</w:t>
      </w:r>
      <w:r w:rsidR="002B2A31">
        <w:rPr>
          <w:rFonts w:ascii="Times New Roman" w:hAnsi="Times New Roman" w:cs="Times New Roman" w:hint="eastAsia"/>
          <w:b/>
          <w:kern w:val="0"/>
          <w:sz w:val="22"/>
        </w:rPr>
        <w:t>en</w:t>
      </w:r>
      <w:r>
        <w:rPr>
          <w:rFonts w:ascii="Times New Roman" w:hAnsi="Times New Roman" w:cs="Times New Roman" w:hint="eastAsia"/>
          <w:b/>
          <w:kern w:val="0"/>
          <w:sz w:val="22"/>
        </w:rPr>
        <w:t>ce:</w:t>
      </w:r>
      <w:r>
        <w:rPr>
          <w:rFonts w:ascii="Times New Roman" w:hAnsi="Times New Roman" w:cs="Times New Roman"/>
          <w:b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kern w:val="0"/>
          <w:sz w:val="22"/>
        </w:rPr>
        <w:t>Pengxiang</w:t>
      </w:r>
      <w:proofErr w:type="spellEnd"/>
      <w:r>
        <w:rPr>
          <w:rFonts w:ascii="Times New Roman" w:hAnsi="Times New Roman" w:cs="Times New Roman"/>
          <w:b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2"/>
        </w:rPr>
        <w:t>Zhao</w:t>
      </w:r>
      <w:r>
        <w:rPr>
          <w:rFonts w:ascii="Times New Roman" w:hAnsi="Times New Roman" w:cs="Times New Roman"/>
          <w:b/>
          <w:kern w:val="0"/>
          <w:sz w:val="22"/>
        </w:rPr>
        <w:t xml:space="preserve">  </w:t>
      </w:r>
      <w:hyperlink r:id="rId7" w:history="1">
        <w:r>
          <w:rPr>
            <w:rFonts w:ascii="Times New Roman" w:hAnsi="Times New Roman" w:cs="Times New Roman"/>
            <w:color w:val="0563C1" w:themeColor="hyperlink"/>
            <w:kern w:val="0"/>
            <w:sz w:val="22"/>
            <w:u w:val="single"/>
          </w:rPr>
          <w:t>zhaopengxiang@nwsuaf.edu.cn</w:t>
        </w:r>
      </w:hyperlink>
    </w:p>
    <w:p w14:paraId="5A48ECF3" w14:textId="77777777" w:rsidR="00A14CAA" w:rsidRDefault="00A14CAA">
      <w:pPr>
        <w:spacing w:line="360" w:lineRule="auto"/>
        <w:rPr>
          <w:rFonts w:ascii="Times New Roman" w:hAnsi="Times New Roman" w:cs="Times New Roman"/>
          <w:kern w:val="0"/>
          <w:sz w:val="22"/>
        </w:rPr>
      </w:pPr>
    </w:p>
    <w:p w14:paraId="3AB6FE18" w14:textId="77777777" w:rsidR="00A14CAA" w:rsidRDefault="00A14CAA">
      <w:pPr>
        <w:spacing w:line="360" w:lineRule="auto"/>
        <w:rPr>
          <w:rFonts w:ascii="Times New Roman" w:hAnsi="Times New Roman" w:cs="Times New Roman"/>
          <w:kern w:val="0"/>
          <w:sz w:val="22"/>
        </w:rPr>
      </w:pPr>
    </w:p>
    <w:p w14:paraId="193EB411" w14:textId="77777777" w:rsidR="00A14CAA" w:rsidRDefault="00A14CAA">
      <w:pPr>
        <w:widowControl/>
        <w:spacing w:after="160" w:line="259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58E9F62" w14:textId="77777777" w:rsidR="00A14CAA" w:rsidRDefault="002A2CD7">
      <w:pPr>
        <w:widowControl/>
        <w:spacing w:after="160" w:line="259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To be submitted to “</w:t>
      </w:r>
      <w:r>
        <w:rPr>
          <w:rFonts w:ascii="Times New Roman" w:hAnsi="Times New Roman" w:cs="Times New Roman"/>
          <w:b/>
          <w:i/>
          <w:sz w:val="24"/>
          <w:szCs w:val="24"/>
        </w:rPr>
        <w:t>Frontiers in Plant Science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1B8536B7" w14:textId="77777777" w:rsidR="00A14CAA" w:rsidRDefault="00A14CAA">
      <w:pPr>
        <w:widowControl/>
        <w:spacing w:after="160" w:line="259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090C23A" w14:textId="77777777" w:rsidR="00F05A06" w:rsidRDefault="00F05A06">
      <w:pPr>
        <w:widowControl/>
        <w:spacing w:after="160" w:line="259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C780A4E" w14:textId="77777777" w:rsidR="00F05A06" w:rsidRPr="00F05A06" w:rsidRDefault="00F05A06">
      <w:pPr>
        <w:widowControl/>
        <w:spacing w:after="160" w:line="259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4302702" w14:textId="77777777" w:rsidR="00A14CAA" w:rsidRDefault="00A14CAA">
      <w:pPr>
        <w:rPr>
          <w:rFonts w:ascii="Times New Roman" w:hAnsi="Times New Roman" w:cs="Times New Roman"/>
          <w:b/>
          <w:sz w:val="24"/>
          <w:szCs w:val="24"/>
        </w:rPr>
      </w:pPr>
    </w:p>
    <w:p w14:paraId="165534F2" w14:textId="77777777" w:rsidR="00A14CAA" w:rsidRDefault="002A2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steps</w:t>
      </w:r>
    </w:p>
    <w:p w14:paraId="5DDCEAC0" w14:textId="77777777" w:rsidR="00A14CAA" w:rsidRDefault="002A2CD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D7BA44" wp14:editId="6A118D68">
            <wp:extent cx="4636135" cy="25895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821" cy="2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14:paraId="7F26A27C" w14:textId="77777777" w:rsidR="00A14CAA" w:rsidRPr="00E949DD" w:rsidRDefault="002A2CD7">
      <w:pPr>
        <w:widowControl/>
        <w:spacing w:before="100" w:beforeAutospacing="1"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</w:rPr>
      </w:pPr>
      <w:r w:rsidRPr="00E949DD">
        <w:rPr>
          <w:rFonts w:ascii="Times New Roman" w:eastAsia="DengXian" w:hAnsi="Times New Roman" w:cs="Times New Roman"/>
          <w:b/>
          <w:bCs/>
          <w:kern w:val="0"/>
          <w:sz w:val="24"/>
          <w:szCs w:val="24"/>
        </w:rPr>
        <w:lastRenderedPageBreak/>
        <w:t>Figure S2</w:t>
      </w:r>
      <w:r w:rsidRPr="00E949DD">
        <w:rPr>
          <w:rFonts w:ascii="Times New Roman" w:eastAsia="DengXian" w:hAnsi="Times New Roman" w:cs="Times New Roman"/>
          <w:kern w:val="0"/>
          <w:sz w:val="24"/>
          <w:szCs w:val="24"/>
        </w:rPr>
        <w:t xml:space="preserve"> Calibration of the predictive model of trait-climate RDA relationships in China. The traits are SLA: specific leaf area</w:t>
      </w:r>
      <w:r w:rsidR="002B2A31" w:rsidRPr="00E949DD">
        <w:rPr>
          <w:rFonts w:ascii="Times New Roman" w:eastAsia="DengXian" w:hAnsi="Times New Roman" w:cs="Times New Roman"/>
          <w:kern w:val="0"/>
          <w:sz w:val="24"/>
          <w:szCs w:val="24"/>
        </w:rPr>
        <w:t>;</w:t>
      </w:r>
      <w:r w:rsidRPr="00E949DD">
        <w:rPr>
          <w:rFonts w:ascii="Times New Roman" w:eastAsia="DengXi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949DD">
        <w:rPr>
          <w:rFonts w:ascii="Times New Roman" w:eastAsia="DengXian" w:hAnsi="Times New Roman" w:cs="Times New Roman"/>
          <w:i/>
          <w:iCs/>
          <w:kern w:val="0"/>
          <w:sz w:val="24"/>
          <w:szCs w:val="24"/>
        </w:rPr>
        <w:t>N</w:t>
      </w:r>
      <w:r w:rsidRPr="00E949DD">
        <w:rPr>
          <w:rFonts w:ascii="Times New Roman" w:eastAsia="DengXian" w:hAnsi="Times New Roman" w:cs="Times New Roman"/>
          <w:kern w:val="0"/>
          <w:sz w:val="24"/>
          <w:szCs w:val="24"/>
          <w:vertAlign w:val="subscript"/>
        </w:rPr>
        <w:t>area</w:t>
      </w:r>
      <w:proofErr w:type="spellEnd"/>
      <w:r w:rsidRPr="00E949DD">
        <w:rPr>
          <w:rFonts w:ascii="Times New Roman" w:eastAsia="DengXian" w:hAnsi="Times New Roman" w:cs="Times New Roman"/>
          <w:kern w:val="0"/>
          <w:sz w:val="24"/>
          <w:szCs w:val="24"/>
        </w:rPr>
        <w:t>: leaf nitrogen per unit area</w:t>
      </w:r>
      <w:r w:rsidR="002B2A31" w:rsidRPr="00E949DD">
        <w:rPr>
          <w:rFonts w:ascii="Times New Roman" w:eastAsia="DengXian" w:hAnsi="Times New Roman" w:cs="Times New Roman"/>
          <w:kern w:val="0"/>
          <w:sz w:val="24"/>
          <w:szCs w:val="24"/>
        </w:rPr>
        <w:t xml:space="preserve">; </w:t>
      </w:r>
      <w:r w:rsidRPr="00E949DD">
        <w:rPr>
          <w:rFonts w:ascii="Times New Roman" w:eastAsia="DengXian" w:hAnsi="Times New Roman" w:cs="Times New Roman"/>
          <w:kern w:val="0"/>
          <w:sz w:val="24"/>
          <w:szCs w:val="24"/>
        </w:rPr>
        <w:t>and LAI: leaf area index.</w:t>
      </w:r>
    </w:p>
    <w:p w14:paraId="08346DFB" w14:textId="77777777" w:rsidR="00A14CAA" w:rsidRDefault="002A2CD7">
      <w:pPr>
        <w:widowControl/>
        <w:spacing w:before="100" w:beforeAutospacing="1" w:after="160" w:line="256" w:lineRule="auto"/>
        <w:jc w:val="left"/>
        <w:rPr>
          <w:rFonts w:ascii="Times New Roman" w:eastAsia="DengXian" w:hAnsi="Times New Roman" w:cs="Times New Roman"/>
          <w:kern w:val="0"/>
          <w:sz w:val="22"/>
        </w:rPr>
      </w:pPr>
      <w:r>
        <w:rPr>
          <w:rFonts w:ascii="DengXian" w:eastAsia="DengXian" w:hAnsi="DengXian" w:cs="Times New Roman"/>
          <w:noProof/>
          <w:kern w:val="0"/>
          <w:sz w:val="22"/>
        </w:rPr>
        <w:drawing>
          <wp:inline distT="0" distB="0" distL="0" distR="0" wp14:anchorId="3E6AC34C" wp14:editId="20D2FF65">
            <wp:extent cx="5274310" cy="2157730"/>
            <wp:effectExtent l="0" t="0" r="2540" b="0"/>
            <wp:docPr id="2" name="图片 2" descr="C:\Users\yang\AppData\Local\Temp\ksohtml\wpsB77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ang\AppData\Local\Temp\ksohtml\wpsB77F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engXian" w:hAnsi="Times New Roman" w:cs="Times New Roman"/>
          <w:kern w:val="0"/>
          <w:sz w:val="22"/>
        </w:rPr>
        <w:t xml:space="preserve"> </w:t>
      </w:r>
    </w:p>
    <w:p w14:paraId="5E6BDE45" w14:textId="77777777" w:rsidR="00A14CAA" w:rsidRDefault="00A14CAA"/>
    <w:p w14:paraId="6B3ADDB9" w14:textId="77777777" w:rsidR="00A14CAA" w:rsidRDefault="00A14CAA"/>
    <w:p w14:paraId="4C58E82F" w14:textId="77777777" w:rsidR="00A14CAA" w:rsidRDefault="00A14CAA">
      <w:pPr>
        <w:spacing w:line="360" w:lineRule="auto"/>
        <w:rPr>
          <w:rFonts w:ascii="Times New Roman" w:hAnsi="Times New Roman" w:cs="Times New Roman"/>
          <w:b/>
        </w:rPr>
      </w:pPr>
    </w:p>
    <w:p w14:paraId="09D03529" w14:textId="77777777" w:rsidR="00A14CAA" w:rsidRDefault="00A14CAA">
      <w:pPr>
        <w:spacing w:line="360" w:lineRule="auto"/>
        <w:rPr>
          <w:rFonts w:ascii="Times New Roman" w:hAnsi="Times New Roman" w:cs="Times New Roman"/>
          <w:b/>
        </w:rPr>
      </w:pPr>
    </w:p>
    <w:p w14:paraId="13941075" w14:textId="77777777" w:rsidR="00A14CAA" w:rsidRDefault="002A2CD7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2481293" w14:textId="77777777" w:rsidR="00A14CAA" w:rsidRPr="00E949DD" w:rsidRDefault="002A2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9DD">
        <w:rPr>
          <w:rFonts w:ascii="Times New Roman" w:hAnsi="Times New Roman" w:cs="Times New Roman"/>
          <w:b/>
          <w:sz w:val="24"/>
          <w:szCs w:val="24"/>
        </w:rPr>
        <w:lastRenderedPageBreak/>
        <w:t>Figure S3</w:t>
      </w:r>
      <w:r w:rsidRPr="00E949DD">
        <w:rPr>
          <w:rFonts w:ascii="Times New Roman" w:hAnsi="Times New Roman" w:cs="Times New Roman"/>
          <w:sz w:val="24"/>
          <w:szCs w:val="24"/>
        </w:rPr>
        <w:t xml:space="preserve"> Trait patterns predicted by</w:t>
      </w:r>
      <w:r w:rsidR="002B2A31" w:rsidRPr="00E949DD">
        <w:rPr>
          <w:rFonts w:ascii="Times New Roman" w:hAnsi="Times New Roman" w:cs="Times New Roman"/>
          <w:sz w:val="24"/>
          <w:szCs w:val="24"/>
        </w:rPr>
        <w:t xml:space="preserve"> the</w:t>
      </w:r>
      <w:r w:rsidRPr="00E949DD">
        <w:rPr>
          <w:rFonts w:ascii="Times New Roman" w:hAnsi="Times New Roman" w:cs="Times New Roman"/>
          <w:sz w:val="24"/>
          <w:szCs w:val="24"/>
        </w:rPr>
        <w:t xml:space="preserve"> RDA trait-climate relationships. The traits are SLA: specific leaf area</w:t>
      </w:r>
      <w:r w:rsidR="002B2A31" w:rsidRPr="00E949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949DD">
        <w:rPr>
          <w:rFonts w:ascii="Times New Roman" w:hAnsi="Times New Roman" w:cs="Times New Roman"/>
          <w:i/>
          <w:sz w:val="24"/>
          <w:szCs w:val="24"/>
        </w:rPr>
        <w:t>N</w:t>
      </w:r>
      <w:r w:rsidRPr="00E949DD">
        <w:rPr>
          <w:rFonts w:ascii="Times New Roman" w:hAnsi="Times New Roman" w:cs="Times New Roman"/>
          <w:sz w:val="24"/>
          <w:szCs w:val="24"/>
          <w:vertAlign w:val="subscript"/>
        </w:rPr>
        <w:t>area</w:t>
      </w:r>
      <w:proofErr w:type="spellEnd"/>
      <w:r w:rsidRPr="00E949DD">
        <w:rPr>
          <w:rFonts w:ascii="Times New Roman" w:hAnsi="Times New Roman" w:cs="Times New Roman"/>
          <w:sz w:val="24"/>
          <w:szCs w:val="24"/>
        </w:rPr>
        <w:t>: leaf nitrogen per unit area</w:t>
      </w:r>
      <w:r w:rsidR="002B2A31" w:rsidRPr="00E949DD">
        <w:rPr>
          <w:rFonts w:ascii="Times New Roman" w:hAnsi="Times New Roman" w:cs="Times New Roman"/>
          <w:sz w:val="24"/>
          <w:szCs w:val="24"/>
        </w:rPr>
        <w:t xml:space="preserve">; </w:t>
      </w:r>
      <w:r w:rsidRPr="00E949DD">
        <w:rPr>
          <w:rFonts w:ascii="Times New Roman" w:hAnsi="Times New Roman" w:cs="Times New Roman"/>
          <w:sz w:val="24"/>
          <w:szCs w:val="24"/>
        </w:rPr>
        <w:t>and LAI: leaf area index.</w:t>
      </w:r>
    </w:p>
    <w:p w14:paraId="11FD627A" w14:textId="77777777" w:rsidR="00A14CAA" w:rsidRDefault="002A2CD7">
      <w:r>
        <w:rPr>
          <w:rFonts w:ascii="Times New Roman" w:hAnsi="Times New Roman" w:cs="Times New Roman"/>
          <w:noProof/>
        </w:rPr>
        <w:drawing>
          <wp:inline distT="0" distB="0" distL="0" distR="0" wp14:anchorId="599C95CA" wp14:editId="672B46E3">
            <wp:extent cx="2767965" cy="5715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83" cy="57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AA54" w14:textId="77777777" w:rsidR="00A14CAA" w:rsidRDefault="00A14CAA"/>
    <w:p w14:paraId="610E2158" w14:textId="77777777" w:rsidR="00A14CAA" w:rsidRDefault="00A14CAA"/>
    <w:p w14:paraId="76221C16" w14:textId="77777777" w:rsidR="00A14CAA" w:rsidRDefault="00A14CAA"/>
    <w:p w14:paraId="159C6025" w14:textId="77777777" w:rsidR="00A14CAA" w:rsidRDefault="00A14CAA"/>
    <w:p w14:paraId="2B213180" w14:textId="77777777" w:rsidR="00A14CAA" w:rsidRDefault="00A14CAA"/>
    <w:p w14:paraId="3374CEF9" w14:textId="77777777" w:rsidR="00A14CAA" w:rsidRDefault="00A14CAA"/>
    <w:p w14:paraId="2334E746" w14:textId="77777777" w:rsidR="00A14CAA" w:rsidRDefault="00A14CAA"/>
    <w:p w14:paraId="3F99207A" w14:textId="77777777" w:rsidR="00A14CAA" w:rsidRDefault="00A14CAA"/>
    <w:p w14:paraId="707FBD10" w14:textId="77777777" w:rsidR="00A14CAA" w:rsidRDefault="00A14CAA">
      <w:pPr>
        <w:widowControl/>
        <w:jc w:val="left"/>
      </w:pPr>
    </w:p>
    <w:p w14:paraId="6F84F95C" w14:textId="77777777" w:rsidR="00A14CAA" w:rsidRDefault="002A2CD7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B5F23A6" w14:textId="77777777" w:rsidR="00A14CAA" w:rsidRPr="00E949DD" w:rsidRDefault="002A2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S4 </w:t>
      </w:r>
      <w:r w:rsidRPr="00E949DD">
        <w:rPr>
          <w:rFonts w:ascii="Times New Roman" w:hAnsi="Times New Roman" w:cs="Times New Roman"/>
          <w:sz w:val="24"/>
          <w:szCs w:val="24"/>
        </w:rPr>
        <w:t xml:space="preserve">Comparisons of the natural vegetation map (a) with classification results from the GMM classifier (b).1: Tropical forest complex; 2: Subtropical forest complex; 3: Temperate forest complex; 4: Boreal and alpine forests; 5: Temperate scrub; 6: Temperate steppe; 7: Alpine steppe; 8: Tundra; </w:t>
      </w:r>
      <w:r w:rsidR="002B2A31" w:rsidRPr="00E949DD">
        <w:rPr>
          <w:rFonts w:ascii="Times New Roman" w:hAnsi="Times New Roman" w:cs="Times New Roman"/>
          <w:sz w:val="24"/>
          <w:szCs w:val="24"/>
        </w:rPr>
        <w:t xml:space="preserve">and </w:t>
      </w:r>
      <w:r w:rsidRPr="00E949DD">
        <w:rPr>
          <w:rFonts w:ascii="Times New Roman" w:hAnsi="Times New Roman" w:cs="Times New Roman"/>
          <w:sz w:val="24"/>
          <w:szCs w:val="24"/>
        </w:rPr>
        <w:t>9: No vegetation (masked).</w:t>
      </w:r>
    </w:p>
    <w:p w14:paraId="6BE7806D" w14:textId="77777777" w:rsidR="00A14CAA" w:rsidRPr="003177A4" w:rsidRDefault="00317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4B70DF" wp14:editId="2335DEE6">
            <wp:extent cx="5274310" cy="20453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对照6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6CFBB" w14:textId="77777777" w:rsidR="00A14CAA" w:rsidRDefault="002A2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CC15C4" w14:textId="77777777" w:rsidR="00A14CAA" w:rsidRPr="00E949DD" w:rsidRDefault="002A2CD7">
      <w:pPr>
        <w:spacing w:line="360" w:lineRule="auto"/>
        <w:rPr>
          <w:rFonts w:ascii="Times New Roman" w:eastAsia="SimHei" w:hAnsi="Times New Roman" w:cs="Times New Roman"/>
          <w:sz w:val="24"/>
          <w:szCs w:val="24"/>
        </w:rPr>
      </w:pPr>
      <w:r w:rsidRPr="00E949DD">
        <w:rPr>
          <w:rFonts w:ascii="Times New Roman" w:eastAsia="SimHei" w:hAnsi="Times New Roman" w:cs="Times New Roman"/>
          <w:b/>
          <w:sz w:val="24"/>
          <w:szCs w:val="24"/>
        </w:rPr>
        <w:lastRenderedPageBreak/>
        <w:t>Table S1</w:t>
      </w:r>
      <w:r w:rsidRPr="00E949DD">
        <w:rPr>
          <w:rFonts w:ascii="Times New Roman" w:eastAsia="SimHei" w:hAnsi="Times New Roman" w:cs="Times New Roman"/>
          <w:sz w:val="24"/>
          <w:szCs w:val="24"/>
        </w:rPr>
        <w:t xml:space="preserve"> Basic information on the CMIP5 climate models used in this study</w:t>
      </w:r>
    </w:p>
    <w:tbl>
      <w:tblPr>
        <w:tblW w:w="8640" w:type="dxa"/>
        <w:tblLayout w:type="fixed"/>
        <w:tblLook w:val="04A0" w:firstRow="1" w:lastRow="0" w:firstColumn="1" w:lastColumn="0" w:noHBand="0" w:noVBand="1"/>
      </w:tblPr>
      <w:tblGrid>
        <w:gridCol w:w="2170"/>
        <w:gridCol w:w="4493"/>
        <w:gridCol w:w="1977"/>
      </w:tblGrid>
      <w:tr w:rsidR="00A14CAA" w:rsidRPr="00F05A06" w14:paraId="03EBC6E4" w14:textId="77777777">
        <w:trPr>
          <w:trHeight w:val="270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606C026D" w14:textId="77777777" w:rsidR="00A14CAA" w:rsidRPr="00E949DD" w:rsidRDefault="002A2CD7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14:paraId="2AA6041D" w14:textId="77777777" w:rsidR="00A14CAA" w:rsidRPr="00E949DD" w:rsidRDefault="002A2CD7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Institutions and countries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3DF89152" w14:textId="77777777" w:rsidR="00A14CAA" w:rsidRPr="00E949DD" w:rsidRDefault="002A2CD7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</w:tr>
      <w:tr w:rsidR="00A14CAA" w:rsidRPr="00F05A06" w14:paraId="53BD0B2B" w14:textId="77777777">
        <w:trPr>
          <w:trHeight w:val="270"/>
        </w:trPr>
        <w:tc>
          <w:tcPr>
            <w:tcW w:w="2170" w:type="dxa"/>
          </w:tcPr>
          <w:p w14:paraId="0739D2FA" w14:textId="77777777" w:rsidR="00A14CAA" w:rsidRPr="00E949DD" w:rsidRDefault="002A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IPSL-CM5A-MR</w:t>
            </w:r>
          </w:p>
        </w:tc>
        <w:tc>
          <w:tcPr>
            <w:tcW w:w="4493" w:type="dxa"/>
          </w:tcPr>
          <w:p w14:paraId="505F727F" w14:textId="77777777" w:rsidR="00A14CAA" w:rsidRPr="00E768D4" w:rsidRDefault="002A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768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Institute Pierre Simon Laplace, France</w:t>
            </w:r>
          </w:p>
        </w:tc>
        <w:tc>
          <w:tcPr>
            <w:tcW w:w="1977" w:type="dxa"/>
          </w:tcPr>
          <w:p w14:paraId="78B85C62" w14:textId="77777777" w:rsidR="00A14CAA" w:rsidRPr="00E949DD" w:rsidRDefault="002A2CD7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</w:t>
            </w:r>
            <w:r w:rsidRPr="00E9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</w:t>
            </w:r>
          </w:p>
        </w:tc>
      </w:tr>
      <w:tr w:rsidR="00A14CAA" w:rsidRPr="00F05A06" w14:paraId="0879702B" w14:textId="77777777">
        <w:trPr>
          <w:trHeight w:val="270"/>
        </w:trPr>
        <w:tc>
          <w:tcPr>
            <w:tcW w:w="2170" w:type="dxa"/>
          </w:tcPr>
          <w:p w14:paraId="16625C4C" w14:textId="77777777" w:rsidR="00A14CAA" w:rsidRPr="00E949DD" w:rsidRDefault="002A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7"/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MPI-ESM-MR</w:t>
            </w:r>
            <w:bookmarkEnd w:id="2"/>
          </w:p>
        </w:tc>
        <w:tc>
          <w:tcPr>
            <w:tcW w:w="4493" w:type="dxa"/>
          </w:tcPr>
          <w:p w14:paraId="567B83C2" w14:textId="77777777" w:rsidR="00A14CAA" w:rsidRPr="00E949DD" w:rsidRDefault="002A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Max Planck Institute for Meteorology, Germany</w:t>
            </w:r>
          </w:p>
        </w:tc>
        <w:tc>
          <w:tcPr>
            <w:tcW w:w="1977" w:type="dxa"/>
          </w:tcPr>
          <w:p w14:paraId="5B7A9380" w14:textId="77777777" w:rsidR="00A14CAA" w:rsidRPr="00E949DD" w:rsidRDefault="002A2CD7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</w:t>
            </w:r>
            <w:r w:rsidRPr="00E9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</w:t>
            </w:r>
          </w:p>
        </w:tc>
      </w:tr>
      <w:tr w:rsidR="00A14CAA" w:rsidRPr="00F05A06" w14:paraId="6E8D76C8" w14:textId="77777777">
        <w:trPr>
          <w:trHeight w:val="270"/>
        </w:trPr>
        <w:tc>
          <w:tcPr>
            <w:tcW w:w="2170" w:type="dxa"/>
            <w:tcBorders>
              <w:bottom w:val="single" w:sz="4" w:space="0" w:color="auto"/>
            </w:tcBorders>
          </w:tcPr>
          <w:p w14:paraId="35D0CCDB" w14:textId="77777777" w:rsidR="00A14CAA" w:rsidRPr="00E949DD" w:rsidRDefault="002A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NorESM1-M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14:paraId="264FBFFB" w14:textId="77777777" w:rsidR="00A14CAA" w:rsidRPr="00E949DD" w:rsidRDefault="002A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Norwegian Climate Centre, Norway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C84D287" w14:textId="77777777" w:rsidR="00A14CAA" w:rsidRPr="00E949DD" w:rsidRDefault="002A2CD7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</w:t>
            </w:r>
            <w:r w:rsidRPr="00E9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E949D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E94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</w:t>
            </w:r>
          </w:p>
        </w:tc>
      </w:tr>
    </w:tbl>
    <w:p w14:paraId="4412CC85" w14:textId="77777777" w:rsidR="00A14CAA" w:rsidRPr="00923A0B" w:rsidRDefault="00A14CAA">
      <w:pPr>
        <w:spacing w:line="360" w:lineRule="auto"/>
        <w:rPr>
          <w:rFonts w:ascii="Times New Roman" w:eastAsia="方正小标宋简体" w:hAnsi="Times New Roman" w:cs="SimSun"/>
          <w:bCs/>
          <w:i/>
          <w:sz w:val="24"/>
          <w:szCs w:val="24"/>
        </w:rPr>
      </w:pPr>
    </w:p>
    <w:p w14:paraId="203CD985" w14:textId="77777777" w:rsidR="00A14CAA" w:rsidRDefault="002A2CD7">
      <w:pPr>
        <w:widowControl/>
        <w:jc w:val="left"/>
      </w:pPr>
      <w:r>
        <w:br w:type="page"/>
      </w:r>
    </w:p>
    <w:p w14:paraId="59717691" w14:textId="77777777" w:rsidR="00A14CAA" w:rsidRPr="00E949DD" w:rsidRDefault="002A2CD7" w:rsidP="00E949DD">
      <w:pPr>
        <w:spacing w:line="360" w:lineRule="auto"/>
        <w:rPr>
          <w:sz w:val="24"/>
          <w:szCs w:val="24"/>
        </w:rPr>
      </w:pPr>
      <w:r w:rsidRPr="00E949DD">
        <w:rPr>
          <w:rFonts w:ascii="Times New Roman" w:eastAsia="SimHei" w:hAnsi="Times New Roman" w:cs="Times New Roman"/>
          <w:b/>
          <w:sz w:val="24"/>
          <w:szCs w:val="24"/>
        </w:rPr>
        <w:lastRenderedPageBreak/>
        <w:t>Table S2</w:t>
      </w:r>
      <w:r w:rsidRPr="00E949DD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2B2A31" w:rsidRPr="00E949DD">
        <w:rPr>
          <w:rFonts w:ascii="Times New Roman" w:eastAsia="SimHei" w:hAnsi="Times New Roman" w:cs="Times New Roman"/>
          <w:sz w:val="24"/>
          <w:szCs w:val="24"/>
        </w:rPr>
        <w:t>D</w:t>
      </w:r>
      <w:r w:rsidRPr="00E949DD">
        <w:rPr>
          <w:rFonts w:ascii="Times New Roman" w:eastAsia="SimHei" w:hAnsi="Times New Roman" w:cs="Times New Roman"/>
          <w:sz w:val="24"/>
          <w:szCs w:val="24"/>
        </w:rPr>
        <w:t xml:space="preserve">escription of </w:t>
      </w:r>
      <w:r w:rsidR="002B2A31" w:rsidRPr="00E949DD">
        <w:rPr>
          <w:rFonts w:ascii="Times New Roman" w:eastAsia="SimHei" w:hAnsi="Times New Roman" w:cs="Times New Roman"/>
          <w:sz w:val="24"/>
          <w:szCs w:val="24"/>
        </w:rPr>
        <w:t xml:space="preserve">the </w:t>
      </w:r>
      <w:r w:rsidRPr="00E949DD">
        <w:rPr>
          <w:rFonts w:ascii="Times New Roman" w:eastAsia="SimHei" w:hAnsi="Times New Roman" w:cs="Times New Roman"/>
          <w:sz w:val="24"/>
          <w:szCs w:val="24"/>
        </w:rPr>
        <w:t>sampl</w:t>
      </w:r>
      <w:r w:rsidR="002B2A31" w:rsidRPr="00E949DD">
        <w:rPr>
          <w:rFonts w:ascii="Times New Roman" w:eastAsia="SimHei" w:hAnsi="Times New Roman" w:cs="Times New Roman"/>
          <w:sz w:val="24"/>
          <w:szCs w:val="24"/>
        </w:rPr>
        <w:t>ing</w:t>
      </w:r>
      <w:r w:rsidRPr="00E949DD">
        <w:rPr>
          <w:rFonts w:ascii="Times New Roman" w:eastAsia="SimHei" w:hAnsi="Times New Roman" w:cs="Times New Roman"/>
          <w:sz w:val="24"/>
          <w:szCs w:val="24"/>
        </w:rPr>
        <w:t xml:space="preserve"> sites</w:t>
      </w:r>
    </w:p>
    <w:tbl>
      <w:tblPr>
        <w:tblW w:w="95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21"/>
        <w:gridCol w:w="919"/>
        <w:gridCol w:w="803"/>
        <w:gridCol w:w="865"/>
        <w:gridCol w:w="1136"/>
        <w:gridCol w:w="1961"/>
        <w:gridCol w:w="1346"/>
        <w:gridCol w:w="1404"/>
      </w:tblGrid>
      <w:tr w:rsidR="00A14CAA" w14:paraId="2CE948E2" w14:textId="77777777" w:rsidTr="00E949DD">
        <w:trPr>
          <w:trHeight w:val="285"/>
        </w:trPr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E7BCE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S</w:t>
            </w:r>
            <w:r w:rsidR="002A2CD7"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ite name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0739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Longitude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F351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Latitude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5310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Elevation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80E0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No. of species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DF217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V</w:t>
            </w:r>
            <w:r w:rsidR="002A2CD7"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egetation type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D18E6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region</w:t>
            </w:r>
            <w:r w:rsidR="002A2CD7"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 xml:space="preserve"> cate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10068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S</w:t>
            </w:r>
            <w:r w:rsidR="002A2CD7" w:rsidRPr="00E949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ource</w:t>
            </w:r>
          </w:p>
        </w:tc>
      </w:tr>
      <w:tr w:rsidR="00A14CAA" w14:paraId="395DAAEB" w14:textId="77777777" w:rsidTr="00E949DD">
        <w:trPr>
          <w:trHeight w:val="285"/>
        </w:trPr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DDB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2D13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129.78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212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43.02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732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1ED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5553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69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795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0A95543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D3C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48F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130.08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88F6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42.98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20D4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32B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B3D4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9A0C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90A8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1B41E2E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C181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53C5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131.15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C2F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F923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A087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2F8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3503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44D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17443AA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AEE7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A512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131.00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E2F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43.12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72F3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B07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F88B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DCD2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E27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B4E7E3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B452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8C84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129.67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2C5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D17C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88D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352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04FB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E256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835264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C15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02C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128.64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2B11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43.25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1E28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B4C7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0AC9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A34B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F14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EAA128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944C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9D3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127.03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809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23E7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301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E1E3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ED3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1C97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0053C8E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57F1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A4C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125.68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C4A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101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61EA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19DC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3B0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641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6A70DBC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036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EDE4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123.51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646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44.59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619A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267F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62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2EE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3C81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C52229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041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BE2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123.27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735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44.43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3331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B971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09E8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8CD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Changbai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A28F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779207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976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E2C2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118.48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9C1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42.88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32D3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A665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48C1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E431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</w:t>
            </w:r>
            <w:r w:rsidR="00DC453F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FA35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E3AD02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088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972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119.02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9AB7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41CA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CB28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A8A4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F6CE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0B4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7DD38C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345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362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121.84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8CD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457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C978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E2A2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4DE28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8E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108524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994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567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121.77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10D7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44.12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F1F1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B04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C0FF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D932F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42FB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51C803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A62B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9BAE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120.55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1BF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44.39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FCFD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582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7624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426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CA39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09325EF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0A0B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17BC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120.37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6FE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44.22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9F5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1A6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7ECE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B521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C85B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6A241CC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257B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BD8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119.38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A7C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E111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041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1951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0806B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B818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342907F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12C9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7F04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119.12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9845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718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E915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900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B1A4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6AA8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C3B9C9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3391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10CB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118.49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32D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B5E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A0BF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9497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4FC9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A8E2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4EC30F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26E4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E2A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117.76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563C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43.19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1EA0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B66A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092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E5B16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9068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E33476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FA8B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70E7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117.24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2398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43.22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C60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619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7CB6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2F75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6FAE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0E26CAF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271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2793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116.89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0014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CD3C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903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9C79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0988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6A0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6834EEB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9E5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AAC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116.68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61BC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43.55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5608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4D0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5E1C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3802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7877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727B010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DB7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A77E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116.64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6004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823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D9A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066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5C49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1F3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54A3BD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456E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65C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116.31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BED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6F5F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916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49DE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B0C2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F39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B8295A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088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2456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115.32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BE9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55A7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D004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10E6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07AC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CFB5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70B691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4B0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9BE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114.61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8CA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45C9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3E6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14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7699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5AA8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37BE6C1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C4B3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3B8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113.83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7D5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70BE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1927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988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70B3F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73D1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5F5BF1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DA6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09F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113.36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283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A30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F814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077A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6CF4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AF5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3061DB5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E18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8BE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112.59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9FBC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DFF9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2A04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B1FD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0DAAA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6CA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3F108A8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7A96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0C1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112.17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AC9B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F7C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70C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66A9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2F6F9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96E1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7D42262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E6C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69E1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111.92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CB5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539D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356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04F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51DB8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1F93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C90440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172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NECTS33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798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111.89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D5F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4147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2E77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7655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7F75A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9006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1120528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BD7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Mohe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Flux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DCD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122.34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170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53.47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5F34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22B4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2354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boreal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1D3F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Mohe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D339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DE37D2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A49C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Mohe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Ghost-train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172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122.34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D43E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53.46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2B28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0AE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A436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boreal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313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Mohe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FB6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4EBC27C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253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Mohe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Hilltop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959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122.25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821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53.39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B99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5BF0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30B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boreal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050D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Mohe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6EC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0EAF9F6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FDD4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Qinling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Mixed Forest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9E08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108.44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6E00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33.44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C34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479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911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tempeature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A070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Qinling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BD32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6FFAE01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353B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Ailaoshan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Dwarf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0564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826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24.54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015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BEF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F06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8D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EEF2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0EBC37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3187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lastRenderedPageBreak/>
              <w:t>Ailaoshan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Flux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4AF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0D99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24.54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9429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D4E1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8B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F8B7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6F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7132577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E56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Ailaoshan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Mid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8DB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100.99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3FE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24.50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06BF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9FEA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A268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D4A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CC87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6CD925A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38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Long Ling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54B0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101.58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C3B2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21.62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76CA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9F0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B18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E12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B766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323156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65D4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Mandan Shrub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5059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101.85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76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23.69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931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1FC8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BE9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CD66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A6A7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76E43F0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9A0E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Mandan Wood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BC5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101.86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9A62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23.69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2D3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F2A3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27A0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81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E95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226E8E1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335F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Mengla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1 Rainforest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9AA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101.58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606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21.61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7B07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9EB2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DE3F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E930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70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0C064CA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EA4D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Mengla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2 </w:t>
            </w: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Midslope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59D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101.58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B01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21.62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A55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5C02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A143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6D06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60FB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1EE9383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6A93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Unholy Mt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459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101.24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8D54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21.98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ABE5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D64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AD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D1D8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66A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3EE8B0C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43A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XBTG Rainforest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2CF5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101.27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BBB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21.92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407D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B10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B450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tropical and subtropical forest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3AFF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XSBN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2D7A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Wang et al 2018</w:t>
            </w:r>
          </w:p>
        </w:tc>
      </w:tr>
      <w:tr w:rsidR="00A14CAA" w14:paraId="5ABC755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E30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957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116.36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8FA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036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97B0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1ED9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3EA0E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70A2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C06F0E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A2C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9A96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116.49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455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65A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F74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5116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9281C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4860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0640E8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3D59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99E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116.11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E3EE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49A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840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A30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198F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150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C68249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FCE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B012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117.04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9197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45.59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245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1B2A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F27A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F97B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B13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9C0701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F730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C3DF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117.92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1FA9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45.70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70C6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3C94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487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FD1B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3B76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2AEE6F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211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AD5F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119.30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01D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47.65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327A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6669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F4E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655D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B9A6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349E11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F562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876B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118.60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E7FC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48.41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CB7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435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F03E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67D55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2DE6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7791A0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C1B0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8FF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120.06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3BCB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49.40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84F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7C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958B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7A1E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7A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E7E8C0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851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65F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119.34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D82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49.30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09B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F782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0BB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8963F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D05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DBBAF4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FA9C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06B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118.46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8D42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49.49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09A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C522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F0D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B80C7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3FF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FE1CEB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96A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1612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117.30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347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49.51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E998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4201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FE29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51C6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EF82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31A924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72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4D2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116.63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FF58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48.60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C5CD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39C7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6900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D7C7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C8B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5874B1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B04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43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117.14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93A4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48.49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DA46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47B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380C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061EE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C92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6B72C1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799D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60F6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118.10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96F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48.20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FE67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48F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B8A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8EA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4D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43E93A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44C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5F79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118.75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724A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47.89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169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DD60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9B53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1E66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03C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8EB049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3791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0DC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119.50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E4BC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DE0A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FDB2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5BE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86E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2BC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91910E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B88F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63F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118.54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4A91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46.27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81B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554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BCD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A5E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C626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ECFEE3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AE3F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9018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118.26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8C4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46.16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2490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870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A17B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D839A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91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47B572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2564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582F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116.91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D2F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45.41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4BE3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D12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D7D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51D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395E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D17B41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B338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4C36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116.13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7DA9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44.93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AC7B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BFD5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403B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A9DE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77A3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10D6ED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C8B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5BA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115.31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274C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B3B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A0B0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4D0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1F6A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30FA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817320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0EAE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0C8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115.31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AFBF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6FB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CBC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4A7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5A91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2DF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B9BFB7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B26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F9A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114.22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10B6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73E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AF89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0E33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8E3B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387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2E6E27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B869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E75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112.07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6771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39F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E64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8C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77375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4FAD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A0423C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A590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5BA9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111.91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AE9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7CC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67F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0C6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DA28F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22B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229A20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7E6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320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108.76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6ECA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41.51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12EF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75F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1ACC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ED1C6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24D3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BB31C43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DF5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lastRenderedPageBreak/>
              <w:t>NM-43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96BD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108.83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BC8A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41.50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DF16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2FFD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DCBE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31217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BB4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6546A8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256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01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108.25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C460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41.87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25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21BA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AE4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62831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B0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D068F3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446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5824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108.55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D91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41.82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53B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B5A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8517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1A3D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08D3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366D86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1CE3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19AA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108.64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7D89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39.76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D92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ACB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CE9B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FD4C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F7A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D2867C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992C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000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108.20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EA6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39.32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F140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50B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85AF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9172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827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F9D0CF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EE8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4B1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107.62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9FD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38.91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E717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2C56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BF9F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D0F2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B3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FAB2E7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E61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637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107.26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C0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38.41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C699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DBD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0536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C1B7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780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4CD3FD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575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</w:t>
            </w: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JinDongwu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2C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116.44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800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45.07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EFD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91BD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EAC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2ABC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E68F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5A62F5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6135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NM-Lanqi-1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9EF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116.13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0141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43.26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FC1C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8A3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81C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82D0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A13C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E3046E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3BA5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NM-Lanqi-2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1B6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115.96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3113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42.97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300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080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4068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102F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5C76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2BC2FD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455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NM-Lanqi-3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CA2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115.92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5540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42.16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55A0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5F7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41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934F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306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F68629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53DE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NM-Lanqi-4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5849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115.88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D71D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42.83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F92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382F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047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34C9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7C2C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922B4C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86A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</w:t>
            </w: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Lymus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9DDA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116.35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5A5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43.55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377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36A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5A7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C58A3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115E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7E2913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D4E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</w:t>
            </w: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Stipa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8678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116.55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8D8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43.54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21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37BD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D4C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C6D39" w14:textId="77777777" w:rsidR="00A14CAA" w:rsidRPr="00E949DD" w:rsidRDefault="00DC45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 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6ED8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64072D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977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NM-</w:t>
            </w: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Xilinhe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E84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116.66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78E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9FB8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33A1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777B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83A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Inner</w:t>
            </w:r>
            <w:r w:rsidR="00DC453F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Mongolia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14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362130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388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F51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102.44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200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35.10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78E0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3107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107C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31CB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1EC7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F2A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E66326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31B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CED1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102.89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1047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34.97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62DE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4EA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654A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A9D0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FF7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63BA85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764E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74F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102.83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8602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34.90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BBD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7D66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8A8E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D38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7008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9C6DCD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4CF2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70C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102.34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E3E3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34.49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5438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C8EF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D24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2B04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45A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721E3B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7DA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DBF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102.34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751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34.28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E63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1B78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563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76C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43E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AA11E8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A95F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6EE9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102.49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8E2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34.70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B86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4046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A047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23C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ED3D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B7FD1C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982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EC3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102.51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7366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34.71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FC6C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93F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3794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B08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0D7B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AEB10A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ED05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GS-57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D99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102.09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B579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34.05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C29D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5C8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1443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FEA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EF14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6589BD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B02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897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100.89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10F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36.32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278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4AD7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0BE6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6148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EF42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3CCAA4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3DC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AC2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100.46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F1C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36.12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3BC6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965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ACE9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547A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AE41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CFC6E9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C7B7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98E1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100.22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375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36.00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D6E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F3E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E9CE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6CAB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AFB0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EF99B5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B822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CF03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100.23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D33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35.76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5E3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D5CE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137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F64F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2001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3A468E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1D0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91C5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100.49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29D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35.57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2E66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56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0157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374D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5CE9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1F78D4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2AA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351D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100.93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8552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35.35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809F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4380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4DD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2CA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117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003777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F8B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92D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100.77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346C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35.08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01A9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3565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9C15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0B4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DCB5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82F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93B7C2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682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4C8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100.82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C51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34.86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E031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3650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FCC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D7A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DF43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E825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21EFE5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6CC9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4AB2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100.40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DF2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34.45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992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3938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C494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4B9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5948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1199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3B28A1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EC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359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100.22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BA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34.53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5755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485A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8C7E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36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908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EBE7AE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7D6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CB9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99.93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1F3F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34.47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80BB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3930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72B6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9BF4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CCA7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C4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83C9C7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DD77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F17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98.97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FE22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34.84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5117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D089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097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8B87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9353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0749FA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338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914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99.18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F73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35.36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733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7EA8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D81E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751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50A3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602B9D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D260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BC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99.39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111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35.43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4398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F2C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4081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5D3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346D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3C463F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F7AD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863D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99.48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2CB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35.44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61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CEF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9D7C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415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F823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46D367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7DC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52B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98.58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3A9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34.99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BDC4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373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6DAA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F1B0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88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8F5263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FDF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A0E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98.45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5A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34.85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D088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DD14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6D2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9C6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CAB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32EB46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4A4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9077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98.25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53B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34.88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C63D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CAF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DC88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3294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77A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D6A56E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BCDD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4F66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97.99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D3E2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34.58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58D1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8F6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447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1EE8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7CE8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54B95F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491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2E4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97.66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BA18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34.20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757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5249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3340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274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1CD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851E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5BD317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E64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lastRenderedPageBreak/>
              <w:t>Q32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3A2A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97.02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12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33.76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20C9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9E84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BDF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0BD0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FFCA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C29AE3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094E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2B8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96.37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8F3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33.97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EF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FA6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971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EE8C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5069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DAEC6F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D16A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BA22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96.20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8413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34.10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B3B8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056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5472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205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DED8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ABDD71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3A0B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93B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95.80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930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34.14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117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07D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D24C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110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F84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B1767C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1626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8C31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95.70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2042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33.95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429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8D4E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7C4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B23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AD76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F7DDA8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49B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7B3E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95.88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490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33.73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7A6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9B99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A40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DA58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62B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87487C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4FF5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3F94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96.01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08D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1DC3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4330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B17B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44C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982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AE94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8642FE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A03F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5C07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96.36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6A7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33.28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7F1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FD0A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55A9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0E8E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3266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C39437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DA00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3B7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96.74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68D7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33.11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CA0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A462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933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B77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544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C18468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F23D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04F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96.91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35F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33.02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4F4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2AB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198D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10D1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83A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5124C3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C2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33B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96.74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A1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32.90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F03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C8E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B00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747F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0FB3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26F1B8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AE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Q48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2F9E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96.56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3C4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32.59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30B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88EA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69DD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36D1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D1FF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168550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954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CE9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96.53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2BC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31.97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36E1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3669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44AF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76F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D91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9AD93C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1B9A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9DD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96.39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35C6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32.00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DD6A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4191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FC33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00D7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44F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2E2A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B0AB9F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303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1ED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96.51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D2A2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31.10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6D0F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A7EF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E77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5AA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E9E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2494CD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C0D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29C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94.96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6A4C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31.70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DB3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4336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35E5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63B3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B8FF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FCE4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E4FCCD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4AB4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C2D0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93.79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7EB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31.84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356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B9CF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1513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D90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42C9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35DFC9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079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D6E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93.54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BE64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31.85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D4E5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41E3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7714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A59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FCE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4BCCAB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C16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8EA0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93.14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8002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31.93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265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BF68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EA2F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DCD0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028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B8A8EC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552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991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92.90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881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31.84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A58F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48FE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F23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7C5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8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A48C95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517E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D30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92.87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7ADB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31.83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C8A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941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E1AC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6D9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A80B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F5E6E2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0044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158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91.69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B35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31.10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ADC6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63B2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90C9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484C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769B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44F9B9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0F7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1ADB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90.81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C70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30.31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36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C4B0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231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D901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C73B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CE1CC3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58C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XX01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AA63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90.42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7FA7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29.26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0FA6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22FD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1DAF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B093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F6C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8FF987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7D1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XX02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1EC6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89.95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66B6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29.33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4302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362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2B59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FF1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9C0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F04CCE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986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8BB5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86.83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8CC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28.19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0F7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3A88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6FF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AC5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CD1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E4E4E9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CD6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9817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86.84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8E5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28.30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D65A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1C5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66A4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73D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2AD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4E5144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6BF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XX5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0BC2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87.07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EE59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28.51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4E8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5242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49E1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9F9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19E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FCB4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3B3529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440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XX6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5D47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88.15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E8F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29.15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7745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4080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63BF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6515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Alpine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205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Tibet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8A1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C3BFC0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3BBB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59E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86.49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7C68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43.81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6F06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237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884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233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7405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5681D2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0B09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2C00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86.77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CE6F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79B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DB32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F95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16E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D33C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3C0752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36E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B9A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85.78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FFD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45.94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23C5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AFE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B94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F2B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69A0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9AC853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6AC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FEF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85.44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D7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6C9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3AB2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F04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2B57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9DD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7544CC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903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EE7D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85.32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111D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9DA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AF81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78A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B869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72A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1AB20E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2911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5D41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84.83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2B1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44.14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59C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49D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435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4CA0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681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17DD7B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B45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CAC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84.81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895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44.09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4653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AC95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9EAF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7C49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E4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66DD72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4A5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06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84.40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3E83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88C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265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D4C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03D4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404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C164EA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F56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17C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84.40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554E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43.53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72EC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2627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A9B1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C21B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10A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01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FF94A7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07C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861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84.42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9BA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43.45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7C26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A1C3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8932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191F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A5C7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5E824D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ABB4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E886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84.37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9E8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43.16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562F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30B0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EF3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741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7F03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D53D99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AD77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343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85.47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E8D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43.11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D39A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AA86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F36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8AD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D0EF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CF90CE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E869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0C7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83.28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0571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42.45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9F9E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5DA8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65C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224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7EC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5B1290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E2B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7714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81.31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1C4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41.94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96F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2471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C7F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BCE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5751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82F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FB1FDA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EA9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8D4A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81.36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3BD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41.92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EA40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6D90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209D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2EF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37EB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6F893F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D36E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lastRenderedPageBreak/>
              <w:t>XJ19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151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80.65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5A6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41.81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232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4669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F8DC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E379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7C68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67D9F5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06F6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E76C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77.91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022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39.92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1255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3338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CA1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468E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9D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8D110B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C6E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8DD1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75.32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811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36.77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138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2535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CC06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3F3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9C3A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2C15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241336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D11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4E0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75.05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46F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38.42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4C12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06C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BAAF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A539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5B8D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EE0CE3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CBBE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222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75.18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64DE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37.92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8711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750B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D39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813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767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F9F07E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669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1127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74.93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18A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38.30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1B74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3812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EF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460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5897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E37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D348DD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0C6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C6D7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75.24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04D1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38.91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A438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2591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23C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E917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0AF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1025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9FF36E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1513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546A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75.57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3694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39.20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8E8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DB6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F7E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4E1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18D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6BDBAD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99E8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432E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86.11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1C42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43.02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C5C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A40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C17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092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23D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445B52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2FC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7D50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84.90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4CD5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43.15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6E50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D875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5B0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B3B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54F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8E1ADD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C8B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2B5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21F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9F94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D6FB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28AA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039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96B2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2F62DA3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5BFD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D1BD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83.72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2735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43.40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038E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3133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5DC8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314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9C4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C327EE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17CD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F078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83.50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13C4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43.40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184D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3313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3A20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CF13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B34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FB49C5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704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E75F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83.17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10E8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6292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AEA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2A9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7A85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ED8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3FF37A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FC3E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25A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82.23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D475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5CB7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C44F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E874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9916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CF77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5A55F27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7A35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22F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81.87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50A6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D81C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8F0D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FC0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CB4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211E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10AD19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0104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DEC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81.68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7F70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43.50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14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1344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7288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6FB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C09C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F285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C34AF53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86F9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E1D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81.13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E348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43.20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BC3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B969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E294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268A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A82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46C642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6C8F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950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81.37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1257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43.15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566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1729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4C8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4C2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E93C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55C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EE8330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C9C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B346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82.15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52E5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43.90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06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7F8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45F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3128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AEAA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538541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55C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9A30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80.97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7D4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44.35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53EA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088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1BD1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500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EDD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27CC3BB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FA22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DA56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81.15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24C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44.49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CCC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94E2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7E4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639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0AA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2E4037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B8C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381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81.22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676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44.50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F2F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E74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A0C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05C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E829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5EBEDF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6B43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B973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81.30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4E38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44.62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CE5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DC3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5E01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23E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48E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DA1FAA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5B72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F845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81.15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FA8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45.02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B458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743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1FB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0C97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71C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26DDCA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27D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76C7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80.98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84FA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45.00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52F6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986C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1E6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FA31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0C0B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F2071C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7115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2120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81.25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B517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44.87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2C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FB36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1EA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0B52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312A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FCA6C5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AC8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AAB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81.28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C8A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44.65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0D7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76CA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8DA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F59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7FD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FBECF2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3A0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0762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81.47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1BA0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44.62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B05D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C251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85D6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3A45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5D5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1C7ECD2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E6D6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E40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84.42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6A67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45.45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75A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852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36E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619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2FE8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A3E6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6E8F34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52F7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B001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84.22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132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45.58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B4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A7DD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A92E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3E3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61BE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36747C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A223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F8B0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83.90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42B8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45.50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5F00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5C8D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652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25CF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5F9A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8B55D1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A25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FF7F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83.65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220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45.58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776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1820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6A25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9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02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7CD8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3BB4A8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FE33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B810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83.57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D1A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45.80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839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1EB8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EE6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435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EAE8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D264624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588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B854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84.12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35D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46.23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2ED3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967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757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DC37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CF9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396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C494B7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DC5B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FA3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84.82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BA3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46.43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5E74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77E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420B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90E1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4B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95242C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02F7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9434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84.63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7590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45.92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F582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BE9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5CD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C426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B456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D87760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B021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6ACE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86.02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47F6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3A1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2E6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E885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85E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414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B6F9A3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6CC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0B2A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86.10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882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46.70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A992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16ED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5FE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30A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1297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06F5FC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D78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A9FA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86.28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5BB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46.82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ABFC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A4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6DAE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267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92BB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30B548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9393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4E57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86.52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41B6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46.97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7D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25E6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CCC9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A78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057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C3C978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6EF5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9128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85.70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8C62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47.22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521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7C4F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C5A0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2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F1EC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DD601FC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DEAB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22BB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86.17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334D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47.28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FDD0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F07B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F8D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F0A6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ED10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9361DF5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17E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06C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86.65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146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47.13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515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C561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47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6EBA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286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9DD543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7F81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lastRenderedPageBreak/>
              <w:t>XJ67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6BF5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86.92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72CA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48.80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819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BBF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4E61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B48D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FCB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FFF9CE0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C54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E578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89.48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10B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47.05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1BB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4EA0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00F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6C4F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6C5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D66647A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11A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B43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89.37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AC62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46.87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78A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1008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2224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A7FD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7713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E119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173017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738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2391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89.83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1DF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46.67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B7B2D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3D2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9F7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8743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245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0913570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16F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D673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90.07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50A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44.25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C0B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58F69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B76B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9CC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396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66CBD70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F426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112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90.62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5032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5CE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4641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5D9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128F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DC99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1318849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4A8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6862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90.30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5168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D1D45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A1C8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349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59B3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3BD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3E4416E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648EA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7FE2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93.67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E843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2646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3A9E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8CF0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AA1B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B04CE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3E121CD6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F6B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AED6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93.72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0B2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43.38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F6C27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2120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C24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CDFE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7564C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67B3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5B64F0C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9239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66C1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93.70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405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43.28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39F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41D6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806F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07E8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22B5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20089A8D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61C7F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006EF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92.53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6CDA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43.63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3670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5E6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03944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1ABF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FCAED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423DDB81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CC66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708DE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92.30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C261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EC48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7BE1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399B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4EB7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0D52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741CAC28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1AC01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XJ89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86FEC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91.42 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FA9FB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43.70 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CD969B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1670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178676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E21A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ADD3C5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A1E6B7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  <w:tr w:rsidR="00A14CAA" w14:paraId="1F39AB8F" w14:textId="77777777" w:rsidTr="00E949DD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564C8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XJ92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81602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87.18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14443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43.53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489A4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1690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1477A" w14:textId="77777777" w:rsidR="00A14CAA" w:rsidRPr="00E949DD" w:rsidRDefault="002A2C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FC033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temperate steppe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D5D29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Xinjiang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BD8D0" w14:textId="77777777" w:rsidR="00A14CAA" w:rsidRPr="00E949DD" w:rsidRDefault="002A2C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proofErr w:type="spellStart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Geng</w:t>
            </w:r>
            <w:proofErr w:type="spellEnd"/>
            <w:r w:rsidRPr="00E949DD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 xml:space="preserve"> et al 2017</w:t>
            </w:r>
          </w:p>
        </w:tc>
      </w:tr>
    </w:tbl>
    <w:p w14:paraId="02775A81" w14:textId="77777777" w:rsidR="00A14CAA" w:rsidRDefault="00A14CAA"/>
    <w:sectPr w:rsidR="00A14CAA" w:rsidSect="00E7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D8EB" w14:textId="77777777" w:rsidR="004E1035" w:rsidRDefault="004E1035" w:rsidP="003177A4">
      <w:r>
        <w:separator/>
      </w:r>
    </w:p>
  </w:endnote>
  <w:endnote w:type="continuationSeparator" w:id="0">
    <w:p w14:paraId="3A859347" w14:textId="77777777" w:rsidR="004E1035" w:rsidRDefault="004E1035" w:rsidP="0031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838A" w14:textId="77777777" w:rsidR="004E1035" w:rsidRDefault="004E1035" w:rsidP="003177A4">
      <w:r>
        <w:separator/>
      </w:r>
    </w:p>
  </w:footnote>
  <w:footnote w:type="continuationSeparator" w:id="0">
    <w:p w14:paraId="120C243C" w14:textId="77777777" w:rsidR="004E1035" w:rsidRDefault="004E1035" w:rsidP="0031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0B"/>
    <w:rsid w:val="000108B8"/>
    <w:rsid w:val="00014ECC"/>
    <w:rsid w:val="00020F37"/>
    <w:rsid w:val="00075E8F"/>
    <w:rsid w:val="000B7E66"/>
    <w:rsid w:val="001B551B"/>
    <w:rsid w:val="002207EE"/>
    <w:rsid w:val="00262B36"/>
    <w:rsid w:val="00282FB6"/>
    <w:rsid w:val="00284611"/>
    <w:rsid w:val="00294CE2"/>
    <w:rsid w:val="002A2CD7"/>
    <w:rsid w:val="002A5452"/>
    <w:rsid w:val="002B2A31"/>
    <w:rsid w:val="00314FF4"/>
    <w:rsid w:val="003177A4"/>
    <w:rsid w:val="003A6DD8"/>
    <w:rsid w:val="003B490A"/>
    <w:rsid w:val="00445D04"/>
    <w:rsid w:val="00451334"/>
    <w:rsid w:val="004C42B7"/>
    <w:rsid w:val="004E1035"/>
    <w:rsid w:val="00546E52"/>
    <w:rsid w:val="005D5719"/>
    <w:rsid w:val="006D2B00"/>
    <w:rsid w:val="006E4B71"/>
    <w:rsid w:val="00735214"/>
    <w:rsid w:val="00741AFE"/>
    <w:rsid w:val="007541A9"/>
    <w:rsid w:val="00771B85"/>
    <w:rsid w:val="007B458B"/>
    <w:rsid w:val="00835CC9"/>
    <w:rsid w:val="00840469"/>
    <w:rsid w:val="0085539F"/>
    <w:rsid w:val="00871DFF"/>
    <w:rsid w:val="00882E3E"/>
    <w:rsid w:val="008C09A2"/>
    <w:rsid w:val="008C670B"/>
    <w:rsid w:val="008D1B11"/>
    <w:rsid w:val="009071A7"/>
    <w:rsid w:val="00923A0B"/>
    <w:rsid w:val="009A1101"/>
    <w:rsid w:val="009C0173"/>
    <w:rsid w:val="009E0627"/>
    <w:rsid w:val="00A14CAA"/>
    <w:rsid w:val="00A33FC4"/>
    <w:rsid w:val="00A71D78"/>
    <w:rsid w:val="00A7592B"/>
    <w:rsid w:val="00AB6993"/>
    <w:rsid w:val="00AD4B15"/>
    <w:rsid w:val="00AF1591"/>
    <w:rsid w:val="00B62269"/>
    <w:rsid w:val="00BE2363"/>
    <w:rsid w:val="00BF20B3"/>
    <w:rsid w:val="00C04D24"/>
    <w:rsid w:val="00D1520B"/>
    <w:rsid w:val="00D53112"/>
    <w:rsid w:val="00D619BF"/>
    <w:rsid w:val="00DC453F"/>
    <w:rsid w:val="00E6154F"/>
    <w:rsid w:val="00E655E2"/>
    <w:rsid w:val="00E768D4"/>
    <w:rsid w:val="00E86BFE"/>
    <w:rsid w:val="00E949DD"/>
    <w:rsid w:val="00EA6A6E"/>
    <w:rsid w:val="00F04C1F"/>
    <w:rsid w:val="00F05A06"/>
    <w:rsid w:val="00F5627B"/>
    <w:rsid w:val="00F778C5"/>
    <w:rsid w:val="36225EF4"/>
    <w:rsid w:val="5F944A84"/>
    <w:rsid w:val="6571515E"/>
    <w:rsid w:val="684170D4"/>
    <w:rsid w:val="714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19B936"/>
  <w15:docId w15:val="{121575A4-B1C4-4CB7-9E84-D9C7D4C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kern w:val="2"/>
      <w:sz w:val="18"/>
      <w:szCs w:val="18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pPr>
      <w:widowControl/>
      <w:pBdr>
        <w:bottom w:val="single" w:sz="4" w:space="0" w:color="8EA9DB"/>
      </w:pBdr>
      <w:shd w:val="clear" w:color="D9E1F2" w:fill="D9E1F2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4">
    <w:name w:val="xl64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pPr>
      <w:widowControl/>
      <w:pBdr>
        <w:bottom w:val="single" w:sz="4" w:space="0" w:color="8EA9DB"/>
      </w:pBdr>
      <w:shd w:val="clear" w:color="D9E1F2" w:fill="D9E1F2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pPr>
      <w:widowControl/>
      <w:shd w:val="clear" w:color="D9E1F2" w:fill="D9E1F2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aopengxiang@nwsuaf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2650</Words>
  <Characters>15111</Characters>
  <Application>Microsoft Office Word</Application>
  <DocSecurity>0</DocSecurity>
  <Lines>125</Lines>
  <Paragraphs>35</Paragraphs>
  <ScaleCrop>false</ScaleCrop>
  <Company>Tsinghua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Ana Parra Munoz</cp:lastModifiedBy>
  <cp:revision>8</cp:revision>
  <dcterms:created xsi:type="dcterms:W3CDTF">2019-07-03T02:38:00Z</dcterms:created>
  <dcterms:modified xsi:type="dcterms:W3CDTF">2019-07-04T11:17:00Z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