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59E" w:rsidRDefault="00DB23AE" w:rsidP="00856234">
      <w:pPr>
        <w:autoSpaceDE w:val="0"/>
        <w:autoSpaceDN w:val="0"/>
        <w:adjustRightInd w:val="0"/>
        <w:spacing w:after="0" w:line="360" w:lineRule="auto"/>
        <w:jc w:val="both"/>
        <w:rPr>
          <w:rFonts w:ascii="Times New Roman" w:hAnsi="Times New Roman" w:cs="Times New Roman"/>
          <w:bCs/>
          <w:color w:val="00000A"/>
          <w:sz w:val="24"/>
          <w:szCs w:val="24"/>
        </w:rPr>
      </w:pPr>
      <w:r>
        <w:rPr>
          <w:rFonts w:ascii="Times New Roman" w:hAnsi="Times New Roman" w:cs="Times New Roman"/>
          <w:b/>
          <w:bCs/>
          <w:color w:val="00000A"/>
          <w:sz w:val="24"/>
          <w:szCs w:val="24"/>
        </w:rPr>
        <w:t>S</w:t>
      </w:r>
      <w:r w:rsidR="002F25D2">
        <w:rPr>
          <w:rFonts w:ascii="Times New Roman" w:hAnsi="Times New Roman" w:cs="Times New Roman"/>
          <w:b/>
          <w:bCs/>
          <w:color w:val="00000A"/>
          <w:sz w:val="24"/>
          <w:szCs w:val="24"/>
        </w:rPr>
        <w:t xml:space="preserve">upplementary </w:t>
      </w:r>
      <w:r>
        <w:rPr>
          <w:rFonts w:ascii="Times New Roman" w:hAnsi="Times New Roman" w:cs="Times New Roman"/>
          <w:b/>
          <w:bCs/>
          <w:color w:val="00000A"/>
          <w:sz w:val="24"/>
          <w:szCs w:val="24"/>
        </w:rPr>
        <w:t>Table</w:t>
      </w:r>
      <w:r w:rsidR="00ED45C3">
        <w:rPr>
          <w:rFonts w:ascii="Times New Roman" w:hAnsi="Times New Roman" w:cs="Times New Roman"/>
          <w:b/>
          <w:bCs/>
          <w:color w:val="00000A"/>
          <w:sz w:val="24"/>
          <w:szCs w:val="24"/>
        </w:rPr>
        <w:t xml:space="preserve"> </w:t>
      </w:r>
      <w:r w:rsidR="00F77647">
        <w:rPr>
          <w:rFonts w:ascii="Times New Roman" w:hAnsi="Times New Roman" w:cs="Times New Roman"/>
          <w:b/>
          <w:bCs/>
          <w:color w:val="00000A"/>
          <w:sz w:val="24"/>
          <w:szCs w:val="24"/>
        </w:rPr>
        <w:t>S</w:t>
      </w:r>
      <w:r w:rsidR="004E436E">
        <w:rPr>
          <w:rFonts w:ascii="Times New Roman" w:hAnsi="Times New Roman" w:cs="Times New Roman"/>
          <w:b/>
          <w:bCs/>
          <w:color w:val="00000A"/>
          <w:sz w:val="24"/>
          <w:szCs w:val="24"/>
        </w:rPr>
        <w:t>3</w:t>
      </w:r>
      <w:bookmarkStart w:id="0" w:name="_GoBack"/>
      <w:bookmarkEnd w:id="0"/>
      <w:r w:rsidR="00856234">
        <w:rPr>
          <w:rFonts w:ascii="Times New Roman" w:hAnsi="Times New Roman" w:cs="Times New Roman"/>
          <w:b/>
          <w:bCs/>
          <w:color w:val="00000A"/>
          <w:sz w:val="24"/>
          <w:szCs w:val="24"/>
        </w:rPr>
        <w:t xml:space="preserve">. </w:t>
      </w:r>
      <w:r w:rsidR="00856234" w:rsidRPr="00856234">
        <w:rPr>
          <w:rFonts w:ascii="Times New Roman" w:hAnsi="Times New Roman" w:cs="Times New Roman"/>
          <w:bCs/>
          <w:color w:val="00000A"/>
          <w:sz w:val="24"/>
          <w:szCs w:val="24"/>
        </w:rPr>
        <w:t xml:space="preserve">Summary of datasets used for deriving taxonomic profiles pertaining to various environmental and host associated niches used to generate simulated </w:t>
      </w:r>
      <w:r w:rsidR="003B79C5">
        <w:rPr>
          <w:rFonts w:ascii="Times New Roman" w:hAnsi="Times New Roman" w:cs="Times New Roman"/>
          <w:bCs/>
          <w:color w:val="00000A"/>
          <w:sz w:val="24"/>
          <w:szCs w:val="24"/>
        </w:rPr>
        <w:t>microbiomes</w:t>
      </w:r>
      <w:r w:rsidR="00856234" w:rsidRPr="00856234">
        <w:rPr>
          <w:rFonts w:ascii="Times New Roman" w:hAnsi="Times New Roman" w:cs="Times New Roman"/>
          <w:bCs/>
          <w:color w:val="00000A"/>
          <w:sz w:val="24"/>
          <w:szCs w:val="24"/>
        </w:rPr>
        <w:t xml:space="preserve"> mimicking the respective environments.</w:t>
      </w:r>
      <w:r w:rsidR="00856234">
        <w:rPr>
          <w:rFonts w:ascii="Times New Roman" w:hAnsi="Times New Roman" w:cs="Times New Roman"/>
          <w:bCs/>
          <w:color w:val="00000A"/>
          <w:sz w:val="24"/>
          <w:szCs w:val="24"/>
        </w:rPr>
        <w:t xml:space="preserve"> Genera level abundances, averaged over all datasets pertaining to an environment, were used to draw respective proportions 16S rRNA genes from the set of downloaded RDP sequences while constructing the simulated </w:t>
      </w:r>
      <w:r w:rsidR="003B79C5">
        <w:rPr>
          <w:rFonts w:ascii="Times New Roman" w:hAnsi="Times New Roman" w:cs="Times New Roman"/>
          <w:bCs/>
          <w:color w:val="00000A"/>
          <w:sz w:val="24"/>
          <w:szCs w:val="24"/>
        </w:rPr>
        <w:t>microbiome</w:t>
      </w:r>
      <w:r w:rsidR="00856234">
        <w:rPr>
          <w:rFonts w:ascii="Times New Roman" w:hAnsi="Times New Roman" w:cs="Times New Roman"/>
          <w:bCs/>
          <w:color w:val="00000A"/>
          <w:sz w:val="24"/>
          <w:szCs w:val="24"/>
        </w:rPr>
        <w:t xml:space="preserve"> datasets.</w:t>
      </w:r>
    </w:p>
    <w:p w:rsidR="00856234" w:rsidRDefault="00856234" w:rsidP="00856234">
      <w:pPr>
        <w:autoSpaceDE w:val="0"/>
        <w:autoSpaceDN w:val="0"/>
        <w:adjustRightInd w:val="0"/>
        <w:spacing w:after="0" w:line="360" w:lineRule="auto"/>
        <w:jc w:val="both"/>
        <w:rPr>
          <w:rFonts w:ascii="Times New Roman" w:hAnsi="Times New Roman" w:cs="Times New Roman"/>
          <w:color w:val="000000"/>
          <w:sz w:val="24"/>
          <w:szCs w:val="24"/>
        </w:rPr>
      </w:pPr>
    </w:p>
    <w:tbl>
      <w:tblPr>
        <w:tblStyle w:val="TableGrid"/>
        <w:tblW w:w="9770" w:type="dxa"/>
        <w:tblLook w:val="04A0" w:firstRow="1" w:lastRow="0" w:firstColumn="1" w:lastColumn="0" w:noHBand="0" w:noVBand="1"/>
      </w:tblPr>
      <w:tblGrid>
        <w:gridCol w:w="2773"/>
        <w:gridCol w:w="2112"/>
        <w:gridCol w:w="1105"/>
        <w:gridCol w:w="3780"/>
      </w:tblGrid>
      <w:tr w:rsidR="00D91865" w:rsidTr="00A9064D">
        <w:trPr>
          <w:trHeight w:val="966"/>
        </w:trPr>
        <w:tc>
          <w:tcPr>
            <w:tcW w:w="2773" w:type="dxa"/>
            <w:tcBorders>
              <w:left w:val="nil"/>
              <w:bottom w:val="single" w:sz="4" w:space="0" w:color="000000" w:themeColor="text1"/>
              <w:right w:val="nil"/>
            </w:tcBorders>
            <w:vAlign w:val="center"/>
          </w:tcPr>
          <w:p w:rsidR="00D91865" w:rsidRDefault="00D91865" w:rsidP="00D91865">
            <w:pPr>
              <w:spacing w:line="360" w:lineRule="auto"/>
              <w:jc w:val="center"/>
            </w:pPr>
            <w:r>
              <w:rPr>
                <w:rFonts w:ascii="Times New Roman" w:hAnsi="Times New Roman" w:cs="Times New Roman"/>
                <w:b/>
                <w:bCs/>
                <w:color w:val="00000A"/>
                <w:sz w:val="24"/>
                <w:szCs w:val="24"/>
              </w:rPr>
              <w:t>Sample I</w:t>
            </w:r>
            <w:r w:rsidR="00856234">
              <w:rPr>
                <w:rFonts w:ascii="Times New Roman" w:hAnsi="Times New Roman" w:cs="Times New Roman"/>
                <w:b/>
                <w:bCs/>
                <w:color w:val="00000A"/>
                <w:sz w:val="24"/>
                <w:szCs w:val="24"/>
              </w:rPr>
              <w:t>dentifier</w:t>
            </w:r>
          </w:p>
        </w:tc>
        <w:tc>
          <w:tcPr>
            <w:tcW w:w="2112" w:type="dxa"/>
            <w:tcBorders>
              <w:left w:val="nil"/>
              <w:bottom w:val="single" w:sz="4" w:space="0" w:color="000000" w:themeColor="text1"/>
              <w:right w:val="nil"/>
            </w:tcBorders>
            <w:vAlign w:val="center"/>
          </w:tcPr>
          <w:p w:rsidR="00D91865" w:rsidRDefault="00856234" w:rsidP="00D91865">
            <w:pPr>
              <w:spacing w:line="360" w:lineRule="auto"/>
              <w:jc w:val="center"/>
            </w:pPr>
            <w:r>
              <w:rPr>
                <w:rFonts w:ascii="Times New Roman" w:hAnsi="Times New Roman" w:cs="Times New Roman"/>
                <w:b/>
                <w:bCs/>
                <w:color w:val="00000A"/>
                <w:sz w:val="24"/>
                <w:szCs w:val="24"/>
              </w:rPr>
              <w:t>Environment</w:t>
            </w:r>
          </w:p>
        </w:tc>
        <w:tc>
          <w:tcPr>
            <w:tcW w:w="1105" w:type="dxa"/>
            <w:tcBorders>
              <w:left w:val="nil"/>
              <w:bottom w:val="single" w:sz="4" w:space="0" w:color="000000" w:themeColor="text1"/>
              <w:right w:val="nil"/>
            </w:tcBorders>
            <w:vAlign w:val="center"/>
          </w:tcPr>
          <w:p w:rsidR="00D91865" w:rsidRDefault="00856234" w:rsidP="00D91865">
            <w:pPr>
              <w:spacing w:line="360" w:lineRule="auto"/>
              <w:jc w:val="center"/>
            </w:pPr>
            <w:r>
              <w:rPr>
                <w:rFonts w:ascii="Times New Roman" w:hAnsi="Times New Roman" w:cs="Times New Roman"/>
                <w:b/>
                <w:bCs/>
                <w:color w:val="00000A"/>
                <w:sz w:val="24"/>
                <w:szCs w:val="24"/>
              </w:rPr>
              <w:t xml:space="preserve">No. of </w:t>
            </w:r>
            <w:r w:rsidR="00F77647">
              <w:rPr>
                <w:rFonts w:ascii="Times New Roman" w:hAnsi="Times New Roman" w:cs="Times New Roman"/>
                <w:b/>
                <w:bCs/>
                <w:color w:val="00000A"/>
                <w:sz w:val="24"/>
                <w:szCs w:val="24"/>
              </w:rPr>
              <w:t>Samples</w:t>
            </w:r>
          </w:p>
        </w:tc>
        <w:tc>
          <w:tcPr>
            <w:tcW w:w="3780" w:type="dxa"/>
            <w:tcBorders>
              <w:left w:val="nil"/>
              <w:bottom w:val="single" w:sz="4" w:space="0" w:color="000000" w:themeColor="text1"/>
              <w:right w:val="nil"/>
            </w:tcBorders>
            <w:vAlign w:val="center"/>
          </w:tcPr>
          <w:p w:rsidR="00D91865" w:rsidRDefault="00D91865" w:rsidP="00D91865">
            <w:pPr>
              <w:spacing w:line="360" w:lineRule="auto"/>
              <w:jc w:val="center"/>
            </w:pPr>
            <w:r>
              <w:rPr>
                <w:rFonts w:ascii="Times New Roman" w:hAnsi="Times New Roman" w:cs="Times New Roman"/>
                <w:b/>
                <w:bCs/>
                <w:color w:val="00000A"/>
                <w:sz w:val="24"/>
                <w:szCs w:val="24"/>
              </w:rPr>
              <w:t>Reference</w:t>
            </w:r>
          </w:p>
        </w:tc>
      </w:tr>
      <w:tr w:rsidR="002F25D2" w:rsidTr="00A9064D">
        <w:trPr>
          <w:trHeight w:val="966"/>
        </w:trPr>
        <w:tc>
          <w:tcPr>
            <w:tcW w:w="2773" w:type="dxa"/>
            <w:tcBorders>
              <w:left w:val="nil"/>
              <w:right w:val="nil"/>
            </w:tcBorders>
            <w:vAlign w:val="center"/>
          </w:tcPr>
          <w:p w:rsidR="002F25D2" w:rsidRDefault="002F25D2" w:rsidP="00D91865">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Gut1</w:t>
            </w:r>
          </w:p>
          <w:p w:rsidR="003A086F" w:rsidRDefault="003A086F" w:rsidP="00D91865">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(Prebiotics)</w:t>
            </w:r>
          </w:p>
        </w:tc>
        <w:tc>
          <w:tcPr>
            <w:tcW w:w="2112" w:type="dxa"/>
            <w:tcBorders>
              <w:left w:val="nil"/>
              <w:right w:val="nil"/>
            </w:tcBorders>
            <w:vAlign w:val="center"/>
          </w:tcPr>
          <w:p w:rsidR="002F25D2" w:rsidRDefault="002F25D2" w:rsidP="00541F4E">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Gut</w:t>
            </w:r>
          </w:p>
          <w:p w:rsidR="002F25D2" w:rsidRDefault="002F25D2" w:rsidP="00D91865">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(Human)</w:t>
            </w:r>
          </w:p>
        </w:tc>
        <w:tc>
          <w:tcPr>
            <w:tcW w:w="1105" w:type="dxa"/>
            <w:tcBorders>
              <w:left w:val="nil"/>
              <w:right w:val="nil"/>
            </w:tcBorders>
            <w:vAlign w:val="center"/>
          </w:tcPr>
          <w:p w:rsidR="002F25D2" w:rsidRDefault="002F25D2" w:rsidP="00D91865">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283</w:t>
            </w:r>
          </w:p>
        </w:tc>
        <w:tc>
          <w:tcPr>
            <w:tcW w:w="3780" w:type="dxa"/>
            <w:tcBorders>
              <w:left w:val="nil"/>
              <w:right w:val="nil"/>
            </w:tcBorders>
            <w:vAlign w:val="center"/>
          </w:tcPr>
          <w:p w:rsidR="002F25D2" w:rsidRDefault="002F25D2" w:rsidP="00541F4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Kato </w:t>
            </w:r>
            <w:r w:rsidRPr="00FA1176">
              <w:rPr>
                <w:rFonts w:ascii="Times New Roman" w:hAnsi="Times New Roman" w:cs="Times New Roman"/>
                <w:i/>
                <w:sz w:val="24"/>
                <w:szCs w:val="24"/>
              </w:rPr>
              <w:t>et al.</w:t>
            </w:r>
            <w:r>
              <w:rPr>
                <w:rFonts w:ascii="Times New Roman" w:hAnsi="Times New Roman" w:cs="Times New Roman"/>
                <w:sz w:val="24"/>
                <w:szCs w:val="24"/>
              </w:rPr>
              <w:t xml:space="preserve">, 2014 </w:t>
            </w:r>
          </w:p>
          <w:p w:rsidR="002F25D2" w:rsidRDefault="002F25D2" w:rsidP="002F25D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Xiao </w:t>
            </w:r>
            <w:r w:rsidRPr="00FA1176">
              <w:rPr>
                <w:rFonts w:ascii="Times New Roman" w:hAnsi="Times New Roman" w:cs="Times New Roman"/>
                <w:i/>
                <w:sz w:val="24"/>
                <w:szCs w:val="24"/>
              </w:rPr>
              <w:t>et al.</w:t>
            </w:r>
            <w:r>
              <w:rPr>
                <w:rFonts w:ascii="Times New Roman" w:hAnsi="Times New Roman" w:cs="Times New Roman"/>
                <w:sz w:val="24"/>
                <w:szCs w:val="24"/>
              </w:rPr>
              <w:t xml:space="preserve">, 2014 </w:t>
            </w:r>
          </w:p>
        </w:tc>
      </w:tr>
      <w:tr w:rsidR="002F25D2" w:rsidTr="00A9064D">
        <w:trPr>
          <w:trHeight w:val="966"/>
        </w:trPr>
        <w:tc>
          <w:tcPr>
            <w:tcW w:w="2773" w:type="dxa"/>
            <w:tcBorders>
              <w:left w:val="nil"/>
              <w:right w:val="nil"/>
            </w:tcBorders>
            <w:vAlign w:val="center"/>
          </w:tcPr>
          <w:p w:rsidR="002F25D2" w:rsidRDefault="002F25D2" w:rsidP="00D91865">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Gut2</w:t>
            </w:r>
          </w:p>
          <w:p w:rsidR="003A086F" w:rsidRDefault="003A086F" w:rsidP="00D91865">
            <w:pPr>
              <w:spacing w:line="360" w:lineRule="auto"/>
              <w:jc w:val="center"/>
            </w:pPr>
            <w:r>
              <w:rPr>
                <w:rFonts w:ascii="Times New Roman" w:hAnsi="Times New Roman" w:cs="Times New Roman"/>
                <w:color w:val="00000A"/>
                <w:sz w:val="24"/>
                <w:szCs w:val="24"/>
              </w:rPr>
              <w:t>(HMP)</w:t>
            </w:r>
          </w:p>
        </w:tc>
        <w:tc>
          <w:tcPr>
            <w:tcW w:w="2112" w:type="dxa"/>
            <w:tcBorders>
              <w:left w:val="nil"/>
              <w:right w:val="nil"/>
            </w:tcBorders>
            <w:vAlign w:val="center"/>
          </w:tcPr>
          <w:p w:rsidR="002F25D2" w:rsidRDefault="002F25D2" w:rsidP="00D91865">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Gut</w:t>
            </w:r>
          </w:p>
          <w:p w:rsidR="002F25D2" w:rsidRDefault="002F25D2" w:rsidP="00D91865">
            <w:pPr>
              <w:spacing w:line="360" w:lineRule="auto"/>
              <w:jc w:val="center"/>
            </w:pPr>
            <w:r>
              <w:rPr>
                <w:rFonts w:ascii="Times New Roman" w:hAnsi="Times New Roman" w:cs="Times New Roman"/>
                <w:color w:val="00000A"/>
                <w:sz w:val="24"/>
                <w:szCs w:val="24"/>
              </w:rPr>
              <w:t>(Human)</w:t>
            </w:r>
          </w:p>
        </w:tc>
        <w:tc>
          <w:tcPr>
            <w:tcW w:w="1105"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306</w:t>
            </w:r>
          </w:p>
        </w:tc>
        <w:tc>
          <w:tcPr>
            <w:tcW w:w="3780" w:type="dxa"/>
            <w:tcBorders>
              <w:left w:val="nil"/>
              <w:right w:val="nil"/>
            </w:tcBorders>
            <w:vAlign w:val="center"/>
          </w:tcPr>
          <w:p w:rsidR="0079259E" w:rsidRDefault="002F25D2">
            <w:pPr>
              <w:spacing w:line="360" w:lineRule="auto"/>
              <w:jc w:val="center"/>
            </w:pPr>
            <w:r>
              <w:rPr>
                <w:rFonts w:ascii="Times New Roman" w:hAnsi="Times New Roman" w:cs="Times New Roman"/>
                <w:sz w:val="24"/>
                <w:szCs w:val="24"/>
              </w:rPr>
              <w:t xml:space="preserve">Consortium THMP, 2012 </w:t>
            </w:r>
          </w:p>
        </w:tc>
      </w:tr>
      <w:tr w:rsidR="002F25D2" w:rsidTr="00A9064D">
        <w:trPr>
          <w:trHeight w:val="966"/>
        </w:trPr>
        <w:tc>
          <w:tcPr>
            <w:tcW w:w="2773" w:type="dxa"/>
            <w:tcBorders>
              <w:left w:val="nil"/>
              <w:right w:val="nil"/>
            </w:tcBorders>
            <w:vAlign w:val="center"/>
          </w:tcPr>
          <w:p w:rsidR="002F25D2" w:rsidRPr="00D91865" w:rsidRDefault="002F25D2" w:rsidP="00D91865">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Sputum</w:t>
            </w:r>
          </w:p>
        </w:tc>
        <w:tc>
          <w:tcPr>
            <w:tcW w:w="2112" w:type="dxa"/>
            <w:tcBorders>
              <w:left w:val="nil"/>
              <w:right w:val="nil"/>
            </w:tcBorders>
            <w:vAlign w:val="center"/>
          </w:tcPr>
          <w:p w:rsidR="002F25D2" w:rsidRDefault="002F25D2" w:rsidP="00D91865">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Oral</w:t>
            </w:r>
          </w:p>
          <w:p w:rsidR="002F25D2" w:rsidRDefault="002F25D2" w:rsidP="00D91865">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Cavity</w:t>
            </w:r>
          </w:p>
          <w:p w:rsidR="002F25D2" w:rsidRDefault="002F25D2" w:rsidP="00D91865">
            <w:pPr>
              <w:spacing w:line="360" w:lineRule="auto"/>
              <w:jc w:val="center"/>
            </w:pPr>
            <w:r>
              <w:rPr>
                <w:rFonts w:ascii="Times New Roman" w:hAnsi="Times New Roman" w:cs="Times New Roman"/>
                <w:color w:val="00000A"/>
                <w:sz w:val="24"/>
                <w:szCs w:val="24"/>
              </w:rPr>
              <w:t>(Human)</w:t>
            </w:r>
          </w:p>
        </w:tc>
        <w:tc>
          <w:tcPr>
            <w:tcW w:w="1105"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68</w:t>
            </w:r>
          </w:p>
        </w:tc>
        <w:tc>
          <w:tcPr>
            <w:tcW w:w="3780" w:type="dxa"/>
            <w:tcBorders>
              <w:left w:val="nil"/>
              <w:right w:val="nil"/>
            </w:tcBorders>
            <w:vAlign w:val="center"/>
          </w:tcPr>
          <w:p w:rsidR="0079259E" w:rsidRDefault="00A9064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Cui </w:t>
            </w:r>
            <w:r w:rsidRPr="00FA1176">
              <w:rPr>
                <w:rFonts w:ascii="Times New Roman" w:hAnsi="Times New Roman" w:cs="Times New Roman"/>
                <w:i/>
                <w:sz w:val="24"/>
                <w:szCs w:val="24"/>
              </w:rPr>
              <w:t>et al.</w:t>
            </w:r>
            <w:r w:rsidR="00A44350">
              <w:rPr>
                <w:rFonts w:ascii="Times New Roman" w:hAnsi="Times New Roman" w:cs="Times New Roman"/>
                <w:sz w:val="24"/>
                <w:szCs w:val="24"/>
              </w:rPr>
              <w:t xml:space="preserve">, 2012 </w:t>
            </w:r>
          </w:p>
          <w:p w:rsidR="0079259E" w:rsidRDefault="002F25D2" w:rsidP="00A44350">
            <w:pPr>
              <w:spacing w:line="360" w:lineRule="auto"/>
              <w:jc w:val="center"/>
            </w:pPr>
            <w:r>
              <w:rPr>
                <w:rFonts w:ascii="Times New Roman" w:hAnsi="Times New Roman" w:cs="Times New Roman"/>
                <w:sz w:val="24"/>
                <w:szCs w:val="24"/>
              </w:rPr>
              <w:t xml:space="preserve">Botero </w:t>
            </w:r>
            <w:r w:rsidRPr="00FA1176">
              <w:rPr>
                <w:rFonts w:ascii="Times New Roman" w:hAnsi="Times New Roman" w:cs="Times New Roman"/>
                <w:i/>
                <w:sz w:val="24"/>
                <w:szCs w:val="24"/>
              </w:rPr>
              <w:t>et al.</w:t>
            </w:r>
            <w:r>
              <w:rPr>
                <w:rFonts w:ascii="Times New Roman" w:hAnsi="Times New Roman" w:cs="Times New Roman"/>
                <w:sz w:val="24"/>
                <w:szCs w:val="24"/>
              </w:rPr>
              <w:t xml:space="preserve">, 2014 </w:t>
            </w:r>
          </w:p>
        </w:tc>
      </w:tr>
      <w:tr w:rsidR="002F25D2" w:rsidTr="00A9064D">
        <w:trPr>
          <w:trHeight w:val="966"/>
        </w:trPr>
        <w:tc>
          <w:tcPr>
            <w:tcW w:w="2773"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Skin</w:t>
            </w:r>
          </w:p>
        </w:tc>
        <w:tc>
          <w:tcPr>
            <w:tcW w:w="2112" w:type="dxa"/>
            <w:tcBorders>
              <w:left w:val="nil"/>
              <w:right w:val="nil"/>
            </w:tcBorders>
            <w:vAlign w:val="center"/>
          </w:tcPr>
          <w:p w:rsidR="002F25D2" w:rsidRDefault="002F25D2" w:rsidP="00D91865">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Skin</w:t>
            </w:r>
          </w:p>
          <w:p w:rsidR="002F25D2" w:rsidRDefault="002F25D2" w:rsidP="00D91865">
            <w:pPr>
              <w:spacing w:line="360" w:lineRule="auto"/>
              <w:jc w:val="center"/>
            </w:pPr>
            <w:r>
              <w:rPr>
                <w:rFonts w:ascii="Times New Roman" w:hAnsi="Times New Roman" w:cs="Times New Roman"/>
                <w:color w:val="00000A"/>
                <w:sz w:val="24"/>
                <w:szCs w:val="24"/>
              </w:rPr>
              <w:t>(Human)</w:t>
            </w:r>
          </w:p>
        </w:tc>
        <w:tc>
          <w:tcPr>
            <w:tcW w:w="1105"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149</w:t>
            </w:r>
          </w:p>
        </w:tc>
        <w:tc>
          <w:tcPr>
            <w:tcW w:w="3780" w:type="dxa"/>
            <w:tcBorders>
              <w:left w:val="nil"/>
              <w:right w:val="nil"/>
            </w:tcBorders>
            <w:vAlign w:val="center"/>
          </w:tcPr>
          <w:p w:rsidR="0079259E" w:rsidRDefault="002F25D2" w:rsidP="00A44350">
            <w:pPr>
              <w:spacing w:line="360" w:lineRule="auto"/>
              <w:jc w:val="center"/>
            </w:pPr>
            <w:proofErr w:type="spellStart"/>
            <w:r>
              <w:rPr>
                <w:rFonts w:ascii="Times New Roman" w:hAnsi="Times New Roman" w:cs="Times New Roman"/>
                <w:sz w:val="24"/>
                <w:szCs w:val="24"/>
              </w:rPr>
              <w:t>Alekseyenko</w:t>
            </w:r>
            <w:r w:rsidRPr="00FA1176">
              <w:rPr>
                <w:rFonts w:ascii="Times New Roman" w:hAnsi="Times New Roman" w:cs="Times New Roman"/>
                <w:i/>
                <w:sz w:val="24"/>
                <w:szCs w:val="24"/>
              </w:rPr>
              <w:t>et</w:t>
            </w:r>
            <w:proofErr w:type="spellEnd"/>
            <w:r w:rsidRPr="00FA1176">
              <w:rPr>
                <w:rFonts w:ascii="Times New Roman" w:hAnsi="Times New Roman" w:cs="Times New Roman"/>
                <w:i/>
                <w:sz w:val="24"/>
                <w:szCs w:val="24"/>
              </w:rPr>
              <w:t xml:space="preserve"> al.</w:t>
            </w:r>
            <w:r>
              <w:rPr>
                <w:rFonts w:ascii="Times New Roman" w:hAnsi="Times New Roman" w:cs="Times New Roman"/>
                <w:sz w:val="24"/>
                <w:szCs w:val="24"/>
              </w:rPr>
              <w:t xml:space="preserve">, 2013 </w:t>
            </w:r>
          </w:p>
        </w:tc>
      </w:tr>
      <w:tr w:rsidR="002F25D2" w:rsidTr="00A9064D">
        <w:trPr>
          <w:trHeight w:val="966"/>
        </w:trPr>
        <w:tc>
          <w:tcPr>
            <w:tcW w:w="2773"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Sub-gingival</w:t>
            </w:r>
          </w:p>
        </w:tc>
        <w:tc>
          <w:tcPr>
            <w:tcW w:w="2112" w:type="dxa"/>
            <w:tcBorders>
              <w:left w:val="nil"/>
              <w:right w:val="nil"/>
            </w:tcBorders>
            <w:vAlign w:val="center"/>
          </w:tcPr>
          <w:p w:rsidR="002F25D2" w:rsidRDefault="002F25D2" w:rsidP="00D91865">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Oral</w:t>
            </w:r>
          </w:p>
          <w:p w:rsidR="002F25D2" w:rsidRDefault="002F25D2" w:rsidP="00D91865">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Cavity</w:t>
            </w:r>
          </w:p>
          <w:p w:rsidR="002F25D2" w:rsidRDefault="002F25D2" w:rsidP="00D91865">
            <w:pPr>
              <w:spacing w:line="360" w:lineRule="auto"/>
              <w:jc w:val="center"/>
            </w:pPr>
            <w:r>
              <w:rPr>
                <w:rFonts w:ascii="Times New Roman" w:hAnsi="Times New Roman" w:cs="Times New Roman"/>
                <w:color w:val="00000A"/>
                <w:sz w:val="24"/>
                <w:szCs w:val="24"/>
              </w:rPr>
              <w:t>(Human)</w:t>
            </w:r>
          </w:p>
        </w:tc>
        <w:tc>
          <w:tcPr>
            <w:tcW w:w="1105"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91</w:t>
            </w:r>
          </w:p>
        </w:tc>
        <w:tc>
          <w:tcPr>
            <w:tcW w:w="3780" w:type="dxa"/>
            <w:tcBorders>
              <w:left w:val="nil"/>
              <w:right w:val="nil"/>
            </w:tcBorders>
            <w:vAlign w:val="center"/>
          </w:tcPr>
          <w:p w:rsidR="0079259E" w:rsidRDefault="002F25D2">
            <w:pPr>
              <w:spacing w:line="360" w:lineRule="auto"/>
              <w:jc w:val="center"/>
            </w:pPr>
            <w:proofErr w:type="spellStart"/>
            <w:r>
              <w:rPr>
                <w:rFonts w:ascii="Times New Roman" w:hAnsi="Times New Roman" w:cs="Times New Roman"/>
                <w:sz w:val="24"/>
                <w:szCs w:val="24"/>
              </w:rPr>
              <w:t>Griffen</w:t>
            </w:r>
            <w:r w:rsidRPr="00FA1176">
              <w:rPr>
                <w:rFonts w:ascii="Times New Roman" w:hAnsi="Times New Roman" w:cs="Times New Roman"/>
                <w:i/>
                <w:sz w:val="24"/>
                <w:szCs w:val="24"/>
              </w:rPr>
              <w:t>et</w:t>
            </w:r>
            <w:proofErr w:type="spellEnd"/>
            <w:r w:rsidRPr="00FA1176">
              <w:rPr>
                <w:rFonts w:ascii="Times New Roman" w:hAnsi="Times New Roman" w:cs="Times New Roman"/>
                <w:i/>
                <w:sz w:val="24"/>
                <w:szCs w:val="24"/>
              </w:rPr>
              <w:t xml:space="preserve"> al.</w:t>
            </w:r>
            <w:r>
              <w:rPr>
                <w:rFonts w:ascii="Times New Roman" w:hAnsi="Times New Roman" w:cs="Times New Roman"/>
                <w:sz w:val="24"/>
                <w:szCs w:val="24"/>
              </w:rPr>
              <w:t>, 2012</w:t>
            </w:r>
          </w:p>
        </w:tc>
      </w:tr>
      <w:tr w:rsidR="002F25D2" w:rsidTr="00A9064D">
        <w:trPr>
          <w:trHeight w:val="966"/>
        </w:trPr>
        <w:tc>
          <w:tcPr>
            <w:tcW w:w="2773"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Vaginal</w:t>
            </w:r>
          </w:p>
        </w:tc>
        <w:tc>
          <w:tcPr>
            <w:tcW w:w="2112" w:type="dxa"/>
            <w:tcBorders>
              <w:left w:val="nil"/>
              <w:right w:val="nil"/>
            </w:tcBorders>
            <w:vAlign w:val="center"/>
          </w:tcPr>
          <w:p w:rsidR="002F25D2" w:rsidRDefault="002F25D2" w:rsidP="00D91865">
            <w:pPr>
              <w:autoSpaceDE w:val="0"/>
              <w:autoSpaceDN w:val="0"/>
              <w:adjustRightInd w:val="0"/>
              <w:jc w:val="center"/>
              <w:rPr>
                <w:rFonts w:ascii="Times New Roman" w:hAnsi="Times New Roman" w:cs="Times New Roman"/>
                <w:color w:val="00000A"/>
                <w:sz w:val="24"/>
                <w:szCs w:val="24"/>
              </w:rPr>
            </w:pPr>
            <w:r>
              <w:rPr>
                <w:rFonts w:ascii="Times New Roman" w:hAnsi="Times New Roman" w:cs="Times New Roman"/>
                <w:color w:val="00000A"/>
                <w:sz w:val="24"/>
                <w:szCs w:val="24"/>
              </w:rPr>
              <w:t>Vagina</w:t>
            </w:r>
          </w:p>
          <w:p w:rsidR="002F25D2" w:rsidRDefault="002F25D2" w:rsidP="00D91865">
            <w:pPr>
              <w:spacing w:line="360" w:lineRule="auto"/>
              <w:jc w:val="center"/>
            </w:pPr>
            <w:r>
              <w:rPr>
                <w:rFonts w:ascii="Times New Roman" w:hAnsi="Times New Roman" w:cs="Times New Roman"/>
                <w:color w:val="00000A"/>
                <w:sz w:val="24"/>
                <w:szCs w:val="24"/>
              </w:rPr>
              <w:t>(Human)</w:t>
            </w:r>
          </w:p>
        </w:tc>
        <w:tc>
          <w:tcPr>
            <w:tcW w:w="1105"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394</w:t>
            </w:r>
          </w:p>
        </w:tc>
        <w:tc>
          <w:tcPr>
            <w:tcW w:w="3780" w:type="dxa"/>
            <w:tcBorders>
              <w:left w:val="nil"/>
              <w:right w:val="nil"/>
            </w:tcBorders>
            <w:vAlign w:val="center"/>
          </w:tcPr>
          <w:p w:rsidR="0079259E" w:rsidRDefault="002F25D2" w:rsidP="00A44350">
            <w:pPr>
              <w:spacing w:line="360" w:lineRule="auto"/>
              <w:jc w:val="center"/>
            </w:pPr>
            <w:r>
              <w:rPr>
                <w:rFonts w:ascii="Times New Roman" w:hAnsi="Times New Roman" w:cs="Times New Roman"/>
                <w:sz w:val="24"/>
                <w:szCs w:val="24"/>
              </w:rPr>
              <w:t xml:space="preserve">Romero </w:t>
            </w:r>
            <w:r w:rsidRPr="00FA1176">
              <w:rPr>
                <w:rFonts w:ascii="Times New Roman" w:hAnsi="Times New Roman" w:cs="Times New Roman"/>
                <w:i/>
                <w:sz w:val="24"/>
                <w:szCs w:val="24"/>
              </w:rPr>
              <w:t>et al.</w:t>
            </w:r>
            <w:r>
              <w:rPr>
                <w:rFonts w:ascii="Times New Roman" w:hAnsi="Times New Roman" w:cs="Times New Roman"/>
                <w:sz w:val="24"/>
                <w:szCs w:val="24"/>
              </w:rPr>
              <w:t>, 2014</w:t>
            </w:r>
          </w:p>
        </w:tc>
      </w:tr>
      <w:tr w:rsidR="002F25D2" w:rsidTr="00A9064D">
        <w:trPr>
          <w:trHeight w:val="966"/>
        </w:trPr>
        <w:tc>
          <w:tcPr>
            <w:tcW w:w="2773" w:type="dxa"/>
            <w:tcBorders>
              <w:left w:val="nil"/>
              <w:right w:val="nil"/>
            </w:tcBorders>
            <w:vAlign w:val="center"/>
          </w:tcPr>
          <w:p w:rsidR="002F25D2" w:rsidRDefault="002F25D2" w:rsidP="00D91865">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Soil</w:t>
            </w:r>
          </w:p>
        </w:tc>
        <w:tc>
          <w:tcPr>
            <w:tcW w:w="2112"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Soil</w:t>
            </w:r>
          </w:p>
        </w:tc>
        <w:tc>
          <w:tcPr>
            <w:tcW w:w="1105"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18</w:t>
            </w:r>
          </w:p>
        </w:tc>
        <w:tc>
          <w:tcPr>
            <w:tcW w:w="3780" w:type="dxa"/>
            <w:tcBorders>
              <w:left w:val="nil"/>
              <w:right w:val="nil"/>
            </w:tcBorders>
            <w:vAlign w:val="center"/>
          </w:tcPr>
          <w:p w:rsidR="002F25D2" w:rsidRDefault="002F25D2" w:rsidP="00D91865">
            <w:pPr>
              <w:spacing w:line="360" w:lineRule="auto"/>
              <w:jc w:val="center"/>
            </w:pPr>
            <w:r>
              <w:rPr>
                <w:rFonts w:ascii="Times New Roman" w:hAnsi="Times New Roman" w:cs="Times New Roman"/>
                <w:sz w:val="24"/>
                <w:szCs w:val="24"/>
              </w:rPr>
              <w:t>DDBJ ID: ERA411828</w:t>
            </w:r>
          </w:p>
        </w:tc>
      </w:tr>
      <w:tr w:rsidR="002F25D2" w:rsidTr="00A9064D">
        <w:trPr>
          <w:trHeight w:val="966"/>
        </w:trPr>
        <w:tc>
          <w:tcPr>
            <w:tcW w:w="2773" w:type="dxa"/>
            <w:tcBorders>
              <w:left w:val="nil"/>
              <w:right w:val="nil"/>
            </w:tcBorders>
            <w:vAlign w:val="center"/>
          </w:tcPr>
          <w:p w:rsidR="002F25D2" w:rsidRDefault="002F25D2" w:rsidP="00D91865">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Nematode</w:t>
            </w:r>
          </w:p>
        </w:tc>
        <w:tc>
          <w:tcPr>
            <w:tcW w:w="2112" w:type="dxa"/>
            <w:tcBorders>
              <w:left w:val="nil"/>
              <w:right w:val="nil"/>
            </w:tcBorders>
            <w:vAlign w:val="center"/>
          </w:tcPr>
          <w:p w:rsidR="00FA1176" w:rsidRDefault="00FA1176" w:rsidP="00D91865">
            <w:pPr>
              <w:autoSpaceDE w:val="0"/>
              <w:autoSpaceDN w:val="0"/>
              <w:adjustRightInd w:val="0"/>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Nematode Gut</w:t>
            </w:r>
          </w:p>
          <w:p w:rsidR="002F25D2" w:rsidRDefault="00FA1176" w:rsidP="00D91865">
            <w:pPr>
              <w:autoSpaceDE w:val="0"/>
              <w:autoSpaceDN w:val="0"/>
              <w:adjustRightInd w:val="0"/>
              <w:jc w:val="center"/>
              <w:rPr>
                <w:rFonts w:ascii="Times New Roman" w:hAnsi="Times New Roman" w:cs="Times New Roman"/>
                <w:i/>
                <w:iCs/>
                <w:color w:val="00000A"/>
                <w:sz w:val="24"/>
                <w:szCs w:val="24"/>
              </w:rPr>
            </w:pPr>
            <w:r w:rsidRPr="00FA1176">
              <w:rPr>
                <w:rFonts w:ascii="Times New Roman" w:hAnsi="Times New Roman" w:cs="Times New Roman"/>
                <w:i/>
                <w:iCs/>
                <w:color w:val="00000A"/>
                <w:sz w:val="24"/>
                <w:szCs w:val="24"/>
              </w:rPr>
              <w:t>(</w:t>
            </w:r>
            <w:proofErr w:type="spellStart"/>
            <w:r w:rsidR="002F25D2">
              <w:rPr>
                <w:rFonts w:ascii="Times New Roman" w:hAnsi="Times New Roman" w:cs="Times New Roman"/>
                <w:i/>
                <w:iCs/>
                <w:color w:val="00000A"/>
                <w:sz w:val="24"/>
                <w:szCs w:val="24"/>
              </w:rPr>
              <w:t>Litoditis</w:t>
            </w:r>
            <w:proofErr w:type="spellEnd"/>
          </w:p>
          <w:p w:rsidR="002F25D2" w:rsidRDefault="00FA1176" w:rsidP="00D91865">
            <w:pPr>
              <w:spacing w:line="360" w:lineRule="auto"/>
              <w:jc w:val="center"/>
            </w:pPr>
            <w:r>
              <w:rPr>
                <w:rFonts w:ascii="Times New Roman" w:hAnsi="Times New Roman" w:cs="Times New Roman"/>
                <w:i/>
                <w:iCs/>
                <w:color w:val="00000A"/>
                <w:sz w:val="24"/>
                <w:szCs w:val="24"/>
              </w:rPr>
              <w:t>M</w:t>
            </w:r>
            <w:r w:rsidR="002F25D2">
              <w:rPr>
                <w:rFonts w:ascii="Times New Roman" w:hAnsi="Times New Roman" w:cs="Times New Roman"/>
                <w:i/>
                <w:iCs/>
                <w:color w:val="00000A"/>
                <w:sz w:val="24"/>
                <w:szCs w:val="24"/>
              </w:rPr>
              <w:t>arina</w:t>
            </w:r>
            <w:r>
              <w:rPr>
                <w:rFonts w:ascii="Times New Roman" w:hAnsi="Times New Roman" w:cs="Times New Roman"/>
                <w:i/>
                <w:iCs/>
                <w:color w:val="00000A"/>
                <w:sz w:val="24"/>
                <w:szCs w:val="24"/>
              </w:rPr>
              <w:t>)</w:t>
            </w:r>
          </w:p>
        </w:tc>
        <w:tc>
          <w:tcPr>
            <w:tcW w:w="1105" w:type="dxa"/>
            <w:tcBorders>
              <w:left w:val="nil"/>
              <w:right w:val="nil"/>
            </w:tcBorders>
            <w:vAlign w:val="center"/>
          </w:tcPr>
          <w:p w:rsidR="002F25D2" w:rsidRDefault="002F25D2" w:rsidP="00D91865">
            <w:pPr>
              <w:spacing w:line="360" w:lineRule="auto"/>
              <w:jc w:val="center"/>
            </w:pPr>
            <w:r>
              <w:rPr>
                <w:rFonts w:ascii="Times New Roman" w:hAnsi="Times New Roman" w:cs="Times New Roman"/>
                <w:color w:val="00000A"/>
                <w:sz w:val="24"/>
                <w:szCs w:val="24"/>
              </w:rPr>
              <w:t>36</w:t>
            </w:r>
          </w:p>
        </w:tc>
        <w:tc>
          <w:tcPr>
            <w:tcW w:w="3780" w:type="dxa"/>
            <w:tcBorders>
              <w:left w:val="nil"/>
              <w:right w:val="nil"/>
            </w:tcBorders>
            <w:vAlign w:val="center"/>
          </w:tcPr>
          <w:p w:rsidR="002F25D2" w:rsidRDefault="002F25D2" w:rsidP="00D91865">
            <w:pPr>
              <w:spacing w:line="360" w:lineRule="auto"/>
              <w:jc w:val="center"/>
            </w:pPr>
            <w:r>
              <w:rPr>
                <w:rFonts w:ascii="Times New Roman" w:hAnsi="Times New Roman" w:cs="Times New Roman"/>
                <w:sz w:val="24"/>
                <w:szCs w:val="24"/>
              </w:rPr>
              <w:t>DDBJ ID: SRP064694</w:t>
            </w:r>
          </w:p>
        </w:tc>
      </w:tr>
      <w:tr w:rsidR="00A44350" w:rsidTr="00A9064D">
        <w:trPr>
          <w:trHeight w:val="966"/>
        </w:trPr>
        <w:tc>
          <w:tcPr>
            <w:tcW w:w="2773" w:type="dxa"/>
            <w:tcBorders>
              <w:left w:val="nil"/>
              <w:right w:val="nil"/>
            </w:tcBorders>
            <w:vAlign w:val="center"/>
          </w:tcPr>
          <w:p w:rsidR="00A44350" w:rsidRDefault="00A44350" w:rsidP="00D91865">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Aquatic</w:t>
            </w:r>
          </w:p>
        </w:tc>
        <w:tc>
          <w:tcPr>
            <w:tcW w:w="2112" w:type="dxa"/>
            <w:tcBorders>
              <w:left w:val="nil"/>
              <w:right w:val="nil"/>
            </w:tcBorders>
            <w:vAlign w:val="center"/>
          </w:tcPr>
          <w:p w:rsidR="00A44350" w:rsidRDefault="00A44350" w:rsidP="00D91865">
            <w:pPr>
              <w:autoSpaceDE w:val="0"/>
              <w:autoSpaceDN w:val="0"/>
              <w:adjustRightInd w:val="0"/>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Aquatic</w:t>
            </w:r>
          </w:p>
        </w:tc>
        <w:tc>
          <w:tcPr>
            <w:tcW w:w="1105" w:type="dxa"/>
            <w:tcBorders>
              <w:left w:val="nil"/>
              <w:right w:val="nil"/>
            </w:tcBorders>
            <w:vAlign w:val="center"/>
          </w:tcPr>
          <w:p w:rsidR="00A44350" w:rsidRDefault="00A44350" w:rsidP="00D91865">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20</w:t>
            </w:r>
          </w:p>
        </w:tc>
        <w:tc>
          <w:tcPr>
            <w:tcW w:w="3780" w:type="dxa"/>
            <w:tcBorders>
              <w:left w:val="nil"/>
              <w:right w:val="nil"/>
            </w:tcBorders>
            <w:vAlign w:val="center"/>
          </w:tcPr>
          <w:p w:rsidR="00A44350" w:rsidRDefault="00A44350" w:rsidP="00D91865">
            <w:pPr>
              <w:spacing w:line="360" w:lineRule="auto"/>
              <w:jc w:val="center"/>
              <w:rPr>
                <w:rFonts w:ascii="Times New Roman" w:hAnsi="Times New Roman" w:cs="Times New Roman"/>
                <w:sz w:val="24"/>
                <w:szCs w:val="24"/>
              </w:rPr>
            </w:pPr>
            <w:proofErr w:type="spellStart"/>
            <w:r w:rsidRPr="00B36C67">
              <w:rPr>
                <w:rFonts w:ascii="Times New Roman" w:hAnsi="Times New Roman" w:cs="Times New Roman"/>
              </w:rPr>
              <w:t>Muscarella</w:t>
            </w:r>
            <w:proofErr w:type="spellEnd"/>
            <w:r w:rsidRPr="00B36C67">
              <w:rPr>
                <w:rFonts w:ascii="Times New Roman" w:hAnsi="Times New Roman" w:cs="Times New Roman"/>
              </w:rPr>
              <w:t xml:space="preserve"> </w:t>
            </w:r>
            <w:r w:rsidRPr="005C1688">
              <w:rPr>
                <w:rFonts w:ascii="Times New Roman" w:hAnsi="Times New Roman" w:cs="Times New Roman"/>
                <w:i/>
              </w:rPr>
              <w:t>et al.</w:t>
            </w:r>
            <w:r w:rsidRPr="00B36C67">
              <w:rPr>
                <w:rFonts w:ascii="Times New Roman" w:hAnsi="Times New Roman" w:cs="Times New Roman"/>
              </w:rPr>
              <w:t>, 2019</w:t>
            </w:r>
          </w:p>
        </w:tc>
      </w:tr>
    </w:tbl>
    <w:p w:rsidR="00D91865" w:rsidRDefault="00D91865" w:rsidP="00D91865">
      <w:pPr>
        <w:spacing w:line="360" w:lineRule="auto"/>
      </w:pPr>
    </w:p>
    <w:sectPr w:rsidR="00D91865" w:rsidSect="00C93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1865"/>
    <w:rsid w:val="001F1838"/>
    <w:rsid w:val="00224044"/>
    <w:rsid w:val="002B2B45"/>
    <w:rsid w:val="002E494A"/>
    <w:rsid w:val="002F25D2"/>
    <w:rsid w:val="003A086F"/>
    <w:rsid w:val="003B79C5"/>
    <w:rsid w:val="004A09E1"/>
    <w:rsid w:val="004E436E"/>
    <w:rsid w:val="004F2F1B"/>
    <w:rsid w:val="0057746F"/>
    <w:rsid w:val="005C1688"/>
    <w:rsid w:val="00640BC5"/>
    <w:rsid w:val="0065564D"/>
    <w:rsid w:val="00656297"/>
    <w:rsid w:val="00693AA9"/>
    <w:rsid w:val="00696285"/>
    <w:rsid w:val="00720A8F"/>
    <w:rsid w:val="00741186"/>
    <w:rsid w:val="0079259E"/>
    <w:rsid w:val="007A510E"/>
    <w:rsid w:val="00856234"/>
    <w:rsid w:val="00984CCE"/>
    <w:rsid w:val="00A44350"/>
    <w:rsid w:val="00A9064D"/>
    <w:rsid w:val="00BB3112"/>
    <w:rsid w:val="00C93008"/>
    <w:rsid w:val="00D91865"/>
    <w:rsid w:val="00DB23AE"/>
    <w:rsid w:val="00DD1F2C"/>
    <w:rsid w:val="00E20707"/>
    <w:rsid w:val="00ED45C3"/>
    <w:rsid w:val="00F77647"/>
    <w:rsid w:val="00FA1176"/>
    <w:rsid w:val="00FD338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EFA9"/>
  <w15:docId w15:val="{CDFBBE48-442E-48EA-9217-4C17D023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D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dc:creator>
  <cp:keywords/>
  <dc:description/>
  <cp:lastModifiedBy>Anirban Dutta</cp:lastModifiedBy>
  <cp:revision>23</cp:revision>
  <dcterms:created xsi:type="dcterms:W3CDTF">2016-01-27T05:25:00Z</dcterms:created>
  <dcterms:modified xsi:type="dcterms:W3CDTF">2019-05-22T15:17:00Z</dcterms:modified>
</cp:coreProperties>
</file>