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8B13E" w14:textId="357412DD" w:rsidR="006304D3" w:rsidRPr="006304D3" w:rsidRDefault="006304D3" w:rsidP="006304D3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6304D3">
        <w:rPr>
          <w:rFonts w:ascii="Times New Roman" w:hAnsi="Times New Roman" w:cs="Times New Roman"/>
          <w:sz w:val="24"/>
          <w:szCs w:val="24"/>
          <w:lang w:val="en-CA"/>
        </w:rPr>
        <w:t xml:space="preserve">Table S2: </w:t>
      </w:r>
      <w:r w:rsidR="00814139">
        <w:rPr>
          <w:rFonts w:ascii="Times New Roman" w:hAnsi="Times New Roman" w:cs="Times New Roman"/>
          <w:sz w:val="24"/>
          <w:szCs w:val="24"/>
          <w:lang w:val="en-CA"/>
        </w:rPr>
        <w:t>P</w:t>
      </w:r>
      <w:r w:rsidRPr="006304D3">
        <w:rPr>
          <w:rFonts w:ascii="Times New Roman" w:hAnsi="Times New Roman" w:cs="Times New Roman"/>
          <w:sz w:val="24"/>
          <w:szCs w:val="24"/>
          <w:lang w:val="en-CA"/>
        </w:rPr>
        <w:t xml:space="preserve">rimers </w:t>
      </w:r>
      <w:r w:rsidR="00814139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814139" w:rsidRPr="006304D3">
        <w:rPr>
          <w:rFonts w:ascii="Times New Roman" w:hAnsi="Times New Roman" w:cs="Times New Roman"/>
          <w:sz w:val="24"/>
          <w:szCs w:val="24"/>
          <w:lang w:val="en-CA"/>
        </w:rPr>
        <w:t>equence</w:t>
      </w:r>
      <w:r w:rsidR="00814139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814139" w:rsidRPr="006304D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304D3">
        <w:rPr>
          <w:rFonts w:ascii="Times New Roman" w:hAnsi="Times New Roman" w:cs="Times New Roman"/>
          <w:sz w:val="24"/>
          <w:szCs w:val="24"/>
          <w:lang w:val="en-CA"/>
        </w:rPr>
        <w:t>and gene description</w:t>
      </w:r>
      <w:bookmarkStart w:id="0" w:name="_GoBack"/>
      <w:bookmarkEnd w:id="0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3115"/>
        <w:gridCol w:w="1275"/>
        <w:gridCol w:w="594"/>
        <w:gridCol w:w="3118"/>
      </w:tblGrid>
      <w:tr w:rsidR="006304D3" w:rsidRPr="00B91284" w14:paraId="6AC12B04" w14:textId="77777777" w:rsidTr="006304D3">
        <w:trPr>
          <w:trHeight w:val="557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8F55" w14:textId="77777777" w:rsidR="006304D3" w:rsidRDefault="00630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 Symbol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ACE" w14:textId="77777777" w:rsidR="006304D3" w:rsidRDefault="00630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8C08" w14:textId="77777777" w:rsidR="006304D3" w:rsidRDefault="00630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GenBank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D56A" w14:textId="61192EFE" w:rsidR="006304D3" w:rsidRDefault="006304D3" w:rsidP="00B912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size (</w:t>
            </w:r>
            <w:proofErr w:type="spellStart"/>
            <w:r w:rsidR="00B91284">
              <w:rPr>
                <w:rFonts w:ascii="Arial" w:hAnsi="Arial" w:cs="Arial"/>
                <w:b/>
                <w:bCs/>
                <w:sz w:val="18"/>
                <w:szCs w:val="18"/>
              </w:rPr>
              <w:t>bp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1A6D" w14:textId="77777777" w:rsidR="006304D3" w:rsidRDefault="00630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Primer sequence  5'</w:t>
            </w:r>
            <w:r>
              <w:rPr>
                <w:rFonts w:ascii="Arial" w:hAnsi="Arial" w:cs="Arial"/>
                <w:b/>
                <w:bCs/>
                <w:lang w:val="en-CA"/>
              </w:rPr>
              <w:t>→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3'</w:t>
            </w:r>
          </w:p>
          <w:p w14:paraId="1A98960D" w14:textId="551A8492" w:rsidR="006304D3" w:rsidRDefault="008141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F/R</w:t>
            </w:r>
          </w:p>
        </w:tc>
      </w:tr>
      <w:tr w:rsidR="006304D3" w14:paraId="273EB92D" w14:textId="77777777" w:rsidTr="006304D3">
        <w:trPr>
          <w:trHeight w:val="441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1E6F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AKR1C3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43F7" w14:textId="1E2CB518" w:rsidR="006304D3" w:rsidRPr="006304D3" w:rsidRDefault="006304D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304D3">
              <w:rPr>
                <w:rFonts w:ascii="Arial" w:hAnsi="Arial" w:cs="Arial"/>
                <w:sz w:val="16"/>
                <w:szCs w:val="16"/>
                <w:lang w:val="en-CA"/>
              </w:rPr>
              <w:t xml:space="preserve">Homo sapiens </w:t>
            </w:r>
            <w:proofErr w:type="spellStart"/>
            <w:r w:rsidRPr="006304D3">
              <w:rPr>
                <w:rFonts w:ascii="Arial" w:hAnsi="Arial" w:cs="Arial"/>
                <w:sz w:val="16"/>
                <w:szCs w:val="16"/>
                <w:lang w:val="en-CA"/>
              </w:rPr>
              <w:t>aldo</w:t>
            </w:r>
            <w:proofErr w:type="spellEnd"/>
            <w:r w:rsidRPr="006304D3">
              <w:rPr>
                <w:rFonts w:ascii="Arial" w:hAnsi="Arial" w:cs="Arial"/>
                <w:sz w:val="16"/>
                <w:szCs w:val="16"/>
                <w:lang w:val="en-CA"/>
              </w:rPr>
              <w:t>-keto reductase family 1 member C3 (AKR1C3)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4B0D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NM_003739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EFFD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9493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CAACCAGGTAGAATGTCATCCGTAT/ACCCATCGTTTGTCTCGTTGA</w:t>
            </w:r>
          </w:p>
        </w:tc>
      </w:tr>
      <w:tr w:rsidR="006304D3" w14:paraId="6886082A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AACC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CBR1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1777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carbonyl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reductase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(CBR1)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3BC0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NM_001757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F09E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BC41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AGCGCATACGGGGTGACGAA/GCAGCAGGCATTCAGGAGGAT</w:t>
            </w:r>
          </w:p>
        </w:tc>
      </w:tr>
      <w:tr w:rsidR="006304D3" w14:paraId="23168D2B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2B84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FAM213B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553F" w14:textId="77777777" w:rsidR="006304D3" w:rsidRPr="006304D3" w:rsidRDefault="006304D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304D3">
              <w:rPr>
                <w:rFonts w:ascii="Arial" w:hAnsi="Arial" w:cs="Arial"/>
                <w:sz w:val="16"/>
                <w:szCs w:val="16"/>
                <w:lang w:val="en-CA"/>
              </w:rPr>
              <w:t>Homo sapiens peroxiredoxin like 2B (PRXL2B)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3A1D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NM_001195736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376A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9EEC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GTCCAGAAGTCCCCAGGCGA/CGCCTCCCTCACACCTCTCTG</w:t>
            </w:r>
          </w:p>
        </w:tc>
      </w:tr>
      <w:tr w:rsidR="006304D3" w14:paraId="2FAE79DA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5E66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PTGS1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63D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prostaglandin-endoperoxide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synthase 1 (PTGS1)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8B11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NM_001271368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DAE5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8D95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AGGGAAGAAGCAGTTGCCAGATG/TGGGTGAAGTGTTGTGCAAAGAAG</w:t>
            </w:r>
          </w:p>
        </w:tc>
      </w:tr>
      <w:tr w:rsidR="006304D3" w14:paraId="1730004C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6940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PTGS2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99E9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prostaglandin-endoperoxide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synthase 2 (PTGS2)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5B6F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NM_000963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785B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1C64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ATGGGTAATGTTATATGTTCTCCTGC/TGGTGACTGTTTTAATGAGCTCTG</w:t>
            </w:r>
          </w:p>
        </w:tc>
      </w:tr>
      <w:tr w:rsidR="006304D3" w14:paraId="50966A95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2087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PTGES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A85F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prostaglandin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synthase (PTGES)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095F" w14:textId="77777777" w:rsidR="006304D3" w:rsidRDefault="006304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NM_004878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5895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0226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GGCTATACCTGGGGACTTGATG/CAGGAATCCAAGGGGCTAAGA</w:t>
            </w:r>
          </w:p>
        </w:tc>
      </w:tr>
      <w:tr w:rsidR="006304D3" w14:paraId="54C4F181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BCDB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PTGES2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F886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prostaglandin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synthase 2 (PTGES2)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F3C9" w14:textId="77777777" w:rsidR="006304D3" w:rsidRDefault="006304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NM_025072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4E52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3A1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AGCCTTCCTCGACTTCCATGC/GGTCTTGAGGGCGCTGATGAT</w:t>
            </w:r>
          </w:p>
        </w:tc>
      </w:tr>
      <w:tr w:rsidR="006304D3" w14:paraId="66AD5293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D22F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PTGES3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1345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prostaglandin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synthase 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cytosolic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(PTGES3)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E867" w14:textId="77777777" w:rsidR="006304D3" w:rsidRDefault="006304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NM_006601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82F2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5B59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CAAGCATAAAAGAACGGACAGATCA/AATCATCATCTGCTCCATCTACTTC</w:t>
            </w:r>
          </w:p>
        </w:tc>
      </w:tr>
      <w:tr w:rsidR="006304D3" w14:paraId="6EB8E16F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CB50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TBXAS1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83D7" w14:textId="77777777" w:rsidR="006304D3" w:rsidRPr="006304D3" w:rsidRDefault="006304D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304D3">
              <w:rPr>
                <w:rFonts w:ascii="Arial" w:hAnsi="Arial" w:cs="Arial"/>
                <w:sz w:val="16"/>
                <w:szCs w:val="16"/>
                <w:lang w:val="en-CA"/>
              </w:rPr>
              <w:t>Homo sapiens thromboxane A synthase 1 (TBXAS1)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CFC3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NM_001130966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1A97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2040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AGCCAGACATGATCAAGCAGGTG/GCACCTCTGACCTCTTCCCATCT</w:t>
            </w:r>
          </w:p>
        </w:tc>
      </w:tr>
      <w:tr w:rsidR="006304D3" w14:paraId="546FAFFE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4347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HPGD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E09F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15-hydroxyprostaglandin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dehydrogenase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(HPGD)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7D6" w14:textId="77777777" w:rsidR="006304D3" w:rsidRDefault="006304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NM_000860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4893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1334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GGTAGCGCTGGTGGATTGGAA/TTCTCATTATTCACTCCAGCATTATTG</w:t>
            </w:r>
          </w:p>
        </w:tc>
      </w:tr>
      <w:tr w:rsidR="006304D3" w14:paraId="5BA1E843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9803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PTGR2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84C7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prostaglandin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reductase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(PTGR2)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B064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NM_152444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CDF5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23D8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ACACCTTTCATATTTTCTTGGAGCTA/TGAGGTCAAGAGGATGCATTTC</w:t>
            </w:r>
          </w:p>
        </w:tc>
      </w:tr>
      <w:tr w:rsidR="006304D3" w14:paraId="3912C289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4786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PTGIR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E32D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prostaglandin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receptor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(PTGIR)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D28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NM_000960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275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3DB3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CAGCAGTGAGATGGGGGACCT/TTGCGGAAAAGGATGAAGACCC</w:t>
            </w:r>
          </w:p>
        </w:tc>
      </w:tr>
      <w:tr w:rsidR="006304D3" w14:paraId="05DAA314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8B0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TBXA2R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A663" w14:textId="77777777" w:rsidR="006304D3" w:rsidRPr="006304D3" w:rsidRDefault="006304D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304D3">
              <w:rPr>
                <w:rFonts w:ascii="Arial" w:hAnsi="Arial" w:cs="Arial"/>
                <w:sz w:val="16"/>
                <w:szCs w:val="16"/>
                <w:lang w:val="en-CA"/>
              </w:rPr>
              <w:t>Homo sapiens thromboxane A2 receptor (TBXA2R)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04A0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NM_001060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2DBE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8DAA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GTCTACCACGGGCAGGAGGC/GGCCACCACCATGATCCCCA</w:t>
            </w:r>
          </w:p>
        </w:tc>
      </w:tr>
      <w:tr w:rsidR="006304D3" w14:paraId="04354187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F475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PTGER2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FD33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prostaglandin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receptor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(PTGER2)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7F6C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NM_000956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094E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E296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AAGAACACAAGATGCAACACAAACT/CACACTGTTTTCATTTCTCCAAGG</w:t>
            </w:r>
          </w:p>
        </w:tc>
      </w:tr>
      <w:tr w:rsidR="006304D3" w14:paraId="66ECD5F6" w14:textId="77777777" w:rsidTr="006304D3">
        <w:trPr>
          <w:trHeight w:val="530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91E4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PTGER4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93FE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prostaglandin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receptor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(PTGER4)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7201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NM_000958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7E96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FB62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CAGCAGTACATCTCAGACCCTCCT/TGAGGTCTCTGATATTCGCAAAGTC</w:t>
            </w:r>
          </w:p>
        </w:tc>
      </w:tr>
      <w:tr w:rsidR="006304D3" w14:paraId="1FA56479" w14:textId="77777777" w:rsidTr="006304D3">
        <w:trPr>
          <w:trHeight w:val="699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3162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Hprt1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4F78" w14:textId="77777777" w:rsidR="006304D3" w:rsidRDefault="006304D3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hypoxanthine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phosphoribosyltransferase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1 (HPRT1)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AABF" w14:textId="77777777" w:rsidR="006304D3" w:rsidRDefault="006304D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NM_000194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0D6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F0E4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AGTTCTGTGGCCATCTGCTTAGTAG/AAACAACAATCCGCCCAAAGG</w:t>
            </w:r>
          </w:p>
        </w:tc>
      </w:tr>
      <w:tr w:rsidR="006304D3" w14:paraId="24B44266" w14:textId="77777777" w:rsidTr="006304D3">
        <w:trPr>
          <w:trHeight w:val="512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435C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B2M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EC40" w14:textId="77777777" w:rsidR="006304D3" w:rsidRDefault="006304D3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Homo sapiens beta-2-microglobulin (B2M)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2633" w14:textId="77777777" w:rsidR="006304D3" w:rsidRDefault="006304D3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NM_004048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28EC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E0FE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GGGTTTCATCCATCCGACATTG/TGGTTCACACGGCAGGCATACT</w:t>
            </w:r>
          </w:p>
        </w:tc>
      </w:tr>
      <w:tr w:rsidR="006304D3" w14:paraId="555D852B" w14:textId="77777777" w:rsidTr="006304D3">
        <w:trPr>
          <w:trHeight w:val="512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F987" w14:textId="77777777" w:rsidR="006304D3" w:rsidRDefault="006304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UBC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8BE8" w14:textId="77777777" w:rsidR="006304D3" w:rsidRDefault="006304D3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Homo sapiens </w:t>
            </w:r>
            <w:proofErr w:type="spellStart"/>
            <w:r>
              <w:rPr>
                <w:rFonts w:ascii="Arial" w:eastAsia="Arial Unicode MS" w:hAnsi="Arial" w:cs="Arial"/>
                <w:sz w:val="16"/>
                <w:szCs w:val="16"/>
              </w:rPr>
              <w:t>ubiquitin</w:t>
            </w:r>
            <w:proofErr w:type="spellEnd"/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C (UBC)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1149" w14:textId="77777777" w:rsidR="006304D3" w:rsidRDefault="006304D3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NM_021009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D45F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F27D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CTCGGCCTTAGAACCCCAGTA/AGAATCGCCGAGAAGGGACTAC</w:t>
            </w:r>
          </w:p>
        </w:tc>
      </w:tr>
      <w:tr w:rsidR="006304D3" w14:paraId="596A0EA9" w14:textId="77777777" w:rsidTr="006304D3">
        <w:trPr>
          <w:trHeight w:val="696"/>
          <w:tblHeader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AD2A" w14:textId="77777777" w:rsidR="006304D3" w:rsidRDefault="006304D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ADNg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2FB4" w14:textId="77777777" w:rsidR="006304D3" w:rsidRPr="006304D3" w:rsidRDefault="006304D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304D3">
              <w:rPr>
                <w:rFonts w:ascii="Arial" w:hAnsi="Arial" w:cs="Arial"/>
                <w:sz w:val="16"/>
                <w:szCs w:val="16"/>
                <w:lang w:val="en-CA"/>
              </w:rPr>
              <w:t>Homo sapiens 3-beta-hydroxysteroid dehydrogenase/delta-5-delta-4-isomerase (3-beta-HSD) gene (intron)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C137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M38180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36FD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8A37" w14:textId="77777777" w:rsidR="006304D3" w:rsidRDefault="00630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GAAGGGCAGAGGTGGAACTAGAA/AACAAAGACCAAAGACCAGTGAGA</w:t>
            </w:r>
          </w:p>
        </w:tc>
      </w:tr>
    </w:tbl>
    <w:p w14:paraId="54524F7D" w14:textId="28B7C8FB" w:rsidR="00F062EF" w:rsidRPr="00814139" w:rsidRDefault="008141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14139">
        <w:rPr>
          <w:rFonts w:ascii="Times New Roman" w:hAnsi="Times New Roman" w:cs="Times New Roman"/>
          <w:sz w:val="24"/>
          <w:szCs w:val="24"/>
          <w:lang w:val="en-US"/>
        </w:rPr>
        <w:t>bp</w:t>
      </w:r>
      <w:proofErr w:type="spellEnd"/>
      <w:proofErr w:type="gramEnd"/>
      <w:r w:rsidRPr="00814139">
        <w:rPr>
          <w:rFonts w:ascii="Times New Roman" w:hAnsi="Times New Roman" w:cs="Times New Roman"/>
          <w:sz w:val="24"/>
          <w:szCs w:val="24"/>
          <w:lang w:val="en-US"/>
        </w:rPr>
        <w:t>: base pairs; F: forward; R: reverse</w:t>
      </w:r>
    </w:p>
    <w:sectPr w:rsidR="00F062EF" w:rsidRPr="00814139" w:rsidSect="00D2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5E"/>
    <w:rsid w:val="00003FB6"/>
    <w:rsid w:val="000B0E79"/>
    <w:rsid w:val="00196904"/>
    <w:rsid w:val="00495A22"/>
    <w:rsid w:val="005B51F3"/>
    <w:rsid w:val="006304D3"/>
    <w:rsid w:val="00695410"/>
    <w:rsid w:val="00726837"/>
    <w:rsid w:val="00814139"/>
    <w:rsid w:val="0082125E"/>
    <w:rsid w:val="00A801F0"/>
    <w:rsid w:val="00AC745A"/>
    <w:rsid w:val="00B91284"/>
    <w:rsid w:val="00B92735"/>
    <w:rsid w:val="00BB41D6"/>
    <w:rsid w:val="00D25848"/>
    <w:rsid w:val="00F062EF"/>
    <w:rsid w:val="00F540EE"/>
    <w:rsid w:val="00F658A4"/>
    <w:rsid w:val="00F72D97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Allain</dc:creator>
  <cp:lastModifiedBy>Michèle Rouleau</cp:lastModifiedBy>
  <cp:revision>3</cp:revision>
  <dcterms:created xsi:type="dcterms:W3CDTF">2019-06-26T11:21:00Z</dcterms:created>
  <dcterms:modified xsi:type="dcterms:W3CDTF">2019-06-26T11:22:00Z</dcterms:modified>
</cp:coreProperties>
</file>