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B53" w:rsidRDefault="00A20B53" w:rsidP="00431D09">
      <w:pPr>
        <w:spacing w:after="0"/>
      </w:pPr>
    </w:p>
    <w:p w:rsidR="00A20B53" w:rsidRDefault="00A20B53" w:rsidP="00431D09">
      <w:pPr>
        <w:spacing w:after="0"/>
      </w:pPr>
    </w:p>
    <w:p w:rsidR="00A20B53" w:rsidRDefault="00A20B53" w:rsidP="00431D09">
      <w:pPr>
        <w:spacing w:after="0"/>
      </w:pPr>
    </w:p>
    <w:p w:rsidR="00A20B53" w:rsidRDefault="00A20B53" w:rsidP="00431D09">
      <w:pPr>
        <w:spacing w:after="0"/>
      </w:pPr>
    </w:p>
    <w:p w:rsidR="00A20B53" w:rsidRDefault="00A20B53" w:rsidP="00431D09">
      <w:pPr>
        <w:spacing w:after="0"/>
      </w:pPr>
    </w:p>
    <w:p w:rsidR="00A20B53" w:rsidRDefault="00A20B53" w:rsidP="00431D09">
      <w:pPr>
        <w:spacing w:after="0"/>
      </w:pPr>
    </w:p>
    <w:p w:rsidR="00A20B53" w:rsidRPr="00FB630F" w:rsidRDefault="00431D09" w:rsidP="00431D09">
      <w:pPr>
        <w:spacing w:after="0"/>
        <w:jc w:val="center"/>
        <w:rPr>
          <w:rFonts w:ascii="Arial" w:hAnsi="Arial" w:cs="Arial"/>
          <w:b/>
          <w:sz w:val="48"/>
          <w:szCs w:val="48"/>
        </w:rPr>
      </w:pPr>
      <w:r w:rsidRPr="00FB630F">
        <w:rPr>
          <w:rFonts w:ascii="Arial" w:hAnsi="Arial" w:cs="Arial"/>
          <w:b/>
          <w:sz w:val="48"/>
          <w:szCs w:val="48"/>
        </w:rPr>
        <w:t>The Antarctic Peninsula under a 1.5°C global warming scenario</w:t>
      </w:r>
    </w:p>
    <w:p w:rsidR="00314965" w:rsidRDefault="00A20B53" w:rsidP="00431D09">
      <w:pPr>
        <w:spacing w:after="0"/>
        <w:rPr>
          <w:rFonts w:ascii="Arial" w:hAnsi="Arial" w:cs="Arial"/>
          <w:b/>
          <w:sz w:val="48"/>
          <w:szCs w:val="48"/>
        </w:rPr>
      </w:pPr>
      <w:r>
        <w:rPr>
          <w:rFonts w:ascii="Arial" w:hAnsi="Arial" w:cs="Arial"/>
          <w:b/>
          <w:sz w:val="48"/>
          <w:szCs w:val="48"/>
        </w:rPr>
        <w:br w:type="page"/>
      </w:r>
    </w:p>
    <w:p w:rsidR="00F50382" w:rsidRDefault="00F50382" w:rsidP="00431D09">
      <w:pPr>
        <w:spacing w:after="0"/>
        <w:jc w:val="center"/>
        <w:rPr>
          <w:rFonts w:ascii="Arial" w:hAnsi="Arial" w:cs="Arial"/>
          <w:b/>
          <w:sz w:val="32"/>
          <w:szCs w:val="32"/>
        </w:rPr>
      </w:pPr>
    </w:p>
    <w:p w:rsidR="00431D09" w:rsidRPr="00FB630F" w:rsidRDefault="00431D09" w:rsidP="00431D09">
      <w:pPr>
        <w:spacing w:after="0"/>
        <w:jc w:val="center"/>
        <w:rPr>
          <w:rFonts w:ascii="Arial" w:hAnsi="Arial" w:cs="Arial"/>
          <w:b/>
          <w:sz w:val="32"/>
          <w:szCs w:val="32"/>
        </w:rPr>
      </w:pPr>
      <w:r w:rsidRPr="00FB630F">
        <w:rPr>
          <w:rFonts w:ascii="Arial" w:hAnsi="Arial" w:cs="Arial"/>
          <w:b/>
          <w:sz w:val="32"/>
          <w:szCs w:val="32"/>
        </w:rPr>
        <w:t>The Antarctic Peninsula under a 1.5°C global warming scenario</w:t>
      </w:r>
    </w:p>
    <w:p w:rsidR="00C8052F" w:rsidRPr="00C8052F" w:rsidRDefault="00C8052F" w:rsidP="00431D09">
      <w:pPr>
        <w:spacing w:after="0"/>
        <w:jc w:val="center"/>
        <w:rPr>
          <w:rFonts w:ascii="Arial" w:hAnsi="Arial" w:cs="Arial"/>
          <w:b/>
          <w:szCs w:val="32"/>
        </w:rPr>
      </w:pPr>
    </w:p>
    <w:p w:rsidR="00314965" w:rsidRDefault="00314965" w:rsidP="00431D09">
      <w:pPr>
        <w:spacing w:after="0"/>
        <w:jc w:val="center"/>
        <w:rPr>
          <w:rFonts w:ascii="Times New Roman" w:hAnsi="Times New Roman" w:cs="Times New Roman"/>
          <w:b/>
        </w:rPr>
      </w:pPr>
      <w:r w:rsidRPr="00314965">
        <w:rPr>
          <w:rFonts w:ascii="Times New Roman" w:hAnsi="Times New Roman" w:cs="Times New Roman"/>
          <w:b/>
        </w:rPr>
        <w:t xml:space="preserve">A working paper submitted by the United </w:t>
      </w:r>
      <w:r w:rsidRPr="00282D4D">
        <w:rPr>
          <w:rFonts w:ascii="Times New Roman" w:hAnsi="Times New Roman" w:cs="Times New Roman"/>
          <w:b/>
        </w:rPr>
        <w:t>Kingdom</w:t>
      </w:r>
    </w:p>
    <w:p w:rsidR="00431D09" w:rsidRDefault="00431D09" w:rsidP="00431D09">
      <w:pPr>
        <w:spacing w:after="0"/>
        <w:jc w:val="center"/>
        <w:rPr>
          <w:rFonts w:ascii="Times New Roman" w:hAnsi="Times New Roman" w:cs="Times New Roman"/>
          <w:b/>
        </w:rPr>
      </w:pPr>
    </w:p>
    <w:p w:rsidR="00314965" w:rsidRDefault="00314965" w:rsidP="00431D09">
      <w:pPr>
        <w:spacing w:after="0" w:line="240" w:lineRule="auto"/>
        <w:rPr>
          <w:rFonts w:ascii="Arial" w:hAnsi="Arial" w:cs="Arial"/>
          <w:b/>
          <w:i/>
          <w:sz w:val="24"/>
          <w:szCs w:val="24"/>
        </w:rPr>
      </w:pPr>
      <w:r w:rsidRPr="00314965">
        <w:rPr>
          <w:rFonts w:ascii="Arial" w:hAnsi="Arial" w:cs="Arial"/>
          <w:b/>
          <w:i/>
          <w:sz w:val="24"/>
          <w:szCs w:val="24"/>
        </w:rPr>
        <w:t>Summary</w:t>
      </w:r>
    </w:p>
    <w:p w:rsidR="00431D09" w:rsidRPr="00314965" w:rsidRDefault="00431D09" w:rsidP="00431D09">
      <w:pPr>
        <w:spacing w:after="0" w:line="240" w:lineRule="auto"/>
        <w:rPr>
          <w:rFonts w:ascii="Arial" w:hAnsi="Arial" w:cs="Arial"/>
          <w:b/>
          <w:i/>
          <w:sz w:val="24"/>
          <w:szCs w:val="24"/>
        </w:rPr>
      </w:pPr>
    </w:p>
    <w:p w:rsidR="00135879" w:rsidRDefault="00431D09" w:rsidP="00135879">
      <w:pPr>
        <w:pStyle w:val="ListParagraph"/>
        <w:numPr>
          <w:ilvl w:val="0"/>
          <w:numId w:val="10"/>
        </w:numPr>
        <w:spacing w:after="0" w:line="240" w:lineRule="auto"/>
        <w:rPr>
          <w:rFonts w:ascii="Times New Roman" w:hAnsi="Times New Roman" w:cs="Times New Roman"/>
        </w:rPr>
      </w:pPr>
      <w:r w:rsidRPr="00C8052F">
        <w:rPr>
          <w:rFonts w:ascii="Times New Roman" w:hAnsi="Times New Roman" w:cs="Times New Roman"/>
        </w:rPr>
        <w:t>The UN Paris Agreement seeks to limit global warming to well below 2°C above pre-industrial levels, prompting an assessment of how to achieve a 1.5°C target</w:t>
      </w:r>
      <w:r w:rsidRPr="007B40DA">
        <w:rPr>
          <w:rFonts w:ascii="Times New Roman" w:hAnsi="Times New Roman" w:cs="Times New Roman"/>
          <w:vertAlign w:val="superscript"/>
        </w:rPr>
        <w:t>1</w:t>
      </w:r>
      <w:proofErr w:type="gramStart"/>
      <w:r w:rsidRPr="007B40DA">
        <w:rPr>
          <w:rFonts w:ascii="Times New Roman" w:hAnsi="Times New Roman" w:cs="Times New Roman"/>
          <w:vertAlign w:val="superscript"/>
        </w:rPr>
        <w:t>,2</w:t>
      </w:r>
      <w:proofErr w:type="gramEnd"/>
      <w:r w:rsidRPr="00C8052F">
        <w:rPr>
          <w:rFonts w:ascii="Times New Roman" w:hAnsi="Times New Roman" w:cs="Times New Roman"/>
        </w:rPr>
        <w:t xml:space="preserve">. </w:t>
      </w:r>
      <w:r w:rsidR="00135879">
        <w:rPr>
          <w:rFonts w:ascii="Times New Roman" w:hAnsi="Times New Roman" w:cs="Times New Roman"/>
        </w:rPr>
        <w:t xml:space="preserve">This paper </w:t>
      </w:r>
      <w:r w:rsidRPr="00C8052F">
        <w:rPr>
          <w:rFonts w:ascii="Times New Roman" w:hAnsi="Times New Roman" w:cs="Times New Roman"/>
        </w:rPr>
        <w:t>synthesise</w:t>
      </w:r>
      <w:r w:rsidR="00135879">
        <w:rPr>
          <w:rFonts w:ascii="Times New Roman" w:hAnsi="Times New Roman" w:cs="Times New Roman"/>
        </w:rPr>
        <w:t>s</w:t>
      </w:r>
      <w:r w:rsidRPr="00C8052F">
        <w:rPr>
          <w:rFonts w:ascii="Times New Roman" w:hAnsi="Times New Roman" w:cs="Times New Roman"/>
        </w:rPr>
        <w:t xml:space="preserve"> </w:t>
      </w:r>
      <w:r w:rsidR="00135879">
        <w:rPr>
          <w:rFonts w:ascii="Times New Roman" w:hAnsi="Times New Roman" w:cs="Times New Roman"/>
        </w:rPr>
        <w:t xml:space="preserve">scientific </w:t>
      </w:r>
      <w:r w:rsidRPr="00C8052F">
        <w:rPr>
          <w:rFonts w:ascii="Times New Roman" w:hAnsi="Times New Roman" w:cs="Times New Roman"/>
        </w:rPr>
        <w:t>information on how the 1.5°C scenario will impact the Antarctic Pe</w:t>
      </w:r>
      <w:r w:rsidR="00135879">
        <w:rPr>
          <w:rFonts w:ascii="Times New Roman" w:hAnsi="Times New Roman" w:cs="Times New Roman"/>
        </w:rPr>
        <w:t>ninsula;</w:t>
      </w:r>
      <w:r w:rsidRPr="00C8052F">
        <w:rPr>
          <w:rFonts w:ascii="Times New Roman" w:hAnsi="Times New Roman" w:cs="Times New Roman"/>
        </w:rPr>
        <w:t xml:space="preserve"> noting it has already experienced rapid change in atmospheric climate, ocean and ice conditio</w:t>
      </w:r>
      <w:r w:rsidR="00135879">
        <w:rPr>
          <w:rFonts w:ascii="Times New Roman" w:hAnsi="Times New Roman" w:cs="Times New Roman"/>
        </w:rPr>
        <w:t xml:space="preserve">ns, and human activities.  </w:t>
      </w:r>
      <w:r w:rsidR="003A076F">
        <w:rPr>
          <w:rFonts w:ascii="Times New Roman" w:hAnsi="Times New Roman" w:cs="Times New Roman"/>
        </w:rPr>
        <w:t xml:space="preserve">Antarctic Treaty Parties </w:t>
      </w:r>
      <w:r w:rsidR="00135879" w:rsidRPr="00C8052F">
        <w:rPr>
          <w:rFonts w:ascii="Times New Roman" w:hAnsi="Times New Roman" w:cs="Times New Roman"/>
        </w:rPr>
        <w:t>are invited to consider the implications of these predictions for the governance of human activities in the Antarctic Peninsula over the coming decades.</w:t>
      </w:r>
      <w:r w:rsidR="00135879">
        <w:rPr>
          <w:rFonts w:ascii="Times New Roman" w:hAnsi="Times New Roman" w:cs="Times New Roman"/>
        </w:rPr>
        <w:t xml:space="preserve">  </w:t>
      </w:r>
    </w:p>
    <w:p w:rsidR="00135879" w:rsidRDefault="00135879" w:rsidP="00135879">
      <w:pPr>
        <w:pStyle w:val="ListParagraph"/>
        <w:spacing w:after="0" w:line="240" w:lineRule="auto"/>
        <w:ind w:left="360"/>
        <w:rPr>
          <w:rFonts w:ascii="Times New Roman" w:hAnsi="Times New Roman" w:cs="Times New Roman"/>
        </w:rPr>
      </w:pPr>
    </w:p>
    <w:p w:rsidR="00431D09" w:rsidRPr="00135879" w:rsidRDefault="00135879" w:rsidP="00725902">
      <w:pPr>
        <w:pStyle w:val="ListParagraph"/>
        <w:numPr>
          <w:ilvl w:val="0"/>
          <w:numId w:val="10"/>
        </w:numPr>
        <w:spacing w:after="0" w:line="240" w:lineRule="auto"/>
        <w:rPr>
          <w:rFonts w:ascii="Times New Roman" w:hAnsi="Times New Roman" w:cs="Times New Roman"/>
        </w:rPr>
      </w:pPr>
      <w:r w:rsidRPr="00135879">
        <w:rPr>
          <w:rFonts w:ascii="Times New Roman" w:hAnsi="Times New Roman" w:cs="Times New Roman"/>
        </w:rPr>
        <w:t>Headline</w:t>
      </w:r>
      <w:r w:rsidR="0019518D">
        <w:rPr>
          <w:rFonts w:ascii="Times New Roman" w:hAnsi="Times New Roman" w:cs="Times New Roman"/>
        </w:rPr>
        <w:t>s</w:t>
      </w:r>
      <w:r w:rsidRPr="00135879">
        <w:rPr>
          <w:rFonts w:ascii="Times New Roman" w:hAnsi="Times New Roman" w:cs="Times New Roman"/>
        </w:rPr>
        <w:t>:</w:t>
      </w:r>
    </w:p>
    <w:p w:rsidR="00431D09" w:rsidRPr="00431D09" w:rsidRDefault="00431D09" w:rsidP="00C8052F">
      <w:pPr>
        <w:numPr>
          <w:ilvl w:val="1"/>
          <w:numId w:val="11"/>
        </w:numPr>
        <w:spacing w:after="0" w:line="240" w:lineRule="auto"/>
        <w:rPr>
          <w:rFonts w:ascii="Times New Roman" w:hAnsi="Times New Roman" w:cs="Times New Roman"/>
        </w:rPr>
      </w:pPr>
      <w:r w:rsidRPr="00431D09">
        <w:rPr>
          <w:rFonts w:ascii="Times New Roman" w:hAnsi="Times New Roman" w:cs="Times New Roman"/>
        </w:rPr>
        <w:t xml:space="preserve">Antarctic Peninsula warming in the late 20th Century was greater than anywhere in the Southern Hemisphere, with clear </w:t>
      </w:r>
      <w:proofErr w:type="spellStart"/>
      <w:r w:rsidRPr="00431D09">
        <w:rPr>
          <w:rFonts w:ascii="Times New Roman" w:hAnsi="Times New Roman" w:cs="Times New Roman"/>
        </w:rPr>
        <w:t>cry</w:t>
      </w:r>
      <w:r w:rsidR="00135879">
        <w:rPr>
          <w:rFonts w:ascii="Times New Roman" w:hAnsi="Times New Roman" w:cs="Times New Roman"/>
        </w:rPr>
        <w:t>ospheric</w:t>
      </w:r>
      <w:proofErr w:type="spellEnd"/>
      <w:r w:rsidR="00135879">
        <w:rPr>
          <w:rFonts w:ascii="Times New Roman" w:hAnsi="Times New Roman" w:cs="Times New Roman"/>
        </w:rPr>
        <w:t xml:space="preserve"> and biological impacts;</w:t>
      </w:r>
    </w:p>
    <w:p w:rsidR="00431D09" w:rsidRPr="00431D09" w:rsidRDefault="00431D09" w:rsidP="00C8052F">
      <w:pPr>
        <w:numPr>
          <w:ilvl w:val="1"/>
          <w:numId w:val="11"/>
        </w:numPr>
        <w:spacing w:after="0" w:line="240" w:lineRule="auto"/>
        <w:rPr>
          <w:rFonts w:ascii="Times New Roman" w:hAnsi="Times New Roman" w:cs="Times New Roman"/>
        </w:rPr>
      </w:pPr>
      <w:r w:rsidRPr="00431D09">
        <w:rPr>
          <w:rFonts w:ascii="Times New Roman" w:hAnsi="Times New Roman" w:cs="Times New Roman"/>
        </w:rPr>
        <w:t>Temperatures will increase by 1-2°C in winter and 0.5-1.0°C in summer, with up to 130 days per year above 0°C, leading to increased rai</w:t>
      </w:r>
      <w:r w:rsidR="00135879">
        <w:rPr>
          <w:rFonts w:ascii="Times New Roman" w:hAnsi="Times New Roman" w:cs="Times New Roman"/>
        </w:rPr>
        <w:t>n, melting and surface run-off;</w:t>
      </w:r>
    </w:p>
    <w:p w:rsidR="00431D09" w:rsidRPr="00431D09" w:rsidRDefault="00431D09" w:rsidP="00C8052F">
      <w:pPr>
        <w:numPr>
          <w:ilvl w:val="1"/>
          <w:numId w:val="11"/>
        </w:numPr>
        <w:spacing w:after="0" w:line="240" w:lineRule="auto"/>
        <w:rPr>
          <w:rFonts w:ascii="Times New Roman" w:hAnsi="Times New Roman" w:cs="Times New Roman"/>
        </w:rPr>
      </w:pPr>
      <w:r w:rsidRPr="00431D09">
        <w:rPr>
          <w:rFonts w:ascii="Times New Roman" w:hAnsi="Times New Roman" w:cs="Times New Roman"/>
        </w:rPr>
        <w:t>Ocean turbulence will increase and deliver heat to t</w:t>
      </w:r>
      <w:r w:rsidR="00135879">
        <w:rPr>
          <w:rFonts w:ascii="Times New Roman" w:hAnsi="Times New Roman" w:cs="Times New Roman"/>
        </w:rPr>
        <w:t>he sea surface and coast;</w:t>
      </w:r>
    </w:p>
    <w:p w:rsidR="00431D09" w:rsidRPr="00431D09" w:rsidRDefault="00431D09" w:rsidP="00C8052F">
      <w:pPr>
        <w:numPr>
          <w:ilvl w:val="1"/>
          <w:numId w:val="11"/>
        </w:numPr>
        <w:spacing w:after="0" w:line="240" w:lineRule="auto"/>
        <w:rPr>
          <w:rFonts w:ascii="Times New Roman" w:hAnsi="Times New Roman" w:cs="Times New Roman"/>
        </w:rPr>
      </w:pPr>
      <w:r w:rsidRPr="00431D09">
        <w:rPr>
          <w:rFonts w:ascii="Times New Roman" w:hAnsi="Times New Roman" w:cs="Times New Roman"/>
        </w:rPr>
        <w:t xml:space="preserve">Sea-ice extent will be highly variable </w:t>
      </w:r>
      <w:r w:rsidR="00135879">
        <w:rPr>
          <w:rFonts w:ascii="Times New Roman" w:hAnsi="Times New Roman" w:cs="Times New Roman"/>
        </w:rPr>
        <w:t>west of the Antarctic Peninsula;</w:t>
      </w:r>
    </w:p>
    <w:p w:rsidR="00431D09" w:rsidRPr="00431D09" w:rsidRDefault="00431D09" w:rsidP="00C8052F">
      <w:pPr>
        <w:numPr>
          <w:ilvl w:val="1"/>
          <w:numId w:val="11"/>
        </w:numPr>
        <w:spacing w:after="0" w:line="240" w:lineRule="auto"/>
        <w:rPr>
          <w:rFonts w:ascii="Times New Roman" w:hAnsi="Times New Roman" w:cs="Times New Roman"/>
        </w:rPr>
      </w:pPr>
      <w:r w:rsidRPr="00431D09">
        <w:rPr>
          <w:rFonts w:ascii="Times New Roman" w:hAnsi="Times New Roman" w:cs="Times New Roman"/>
        </w:rPr>
        <w:t>Retreat of marine glacier margins will accelerate</w:t>
      </w:r>
      <w:r w:rsidR="00135879">
        <w:rPr>
          <w:rFonts w:ascii="Times New Roman" w:hAnsi="Times New Roman" w:cs="Times New Roman"/>
        </w:rPr>
        <w:t>, increasing iceberg production;</w:t>
      </w:r>
    </w:p>
    <w:p w:rsidR="00431D09" w:rsidRPr="00431D09" w:rsidRDefault="00431D09" w:rsidP="00C8052F">
      <w:pPr>
        <w:numPr>
          <w:ilvl w:val="1"/>
          <w:numId w:val="11"/>
        </w:numPr>
        <w:spacing w:after="0" w:line="240" w:lineRule="auto"/>
        <w:rPr>
          <w:rFonts w:ascii="Times New Roman" w:hAnsi="Times New Roman" w:cs="Times New Roman"/>
        </w:rPr>
      </w:pPr>
      <w:r w:rsidRPr="00431D09">
        <w:rPr>
          <w:rFonts w:ascii="Times New Roman" w:hAnsi="Times New Roman" w:cs="Times New Roman"/>
        </w:rPr>
        <w:t xml:space="preserve">Meltwater production will increase on ice shelves, but will likely not lead </w:t>
      </w:r>
      <w:r w:rsidR="00135879">
        <w:rPr>
          <w:rFonts w:ascii="Times New Roman" w:hAnsi="Times New Roman" w:cs="Times New Roman"/>
        </w:rPr>
        <w:t>to collapses;</w:t>
      </w:r>
    </w:p>
    <w:p w:rsidR="00431D09" w:rsidRPr="00431D09" w:rsidRDefault="00431D09" w:rsidP="00C8052F">
      <w:pPr>
        <w:numPr>
          <w:ilvl w:val="1"/>
          <w:numId w:val="11"/>
        </w:numPr>
        <w:spacing w:after="0" w:line="240" w:lineRule="auto"/>
        <w:rPr>
          <w:rFonts w:ascii="Times New Roman" w:hAnsi="Times New Roman" w:cs="Times New Roman"/>
        </w:rPr>
      </w:pPr>
      <w:r w:rsidRPr="00431D09">
        <w:rPr>
          <w:rFonts w:ascii="Times New Roman" w:hAnsi="Times New Roman" w:cs="Times New Roman"/>
        </w:rPr>
        <w:t xml:space="preserve">Southward shifts in marine life distribution have </w:t>
      </w:r>
      <w:r w:rsidR="00135879">
        <w:rPr>
          <w:rFonts w:ascii="Times New Roman" w:hAnsi="Times New Roman" w:cs="Times New Roman"/>
        </w:rPr>
        <w:t>been observed and will continue;</w:t>
      </w:r>
    </w:p>
    <w:p w:rsidR="00431D09" w:rsidRPr="00431D09" w:rsidRDefault="00431D09" w:rsidP="00C8052F">
      <w:pPr>
        <w:numPr>
          <w:ilvl w:val="1"/>
          <w:numId w:val="11"/>
        </w:numPr>
        <w:spacing w:after="0" w:line="240" w:lineRule="auto"/>
        <w:rPr>
          <w:rFonts w:ascii="Times New Roman" w:hAnsi="Times New Roman" w:cs="Times New Roman"/>
        </w:rPr>
      </w:pPr>
      <w:r w:rsidRPr="00431D09">
        <w:rPr>
          <w:rFonts w:ascii="Times New Roman" w:hAnsi="Times New Roman" w:cs="Times New Roman"/>
        </w:rPr>
        <w:t xml:space="preserve">Ice-free land will expand providing habitats for native and non-native plants; each is each </w:t>
      </w:r>
      <w:r w:rsidR="003A076F">
        <w:rPr>
          <w:rFonts w:ascii="Times New Roman" w:hAnsi="Times New Roman" w:cs="Times New Roman"/>
        </w:rPr>
        <w:t>likely to benefit from warming;</w:t>
      </w:r>
    </w:p>
    <w:p w:rsidR="00431D09" w:rsidRDefault="00431D09" w:rsidP="00C8052F">
      <w:pPr>
        <w:numPr>
          <w:ilvl w:val="1"/>
          <w:numId w:val="11"/>
        </w:numPr>
        <w:spacing w:after="0" w:line="240" w:lineRule="auto"/>
        <w:rPr>
          <w:rFonts w:ascii="Times New Roman" w:hAnsi="Times New Roman" w:cs="Times New Roman"/>
        </w:rPr>
      </w:pPr>
      <w:r w:rsidRPr="00431D09">
        <w:rPr>
          <w:rFonts w:ascii="Times New Roman" w:hAnsi="Times New Roman" w:cs="Times New Roman"/>
        </w:rPr>
        <w:t>The threat to native biodiversity by non-native species far outweighs the impacts of warming under the 1.5°C scenario.</w:t>
      </w:r>
    </w:p>
    <w:p w:rsidR="00431D09" w:rsidRPr="00431D09" w:rsidRDefault="00431D09" w:rsidP="00431D09">
      <w:pPr>
        <w:spacing w:after="0" w:line="240" w:lineRule="auto"/>
        <w:ind w:left="720"/>
        <w:rPr>
          <w:rFonts w:ascii="Times New Roman" w:hAnsi="Times New Roman" w:cs="Times New Roman"/>
        </w:rPr>
      </w:pPr>
    </w:p>
    <w:p w:rsidR="00DB0067" w:rsidRDefault="00DB0067" w:rsidP="00431D09">
      <w:pPr>
        <w:spacing w:after="0" w:line="240" w:lineRule="auto"/>
        <w:rPr>
          <w:rFonts w:ascii="Arial" w:hAnsi="Arial" w:cs="Arial"/>
          <w:b/>
          <w:i/>
          <w:sz w:val="24"/>
          <w:szCs w:val="24"/>
        </w:rPr>
      </w:pPr>
    </w:p>
    <w:p w:rsidR="00314965" w:rsidRDefault="00431D09" w:rsidP="00431D09">
      <w:pPr>
        <w:spacing w:after="0" w:line="240" w:lineRule="auto"/>
        <w:rPr>
          <w:rFonts w:ascii="Arial" w:hAnsi="Arial" w:cs="Arial"/>
          <w:b/>
          <w:i/>
          <w:sz w:val="24"/>
          <w:szCs w:val="24"/>
        </w:rPr>
      </w:pPr>
      <w:r>
        <w:rPr>
          <w:rFonts w:ascii="Arial" w:hAnsi="Arial" w:cs="Arial"/>
          <w:b/>
          <w:i/>
          <w:sz w:val="24"/>
          <w:szCs w:val="24"/>
        </w:rPr>
        <w:t>Antarctic Peninsula</w:t>
      </w:r>
      <w:r w:rsidR="003A076F">
        <w:rPr>
          <w:rFonts w:ascii="Arial" w:hAnsi="Arial" w:cs="Arial"/>
          <w:b/>
          <w:i/>
          <w:sz w:val="24"/>
          <w:szCs w:val="24"/>
        </w:rPr>
        <w:t xml:space="preserve"> overview</w:t>
      </w:r>
    </w:p>
    <w:p w:rsidR="00431D09" w:rsidRDefault="00431D09" w:rsidP="00431D09">
      <w:pPr>
        <w:spacing w:after="0" w:line="240" w:lineRule="auto"/>
        <w:rPr>
          <w:rFonts w:ascii="Arial" w:hAnsi="Arial" w:cs="Arial"/>
          <w:b/>
          <w:i/>
          <w:sz w:val="24"/>
          <w:szCs w:val="24"/>
        </w:rPr>
      </w:pPr>
    </w:p>
    <w:p w:rsidR="00431D09" w:rsidRPr="00C8052F" w:rsidRDefault="00431D09" w:rsidP="00C8052F">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C8052F">
        <w:rPr>
          <w:rFonts w:ascii="Times New Roman" w:hAnsi="Times New Roman" w:cs="Times New Roman"/>
          <w:color w:val="000000"/>
        </w:rPr>
        <w:t xml:space="preserve">This paper covers the Antarctic Peninsula region from the South Shetlands in the north to the southern extent of George VI Sound and the northern extent of the Ronne Ice Shelf, as well as its surrounding ocean and continental shelf. The Peninsula is divided down its lengthy mountainous spine by very strong West to East gradients in atmospheric and ocean circulation, which makes for distinct characteristics in oceanography, glaciology and biology either side of it. The Peninsula is also affected by North-South changes from the fringe of the sub-Antarctic to the deep </w:t>
      </w:r>
      <w:r w:rsidR="003A076F">
        <w:rPr>
          <w:rFonts w:ascii="Times New Roman" w:hAnsi="Times New Roman" w:cs="Times New Roman"/>
          <w:color w:val="000000"/>
        </w:rPr>
        <w:t>continent</w:t>
      </w:r>
      <w:r w:rsidRPr="00C8052F">
        <w:rPr>
          <w:rFonts w:ascii="Times New Roman" w:hAnsi="Times New Roman" w:cs="Times New Roman"/>
          <w:color w:val="000000"/>
        </w:rPr>
        <w:t xml:space="preserve">. </w:t>
      </w:r>
    </w:p>
    <w:p w:rsidR="00431D09" w:rsidRPr="00431D09" w:rsidRDefault="00431D09" w:rsidP="00431D09">
      <w:pPr>
        <w:autoSpaceDE w:val="0"/>
        <w:autoSpaceDN w:val="0"/>
        <w:adjustRightInd w:val="0"/>
        <w:spacing w:after="0" w:line="240" w:lineRule="auto"/>
        <w:rPr>
          <w:rFonts w:ascii="Times New Roman" w:hAnsi="Times New Roman" w:cs="Times New Roman"/>
          <w:color w:val="000000"/>
        </w:rPr>
      </w:pPr>
    </w:p>
    <w:p w:rsidR="00431D09" w:rsidRPr="00C8052F" w:rsidRDefault="00431D09" w:rsidP="00C8052F">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C8052F">
        <w:rPr>
          <w:rFonts w:ascii="Times New Roman" w:hAnsi="Times New Roman" w:cs="Times New Roman"/>
          <w:color w:val="000000"/>
        </w:rPr>
        <w:t xml:space="preserve">As a consequence of measurements over the last 100 years, we know more about change in the Antarctic Peninsula than elsewhere on the continent. Although there is a strong signal of atmospheric warming, this is also an area of high natural variability. Annual near-surface temperatures increased by over 2.5°C in the latter 20th Century and, at least in the northern Antarctic Peninsula, have stabilised in the last 20 years with inter-annual variations of ~1.5°C. Summer melting occurs, allowing ~3% to be snow-free (the continental average is ~2%). </w:t>
      </w:r>
    </w:p>
    <w:p w:rsidR="00431D09" w:rsidRPr="00431D09" w:rsidRDefault="00431D09" w:rsidP="00431D09">
      <w:pPr>
        <w:autoSpaceDE w:val="0"/>
        <w:autoSpaceDN w:val="0"/>
        <w:adjustRightInd w:val="0"/>
        <w:spacing w:after="0" w:line="240" w:lineRule="auto"/>
        <w:rPr>
          <w:rFonts w:ascii="Times New Roman" w:hAnsi="Times New Roman" w:cs="Times New Roman"/>
          <w:color w:val="000000"/>
        </w:rPr>
      </w:pPr>
    </w:p>
    <w:p w:rsidR="00431D09" w:rsidRPr="00C8052F" w:rsidRDefault="00431D09" w:rsidP="00C8052F">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C8052F">
        <w:rPr>
          <w:rFonts w:ascii="Times New Roman" w:hAnsi="Times New Roman" w:cs="Times New Roman"/>
          <w:color w:val="000000"/>
        </w:rPr>
        <w:t>Ice shelves around the Antarctic Peninsula have retreated and break-up events have occurred. The break-up of Larsen A (1995) and Larsen B (2007) ice shelves caused acceleration in land-ice flow. The glaciers of the Antarctic Peninsula contribute around 0.09 mm per year to global sea-</w:t>
      </w:r>
      <w:r w:rsidRPr="00C8052F">
        <w:rPr>
          <w:rFonts w:ascii="Times New Roman" w:hAnsi="Times New Roman" w:cs="Times New Roman"/>
          <w:color w:val="000000"/>
        </w:rPr>
        <w:lastRenderedPageBreak/>
        <w:t>level rise</w:t>
      </w:r>
      <w:r w:rsidRPr="007B40DA">
        <w:rPr>
          <w:rFonts w:ascii="Times New Roman" w:hAnsi="Times New Roman" w:cs="Times New Roman"/>
          <w:color w:val="000000"/>
          <w:vertAlign w:val="superscript"/>
        </w:rPr>
        <w:t>3</w:t>
      </w:r>
      <w:r w:rsidRPr="00C8052F">
        <w:rPr>
          <w:rFonts w:ascii="Times New Roman" w:hAnsi="Times New Roman" w:cs="Times New Roman"/>
          <w:color w:val="000000"/>
        </w:rPr>
        <w:t>, ~3% of the global value</w:t>
      </w:r>
      <w:r w:rsidR="007B40DA" w:rsidRPr="007B40DA">
        <w:rPr>
          <w:rFonts w:ascii="Times New Roman" w:hAnsi="Times New Roman" w:cs="Times New Roman"/>
          <w:color w:val="000000"/>
          <w:vertAlign w:val="superscript"/>
        </w:rPr>
        <w:t>4</w:t>
      </w:r>
      <w:proofErr w:type="gramStart"/>
      <w:r w:rsidR="007B40DA" w:rsidRPr="007B40DA">
        <w:rPr>
          <w:rFonts w:ascii="Times New Roman" w:hAnsi="Times New Roman" w:cs="Times New Roman"/>
          <w:color w:val="000000"/>
          <w:vertAlign w:val="superscript"/>
        </w:rPr>
        <w:t>,</w:t>
      </w:r>
      <w:r w:rsidRPr="007B40DA">
        <w:rPr>
          <w:rFonts w:ascii="Times New Roman" w:hAnsi="Times New Roman" w:cs="Times New Roman"/>
          <w:color w:val="000000"/>
          <w:vertAlign w:val="superscript"/>
        </w:rPr>
        <w:t>5</w:t>
      </w:r>
      <w:proofErr w:type="gramEnd"/>
      <w:r w:rsidRPr="00C8052F">
        <w:rPr>
          <w:rFonts w:ascii="Times New Roman" w:hAnsi="Times New Roman" w:cs="Times New Roman"/>
          <w:color w:val="000000"/>
        </w:rPr>
        <w:t>, influenced by heat provided by the ocean</w:t>
      </w:r>
      <w:r w:rsidRPr="007B40DA">
        <w:rPr>
          <w:rFonts w:ascii="Times New Roman" w:hAnsi="Times New Roman" w:cs="Times New Roman"/>
          <w:color w:val="000000"/>
          <w:vertAlign w:val="superscript"/>
        </w:rPr>
        <w:t>5, 6, 7</w:t>
      </w:r>
      <w:r w:rsidRPr="00C8052F">
        <w:rPr>
          <w:rFonts w:ascii="Times New Roman" w:hAnsi="Times New Roman" w:cs="Times New Roman"/>
          <w:color w:val="000000"/>
        </w:rPr>
        <w:t>. Sea ice conditions are often heavy to the east of the Antarctic Peninsula and light to the west but, again, there is large degree of year-to-year variability. Marine life has been affected by humans (sealing, whaling and fishing), especially up until the 1960s, and responses to climate must be interpreted in that context. A clear signal of global warming is the exposure of terrestrial surfaces that have been colonised by vegetation.</w:t>
      </w:r>
    </w:p>
    <w:p w:rsidR="00431D09" w:rsidRDefault="00431D09" w:rsidP="00431D09">
      <w:pPr>
        <w:autoSpaceDE w:val="0"/>
        <w:autoSpaceDN w:val="0"/>
        <w:adjustRightInd w:val="0"/>
        <w:spacing w:after="0" w:line="240" w:lineRule="auto"/>
        <w:rPr>
          <w:rFonts w:ascii="Times New Roman" w:hAnsi="Times New Roman" w:cs="Times New Roman"/>
        </w:rPr>
      </w:pPr>
    </w:p>
    <w:p w:rsidR="00DB0067" w:rsidRDefault="00DB0067" w:rsidP="00431D09">
      <w:pPr>
        <w:autoSpaceDE w:val="0"/>
        <w:autoSpaceDN w:val="0"/>
        <w:adjustRightInd w:val="0"/>
        <w:spacing w:after="0" w:line="240" w:lineRule="auto"/>
        <w:rPr>
          <w:rFonts w:ascii="Arial" w:hAnsi="Arial" w:cs="Arial"/>
          <w:b/>
          <w:i/>
          <w:sz w:val="24"/>
          <w:szCs w:val="24"/>
        </w:rPr>
      </w:pPr>
    </w:p>
    <w:p w:rsidR="00C8052F" w:rsidRDefault="00C8052F" w:rsidP="00431D09">
      <w:pPr>
        <w:autoSpaceDE w:val="0"/>
        <w:autoSpaceDN w:val="0"/>
        <w:adjustRightInd w:val="0"/>
        <w:spacing w:after="0" w:line="240" w:lineRule="auto"/>
        <w:rPr>
          <w:rFonts w:ascii="Arial" w:hAnsi="Arial" w:cs="Arial"/>
          <w:b/>
          <w:i/>
          <w:sz w:val="24"/>
          <w:szCs w:val="24"/>
        </w:rPr>
      </w:pPr>
      <w:r>
        <w:rPr>
          <w:rFonts w:ascii="Arial" w:hAnsi="Arial" w:cs="Arial"/>
          <w:b/>
          <w:i/>
          <w:sz w:val="24"/>
          <w:szCs w:val="24"/>
        </w:rPr>
        <w:t>How will the Antarctic Peninsula respond to the 1.5°C scenario?</w:t>
      </w:r>
    </w:p>
    <w:p w:rsidR="00C8052F" w:rsidRDefault="00C8052F" w:rsidP="00431D09">
      <w:pPr>
        <w:autoSpaceDE w:val="0"/>
        <w:autoSpaceDN w:val="0"/>
        <w:adjustRightInd w:val="0"/>
        <w:spacing w:after="0" w:line="240" w:lineRule="auto"/>
        <w:rPr>
          <w:rFonts w:ascii="Arial" w:hAnsi="Arial" w:cs="Arial"/>
          <w:b/>
          <w:i/>
          <w:sz w:val="24"/>
          <w:szCs w:val="24"/>
        </w:rPr>
      </w:pPr>
    </w:p>
    <w:p w:rsidR="00C8052F" w:rsidRPr="00C8052F" w:rsidRDefault="00C8052F" w:rsidP="00431D09">
      <w:pPr>
        <w:autoSpaceDE w:val="0"/>
        <w:autoSpaceDN w:val="0"/>
        <w:adjustRightInd w:val="0"/>
        <w:spacing w:after="0" w:line="240" w:lineRule="auto"/>
        <w:rPr>
          <w:rFonts w:ascii="Arial" w:hAnsi="Arial" w:cs="Arial"/>
          <w:i/>
          <w:sz w:val="24"/>
          <w:szCs w:val="24"/>
          <w:u w:val="single"/>
        </w:rPr>
      </w:pPr>
      <w:r w:rsidRPr="00C8052F">
        <w:rPr>
          <w:rFonts w:ascii="Arial" w:hAnsi="Arial" w:cs="Arial"/>
          <w:i/>
          <w:sz w:val="24"/>
          <w:szCs w:val="24"/>
          <w:u w:val="single"/>
        </w:rPr>
        <w:t>Climate and weather</w:t>
      </w:r>
    </w:p>
    <w:p w:rsidR="00C8052F" w:rsidRDefault="00C8052F" w:rsidP="00431D09">
      <w:pPr>
        <w:autoSpaceDE w:val="0"/>
        <w:autoSpaceDN w:val="0"/>
        <w:adjustRightInd w:val="0"/>
        <w:spacing w:after="0" w:line="240" w:lineRule="auto"/>
        <w:rPr>
          <w:rFonts w:ascii="Times New Roman" w:hAnsi="Times New Roman" w:cs="Times New Roman"/>
          <w:color w:val="000000"/>
        </w:rPr>
      </w:pPr>
    </w:p>
    <w:p w:rsidR="00C8052F" w:rsidRPr="00C8052F" w:rsidRDefault="00C8052F" w:rsidP="00C8052F">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C8052F">
        <w:rPr>
          <w:rFonts w:ascii="Times New Roman" w:hAnsi="Times New Roman" w:cs="Times New Roman"/>
          <w:color w:val="000000"/>
        </w:rPr>
        <w:t>Antarctic Peninsula temperatures will increase by more than the global average in the 1.5°C scenario</w:t>
      </w:r>
      <w:r w:rsidRPr="007B40DA">
        <w:rPr>
          <w:rFonts w:ascii="Times New Roman" w:hAnsi="Times New Roman" w:cs="Times New Roman"/>
          <w:color w:val="000000"/>
          <w:vertAlign w:val="superscript"/>
        </w:rPr>
        <w:t>2</w:t>
      </w:r>
      <w:r w:rsidRPr="00C8052F">
        <w:rPr>
          <w:rFonts w:ascii="Times New Roman" w:hAnsi="Times New Roman" w:cs="Times New Roman"/>
          <w:color w:val="000000"/>
        </w:rPr>
        <w:t>. Such a warming has already been exceeded in the northern Peninsula</w:t>
      </w:r>
      <w:r w:rsidRPr="007B40DA">
        <w:rPr>
          <w:rFonts w:ascii="Times New Roman" w:hAnsi="Times New Roman" w:cs="Times New Roman"/>
          <w:color w:val="000000"/>
          <w:vertAlign w:val="superscript"/>
        </w:rPr>
        <w:t>8</w:t>
      </w:r>
      <w:r w:rsidRPr="00C8052F">
        <w:rPr>
          <w:rFonts w:ascii="Times New Roman" w:hAnsi="Times New Roman" w:cs="Times New Roman"/>
          <w:color w:val="000000"/>
        </w:rPr>
        <w:t>, despite the recent pause in rising temperatures</w:t>
      </w:r>
      <w:r w:rsidRPr="007B40DA">
        <w:rPr>
          <w:rFonts w:ascii="Times New Roman" w:hAnsi="Times New Roman" w:cs="Times New Roman"/>
          <w:color w:val="000000"/>
          <w:vertAlign w:val="superscript"/>
        </w:rPr>
        <w:t>9</w:t>
      </w:r>
      <w:r w:rsidRPr="00C8052F">
        <w:rPr>
          <w:rFonts w:ascii="Times New Roman" w:hAnsi="Times New Roman" w:cs="Times New Roman"/>
          <w:color w:val="000000"/>
        </w:rPr>
        <w:t>. Regional temperatures could increase beyond current levels by 1-2°C in winter and 0.5-1.0°C in summer</w:t>
      </w:r>
      <w:r w:rsidRPr="007B40DA">
        <w:rPr>
          <w:rFonts w:ascii="Times New Roman" w:hAnsi="Times New Roman" w:cs="Times New Roman"/>
          <w:color w:val="000000"/>
          <w:vertAlign w:val="superscript"/>
        </w:rPr>
        <w:t>10</w:t>
      </w:r>
      <w:r w:rsidRPr="00C8052F">
        <w:rPr>
          <w:rFonts w:ascii="Times New Roman" w:hAnsi="Times New Roman" w:cs="Times New Roman"/>
          <w:color w:val="000000"/>
        </w:rPr>
        <w:t>. A 1°C warming will result in a 50-150% increase in days per year above 0°C, from 25-80 each year in the Northern Antarctic Peninsula to 35-130. While there has been a 10-20% increase in precipitation, and more extreme precipitation events</w:t>
      </w:r>
      <w:r w:rsidRPr="007B40DA">
        <w:rPr>
          <w:rFonts w:ascii="Times New Roman" w:hAnsi="Times New Roman" w:cs="Times New Roman"/>
          <w:color w:val="000000"/>
          <w:vertAlign w:val="superscript"/>
        </w:rPr>
        <w:t>11</w:t>
      </w:r>
      <w:r w:rsidRPr="00C8052F">
        <w:rPr>
          <w:rFonts w:ascii="Times New Roman" w:hAnsi="Times New Roman" w:cs="Times New Roman"/>
          <w:color w:val="000000"/>
        </w:rPr>
        <w:t>, there is unlikely to be much further increase beyond current levels</w:t>
      </w:r>
      <w:r w:rsidRPr="007B40DA">
        <w:rPr>
          <w:rFonts w:ascii="Times New Roman" w:hAnsi="Times New Roman" w:cs="Times New Roman"/>
          <w:color w:val="000000"/>
          <w:vertAlign w:val="superscript"/>
        </w:rPr>
        <w:t>10</w:t>
      </w:r>
      <w:r w:rsidRPr="00C8052F">
        <w:rPr>
          <w:rFonts w:ascii="Times New Roman" w:hAnsi="Times New Roman" w:cs="Times New Roman"/>
          <w:color w:val="000000"/>
        </w:rPr>
        <w:t>. The greatest change in circulation affecting the Peninsula is a weakening of the circumpolar summer westerlies in response to ozone recovery. Increased levels of surface water run-off (from rain and snow/glacial melt) and/or melting of any thin layers of sediment, may alter the geotechnical properties of ice free land considerably, albeit for limited periods of the year.</w:t>
      </w:r>
    </w:p>
    <w:p w:rsidR="00C8052F" w:rsidRDefault="00C8052F" w:rsidP="00C8052F">
      <w:pPr>
        <w:autoSpaceDE w:val="0"/>
        <w:autoSpaceDN w:val="0"/>
        <w:adjustRightInd w:val="0"/>
        <w:spacing w:after="0" w:line="240" w:lineRule="auto"/>
        <w:rPr>
          <w:rFonts w:ascii="Times New Roman" w:hAnsi="Times New Roman" w:cs="Times New Roman"/>
          <w:color w:val="000000"/>
        </w:rPr>
      </w:pPr>
    </w:p>
    <w:p w:rsidR="00C8052F" w:rsidRPr="00C8052F" w:rsidRDefault="00C8052F" w:rsidP="00C8052F">
      <w:pPr>
        <w:autoSpaceDE w:val="0"/>
        <w:autoSpaceDN w:val="0"/>
        <w:adjustRightInd w:val="0"/>
        <w:spacing w:after="0" w:line="240" w:lineRule="auto"/>
        <w:rPr>
          <w:rFonts w:ascii="Arial" w:hAnsi="Arial" w:cs="Arial"/>
          <w:i/>
          <w:sz w:val="24"/>
          <w:szCs w:val="24"/>
          <w:u w:val="single"/>
        </w:rPr>
      </w:pPr>
      <w:r>
        <w:rPr>
          <w:rFonts w:ascii="Arial" w:hAnsi="Arial" w:cs="Arial"/>
          <w:i/>
          <w:sz w:val="24"/>
          <w:szCs w:val="24"/>
          <w:u w:val="single"/>
        </w:rPr>
        <w:t>Ocean Conditions</w:t>
      </w:r>
    </w:p>
    <w:p w:rsidR="00C8052F" w:rsidRDefault="00C8052F" w:rsidP="00C8052F">
      <w:pPr>
        <w:autoSpaceDE w:val="0"/>
        <w:autoSpaceDN w:val="0"/>
        <w:adjustRightInd w:val="0"/>
        <w:spacing w:after="0" w:line="240" w:lineRule="auto"/>
        <w:rPr>
          <w:rFonts w:ascii="Times New Roman" w:hAnsi="Times New Roman" w:cs="Times New Roman"/>
          <w:color w:val="000000"/>
        </w:rPr>
      </w:pPr>
    </w:p>
    <w:p w:rsidR="00C8052F" w:rsidRPr="00C8052F" w:rsidRDefault="00C8052F" w:rsidP="00C8052F">
      <w:pPr>
        <w:pStyle w:val="ListParagraph"/>
        <w:numPr>
          <w:ilvl w:val="0"/>
          <w:numId w:val="10"/>
        </w:numPr>
        <w:autoSpaceDE w:val="0"/>
        <w:autoSpaceDN w:val="0"/>
        <w:adjustRightInd w:val="0"/>
        <w:spacing w:after="0" w:line="240" w:lineRule="auto"/>
        <w:rPr>
          <w:rFonts w:ascii="Times New Roman" w:hAnsi="Times New Roman" w:cs="Times New Roman"/>
          <w:b/>
          <w:color w:val="000000"/>
        </w:rPr>
      </w:pPr>
      <w:r w:rsidRPr="00C8052F">
        <w:rPr>
          <w:rFonts w:ascii="Times New Roman" w:hAnsi="Times New Roman" w:cs="Times New Roman"/>
          <w:color w:val="000000"/>
        </w:rPr>
        <w:t>Because of ocean circulation, the west of the Peninsula is influenced by warm Circumpolar Deep Water (CDW), in contrast to the east of the Peninsula where waters are much colder</w:t>
      </w:r>
      <w:r w:rsidRPr="007B40DA">
        <w:rPr>
          <w:rFonts w:ascii="Times New Roman" w:hAnsi="Times New Roman" w:cs="Times New Roman"/>
          <w:color w:val="000000"/>
          <w:vertAlign w:val="superscript"/>
        </w:rPr>
        <w:t>12</w:t>
      </w:r>
      <w:r w:rsidRPr="00C8052F">
        <w:rPr>
          <w:rFonts w:ascii="Times New Roman" w:hAnsi="Times New Roman" w:cs="Times New Roman"/>
          <w:color w:val="000000"/>
        </w:rPr>
        <w:t>. The Southern Ocean is warming</w:t>
      </w:r>
      <w:r w:rsidRPr="007B40DA">
        <w:rPr>
          <w:rFonts w:ascii="Times New Roman" w:hAnsi="Times New Roman" w:cs="Times New Roman"/>
          <w:color w:val="000000"/>
          <w:vertAlign w:val="superscript"/>
        </w:rPr>
        <w:t>13</w:t>
      </w:r>
      <w:r w:rsidRPr="00C8052F">
        <w:rPr>
          <w:rFonts w:ascii="Times New Roman" w:hAnsi="Times New Roman" w:cs="Times New Roman"/>
          <w:color w:val="000000"/>
        </w:rPr>
        <w:t>, but we have no clear evidence that the Polar Front is moving as a result of this</w:t>
      </w:r>
      <w:r w:rsidRPr="007B40DA">
        <w:rPr>
          <w:rFonts w:ascii="Times New Roman" w:hAnsi="Times New Roman" w:cs="Times New Roman"/>
          <w:color w:val="000000"/>
          <w:vertAlign w:val="superscript"/>
        </w:rPr>
        <w:t>14</w:t>
      </w:r>
      <w:r w:rsidRPr="00C8052F">
        <w:rPr>
          <w:rFonts w:ascii="Times New Roman" w:hAnsi="Times New Roman" w:cs="Times New Roman"/>
          <w:color w:val="000000"/>
        </w:rPr>
        <w:t xml:space="preserve">. However, the CDW is both warming and becoming more shallow </w:t>
      </w:r>
      <w:r w:rsidRPr="007B40DA">
        <w:rPr>
          <w:rFonts w:ascii="Times New Roman" w:hAnsi="Times New Roman" w:cs="Times New Roman"/>
          <w:color w:val="000000"/>
          <w:vertAlign w:val="superscript"/>
        </w:rPr>
        <w:t>15</w:t>
      </w:r>
      <w:r w:rsidRPr="00C8052F">
        <w:rPr>
          <w:rFonts w:ascii="Times New Roman" w:hAnsi="Times New Roman" w:cs="Times New Roman"/>
          <w:color w:val="000000"/>
        </w:rPr>
        <w:t>, and the amount of turbulence in the Southern Ocean is increasing</w:t>
      </w:r>
      <w:r w:rsidRPr="007B40DA">
        <w:rPr>
          <w:rFonts w:ascii="Times New Roman" w:hAnsi="Times New Roman" w:cs="Times New Roman"/>
          <w:color w:val="000000"/>
          <w:vertAlign w:val="superscript"/>
        </w:rPr>
        <w:t>16</w:t>
      </w:r>
      <w:r w:rsidRPr="00C8052F">
        <w:rPr>
          <w:rFonts w:ascii="Times New Roman" w:hAnsi="Times New Roman" w:cs="Times New Roman"/>
          <w:color w:val="000000"/>
        </w:rPr>
        <w:t>. We expect these trends to continue.</w:t>
      </w:r>
    </w:p>
    <w:p w:rsidR="00C8052F" w:rsidRDefault="00C8052F" w:rsidP="00C8052F">
      <w:pPr>
        <w:autoSpaceDE w:val="0"/>
        <w:autoSpaceDN w:val="0"/>
        <w:adjustRightInd w:val="0"/>
        <w:spacing w:after="0" w:line="240" w:lineRule="auto"/>
        <w:rPr>
          <w:rFonts w:ascii="Times New Roman" w:hAnsi="Times New Roman" w:cs="Times New Roman"/>
          <w:color w:val="000000"/>
        </w:rPr>
      </w:pPr>
    </w:p>
    <w:p w:rsidR="00C8052F" w:rsidRPr="00C8052F" w:rsidRDefault="00C8052F" w:rsidP="00C8052F">
      <w:pPr>
        <w:autoSpaceDE w:val="0"/>
        <w:autoSpaceDN w:val="0"/>
        <w:adjustRightInd w:val="0"/>
        <w:spacing w:after="0" w:line="240" w:lineRule="auto"/>
        <w:rPr>
          <w:rFonts w:ascii="Arial" w:hAnsi="Arial" w:cs="Arial"/>
          <w:i/>
          <w:sz w:val="24"/>
          <w:szCs w:val="24"/>
          <w:u w:val="single"/>
        </w:rPr>
      </w:pPr>
      <w:r>
        <w:rPr>
          <w:rFonts w:ascii="Arial" w:hAnsi="Arial" w:cs="Arial"/>
          <w:i/>
          <w:sz w:val="24"/>
          <w:szCs w:val="24"/>
          <w:u w:val="single"/>
        </w:rPr>
        <w:t>Sea Ice</w:t>
      </w:r>
    </w:p>
    <w:p w:rsidR="00C8052F" w:rsidRDefault="00C8052F" w:rsidP="00C8052F">
      <w:pPr>
        <w:autoSpaceDE w:val="0"/>
        <w:autoSpaceDN w:val="0"/>
        <w:adjustRightInd w:val="0"/>
        <w:spacing w:after="0" w:line="240" w:lineRule="auto"/>
        <w:rPr>
          <w:rFonts w:ascii="Times New Roman" w:hAnsi="Times New Roman" w:cs="Times New Roman"/>
          <w:color w:val="000000"/>
        </w:rPr>
      </w:pPr>
    </w:p>
    <w:p w:rsidR="00C8052F" w:rsidRPr="00C8052F" w:rsidRDefault="00C8052F" w:rsidP="00C8052F">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C8052F">
        <w:rPr>
          <w:rFonts w:ascii="Times New Roman" w:hAnsi="Times New Roman" w:cs="Times New Roman"/>
          <w:color w:val="000000"/>
        </w:rPr>
        <w:t xml:space="preserve">The two sides of the Antarctic Peninsula have very different sea ice conditions. The ice edge is generally at a higher latitude on the Peninsula’s west, compared with the east. In summer, virtually the whole Bellingshausen Sea is sea ice free, but on the east in the Weddell </w:t>
      </w:r>
      <w:r w:rsidR="007B40DA" w:rsidRPr="00C8052F">
        <w:rPr>
          <w:rFonts w:ascii="Times New Roman" w:hAnsi="Times New Roman" w:cs="Times New Roman"/>
          <w:color w:val="000000"/>
        </w:rPr>
        <w:t>Sea,</w:t>
      </w:r>
      <w:r w:rsidRPr="00C8052F">
        <w:rPr>
          <w:rFonts w:ascii="Times New Roman" w:hAnsi="Times New Roman" w:cs="Times New Roman"/>
          <w:color w:val="000000"/>
        </w:rPr>
        <w:t xml:space="preserve"> the sea ice typically extends to the northern end of the Antarctic Peninsula, and is much thicker so even the highest classification ice-breaking ships have great navigational difficulty. Since satellite records began ~30 years ago, there has been a modest increase in sea ice extent, the </w:t>
      </w:r>
      <w:proofErr w:type="spellStart"/>
      <w:r w:rsidRPr="00C8052F">
        <w:rPr>
          <w:rFonts w:ascii="Times New Roman" w:hAnsi="Times New Roman" w:cs="Times New Roman"/>
          <w:color w:val="000000"/>
        </w:rPr>
        <w:t>interannual</w:t>
      </w:r>
      <w:proofErr w:type="spellEnd"/>
      <w:r w:rsidRPr="00C8052F">
        <w:rPr>
          <w:rFonts w:ascii="Times New Roman" w:hAnsi="Times New Roman" w:cs="Times New Roman"/>
          <w:color w:val="000000"/>
        </w:rPr>
        <w:t xml:space="preserve"> variability has increased</w:t>
      </w:r>
      <w:r w:rsidRPr="007B40DA">
        <w:rPr>
          <w:rFonts w:ascii="Times New Roman" w:hAnsi="Times New Roman" w:cs="Times New Roman"/>
          <w:color w:val="000000"/>
          <w:vertAlign w:val="superscript"/>
        </w:rPr>
        <w:t>17</w:t>
      </w:r>
      <w:r w:rsidRPr="00C8052F">
        <w:rPr>
          <w:rFonts w:ascii="Times New Roman" w:hAnsi="Times New Roman" w:cs="Times New Roman"/>
          <w:color w:val="000000"/>
        </w:rPr>
        <w:t xml:space="preserve"> and there has been large regional change. To the west, sea ice extent has decreased ~6-10% per decade with the greatest changes in autumn and summer</w:t>
      </w:r>
      <w:r w:rsidRPr="007B40DA">
        <w:rPr>
          <w:rFonts w:ascii="Times New Roman" w:hAnsi="Times New Roman" w:cs="Times New Roman"/>
          <w:color w:val="000000"/>
          <w:vertAlign w:val="superscript"/>
        </w:rPr>
        <w:t>18</w:t>
      </w:r>
      <w:r w:rsidRPr="00C8052F">
        <w:rPr>
          <w:rFonts w:ascii="Times New Roman" w:hAnsi="Times New Roman" w:cs="Times New Roman"/>
          <w:color w:val="000000"/>
        </w:rPr>
        <w:t>. The length of the sea ice season on the west of the Peninsula had reduced by ~4 days</w:t>
      </w:r>
      <w:r w:rsidRPr="007B40DA">
        <w:rPr>
          <w:rFonts w:ascii="Times New Roman" w:hAnsi="Times New Roman" w:cs="Times New Roman"/>
          <w:color w:val="000000"/>
          <w:vertAlign w:val="superscript"/>
        </w:rPr>
        <w:t>19</w:t>
      </w:r>
      <w:r w:rsidRPr="00C8052F">
        <w:rPr>
          <w:rFonts w:ascii="Times New Roman" w:hAnsi="Times New Roman" w:cs="Times New Roman"/>
          <w:color w:val="000000"/>
        </w:rPr>
        <w:t>. We expect increased sea ice variability on the west of the Peninsula, compared with the east, as the climate warms.</w:t>
      </w:r>
    </w:p>
    <w:p w:rsidR="00C8052F" w:rsidRDefault="00C8052F" w:rsidP="00C8052F">
      <w:pPr>
        <w:autoSpaceDE w:val="0"/>
        <w:autoSpaceDN w:val="0"/>
        <w:adjustRightInd w:val="0"/>
        <w:spacing w:after="0" w:line="240" w:lineRule="auto"/>
        <w:rPr>
          <w:rFonts w:ascii="Times New Roman" w:hAnsi="Times New Roman" w:cs="Times New Roman"/>
          <w:color w:val="000000"/>
        </w:rPr>
      </w:pPr>
    </w:p>
    <w:p w:rsidR="00C8052F" w:rsidRPr="00C8052F" w:rsidRDefault="00C8052F" w:rsidP="00C8052F">
      <w:pPr>
        <w:autoSpaceDE w:val="0"/>
        <w:autoSpaceDN w:val="0"/>
        <w:adjustRightInd w:val="0"/>
        <w:spacing w:after="0" w:line="240" w:lineRule="auto"/>
        <w:rPr>
          <w:rFonts w:ascii="Arial" w:hAnsi="Arial" w:cs="Arial"/>
          <w:i/>
          <w:sz w:val="24"/>
          <w:szCs w:val="24"/>
          <w:u w:val="single"/>
        </w:rPr>
      </w:pPr>
      <w:r>
        <w:rPr>
          <w:rFonts w:ascii="Arial" w:hAnsi="Arial" w:cs="Arial"/>
          <w:i/>
          <w:sz w:val="24"/>
          <w:szCs w:val="24"/>
          <w:u w:val="single"/>
        </w:rPr>
        <w:t>Land Ice</w:t>
      </w:r>
    </w:p>
    <w:p w:rsidR="00C8052F" w:rsidRDefault="00C8052F" w:rsidP="00C8052F">
      <w:pPr>
        <w:autoSpaceDE w:val="0"/>
        <w:autoSpaceDN w:val="0"/>
        <w:adjustRightInd w:val="0"/>
        <w:spacing w:after="0" w:line="240" w:lineRule="auto"/>
        <w:rPr>
          <w:rFonts w:ascii="Times New Roman" w:hAnsi="Times New Roman" w:cs="Times New Roman"/>
          <w:color w:val="000000"/>
        </w:rPr>
      </w:pPr>
    </w:p>
    <w:p w:rsidR="00C8052F" w:rsidRPr="00C8052F" w:rsidRDefault="00C8052F" w:rsidP="00C8052F">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C8052F">
        <w:rPr>
          <w:rFonts w:ascii="Times New Roman" w:hAnsi="Times New Roman" w:cs="Times New Roman"/>
          <w:color w:val="000000"/>
        </w:rPr>
        <w:t>Antarctic Peninsula glaciers are steep and fast flowing, and respond rapidly to climatic change</w:t>
      </w:r>
      <w:r w:rsidRPr="007B40DA">
        <w:rPr>
          <w:rFonts w:ascii="Times New Roman" w:hAnsi="Times New Roman" w:cs="Times New Roman"/>
          <w:color w:val="000000"/>
          <w:vertAlign w:val="superscript"/>
        </w:rPr>
        <w:t>4</w:t>
      </w:r>
      <w:r w:rsidRPr="00C8052F">
        <w:rPr>
          <w:rFonts w:ascii="Times New Roman" w:hAnsi="Times New Roman" w:cs="Times New Roman"/>
          <w:color w:val="000000"/>
        </w:rPr>
        <w:t>. Thinning and recession of glaciers and ice caps is expected to accelerate, driven by increased upwelling of warm CDW. Because the loss of marine-terminating glaciers is greater than land-terminating glaciers, it is possible that glaciers will retreat to their land margins and subsequently experience less thinning. In southern Palmer Land, significant glacier retreat could happen as glaciers here are grounded deeply below sea level</w:t>
      </w:r>
      <w:r w:rsidRPr="007B40DA">
        <w:rPr>
          <w:rFonts w:ascii="Times New Roman" w:hAnsi="Times New Roman" w:cs="Times New Roman"/>
          <w:color w:val="000000"/>
          <w:vertAlign w:val="superscript"/>
        </w:rPr>
        <w:t>14</w:t>
      </w:r>
      <w:r w:rsidRPr="00C8052F">
        <w:rPr>
          <w:rFonts w:ascii="Times New Roman" w:hAnsi="Times New Roman" w:cs="Times New Roman"/>
          <w:color w:val="000000"/>
        </w:rPr>
        <w:t>. That said, under the 1.5°C scenario, glaciers on land will experience more melting than at present</w:t>
      </w:r>
      <w:r w:rsidR="007B40DA">
        <w:rPr>
          <w:rFonts w:ascii="Times New Roman" w:hAnsi="Times New Roman" w:cs="Times New Roman"/>
          <w:color w:val="000000"/>
          <w:vertAlign w:val="superscript"/>
        </w:rPr>
        <w:t>14</w:t>
      </w:r>
      <w:proofErr w:type="gramStart"/>
      <w:r w:rsidR="007B40DA">
        <w:rPr>
          <w:rFonts w:ascii="Times New Roman" w:hAnsi="Times New Roman" w:cs="Times New Roman"/>
          <w:color w:val="000000"/>
          <w:vertAlign w:val="superscript"/>
        </w:rPr>
        <w:t>,</w:t>
      </w:r>
      <w:r w:rsidRPr="007B40DA">
        <w:rPr>
          <w:rFonts w:ascii="Times New Roman" w:hAnsi="Times New Roman" w:cs="Times New Roman"/>
          <w:color w:val="000000"/>
          <w:vertAlign w:val="superscript"/>
        </w:rPr>
        <w:t>20</w:t>
      </w:r>
      <w:proofErr w:type="gramEnd"/>
      <w:r w:rsidRPr="00C8052F">
        <w:rPr>
          <w:rFonts w:ascii="Times New Roman" w:hAnsi="Times New Roman" w:cs="Times New Roman"/>
          <w:color w:val="000000"/>
        </w:rPr>
        <w:t>, causing surface run-off.</w:t>
      </w:r>
    </w:p>
    <w:p w:rsidR="00C8052F" w:rsidRDefault="00C8052F" w:rsidP="00C8052F">
      <w:pPr>
        <w:autoSpaceDE w:val="0"/>
        <w:autoSpaceDN w:val="0"/>
        <w:adjustRightInd w:val="0"/>
        <w:spacing w:after="0" w:line="240" w:lineRule="auto"/>
        <w:rPr>
          <w:rFonts w:ascii="Times New Roman" w:hAnsi="Times New Roman" w:cs="Times New Roman"/>
          <w:color w:val="000000"/>
        </w:rPr>
      </w:pPr>
    </w:p>
    <w:p w:rsidR="009E4D9A" w:rsidRDefault="009E4D9A" w:rsidP="00C8052F">
      <w:pPr>
        <w:autoSpaceDE w:val="0"/>
        <w:autoSpaceDN w:val="0"/>
        <w:adjustRightInd w:val="0"/>
        <w:spacing w:after="0" w:line="240" w:lineRule="auto"/>
        <w:rPr>
          <w:rFonts w:ascii="Arial" w:hAnsi="Arial" w:cs="Arial"/>
          <w:i/>
          <w:sz w:val="24"/>
          <w:szCs w:val="24"/>
          <w:u w:val="single"/>
        </w:rPr>
      </w:pPr>
    </w:p>
    <w:p w:rsidR="00C8052F" w:rsidRPr="00C8052F" w:rsidRDefault="00C8052F" w:rsidP="00C8052F">
      <w:pPr>
        <w:autoSpaceDE w:val="0"/>
        <w:autoSpaceDN w:val="0"/>
        <w:adjustRightInd w:val="0"/>
        <w:spacing w:after="0" w:line="240" w:lineRule="auto"/>
        <w:rPr>
          <w:rFonts w:ascii="Arial" w:hAnsi="Arial" w:cs="Arial"/>
          <w:i/>
          <w:sz w:val="24"/>
          <w:szCs w:val="24"/>
          <w:u w:val="single"/>
        </w:rPr>
      </w:pPr>
      <w:r>
        <w:rPr>
          <w:rFonts w:ascii="Arial" w:hAnsi="Arial" w:cs="Arial"/>
          <w:i/>
          <w:sz w:val="24"/>
          <w:szCs w:val="24"/>
          <w:u w:val="single"/>
        </w:rPr>
        <w:t>Ice Shelves</w:t>
      </w:r>
    </w:p>
    <w:p w:rsidR="00C8052F" w:rsidRDefault="00C8052F" w:rsidP="00C8052F">
      <w:pPr>
        <w:autoSpaceDE w:val="0"/>
        <w:autoSpaceDN w:val="0"/>
        <w:adjustRightInd w:val="0"/>
        <w:spacing w:after="0" w:line="240" w:lineRule="auto"/>
        <w:rPr>
          <w:rFonts w:ascii="Times New Roman" w:hAnsi="Times New Roman" w:cs="Times New Roman"/>
          <w:color w:val="000000"/>
        </w:rPr>
      </w:pPr>
    </w:p>
    <w:p w:rsidR="00C8052F" w:rsidRPr="00C8052F" w:rsidRDefault="00C8052F" w:rsidP="00C8052F">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C8052F">
        <w:rPr>
          <w:rFonts w:ascii="Times New Roman" w:hAnsi="Times New Roman" w:cs="Times New Roman"/>
          <w:color w:val="000000"/>
        </w:rPr>
        <w:t>It is likely that Antarctic Peninsula ice shelves will continue to thin, primarily due to increased surface melting</w:t>
      </w:r>
      <w:r w:rsidRPr="007B40DA">
        <w:rPr>
          <w:rFonts w:ascii="Times New Roman" w:hAnsi="Times New Roman" w:cs="Times New Roman"/>
          <w:color w:val="000000"/>
          <w:vertAlign w:val="superscript"/>
        </w:rPr>
        <w:t>21</w:t>
      </w:r>
      <w:proofErr w:type="gramStart"/>
      <w:r w:rsidRPr="007B40DA">
        <w:rPr>
          <w:rFonts w:ascii="Times New Roman" w:hAnsi="Times New Roman" w:cs="Times New Roman"/>
          <w:color w:val="000000"/>
          <w:vertAlign w:val="superscript"/>
        </w:rPr>
        <w:t>,22</w:t>
      </w:r>
      <w:proofErr w:type="gramEnd"/>
      <w:r w:rsidRPr="00C8052F">
        <w:rPr>
          <w:rFonts w:ascii="Times New Roman" w:hAnsi="Times New Roman" w:cs="Times New Roman"/>
          <w:color w:val="000000"/>
        </w:rPr>
        <w:t>. If meltwater ponds, it could cause ice-shelf flexure and fracture; a process implicated in the collapse of Larsen B</w:t>
      </w:r>
      <w:r w:rsidRPr="007B40DA">
        <w:rPr>
          <w:rFonts w:ascii="Times New Roman" w:hAnsi="Times New Roman" w:cs="Times New Roman"/>
          <w:color w:val="000000"/>
          <w:vertAlign w:val="superscript"/>
        </w:rPr>
        <w:t>23</w:t>
      </w:r>
      <w:r w:rsidRPr="00C8052F">
        <w:rPr>
          <w:rFonts w:ascii="Times New Roman" w:hAnsi="Times New Roman" w:cs="Times New Roman"/>
          <w:color w:val="000000"/>
        </w:rPr>
        <w:t>. However, surface rivers may mitigate against ice-shelf instability by transporting meltwater into the ocean</w:t>
      </w:r>
      <w:r w:rsidRPr="007B40DA">
        <w:rPr>
          <w:rFonts w:ascii="Times New Roman" w:hAnsi="Times New Roman" w:cs="Times New Roman"/>
          <w:color w:val="000000"/>
          <w:vertAlign w:val="superscript"/>
        </w:rPr>
        <w:t>24</w:t>
      </w:r>
      <w:r w:rsidRPr="00C8052F">
        <w:rPr>
          <w:rFonts w:ascii="Times New Roman" w:hAnsi="Times New Roman" w:cs="Times New Roman"/>
          <w:color w:val="000000"/>
        </w:rPr>
        <w:t>. Ice shelves will also thin in response to sub-sh</w:t>
      </w:r>
      <w:r w:rsidR="007B40DA">
        <w:rPr>
          <w:rFonts w:ascii="Times New Roman" w:hAnsi="Times New Roman" w:cs="Times New Roman"/>
          <w:color w:val="000000"/>
        </w:rPr>
        <w:t>elf melting by warm ocean water</w:t>
      </w:r>
      <w:r w:rsidRPr="007B40DA">
        <w:rPr>
          <w:rFonts w:ascii="Times New Roman" w:hAnsi="Times New Roman" w:cs="Times New Roman"/>
          <w:color w:val="000000"/>
          <w:vertAlign w:val="superscript"/>
        </w:rPr>
        <w:t>25</w:t>
      </w:r>
      <w:r w:rsidRPr="00C8052F">
        <w:rPr>
          <w:rFonts w:ascii="Times New Roman" w:hAnsi="Times New Roman" w:cs="Times New Roman"/>
          <w:color w:val="000000"/>
        </w:rPr>
        <w:t>. While ice-shelf thinning increases the likelihood of iceberg calving, the largest ice shelves (e.g., Larsen C and George VI) have sufficient surface area to avoid catastrophic failure.</w:t>
      </w:r>
    </w:p>
    <w:p w:rsidR="00C8052F" w:rsidRDefault="00C8052F" w:rsidP="00C8052F">
      <w:pPr>
        <w:autoSpaceDE w:val="0"/>
        <w:autoSpaceDN w:val="0"/>
        <w:adjustRightInd w:val="0"/>
        <w:spacing w:after="0" w:line="240" w:lineRule="auto"/>
        <w:rPr>
          <w:rFonts w:ascii="Times New Roman" w:hAnsi="Times New Roman" w:cs="Times New Roman"/>
          <w:color w:val="000000"/>
        </w:rPr>
      </w:pPr>
    </w:p>
    <w:p w:rsidR="00C8052F" w:rsidRPr="00C8052F" w:rsidRDefault="00C8052F" w:rsidP="00C8052F">
      <w:pPr>
        <w:autoSpaceDE w:val="0"/>
        <w:autoSpaceDN w:val="0"/>
        <w:adjustRightInd w:val="0"/>
        <w:spacing w:after="0" w:line="240" w:lineRule="auto"/>
        <w:rPr>
          <w:rFonts w:ascii="Arial" w:hAnsi="Arial" w:cs="Arial"/>
          <w:i/>
          <w:sz w:val="24"/>
          <w:szCs w:val="24"/>
          <w:u w:val="single"/>
        </w:rPr>
      </w:pPr>
      <w:r>
        <w:rPr>
          <w:rFonts w:ascii="Arial" w:hAnsi="Arial" w:cs="Arial"/>
          <w:i/>
          <w:sz w:val="24"/>
          <w:szCs w:val="24"/>
          <w:u w:val="single"/>
        </w:rPr>
        <w:t>Marine Ecosystems</w:t>
      </w:r>
    </w:p>
    <w:p w:rsidR="00C8052F" w:rsidRDefault="00C8052F" w:rsidP="00C8052F">
      <w:pPr>
        <w:autoSpaceDE w:val="0"/>
        <w:autoSpaceDN w:val="0"/>
        <w:adjustRightInd w:val="0"/>
        <w:spacing w:after="0" w:line="240" w:lineRule="auto"/>
        <w:rPr>
          <w:rFonts w:ascii="Times New Roman" w:hAnsi="Times New Roman" w:cs="Times New Roman"/>
          <w:color w:val="000000"/>
        </w:rPr>
      </w:pPr>
    </w:p>
    <w:p w:rsidR="00C8052F" w:rsidRPr="00C8052F" w:rsidRDefault="00C8052F" w:rsidP="00C8052F">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C8052F">
        <w:rPr>
          <w:rFonts w:ascii="Times New Roman" w:hAnsi="Times New Roman" w:cs="Times New Roman"/>
          <w:color w:val="000000"/>
        </w:rPr>
        <w:t>The response of marine biota to climate change is complicated by effects of marine resource extraction. Sequential over-exploitation of seals, whales and some species of fish over the last two centuries has severely perturbed the food web, making it hard to unravel its effect from that of climate</w:t>
      </w:r>
      <w:r w:rsidRPr="007B40DA">
        <w:rPr>
          <w:rFonts w:ascii="Times New Roman" w:hAnsi="Times New Roman" w:cs="Times New Roman"/>
          <w:color w:val="000000"/>
          <w:vertAlign w:val="superscript"/>
        </w:rPr>
        <w:t>26</w:t>
      </w:r>
      <w:r w:rsidRPr="00C8052F">
        <w:rPr>
          <w:rFonts w:ascii="Times New Roman" w:hAnsi="Times New Roman" w:cs="Times New Roman"/>
          <w:color w:val="000000"/>
        </w:rPr>
        <w:t xml:space="preserve">. Marine life response to the 1.5°C scenario will be diverse, with likely changes in behaviour, physiology, geographic- or depth- distribution, plus evolutionary adaptation. An observed southward shift in the distribution of biota down the </w:t>
      </w:r>
      <w:r w:rsidR="007B40DA">
        <w:rPr>
          <w:rFonts w:ascii="Times New Roman" w:hAnsi="Times New Roman" w:cs="Times New Roman"/>
          <w:color w:val="000000"/>
        </w:rPr>
        <w:t>peninsula is likely to continue</w:t>
      </w:r>
      <w:r w:rsidRPr="007B40DA">
        <w:rPr>
          <w:rFonts w:ascii="Times New Roman" w:hAnsi="Times New Roman" w:cs="Times New Roman"/>
          <w:color w:val="000000"/>
          <w:vertAlign w:val="superscript"/>
        </w:rPr>
        <w:t>27</w:t>
      </w:r>
      <w:r w:rsidRPr="00C8052F">
        <w:rPr>
          <w:rFonts w:ascii="Times New Roman" w:hAnsi="Times New Roman" w:cs="Times New Roman"/>
          <w:color w:val="000000"/>
        </w:rPr>
        <w:t xml:space="preserve">. </w:t>
      </w:r>
    </w:p>
    <w:p w:rsidR="00C8052F" w:rsidRDefault="00C8052F" w:rsidP="00C8052F">
      <w:pPr>
        <w:autoSpaceDE w:val="0"/>
        <w:autoSpaceDN w:val="0"/>
        <w:adjustRightInd w:val="0"/>
        <w:spacing w:after="0" w:line="240" w:lineRule="auto"/>
        <w:rPr>
          <w:rFonts w:ascii="Times New Roman" w:hAnsi="Times New Roman" w:cs="Times New Roman"/>
          <w:color w:val="000000"/>
        </w:rPr>
      </w:pPr>
    </w:p>
    <w:p w:rsidR="00C8052F" w:rsidRPr="00C8052F" w:rsidRDefault="00C8052F" w:rsidP="00C8052F">
      <w:pPr>
        <w:autoSpaceDE w:val="0"/>
        <w:autoSpaceDN w:val="0"/>
        <w:adjustRightInd w:val="0"/>
        <w:spacing w:after="0" w:line="240" w:lineRule="auto"/>
        <w:rPr>
          <w:rFonts w:ascii="Arial" w:hAnsi="Arial" w:cs="Arial"/>
          <w:i/>
          <w:sz w:val="24"/>
          <w:szCs w:val="24"/>
          <w:u w:val="single"/>
        </w:rPr>
      </w:pPr>
      <w:r>
        <w:rPr>
          <w:rFonts w:ascii="Arial" w:hAnsi="Arial" w:cs="Arial"/>
          <w:i/>
          <w:sz w:val="24"/>
          <w:szCs w:val="24"/>
          <w:u w:val="single"/>
        </w:rPr>
        <w:t>Terrestrial Ecosystems</w:t>
      </w:r>
    </w:p>
    <w:p w:rsidR="00C8052F" w:rsidRDefault="00C8052F" w:rsidP="00C8052F">
      <w:pPr>
        <w:autoSpaceDE w:val="0"/>
        <w:autoSpaceDN w:val="0"/>
        <w:adjustRightInd w:val="0"/>
        <w:spacing w:after="0" w:line="240" w:lineRule="auto"/>
        <w:rPr>
          <w:rFonts w:ascii="Times New Roman" w:hAnsi="Times New Roman" w:cs="Times New Roman"/>
          <w:color w:val="000000"/>
        </w:rPr>
      </w:pPr>
    </w:p>
    <w:p w:rsidR="00C8052F" w:rsidRPr="00C8052F" w:rsidRDefault="00C8052F" w:rsidP="00C8052F">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C8052F">
        <w:rPr>
          <w:rFonts w:ascii="Times New Roman" w:hAnsi="Times New Roman" w:cs="Times New Roman"/>
          <w:color w:val="000000"/>
        </w:rPr>
        <w:t>Terrestrial biology is limited to ice-free areas, of which only a fraction is currently visibly colonised. The seasonally-exposed terrestrial area of the Peninsula is expected to expand. This will provide new habitats for colonisation by both native and likely, non-native organisms. It will also lead to the coalescing of some areas that are currently isolated, and a loss of genetic diversity. Native plants are well adapted to t</w:t>
      </w:r>
      <w:bookmarkStart w:id="0" w:name="_GoBack"/>
      <w:bookmarkEnd w:id="0"/>
      <w:r w:rsidRPr="00C8052F">
        <w:rPr>
          <w:rFonts w:ascii="Times New Roman" w:hAnsi="Times New Roman" w:cs="Times New Roman"/>
          <w:color w:val="000000"/>
        </w:rPr>
        <w:t>he variable conditions of the Antarctic Peninsula</w:t>
      </w:r>
      <w:r w:rsidRPr="007B40DA">
        <w:rPr>
          <w:rFonts w:ascii="Times New Roman" w:hAnsi="Times New Roman" w:cs="Times New Roman"/>
          <w:color w:val="000000"/>
          <w:vertAlign w:val="superscript"/>
        </w:rPr>
        <w:t>28</w:t>
      </w:r>
      <w:proofErr w:type="gramStart"/>
      <w:r w:rsidRPr="007B40DA">
        <w:rPr>
          <w:rFonts w:ascii="Times New Roman" w:hAnsi="Times New Roman" w:cs="Times New Roman"/>
          <w:color w:val="000000"/>
          <w:vertAlign w:val="superscript"/>
        </w:rPr>
        <w:t>,29</w:t>
      </w:r>
      <w:proofErr w:type="gramEnd"/>
      <w:r w:rsidRPr="00C8052F">
        <w:rPr>
          <w:rFonts w:ascii="Times New Roman" w:hAnsi="Times New Roman" w:cs="Times New Roman"/>
          <w:color w:val="000000"/>
        </w:rPr>
        <w:t xml:space="preserve"> and are likely to benefit from modest warming</w:t>
      </w:r>
      <w:r w:rsidRPr="007B40DA">
        <w:rPr>
          <w:rFonts w:ascii="Times New Roman" w:hAnsi="Times New Roman" w:cs="Times New Roman"/>
          <w:color w:val="000000"/>
          <w:vertAlign w:val="superscript"/>
        </w:rPr>
        <w:t>30</w:t>
      </w:r>
      <w:r w:rsidRPr="00C8052F">
        <w:rPr>
          <w:rFonts w:ascii="Times New Roman" w:hAnsi="Times New Roman" w:cs="Times New Roman"/>
          <w:color w:val="000000"/>
        </w:rPr>
        <w:t>. A wide range of non-native species could survive in parts of the Antarctic Peninsula. Thus, the threat of non-native species to native biodiversity far outweighs the impacts of climate change under the 1.5°C scenario. In light of these pressures, environmental protection of the Antarctic Peninsula must remain resolute.</w:t>
      </w:r>
    </w:p>
    <w:p w:rsidR="00C8052F" w:rsidRDefault="00C8052F" w:rsidP="00C8052F">
      <w:pPr>
        <w:autoSpaceDE w:val="0"/>
        <w:autoSpaceDN w:val="0"/>
        <w:adjustRightInd w:val="0"/>
        <w:spacing w:after="0" w:line="240" w:lineRule="auto"/>
        <w:rPr>
          <w:rFonts w:ascii="Times New Roman" w:hAnsi="Times New Roman" w:cs="Times New Roman"/>
          <w:color w:val="000000"/>
        </w:rPr>
      </w:pPr>
    </w:p>
    <w:p w:rsidR="00C8052F" w:rsidRPr="00C8052F" w:rsidRDefault="00C8052F" w:rsidP="00C8052F">
      <w:pPr>
        <w:autoSpaceDE w:val="0"/>
        <w:autoSpaceDN w:val="0"/>
        <w:adjustRightInd w:val="0"/>
        <w:spacing w:after="0" w:line="240" w:lineRule="auto"/>
        <w:rPr>
          <w:rFonts w:ascii="Times New Roman" w:hAnsi="Times New Roman" w:cs="Times New Roman"/>
          <w:color w:val="000000"/>
        </w:rPr>
      </w:pPr>
    </w:p>
    <w:p w:rsidR="00C23B1F" w:rsidRDefault="00C23B1F" w:rsidP="00431D09">
      <w:pPr>
        <w:spacing w:after="0" w:line="240" w:lineRule="auto"/>
        <w:rPr>
          <w:rFonts w:ascii="Arial" w:hAnsi="Arial" w:cs="Arial"/>
          <w:b/>
          <w:i/>
          <w:sz w:val="24"/>
          <w:szCs w:val="24"/>
        </w:rPr>
      </w:pPr>
      <w:r>
        <w:rPr>
          <w:rFonts w:ascii="Arial" w:hAnsi="Arial" w:cs="Arial"/>
          <w:b/>
          <w:i/>
          <w:sz w:val="24"/>
          <w:szCs w:val="24"/>
        </w:rPr>
        <w:t xml:space="preserve">Recommendations </w:t>
      </w:r>
    </w:p>
    <w:p w:rsidR="00C8052F" w:rsidRPr="00C8052F" w:rsidRDefault="00C8052F" w:rsidP="00C8052F">
      <w:pPr>
        <w:spacing w:after="0"/>
        <w:rPr>
          <w:rFonts w:ascii="Times New Roman" w:hAnsi="Times New Roman" w:cs="Times New Roman"/>
        </w:rPr>
      </w:pPr>
      <w:r w:rsidRPr="00C8052F">
        <w:rPr>
          <w:rFonts w:ascii="Times New Roman" w:hAnsi="Times New Roman" w:cs="Times New Roman"/>
        </w:rPr>
        <w:t>The United Kingdom recommends that the Committee for Environmental Protection (CEP) and the Antarctic Treaty Consultative Meeting (ATCM):</w:t>
      </w:r>
    </w:p>
    <w:p w:rsidR="00371F4B" w:rsidRPr="004C0E06" w:rsidRDefault="00371F4B" w:rsidP="00431D09">
      <w:pPr>
        <w:spacing w:after="0"/>
        <w:rPr>
          <w:rFonts w:ascii="Times New Roman" w:hAnsi="Times New Roman" w:cs="Times New Roman"/>
        </w:rPr>
      </w:pPr>
    </w:p>
    <w:p w:rsidR="00C8052F" w:rsidRDefault="00C8052F" w:rsidP="00C8052F">
      <w:pPr>
        <w:numPr>
          <w:ilvl w:val="0"/>
          <w:numId w:val="9"/>
        </w:numPr>
        <w:spacing w:after="0"/>
        <w:rPr>
          <w:rFonts w:ascii="Times New Roman" w:hAnsi="Times New Roman" w:cs="Times New Roman"/>
        </w:rPr>
      </w:pPr>
      <w:r w:rsidRPr="00C8052F">
        <w:rPr>
          <w:rFonts w:ascii="Times New Roman" w:hAnsi="Times New Roman" w:cs="Times New Roman"/>
        </w:rPr>
        <w:t>Considers the predictions  of what a 1.5°C global-average temperature rise above pre-industrial levels means for the Antarctic Peninsula region, based on current scientific understandings; and</w:t>
      </w:r>
    </w:p>
    <w:p w:rsidR="0019518D" w:rsidRPr="00C8052F" w:rsidRDefault="0019518D" w:rsidP="0019518D">
      <w:pPr>
        <w:spacing w:after="0"/>
        <w:ind w:left="720"/>
        <w:rPr>
          <w:rFonts w:ascii="Times New Roman" w:hAnsi="Times New Roman" w:cs="Times New Roman"/>
        </w:rPr>
      </w:pPr>
    </w:p>
    <w:p w:rsidR="00371F4B" w:rsidRDefault="00C8052F" w:rsidP="00431D09">
      <w:pPr>
        <w:numPr>
          <w:ilvl w:val="0"/>
          <w:numId w:val="9"/>
        </w:numPr>
        <w:spacing w:after="0"/>
        <w:rPr>
          <w:rFonts w:ascii="Times New Roman" w:hAnsi="Times New Roman" w:cs="Times New Roman"/>
        </w:rPr>
      </w:pPr>
      <w:r w:rsidRPr="00C8052F">
        <w:rPr>
          <w:rFonts w:ascii="Times New Roman" w:hAnsi="Times New Roman" w:cs="Times New Roman"/>
        </w:rPr>
        <w:t>Discusses the implications of the predicted changes for the work of the CEP and ATCM.</w:t>
      </w:r>
    </w:p>
    <w:p w:rsidR="00EA33DB" w:rsidRDefault="00EA33DB" w:rsidP="00EA33DB">
      <w:pPr>
        <w:spacing w:after="0"/>
        <w:rPr>
          <w:rFonts w:ascii="Times New Roman" w:hAnsi="Times New Roman" w:cs="Times New Roman"/>
        </w:rPr>
      </w:pPr>
    </w:p>
    <w:p w:rsidR="00DB0067" w:rsidRDefault="00DB0067">
      <w:pPr>
        <w:rPr>
          <w:rFonts w:ascii="Times New Roman" w:hAnsi="Times New Roman" w:cs="Times New Roman"/>
        </w:rPr>
      </w:pPr>
      <w:r>
        <w:rPr>
          <w:rFonts w:ascii="Times New Roman" w:hAnsi="Times New Roman" w:cs="Times New Roman"/>
        </w:rPr>
        <w:br w:type="page"/>
      </w:r>
    </w:p>
    <w:p w:rsidR="00EA33DB" w:rsidRDefault="00A405EF" w:rsidP="00EA33DB">
      <w:pPr>
        <w:spacing w:after="0"/>
        <w:rPr>
          <w:rFonts w:ascii="Times New Roman" w:hAnsi="Times New Roman" w:cs="Times New Roman"/>
        </w:rPr>
      </w:pPr>
      <w:r>
        <w:rPr>
          <w:rFonts w:ascii="Times New Roman" w:hAnsi="Times New Roman" w:cs="Times New Roman"/>
          <w:noProof/>
          <w:lang w:eastAsia="en-GB"/>
        </w:rPr>
        <w:lastRenderedPageBreak/>
        <w:drawing>
          <wp:inline distT="0" distB="0" distL="0" distR="0" wp14:anchorId="7DACA8DD" wp14:editId="75D0F2B0">
            <wp:extent cx="5912989" cy="835719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graphic.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6352" cy="8361945"/>
                    </a:xfrm>
                    <a:prstGeom prst="rect">
                      <a:avLst/>
                    </a:prstGeom>
                  </pic:spPr>
                </pic:pic>
              </a:graphicData>
            </a:graphic>
          </wp:inline>
        </w:drawing>
      </w:r>
    </w:p>
    <w:p w:rsidR="00EA33DB" w:rsidRDefault="00EA33DB" w:rsidP="00EA33DB">
      <w:pPr>
        <w:spacing w:after="0"/>
        <w:rPr>
          <w:rFonts w:ascii="Times New Roman" w:hAnsi="Times New Roman" w:cs="Times New Roman"/>
        </w:rPr>
      </w:pPr>
    </w:p>
    <w:p w:rsidR="00DB0067" w:rsidRDefault="00DB0067">
      <w:pPr>
        <w:rPr>
          <w:rFonts w:ascii="Times New Roman" w:hAnsi="Times New Roman" w:cs="Times New Roman"/>
        </w:rPr>
      </w:pPr>
      <w:r>
        <w:rPr>
          <w:rFonts w:ascii="Times New Roman" w:hAnsi="Times New Roman" w:cs="Times New Roman"/>
        </w:rPr>
        <w:br w:type="page"/>
      </w:r>
    </w:p>
    <w:p w:rsidR="00EA33DB" w:rsidRDefault="00EA33DB" w:rsidP="00EA33DB">
      <w:pPr>
        <w:spacing w:after="0"/>
        <w:rPr>
          <w:rFonts w:ascii="Times New Roman" w:hAnsi="Times New Roman" w:cs="Times New Roman"/>
          <w:b/>
        </w:rPr>
      </w:pPr>
      <w:r w:rsidRPr="00EA33DB">
        <w:rPr>
          <w:rFonts w:ascii="Times New Roman" w:hAnsi="Times New Roman" w:cs="Times New Roman"/>
          <w:b/>
        </w:rPr>
        <w:lastRenderedPageBreak/>
        <w:t>References</w:t>
      </w:r>
      <w:r w:rsidR="00DB0067">
        <w:rPr>
          <w:rFonts w:ascii="Times New Roman" w:hAnsi="Times New Roman" w:cs="Times New Roman"/>
          <w:b/>
        </w:rPr>
        <w:t xml:space="preserve"> </w:t>
      </w:r>
      <w:r w:rsidR="00DB0067" w:rsidRPr="00DB0067">
        <w:rPr>
          <w:rFonts w:ascii="Times New Roman" w:hAnsi="Times New Roman" w:cs="Times New Roman"/>
          <w:b/>
          <w:i/>
        </w:rPr>
        <w:t>(Not translat</w:t>
      </w:r>
      <w:r w:rsidR="0019518D">
        <w:rPr>
          <w:rFonts w:ascii="Times New Roman" w:hAnsi="Times New Roman" w:cs="Times New Roman"/>
          <w:b/>
          <w:i/>
        </w:rPr>
        <w:t>ed</w:t>
      </w:r>
      <w:r w:rsidR="00DB0067" w:rsidRPr="00DB0067">
        <w:rPr>
          <w:rFonts w:ascii="Times New Roman" w:hAnsi="Times New Roman" w:cs="Times New Roman"/>
          <w:b/>
          <w:i/>
        </w:rPr>
        <w:t>)</w:t>
      </w:r>
    </w:p>
    <w:p w:rsidR="00DB0067" w:rsidRPr="00EA33DB" w:rsidRDefault="00DB0067" w:rsidP="00EA33DB">
      <w:pPr>
        <w:spacing w:after="0"/>
        <w:rPr>
          <w:rFonts w:ascii="Times New Roman" w:hAnsi="Times New Roman" w:cs="Times New Roman"/>
        </w:rPr>
      </w:pPr>
    </w:p>
    <w:p w:rsidR="00EA33DB" w:rsidRPr="00EA33DB" w:rsidRDefault="00EA33DB" w:rsidP="00EA33DB">
      <w:pPr>
        <w:spacing w:after="0"/>
        <w:rPr>
          <w:rStyle w:val="Hyperlink"/>
          <w:rFonts w:ascii="Times New Roman" w:hAnsi="Times New Roman" w:cs="Times New Roman"/>
        </w:rPr>
      </w:pPr>
      <w:r w:rsidRPr="00EA33DB">
        <w:rPr>
          <w:rFonts w:ascii="Times New Roman" w:hAnsi="Times New Roman" w:cs="Times New Roman"/>
        </w:rPr>
        <w:t>[1]</w:t>
      </w:r>
      <w:hyperlink r:id="rId9">
        <w:r w:rsidRPr="00EA33DB">
          <w:rPr>
            <w:rStyle w:val="Hyperlink"/>
            <w:rFonts w:ascii="Times New Roman" w:hAnsi="Times New Roman" w:cs="Times New Roman"/>
          </w:rPr>
          <w:t xml:space="preserve"> </w:t>
        </w:r>
      </w:hyperlink>
      <w:r w:rsidRPr="00EA33DB">
        <w:rPr>
          <w:rFonts w:ascii="Times New Roman" w:hAnsi="Times New Roman" w:cs="Times New Roman"/>
        </w:rPr>
        <w:fldChar w:fldCharType="begin"/>
      </w:r>
      <w:r w:rsidRPr="00EA33DB">
        <w:rPr>
          <w:rFonts w:ascii="Times New Roman" w:hAnsi="Times New Roman" w:cs="Times New Roman"/>
        </w:rPr>
        <w:instrText xml:space="preserve"> HYPERLINK "https://unfccc.int/sites/default/files/english_paris_agreement.pdf" </w:instrText>
      </w:r>
      <w:r w:rsidRPr="00EA33DB">
        <w:rPr>
          <w:rFonts w:ascii="Times New Roman" w:hAnsi="Times New Roman" w:cs="Times New Roman"/>
        </w:rPr>
        <w:fldChar w:fldCharType="separate"/>
      </w:r>
      <w:r w:rsidRPr="00EA33DB">
        <w:rPr>
          <w:rStyle w:val="Hyperlink"/>
          <w:rFonts w:ascii="Times New Roman" w:hAnsi="Times New Roman" w:cs="Times New Roman"/>
        </w:rPr>
        <w:t>https://unfccc.int/sites/default/files/english_paris_agreement.pdf</w:t>
      </w:r>
    </w:p>
    <w:p w:rsidR="00EA33DB" w:rsidRPr="00EA33DB" w:rsidRDefault="00EA33DB" w:rsidP="00EA33DB">
      <w:pPr>
        <w:spacing w:after="0"/>
        <w:rPr>
          <w:rFonts w:ascii="Times New Roman" w:hAnsi="Times New Roman" w:cs="Times New Roman"/>
          <w:i/>
        </w:rPr>
      </w:pPr>
      <w:r w:rsidRPr="00EA33DB">
        <w:rPr>
          <w:rFonts w:ascii="Times New Roman" w:hAnsi="Times New Roman" w:cs="Times New Roman"/>
        </w:rPr>
        <w:fldChar w:fldCharType="end"/>
      </w:r>
      <w:r w:rsidRPr="00EA33DB">
        <w:rPr>
          <w:rFonts w:ascii="Times New Roman" w:hAnsi="Times New Roman" w:cs="Times New Roman"/>
        </w:rPr>
        <w:t xml:space="preserve">[2] IPCC, 2018: Summary for Policymakers. In: </w:t>
      </w:r>
      <w:r w:rsidRPr="00EA33DB">
        <w:rPr>
          <w:rFonts w:ascii="Times New Roman" w:hAnsi="Times New Roman" w:cs="Times New Roman"/>
          <w:i/>
        </w:rPr>
        <w:t xml:space="preserve">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w:t>
      </w:r>
      <w:r w:rsidRPr="00EA33DB">
        <w:rPr>
          <w:rFonts w:ascii="Times New Roman" w:hAnsi="Times New Roman" w:cs="Times New Roman"/>
        </w:rPr>
        <w:t>[Masson-</w:t>
      </w:r>
      <w:proofErr w:type="spellStart"/>
      <w:r w:rsidRPr="00EA33DB">
        <w:rPr>
          <w:rFonts w:ascii="Times New Roman" w:hAnsi="Times New Roman" w:cs="Times New Roman"/>
        </w:rPr>
        <w:t>Delmotte</w:t>
      </w:r>
      <w:proofErr w:type="spellEnd"/>
      <w:r w:rsidRPr="00EA33DB">
        <w:rPr>
          <w:rFonts w:ascii="Times New Roman" w:hAnsi="Times New Roman" w:cs="Times New Roman"/>
        </w:rPr>
        <w:t xml:space="preserve"> et al. (eds.)]. </w:t>
      </w:r>
      <w:r w:rsidRPr="00EA33DB">
        <w:rPr>
          <w:rFonts w:ascii="Times New Roman" w:hAnsi="Times New Roman" w:cs="Times New Roman"/>
          <w:i/>
        </w:rPr>
        <w:t>World Meteorological Organization, Geneva, Switzerland, 32 pp.</w:t>
      </w:r>
    </w:p>
    <w:p w:rsidR="00EA33DB" w:rsidRPr="00EA33DB" w:rsidRDefault="00EA33DB" w:rsidP="00EA33DB">
      <w:pPr>
        <w:spacing w:after="0"/>
        <w:rPr>
          <w:rFonts w:ascii="Times New Roman" w:hAnsi="Times New Roman" w:cs="Times New Roman"/>
        </w:rPr>
      </w:pPr>
      <w:r w:rsidRPr="00EA33DB">
        <w:rPr>
          <w:rFonts w:ascii="Times New Roman" w:hAnsi="Times New Roman" w:cs="Times New Roman"/>
        </w:rPr>
        <w:t xml:space="preserve">[3] Shepherd, A., Ivins, E., </w:t>
      </w:r>
      <w:proofErr w:type="spellStart"/>
      <w:r w:rsidRPr="00EA33DB">
        <w:rPr>
          <w:rFonts w:ascii="Times New Roman" w:hAnsi="Times New Roman" w:cs="Times New Roman"/>
        </w:rPr>
        <w:t>Rignot</w:t>
      </w:r>
      <w:proofErr w:type="spellEnd"/>
      <w:r w:rsidRPr="00EA33DB">
        <w:rPr>
          <w:rFonts w:ascii="Times New Roman" w:hAnsi="Times New Roman" w:cs="Times New Roman"/>
        </w:rPr>
        <w:t xml:space="preserve">, E., Smith, B., Van Den </w:t>
      </w:r>
      <w:proofErr w:type="spellStart"/>
      <w:r w:rsidRPr="00EA33DB">
        <w:rPr>
          <w:rFonts w:ascii="Times New Roman" w:hAnsi="Times New Roman" w:cs="Times New Roman"/>
        </w:rPr>
        <w:t>Broeke</w:t>
      </w:r>
      <w:proofErr w:type="spellEnd"/>
      <w:r w:rsidRPr="00EA33DB">
        <w:rPr>
          <w:rFonts w:ascii="Times New Roman" w:hAnsi="Times New Roman" w:cs="Times New Roman"/>
        </w:rPr>
        <w:t xml:space="preserve">, M., </w:t>
      </w:r>
      <w:proofErr w:type="spellStart"/>
      <w:r w:rsidRPr="00EA33DB">
        <w:rPr>
          <w:rFonts w:ascii="Times New Roman" w:hAnsi="Times New Roman" w:cs="Times New Roman"/>
        </w:rPr>
        <w:t>Velicogna</w:t>
      </w:r>
      <w:proofErr w:type="spellEnd"/>
      <w:r w:rsidRPr="00EA33DB">
        <w:rPr>
          <w:rFonts w:ascii="Times New Roman" w:hAnsi="Times New Roman" w:cs="Times New Roman"/>
        </w:rPr>
        <w:t xml:space="preserve">, I., Whitehouse, P., Briggs, K., </w:t>
      </w:r>
      <w:proofErr w:type="spellStart"/>
      <w:r w:rsidRPr="00EA33DB">
        <w:rPr>
          <w:rFonts w:ascii="Times New Roman" w:hAnsi="Times New Roman" w:cs="Times New Roman"/>
        </w:rPr>
        <w:t>Joughin</w:t>
      </w:r>
      <w:proofErr w:type="spellEnd"/>
      <w:r w:rsidRPr="00EA33DB">
        <w:rPr>
          <w:rFonts w:ascii="Times New Roman" w:hAnsi="Times New Roman" w:cs="Times New Roman"/>
        </w:rPr>
        <w:t xml:space="preserve">, I., </w:t>
      </w:r>
      <w:proofErr w:type="spellStart"/>
      <w:r w:rsidRPr="00EA33DB">
        <w:rPr>
          <w:rFonts w:ascii="Times New Roman" w:hAnsi="Times New Roman" w:cs="Times New Roman"/>
        </w:rPr>
        <w:t>Krinner</w:t>
      </w:r>
      <w:proofErr w:type="spellEnd"/>
      <w:r w:rsidRPr="00EA33DB">
        <w:rPr>
          <w:rFonts w:ascii="Times New Roman" w:hAnsi="Times New Roman" w:cs="Times New Roman"/>
        </w:rPr>
        <w:t>, G., 2018. Mass balance of the Antarctic Ice Sheet from 1992 to 2017. Nature 558, 219-222.</w:t>
      </w:r>
    </w:p>
    <w:p w:rsidR="00EA33DB" w:rsidRPr="00EA33DB" w:rsidRDefault="00EA33DB" w:rsidP="00EA33DB">
      <w:pPr>
        <w:spacing w:after="0"/>
        <w:rPr>
          <w:rFonts w:ascii="Times New Roman" w:hAnsi="Times New Roman" w:cs="Times New Roman"/>
        </w:rPr>
      </w:pPr>
      <w:r w:rsidRPr="00EA33DB">
        <w:rPr>
          <w:rFonts w:ascii="Times New Roman" w:hAnsi="Times New Roman" w:cs="Times New Roman"/>
        </w:rPr>
        <w:t>[4] Cook, A.J., Vaughan, D.G., Luckman, A.J., Murray, T., 2014. A new Antarctic Peninsula glacier basin inventory and observed area changes since the 1940s. Antarctic Science 26, 614-624.</w:t>
      </w:r>
    </w:p>
    <w:p w:rsidR="00EA33DB" w:rsidRPr="00EA33DB" w:rsidRDefault="00EA33DB" w:rsidP="00EA33DB">
      <w:pPr>
        <w:spacing w:after="0"/>
        <w:rPr>
          <w:rFonts w:ascii="Times New Roman" w:hAnsi="Times New Roman" w:cs="Times New Roman"/>
        </w:rPr>
      </w:pPr>
      <w:r w:rsidRPr="00EA33DB">
        <w:rPr>
          <w:rFonts w:ascii="Times New Roman" w:hAnsi="Times New Roman" w:cs="Times New Roman"/>
        </w:rPr>
        <w:t xml:space="preserve">[5] </w:t>
      </w:r>
      <w:proofErr w:type="spellStart"/>
      <w:r w:rsidRPr="00EA33DB">
        <w:rPr>
          <w:rFonts w:ascii="Times New Roman" w:hAnsi="Times New Roman" w:cs="Times New Roman"/>
        </w:rPr>
        <w:t>Wouters</w:t>
      </w:r>
      <w:proofErr w:type="spellEnd"/>
      <w:r w:rsidRPr="00EA33DB">
        <w:rPr>
          <w:rFonts w:ascii="Times New Roman" w:hAnsi="Times New Roman" w:cs="Times New Roman"/>
        </w:rPr>
        <w:t>, B., Martin-</w:t>
      </w:r>
      <w:proofErr w:type="spellStart"/>
      <w:r w:rsidRPr="00EA33DB">
        <w:rPr>
          <w:rFonts w:ascii="Times New Roman" w:hAnsi="Times New Roman" w:cs="Times New Roman"/>
        </w:rPr>
        <w:t>Español</w:t>
      </w:r>
      <w:proofErr w:type="spellEnd"/>
      <w:r w:rsidRPr="00EA33DB">
        <w:rPr>
          <w:rFonts w:ascii="Times New Roman" w:hAnsi="Times New Roman" w:cs="Times New Roman"/>
        </w:rPr>
        <w:t xml:space="preserve">, A., Helm, V., </w:t>
      </w:r>
      <w:proofErr w:type="spellStart"/>
      <w:r w:rsidRPr="00EA33DB">
        <w:rPr>
          <w:rFonts w:ascii="Times New Roman" w:hAnsi="Times New Roman" w:cs="Times New Roman"/>
        </w:rPr>
        <w:t>Flament</w:t>
      </w:r>
      <w:proofErr w:type="spellEnd"/>
      <w:r w:rsidRPr="00EA33DB">
        <w:rPr>
          <w:rFonts w:ascii="Times New Roman" w:hAnsi="Times New Roman" w:cs="Times New Roman"/>
        </w:rPr>
        <w:t xml:space="preserve">, T., van </w:t>
      </w:r>
      <w:proofErr w:type="spellStart"/>
      <w:r w:rsidRPr="00EA33DB">
        <w:rPr>
          <w:rFonts w:ascii="Times New Roman" w:hAnsi="Times New Roman" w:cs="Times New Roman"/>
        </w:rPr>
        <w:t>Wessem</w:t>
      </w:r>
      <w:proofErr w:type="spellEnd"/>
      <w:r w:rsidRPr="00EA33DB">
        <w:rPr>
          <w:rFonts w:ascii="Times New Roman" w:hAnsi="Times New Roman" w:cs="Times New Roman"/>
        </w:rPr>
        <w:t xml:space="preserve">, J.M., </w:t>
      </w:r>
      <w:proofErr w:type="spellStart"/>
      <w:r w:rsidRPr="00EA33DB">
        <w:rPr>
          <w:rFonts w:ascii="Times New Roman" w:hAnsi="Times New Roman" w:cs="Times New Roman"/>
        </w:rPr>
        <w:t>Ligtenberg</w:t>
      </w:r>
      <w:proofErr w:type="spellEnd"/>
      <w:r w:rsidRPr="00EA33DB">
        <w:rPr>
          <w:rFonts w:ascii="Times New Roman" w:hAnsi="Times New Roman" w:cs="Times New Roman"/>
        </w:rPr>
        <w:t xml:space="preserve">, S.R.M., van den </w:t>
      </w:r>
      <w:proofErr w:type="spellStart"/>
      <w:r w:rsidRPr="00EA33DB">
        <w:rPr>
          <w:rFonts w:ascii="Times New Roman" w:hAnsi="Times New Roman" w:cs="Times New Roman"/>
        </w:rPr>
        <w:t>Broeke</w:t>
      </w:r>
      <w:proofErr w:type="spellEnd"/>
      <w:r w:rsidRPr="00EA33DB">
        <w:rPr>
          <w:rFonts w:ascii="Times New Roman" w:hAnsi="Times New Roman" w:cs="Times New Roman"/>
        </w:rPr>
        <w:t xml:space="preserve">, M.R., </w:t>
      </w:r>
      <w:proofErr w:type="spellStart"/>
      <w:r w:rsidRPr="00EA33DB">
        <w:rPr>
          <w:rFonts w:ascii="Times New Roman" w:hAnsi="Times New Roman" w:cs="Times New Roman"/>
        </w:rPr>
        <w:t>Bamber</w:t>
      </w:r>
      <w:proofErr w:type="spellEnd"/>
      <w:r w:rsidRPr="00EA33DB">
        <w:rPr>
          <w:rFonts w:ascii="Times New Roman" w:hAnsi="Times New Roman" w:cs="Times New Roman"/>
        </w:rPr>
        <w:t>, J.L., 2015. Dynamic thinning of glaciers on the Southern Antarctic Peninsula. Science 348, 899-903.</w:t>
      </w:r>
    </w:p>
    <w:p w:rsidR="00EA33DB" w:rsidRPr="00EA33DB" w:rsidRDefault="00EA33DB" w:rsidP="00EA33DB">
      <w:pPr>
        <w:spacing w:after="0"/>
        <w:rPr>
          <w:rFonts w:ascii="Times New Roman" w:hAnsi="Times New Roman" w:cs="Times New Roman"/>
        </w:rPr>
      </w:pPr>
      <w:r w:rsidRPr="00EA33DB">
        <w:rPr>
          <w:rFonts w:ascii="Times New Roman" w:hAnsi="Times New Roman" w:cs="Times New Roman"/>
        </w:rPr>
        <w:t>[6] Cook, A.J., Holland, P.R., Meredith, M.P., Murray, T., Luckman, A., Vaughan, D.G., 2016. Ocean forcing of glacier retreat in the western Antarctic Peninsula. Science 353, 283-286.</w:t>
      </w:r>
    </w:p>
    <w:p w:rsidR="00EA33DB" w:rsidRPr="00EA33DB" w:rsidRDefault="00EA33DB" w:rsidP="00EA33DB">
      <w:pPr>
        <w:spacing w:after="0"/>
        <w:rPr>
          <w:rFonts w:ascii="Times New Roman" w:hAnsi="Times New Roman" w:cs="Times New Roman"/>
        </w:rPr>
      </w:pPr>
      <w:r w:rsidRPr="00EA33DB">
        <w:rPr>
          <w:rFonts w:ascii="Times New Roman" w:hAnsi="Times New Roman" w:cs="Times New Roman"/>
        </w:rPr>
        <w:t xml:space="preserve">[7] </w:t>
      </w:r>
      <w:proofErr w:type="spellStart"/>
      <w:r w:rsidRPr="00EA33DB">
        <w:rPr>
          <w:rFonts w:ascii="Times New Roman" w:hAnsi="Times New Roman" w:cs="Times New Roman"/>
        </w:rPr>
        <w:t>Rignot</w:t>
      </w:r>
      <w:proofErr w:type="spellEnd"/>
      <w:r w:rsidRPr="00EA33DB">
        <w:rPr>
          <w:rFonts w:ascii="Times New Roman" w:hAnsi="Times New Roman" w:cs="Times New Roman"/>
        </w:rPr>
        <w:t xml:space="preserve">, E., </w:t>
      </w:r>
      <w:proofErr w:type="spellStart"/>
      <w:r w:rsidRPr="00EA33DB">
        <w:rPr>
          <w:rFonts w:ascii="Times New Roman" w:hAnsi="Times New Roman" w:cs="Times New Roman"/>
        </w:rPr>
        <w:t>Mouginot</w:t>
      </w:r>
      <w:proofErr w:type="spellEnd"/>
      <w:r w:rsidRPr="00EA33DB">
        <w:rPr>
          <w:rFonts w:ascii="Times New Roman" w:hAnsi="Times New Roman" w:cs="Times New Roman"/>
        </w:rPr>
        <w:t xml:space="preserve">, J., </w:t>
      </w:r>
      <w:proofErr w:type="spellStart"/>
      <w:r w:rsidRPr="00EA33DB">
        <w:rPr>
          <w:rFonts w:ascii="Times New Roman" w:hAnsi="Times New Roman" w:cs="Times New Roman"/>
        </w:rPr>
        <w:t>Scheuchl</w:t>
      </w:r>
      <w:proofErr w:type="spellEnd"/>
      <w:r w:rsidRPr="00EA33DB">
        <w:rPr>
          <w:rFonts w:ascii="Times New Roman" w:hAnsi="Times New Roman" w:cs="Times New Roman"/>
        </w:rPr>
        <w:t xml:space="preserve">, B., van den </w:t>
      </w:r>
      <w:proofErr w:type="spellStart"/>
      <w:r w:rsidRPr="00EA33DB">
        <w:rPr>
          <w:rFonts w:ascii="Times New Roman" w:hAnsi="Times New Roman" w:cs="Times New Roman"/>
        </w:rPr>
        <w:t>Broeke</w:t>
      </w:r>
      <w:proofErr w:type="spellEnd"/>
      <w:r w:rsidRPr="00EA33DB">
        <w:rPr>
          <w:rFonts w:ascii="Times New Roman" w:hAnsi="Times New Roman" w:cs="Times New Roman"/>
        </w:rPr>
        <w:t xml:space="preserve">, M., van </w:t>
      </w:r>
      <w:proofErr w:type="spellStart"/>
      <w:r w:rsidRPr="00EA33DB">
        <w:rPr>
          <w:rFonts w:ascii="Times New Roman" w:hAnsi="Times New Roman" w:cs="Times New Roman"/>
        </w:rPr>
        <w:t>Wessem</w:t>
      </w:r>
      <w:proofErr w:type="spellEnd"/>
      <w:r w:rsidRPr="00EA33DB">
        <w:rPr>
          <w:rFonts w:ascii="Times New Roman" w:hAnsi="Times New Roman" w:cs="Times New Roman"/>
        </w:rPr>
        <w:t xml:space="preserve">, M.J., </w:t>
      </w:r>
      <w:proofErr w:type="spellStart"/>
      <w:r w:rsidRPr="00EA33DB">
        <w:rPr>
          <w:rFonts w:ascii="Times New Roman" w:hAnsi="Times New Roman" w:cs="Times New Roman"/>
        </w:rPr>
        <w:t>Morlighem</w:t>
      </w:r>
      <w:proofErr w:type="spellEnd"/>
      <w:r w:rsidRPr="00EA33DB">
        <w:rPr>
          <w:rFonts w:ascii="Times New Roman" w:hAnsi="Times New Roman" w:cs="Times New Roman"/>
        </w:rPr>
        <w:t>, M., 2019. Four decades of Antarctic Ice Sheet mass balance from 1979–2017. Proceedings of the National Academy of Sciences 116, 1095-1103.</w:t>
      </w:r>
    </w:p>
    <w:p w:rsidR="00EA33DB" w:rsidRPr="00EA33DB" w:rsidRDefault="00EA33DB" w:rsidP="00EA33DB">
      <w:pPr>
        <w:spacing w:after="0"/>
        <w:rPr>
          <w:rFonts w:ascii="Times New Roman" w:hAnsi="Times New Roman" w:cs="Times New Roman"/>
        </w:rPr>
      </w:pPr>
      <w:r w:rsidRPr="00EA33DB">
        <w:rPr>
          <w:rFonts w:ascii="Times New Roman" w:hAnsi="Times New Roman" w:cs="Times New Roman"/>
        </w:rPr>
        <w:t xml:space="preserve">[8] Turner, J., S. R. Colwell, G. J. Marshall, T. A. Lachlan-Cope, A. M. Carleton, P. D. Jones, V; </w:t>
      </w:r>
      <w:proofErr w:type="spellStart"/>
      <w:r w:rsidRPr="00EA33DB">
        <w:rPr>
          <w:rFonts w:ascii="Times New Roman" w:hAnsi="Times New Roman" w:cs="Times New Roman"/>
        </w:rPr>
        <w:t>Lagun</w:t>
      </w:r>
      <w:proofErr w:type="spellEnd"/>
      <w:r w:rsidRPr="00EA33DB">
        <w:rPr>
          <w:rFonts w:ascii="Times New Roman" w:hAnsi="Times New Roman" w:cs="Times New Roman"/>
        </w:rPr>
        <w:t xml:space="preserve">, P. A. Reid, and S. </w:t>
      </w:r>
      <w:proofErr w:type="spellStart"/>
      <w:r w:rsidRPr="00EA33DB">
        <w:rPr>
          <w:rFonts w:ascii="Times New Roman" w:hAnsi="Times New Roman" w:cs="Times New Roman"/>
        </w:rPr>
        <w:t>Iagovkina</w:t>
      </w:r>
      <w:proofErr w:type="spellEnd"/>
      <w:r w:rsidRPr="00EA33DB">
        <w:rPr>
          <w:rFonts w:ascii="Times New Roman" w:hAnsi="Times New Roman" w:cs="Times New Roman"/>
        </w:rPr>
        <w:t xml:space="preserve">, 2005: Antarctic climate change during the last 50 years. </w:t>
      </w:r>
      <w:r w:rsidRPr="00EA33DB">
        <w:rPr>
          <w:rFonts w:ascii="Times New Roman" w:hAnsi="Times New Roman" w:cs="Times New Roman"/>
          <w:i/>
        </w:rPr>
        <w:t xml:space="preserve">Int. J. </w:t>
      </w:r>
      <w:proofErr w:type="spellStart"/>
      <w:r w:rsidRPr="00EA33DB">
        <w:rPr>
          <w:rFonts w:ascii="Times New Roman" w:hAnsi="Times New Roman" w:cs="Times New Roman"/>
          <w:i/>
        </w:rPr>
        <w:t>Climatol</w:t>
      </w:r>
      <w:proofErr w:type="spellEnd"/>
      <w:r w:rsidRPr="00EA33DB">
        <w:rPr>
          <w:rFonts w:ascii="Times New Roman" w:hAnsi="Times New Roman" w:cs="Times New Roman"/>
          <w:i/>
        </w:rPr>
        <w:t>.</w:t>
      </w:r>
      <w:r w:rsidRPr="00EA33DB">
        <w:rPr>
          <w:rFonts w:ascii="Times New Roman" w:hAnsi="Times New Roman" w:cs="Times New Roman"/>
        </w:rPr>
        <w:t xml:space="preserve">, </w:t>
      </w:r>
      <w:r w:rsidRPr="00EA33DB">
        <w:rPr>
          <w:rFonts w:ascii="Times New Roman" w:hAnsi="Times New Roman" w:cs="Times New Roman"/>
          <w:b/>
        </w:rPr>
        <w:t>25,</w:t>
      </w:r>
      <w:r w:rsidRPr="00EA33DB">
        <w:rPr>
          <w:rFonts w:ascii="Times New Roman" w:hAnsi="Times New Roman" w:cs="Times New Roman"/>
        </w:rPr>
        <w:t xml:space="preserve"> 279-294.</w:t>
      </w:r>
    </w:p>
    <w:p w:rsidR="00EA33DB" w:rsidRPr="00EA33DB" w:rsidRDefault="00EA33DB" w:rsidP="00EA33DB">
      <w:pPr>
        <w:spacing w:after="0"/>
        <w:rPr>
          <w:rFonts w:ascii="Times New Roman" w:hAnsi="Times New Roman" w:cs="Times New Roman"/>
        </w:rPr>
      </w:pPr>
      <w:r w:rsidRPr="00EA33DB">
        <w:rPr>
          <w:rFonts w:ascii="Times New Roman" w:hAnsi="Times New Roman" w:cs="Times New Roman"/>
        </w:rPr>
        <w:t xml:space="preserve">[9] Turner, J., H. Lu, I. White, J. C. King, T. Phillips, J. S. Hosking, T. J. Bracegirdle, G. J. Marshall, R. </w:t>
      </w:r>
      <w:proofErr w:type="spellStart"/>
      <w:r w:rsidRPr="00EA33DB">
        <w:rPr>
          <w:rFonts w:ascii="Times New Roman" w:hAnsi="Times New Roman" w:cs="Times New Roman"/>
        </w:rPr>
        <w:t>Mulvaney</w:t>
      </w:r>
      <w:proofErr w:type="spellEnd"/>
      <w:r w:rsidRPr="00EA33DB">
        <w:rPr>
          <w:rFonts w:ascii="Times New Roman" w:hAnsi="Times New Roman" w:cs="Times New Roman"/>
        </w:rPr>
        <w:t>, and P. Deb, 2016: Absence of 21</w:t>
      </w:r>
      <w:r w:rsidRPr="00EA33DB">
        <w:rPr>
          <w:rFonts w:ascii="Times New Roman" w:hAnsi="Times New Roman" w:cs="Times New Roman"/>
          <w:vertAlign w:val="superscript"/>
        </w:rPr>
        <w:t>st</w:t>
      </w:r>
      <w:r w:rsidRPr="00EA33DB">
        <w:rPr>
          <w:rFonts w:ascii="Times New Roman" w:hAnsi="Times New Roman" w:cs="Times New Roman"/>
        </w:rPr>
        <w:t xml:space="preserve"> century warming on Antarctic Peninsula consistent with natural variability. </w:t>
      </w:r>
      <w:r w:rsidRPr="00EA33DB">
        <w:rPr>
          <w:rFonts w:ascii="Times New Roman" w:hAnsi="Times New Roman" w:cs="Times New Roman"/>
          <w:i/>
        </w:rPr>
        <w:t>Nature</w:t>
      </w:r>
      <w:r w:rsidRPr="00EA33DB">
        <w:rPr>
          <w:rFonts w:ascii="Times New Roman" w:hAnsi="Times New Roman" w:cs="Times New Roman"/>
        </w:rPr>
        <w:t xml:space="preserve">, </w:t>
      </w:r>
      <w:r w:rsidRPr="00EA33DB">
        <w:rPr>
          <w:rFonts w:ascii="Times New Roman" w:hAnsi="Times New Roman" w:cs="Times New Roman"/>
          <w:b/>
        </w:rPr>
        <w:t>535,</w:t>
      </w:r>
      <w:r w:rsidRPr="00EA33DB">
        <w:rPr>
          <w:rFonts w:ascii="Times New Roman" w:hAnsi="Times New Roman" w:cs="Times New Roman"/>
        </w:rPr>
        <w:t xml:space="preserve"> 411-415, doi</w:t>
      </w:r>
      <w:proofErr w:type="gramStart"/>
      <w:r w:rsidRPr="00EA33DB">
        <w:rPr>
          <w:rFonts w:ascii="Times New Roman" w:hAnsi="Times New Roman" w:cs="Times New Roman"/>
        </w:rPr>
        <w:t>:10.1038</w:t>
      </w:r>
      <w:proofErr w:type="gramEnd"/>
      <w:r w:rsidRPr="00EA33DB">
        <w:rPr>
          <w:rFonts w:ascii="Times New Roman" w:hAnsi="Times New Roman" w:cs="Times New Roman"/>
        </w:rPr>
        <w:t>/nature18645.</w:t>
      </w:r>
    </w:p>
    <w:p w:rsidR="00EA33DB" w:rsidRPr="00EA33DB" w:rsidRDefault="00EA33DB" w:rsidP="00EA33DB">
      <w:pPr>
        <w:spacing w:after="0"/>
        <w:rPr>
          <w:rFonts w:ascii="Times New Roman" w:hAnsi="Times New Roman" w:cs="Times New Roman"/>
        </w:rPr>
      </w:pPr>
      <w:r w:rsidRPr="00EA33DB">
        <w:rPr>
          <w:rFonts w:ascii="Times New Roman" w:hAnsi="Times New Roman" w:cs="Times New Roman"/>
        </w:rPr>
        <w:t xml:space="preserve">[10] Li, C., C. Michel, L. </w:t>
      </w:r>
      <w:proofErr w:type="spellStart"/>
      <w:r w:rsidRPr="00EA33DB">
        <w:rPr>
          <w:rFonts w:ascii="Times New Roman" w:hAnsi="Times New Roman" w:cs="Times New Roman"/>
        </w:rPr>
        <w:t>Seland</w:t>
      </w:r>
      <w:proofErr w:type="spellEnd"/>
      <w:r w:rsidRPr="00EA33DB">
        <w:rPr>
          <w:rFonts w:ascii="Times New Roman" w:hAnsi="Times New Roman" w:cs="Times New Roman"/>
        </w:rPr>
        <w:t xml:space="preserve"> Graff, I. </w:t>
      </w:r>
      <w:proofErr w:type="spellStart"/>
      <w:r w:rsidRPr="00EA33DB">
        <w:rPr>
          <w:rFonts w:ascii="Times New Roman" w:hAnsi="Times New Roman" w:cs="Times New Roman"/>
        </w:rPr>
        <w:t>Bethke</w:t>
      </w:r>
      <w:proofErr w:type="spellEnd"/>
      <w:r w:rsidRPr="00EA33DB">
        <w:rPr>
          <w:rFonts w:ascii="Times New Roman" w:hAnsi="Times New Roman" w:cs="Times New Roman"/>
        </w:rPr>
        <w:t xml:space="preserve">, G. Zappa, T. J. Bracegirdle, E. Fischer, B. J. Harvey, T. </w:t>
      </w:r>
      <w:proofErr w:type="spellStart"/>
      <w:r w:rsidRPr="00EA33DB">
        <w:rPr>
          <w:rFonts w:ascii="Times New Roman" w:hAnsi="Times New Roman" w:cs="Times New Roman"/>
        </w:rPr>
        <w:t>Iversen</w:t>
      </w:r>
      <w:proofErr w:type="spellEnd"/>
      <w:r w:rsidRPr="00EA33DB">
        <w:rPr>
          <w:rFonts w:ascii="Times New Roman" w:hAnsi="Times New Roman" w:cs="Times New Roman"/>
        </w:rPr>
        <w:t xml:space="preserve">, M. P. King, H. Krishnan, L. </w:t>
      </w:r>
      <w:proofErr w:type="spellStart"/>
      <w:r w:rsidRPr="00EA33DB">
        <w:rPr>
          <w:rFonts w:ascii="Times New Roman" w:hAnsi="Times New Roman" w:cs="Times New Roman"/>
        </w:rPr>
        <w:t>Lierhammer</w:t>
      </w:r>
      <w:proofErr w:type="spellEnd"/>
      <w:r w:rsidRPr="00EA33DB">
        <w:rPr>
          <w:rFonts w:ascii="Times New Roman" w:hAnsi="Times New Roman" w:cs="Times New Roman"/>
        </w:rPr>
        <w:t xml:space="preserve">, D. Mitchell, J. </w:t>
      </w:r>
      <w:proofErr w:type="spellStart"/>
      <w:r w:rsidRPr="00EA33DB">
        <w:rPr>
          <w:rFonts w:ascii="Times New Roman" w:hAnsi="Times New Roman" w:cs="Times New Roman"/>
        </w:rPr>
        <w:t>Scinocca</w:t>
      </w:r>
      <w:proofErr w:type="spellEnd"/>
      <w:r w:rsidRPr="00EA33DB">
        <w:rPr>
          <w:rFonts w:ascii="Times New Roman" w:hAnsi="Times New Roman" w:cs="Times New Roman"/>
        </w:rPr>
        <w:t xml:space="preserve">, H. </w:t>
      </w:r>
      <w:proofErr w:type="spellStart"/>
      <w:r w:rsidRPr="00EA33DB">
        <w:rPr>
          <w:rFonts w:ascii="Times New Roman" w:hAnsi="Times New Roman" w:cs="Times New Roman"/>
        </w:rPr>
        <w:t>Shiogama</w:t>
      </w:r>
      <w:proofErr w:type="spellEnd"/>
      <w:r w:rsidRPr="00EA33DB">
        <w:rPr>
          <w:rFonts w:ascii="Times New Roman" w:hAnsi="Times New Roman" w:cs="Times New Roman"/>
        </w:rPr>
        <w:t xml:space="preserve">, D. A. Stone, and J. J. </w:t>
      </w:r>
      <w:proofErr w:type="spellStart"/>
      <w:r w:rsidRPr="00EA33DB">
        <w:rPr>
          <w:rFonts w:ascii="Times New Roman" w:hAnsi="Times New Roman" w:cs="Times New Roman"/>
        </w:rPr>
        <w:t>Wettstein</w:t>
      </w:r>
      <w:proofErr w:type="spellEnd"/>
      <w:r w:rsidRPr="00EA33DB">
        <w:rPr>
          <w:rFonts w:ascii="Times New Roman" w:hAnsi="Times New Roman" w:cs="Times New Roman"/>
        </w:rPr>
        <w:t xml:space="preserve">, 2018: </w:t>
      </w:r>
      <w:proofErr w:type="spellStart"/>
      <w:r w:rsidRPr="00EA33DB">
        <w:rPr>
          <w:rFonts w:ascii="Times New Roman" w:hAnsi="Times New Roman" w:cs="Times New Roman"/>
        </w:rPr>
        <w:t>Midlatitude</w:t>
      </w:r>
      <w:proofErr w:type="spellEnd"/>
      <w:r w:rsidRPr="00EA33DB">
        <w:rPr>
          <w:rFonts w:ascii="Times New Roman" w:hAnsi="Times New Roman" w:cs="Times New Roman"/>
        </w:rPr>
        <w:t xml:space="preserve"> atmospheric circulation responses under 1.5 and 2.0 °C warming and implications for regional impacts. </w:t>
      </w:r>
      <w:r w:rsidRPr="00EA33DB">
        <w:rPr>
          <w:rFonts w:ascii="Times New Roman" w:hAnsi="Times New Roman" w:cs="Times New Roman"/>
          <w:i/>
        </w:rPr>
        <w:t xml:space="preserve">Earth. Syst. </w:t>
      </w:r>
      <w:proofErr w:type="spellStart"/>
      <w:r w:rsidRPr="00EA33DB">
        <w:rPr>
          <w:rFonts w:ascii="Times New Roman" w:hAnsi="Times New Roman" w:cs="Times New Roman"/>
          <w:i/>
        </w:rPr>
        <w:t>Dynam</w:t>
      </w:r>
      <w:proofErr w:type="spellEnd"/>
      <w:r w:rsidRPr="00EA33DB">
        <w:rPr>
          <w:rFonts w:ascii="Times New Roman" w:hAnsi="Times New Roman" w:cs="Times New Roman"/>
          <w:i/>
        </w:rPr>
        <w:t>.</w:t>
      </w:r>
      <w:r w:rsidRPr="00EA33DB">
        <w:rPr>
          <w:rFonts w:ascii="Times New Roman" w:hAnsi="Times New Roman" w:cs="Times New Roman"/>
        </w:rPr>
        <w:t xml:space="preserve">, </w:t>
      </w:r>
      <w:r w:rsidRPr="00EA33DB">
        <w:rPr>
          <w:rFonts w:ascii="Times New Roman" w:hAnsi="Times New Roman" w:cs="Times New Roman"/>
          <w:b/>
        </w:rPr>
        <w:t>9,</w:t>
      </w:r>
      <w:r w:rsidRPr="00EA33DB">
        <w:rPr>
          <w:rFonts w:ascii="Times New Roman" w:hAnsi="Times New Roman" w:cs="Times New Roman"/>
        </w:rPr>
        <w:t xml:space="preserve"> 359-382, doi</w:t>
      </w:r>
      <w:proofErr w:type="gramStart"/>
      <w:r w:rsidRPr="00EA33DB">
        <w:rPr>
          <w:rFonts w:ascii="Times New Roman" w:hAnsi="Times New Roman" w:cs="Times New Roman"/>
        </w:rPr>
        <w:t>:10.5195</w:t>
      </w:r>
      <w:proofErr w:type="gramEnd"/>
      <w:r w:rsidRPr="00EA33DB">
        <w:rPr>
          <w:rFonts w:ascii="Times New Roman" w:hAnsi="Times New Roman" w:cs="Times New Roman"/>
        </w:rPr>
        <w:t>/esd-9-359-2018.</w:t>
      </w:r>
    </w:p>
    <w:p w:rsidR="00EA33DB" w:rsidRPr="00EA33DB" w:rsidRDefault="00EA33DB" w:rsidP="00EA33DB">
      <w:pPr>
        <w:spacing w:after="0"/>
        <w:rPr>
          <w:rFonts w:ascii="Times New Roman" w:hAnsi="Times New Roman" w:cs="Times New Roman"/>
        </w:rPr>
      </w:pPr>
      <w:r w:rsidRPr="00EA33DB">
        <w:rPr>
          <w:rFonts w:ascii="Times New Roman" w:hAnsi="Times New Roman" w:cs="Times New Roman"/>
        </w:rPr>
        <w:t xml:space="preserve">[11] Thomas, E. R., G. J. Marshall, and J. R. McConnell, 2008: A doubling in snow accumulation in the western Antarctic Peninsula since 1850. </w:t>
      </w:r>
      <w:proofErr w:type="spellStart"/>
      <w:r w:rsidRPr="00EA33DB">
        <w:rPr>
          <w:rFonts w:ascii="Times New Roman" w:hAnsi="Times New Roman" w:cs="Times New Roman"/>
          <w:i/>
        </w:rPr>
        <w:t>Geophys</w:t>
      </w:r>
      <w:proofErr w:type="spellEnd"/>
      <w:r w:rsidRPr="00EA33DB">
        <w:rPr>
          <w:rFonts w:ascii="Times New Roman" w:hAnsi="Times New Roman" w:cs="Times New Roman"/>
          <w:i/>
        </w:rPr>
        <w:t>. Res. Lett.</w:t>
      </w:r>
      <w:r w:rsidRPr="00EA33DB">
        <w:rPr>
          <w:rFonts w:ascii="Times New Roman" w:hAnsi="Times New Roman" w:cs="Times New Roman"/>
        </w:rPr>
        <w:t xml:space="preserve">, </w:t>
      </w:r>
      <w:r w:rsidRPr="00EA33DB">
        <w:rPr>
          <w:rFonts w:ascii="Times New Roman" w:hAnsi="Times New Roman" w:cs="Times New Roman"/>
          <w:b/>
        </w:rPr>
        <w:t>35,</w:t>
      </w:r>
      <w:r w:rsidRPr="00EA33DB">
        <w:rPr>
          <w:rFonts w:ascii="Times New Roman" w:hAnsi="Times New Roman" w:cs="Times New Roman"/>
        </w:rPr>
        <w:t xml:space="preserve"> L01706, </w:t>
      </w:r>
      <w:proofErr w:type="spellStart"/>
      <w:r w:rsidRPr="00EA33DB">
        <w:rPr>
          <w:rFonts w:ascii="Times New Roman" w:hAnsi="Times New Roman" w:cs="Times New Roman"/>
        </w:rPr>
        <w:t>doi</w:t>
      </w:r>
      <w:proofErr w:type="spellEnd"/>
      <w:r w:rsidRPr="00EA33DB">
        <w:rPr>
          <w:rFonts w:ascii="Times New Roman" w:hAnsi="Times New Roman" w:cs="Times New Roman"/>
        </w:rPr>
        <w:t>: 10.1029/2007GL032529.</w:t>
      </w:r>
    </w:p>
    <w:p w:rsidR="00EA33DB" w:rsidRPr="00EA33DB" w:rsidRDefault="00EA33DB" w:rsidP="00EA33DB">
      <w:pPr>
        <w:spacing w:after="0"/>
        <w:rPr>
          <w:rFonts w:ascii="Times New Roman" w:hAnsi="Times New Roman" w:cs="Times New Roman"/>
        </w:rPr>
      </w:pPr>
      <w:r w:rsidRPr="00EA33DB">
        <w:rPr>
          <w:rFonts w:ascii="Times New Roman" w:hAnsi="Times New Roman" w:cs="Times New Roman"/>
        </w:rPr>
        <w:t xml:space="preserve">[12] Meredith, M. P., &amp; Brandon, M. A. (2017). Oceanography and sea ice in the Southern Ocean. In D. N. Thomas (Ed.), </w:t>
      </w:r>
      <w:r w:rsidRPr="00EA33DB">
        <w:rPr>
          <w:rFonts w:ascii="Times New Roman" w:hAnsi="Times New Roman" w:cs="Times New Roman"/>
          <w:i/>
        </w:rPr>
        <w:t xml:space="preserve">Sea Ice (3rd </w:t>
      </w:r>
      <w:proofErr w:type="spellStart"/>
      <w:proofErr w:type="gramStart"/>
      <w:r w:rsidRPr="00EA33DB">
        <w:rPr>
          <w:rFonts w:ascii="Times New Roman" w:hAnsi="Times New Roman" w:cs="Times New Roman"/>
          <w:i/>
        </w:rPr>
        <w:t>ed</w:t>
      </w:r>
      <w:proofErr w:type="spellEnd"/>
      <w:proofErr w:type="gramEnd"/>
      <w:r w:rsidRPr="00EA33DB">
        <w:rPr>
          <w:rFonts w:ascii="Times New Roman" w:hAnsi="Times New Roman" w:cs="Times New Roman"/>
          <w:i/>
        </w:rPr>
        <w:t>)</w:t>
      </w:r>
      <w:r w:rsidRPr="00EA33DB">
        <w:rPr>
          <w:rFonts w:ascii="Times New Roman" w:hAnsi="Times New Roman" w:cs="Times New Roman"/>
        </w:rPr>
        <w:t xml:space="preserve"> (pp. 216–238). Chichester: John Wiley &amp; Sons.</w:t>
      </w:r>
    </w:p>
    <w:p w:rsidR="00EA33DB" w:rsidRPr="00EA33DB" w:rsidRDefault="00EA33DB" w:rsidP="00EA33DB">
      <w:pPr>
        <w:spacing w:after="0"/>
        <w:rPr>
          <w:rFonts w:ascii="Times New Roman" w:hAnsi="Times New Roman" w:cs="Times New Roman"/>
        </w:rPr>
      </w:pPr>
      <w:r w:rsidRPr="00EA33DB">
        <w:rPr>
          <w:rFonts w:ascii="Times New Roman" w:hAnsi="Times New Roman" w:cs="Times New Roman"/>
        </w:rPr>
        <w:t xml:space="preserve">[13] </w:t>
      </w:r>
      <w:proofErr w:type="spellStart"/>
      <w:r w:rsidRPr="00EA33DB">
        <w:rPr>
          <w:rFonts w:ascii="Times New Roman" w:hAnsi="Times New Roman" w:cs="Times New Roman"/>
        </w:rPr>
        <w:t>Llovel</w:t>
      </w:r>
      <w:proofErr w:type="spellEnd"/>
      <w:r w:rsidRPr="00EA33DB">
        <w:rPr>
          <w:rFonts w:ascii="Times New Roman" w:hAnsi="Times New Roman" w:cs="Times New Roman"/>
        </w:rPr>
        <w:t xml:space="preserve">, W., &amp; </w:t>
      </w:r>
      <w:proofErr w:type="spellStart"/>
      <w:r w:rsidRPr="00EA33DB">
        <w:rPr>
          <w:rFonts w:ascii="Times New Roman" w:hAnsi="Times New Roman" w:cs="Times New Roman"/>
        </w:rPr>
        <w:t>Terray</w:t>
      </w:r>
      <w:proofErr w:type="spellEnd"/>
      <w:r w:rsidRPr="00EA33DB">
        <w:rPr>
          <w:rFonts w:ascii="Times New Roman" w:hAnsi="Times New Roman" w:cs="Times New Roman"/>
        </w:rPr>
        <w:t xml:space="preserve">, L. (2016). Observed southern upper-ocean warming over 2005–2014 and associated mechanisms. </w:t>
      </w:r>
      <w:r w:rsidRPr="00EA33DB">
        <w:rPr>
          <w:rFonts w:ascii="Times New Roman" w:hAnsi="Times New Roman" w:cs="Times New Roman"/>
          <w:i/>
        </w:rPr>
        <w:t>Environmental Research Letters: 11</w:t>
      </w:r>
      <w:r w:rsidRPr="00EA33DB">
        <w:rPr>
          <w:rFonts w:ascii="Times New Roman" w:hAnsi="Times New Roman" w:cs="Times New Roman"/>
        </w:rPr>
        <w:t>(12), 124023.</w:t>
      </w:r>
    </w:p>
    <w:p w:rsidR="00EA33DB" w:rsidRPr="00EA33DB" w:rsidRDefault="00EA33DB" w:rsidP="00EA33DB">
      <w:pPr>
        <w:spacing w:after="0"/>
        <w:rPr>
          <w:rFonts w:ascii="Times New Roman" w:hAnsi="Times New Roman" w:cs="Times New Roman"/>
        </w:rPr>
      </w:pPr>
      <w:r w:rsidRPr="00EA33DB">
        <w:rPr>
          <w:rFonts w:ascii="Times New Roman" w:hAnsi="Times New Roman" w:cs="Times New Roman"/>
        </w:rPr>
        <w:t xml:space="preserve">[14] </w:t>
      </w:r>
      <w:proofErr w:type="spellStart"/>
      <w:r w:rsidRPr="00EA33DB">
        <w:rPr>
          <w:rFonts w:ascii="Times New Roman" w:hAnsi="Times New Roman" w:cs="Times New Roman"/>
        </w:rPr>
        <w:t>Gille</w:t>
      </w:r>
      <w:proofErr w:type="spellEnd"/>
      <w:r w:rsidRPr="00EA33DB">
        <w:rPr>
          <w:rFonts w:ascii="Times New Roman" w:hAnsi="Times New Roman" w:cs="Times New Roman"/>
        </w:rPr>
        <w:t xml:space="preserve">, S. T. (2014). Meridional displacement of the Antarctic Circumpolar Current. </w:t>
      </w:r>
      <w:r w:rsidRPr="00EA33DB">
        <w:rPr>
          <w:rFonts w:ascii="Times New Roman" w:hAnsi="Times New Roman" w:cs="Times New Roman"/>
          <w:i/>
        </w:rPr>
        <w:t>Philosophical Transactions. Series A, Mathematical, Physical, and Engineering Sciences</w:t>
      </w:r>
      <w:r w:rsidRPr="00EA33DB">
        <w:rPr>
          <w:rFonts w:ascii="Times New Roman" w:hAnsi="Times New Roman" w:cs="Times New Roman"/>
        </w:rPr>
        <w:t xml:space="preserve">, </w:t>
      </w:r>
      <w:r w:rsidRPr="00EA33DB">
        <w:rPr>
          <w:rFonts w:ascii="Times New Roman" w:hAnsi="Times New Roman" w:cs="Times New Roman"/>
          <w:i/>
        </w:rPr>
        <w:t>372</w:t>
      </w:r>
      <w:r w:rsidRPr="00EA33DB">
        <w:rPr>
          <w:rFonts w:ascii="Times New Roman" w:hAnsi="Times New Roman" w:cs="Times New Roman"/>
        </w:rPr>
        <w:t>(2019), 20130273.</w:t>
      </w:r>
    </w:p>
    <w:p w:rsidR="00EA33DB" w:rsidRPr="00EA33DB" w:rsidRDefault="00EA33DB" w:rsidP="00EA33DB">
      <w:pPr>
        <w:spacing w:after="0"/>
        <w:rPr>
          <w:rFonts w:ascii="Times New Roman" w:hAnsi="Times New Roman" w:cs="Times New Roman"/>
        </w:rPr>
      </w:pPr>
      <w:r w:rsidRPr="00EA33DB">
        <w:rPr>
          <w:rFonts w:ascii="Times New Roman" w:hAnsi="Times New Roman" w:cs="Times New Roman"/>
        </w:rPr>
        <w:t xml:space="preserve">[15] </w:t>
      </w:r>
      <w:proofErr w:type="spellStart"/>
      <w:r w:rsidRPr="00EA33DB">
        <w:rPr>
          <w:rFonts w:ascii="Times New Roman" w:hAnsi="Times New Roman" w:cs="Times New Roman"/>
        </w:rPr>
        <w:t>Schmidtko</w:t>
      </w:r>
      <w:proofErr w:type="spellEnd"/>
      <w:r w:rsidRPr="00EA33DB">
        <w:rPr>
          <w:rFonts w:ascii="Times New Roman" w:hAnsi="Times New Roman" w:cs="Times New Roman"/>
        </w:rPr>
        <w:t xml:space="preserve">, S., Heywood, K. J., Thompson, A. F., &amp; Aoki, S. (2014). </w:t>
      </w:r>
      <w:proofErr w:type="spellStart"/>
      <w:r w:rsidRPr="00EA33DB">
        <w:rPr>
          <w:rFonts w:ascii="Times New Roman" w:hAnsi="Times New Roman" w:cs="Times New Roman"/>
        </w:rPr>
        <w:t>Multidecadal</w:t>
      </w:r>
      <w:proofErr w:type="spellEnd"/>
      <w:r w:rsidRPr="00EA33DB">
        <w:rPr>
          <w:rFonts w:ascii="Times New Roman" w:hAnsi="Times New Roman" w:cs="Times New Roman"/>
        </w:rPr>
        <w:t xml:space="preserve"> warming of Antarctic waters. </w:t>
      </w:r>
      <w:r w:rsidRPr="00EA33DB">
        <w:rPr>
          <w:rFonts w:ascii="Times New Roman" w:hAnsi="Times New Roman" w:cs="Times New Roman"/>
          <w:i/>
        </w:rPr>
        <w:t>Science</w:t>
      </w:r>
      <w:r w:rsidRPr="00EA33DB">
        <w:rPr>
          <w:rFonts w:ascii="Times New Roman" w:hAnsi="Times New Roman" w:cs="Times New Roman"/>
        </w:rPr>
        <w:t xml:space="preserve">, </w:t>
      </w:r>
      <w:r w:rsidRPr="00EA33DB">
        <w:rPr>
          <w:rFonts w:ascii="Times New Roman" w:hAnsi="Times New Roman" w:cs="Times New Roman"/>
          <w:i/>
        </w:rPr>
        <w:t>346</w:t>
      </w:r>
      <w:r w:rsidRPr="00EA33DB">
        <w:rPr>
          <w:rFonts w:ascii="Times New Roman" w:hAnsi="Times New Roman" w:cs="Times New Roman"/>
        </w:rPr>
        <w:t>(6214). https://doi.org/10.1126/science.1256117</w:t>
      </w:r>
    </w:p>
    <w:p w:rsidR="00EA33DB" w:rsidRPr="00EA33DB" w:rsidRDefault="00EA33DB" w:rsidP="00EA33DB">
      <w:pPr>
        <w:spacing w:after="0"/>
        <w:rPr>
          <w:rFonts w:ascii="Times New Roman" w:hAnsi="Times New Roman" w:cs="Times New Roman"/>
        </w:rPr>
      </w:pPr>
      <w:r w:rsidRPr="00EA33DB">
        <w:rPr>
          <w:rFonts w:ascii="Times New Roman" w:hAnsi="Times New Roman" w:cs="Times New Roman"/>
        </w:rPr>
        <w:t xml:space="preserve">[16] Hogg, A. M., Meredith, M. P., Chambers, D. P., Abrahamsen, E. P., Hughes, C. W., &amp; Morrison, A. K. (2015). Recent trends in the Southern Ocean eddy field. </w:t>
      </w:r>
      <w:r w:rsidRPr="00EA33DB">
        <w:rPr>
          <w:rFonts w:ascii="Times New Roman" w:hAnsi="Times New Roman" w:cs="Times New Roman"/>
          <w:i/>
        </w:rPr>
        <w:t>Journal of Geophysical Research, C: Oceans</w:t>
      </w:r>
      <w:r w:rsidRPr="00EA33DB">
        <w:rPr>
          <w:rFonts w:ascii="Times New Roman" w:hAnsi="Times New Roman" w:cs="Times New Roman"/>
        </w:rPr>
        <w:t xml:space="preserve">. </w:t>
      </w:r>
      <w:hyperlink r:id="rId10">
        <w:r w:rsidRPr="00EA33DB">
          <w:rPr>
            <w:rStyle w:val="Hyperlink"/>
            <w:rFonts w:ascii="Times New Roman" w:hAnsi="Times New Roman" w:cs="Times New Roman"/>
          </w:rPr>
          <w:t>https://doi.org/10.1002/2014JC010470</w:t>
        </w:r>
      </w:hyperlink>
    </w:p>
    <w:p w:rsidR="00EA33DB" w:rsidRPr="00EA33DB" w:rsidRDefault="00EA33DB" w:rsidP="00EA33DB">
      <w:pPr>
        <w:spacing w:after="0"/>
        <w:rPr>
          <w:rFonts w:ascii="Times New Roman" w:hAnsi="Times New Roman" w:cs="Times New Roman"/>
        </w:rPr>
      </w:pPr>
      <w:r w:rsidRPr="00EA33DB">
        <w:rPr>
          <w:rFonts w:ascii="Times New Roman" w:hAnsi="Times New Roman" w:cs="Times New Roman"/>
        </w:rPr>
        <w:t xml:space="preserve">[17] Turner, J., &amp; </w:t>
      </w:r>
      <w:proofErr w:type="spellStart"/>
      <w:r w:rsidRPr="00EA33DB">
        <w:rPr>
          <w:rFonts w:ascii="Times New Roman" w:hAnsi="Times New Roman" w:cs="Times New Roman"/>
        </w:rPr>
        <w:t>Comiso</w:t>
      </w:r>
      <w:proofErr w:type="spellEnd"/>
      <w:r w:rsidRPr="00EA33DB">
        <w:rPr>
          <w:rFonts w:ascii="Times New Roman" w:hAnsi="Times New Roman" w:cs="Times New Roman"/>
        </w:rPr>
        <w:t xml:space="preserve">, J. (2017). Solve Antarctica’s sea-ice puzzle. </w:t>
      </w:r>
      <w:r w:rsidRPr="00EA33DB">
        <w:rPr>
          <w:rFonts w:ascii="Times New Roman" w:hAnsi="Times New Roman" w:cs="Times New Roman"/>
          <w:i/>
        </w:rPr>
        <w:t>Nature</w:t>
      </w:r>
      <w:r w:rsidRPr="00EA33DB">
        <w:rPr>
          <w:rFonts w:ascii="Times New Roman" w:hAnsi="Times New Roman" w:cs="Times New Roman"/>
        </w:rPr>
        <w:t xml:space="preserve">, </w:t>
      </w:r>
      <w:r w:rsidRPr="00EA33DB">
        <w:rPr>
          <w:rFonts w:ascii="Times New Roman" w:hAnsi="Times New Roman" w:cs="Times New Roman"/>
          <w:i/>
        </w:rPr>
        <w:t>547</w:t>
      </w:r>
      <w:r w:rsidRPr="00EA33DB">
        <w:rPr>
          <w:rFonts w:ascii="Times New Roman" w:hAnsi="Times New Roman" w:cs="Times New Roman"/>
        </w:rPr>
        <w:t>(7663), 275–277.</w:t>
      </w:r>
    </w:p>
    <w:p w:rsidR="00EA33DB" w:rsidRPr="00EA33DB" w:rsidRDefault="00EA33DB" w:rsidP="00EA33DB">
      <w:pPr>
        <w:spacing w:after="0"/>
        <w:rPr>
          <w:rFonts w:ascii="Times New Roman" w:hAnsi="Times New Roman" w:cs="Times New Roman"/>
        </w:rPr>
      </w:pPr>
      <w:r w:rsidRPr="00EA33DB">
        <w:rPr>
          <w:rFonts w:ascii="Times New Roman" w:hAnsi="Times New Roman" w:cs="Times New Roman"/>
        </w:rPr>
        <w:t xml:space="preserve">[18] Turner, J., Hosking, J. S., Bracegirdle, T. J., Marshall, G. J., &amp; Phillips, T. (2015). Recent changes in Antarctic Sea Ice. </w:t>
      </w:r>
      <w:r w:rsidRPr="00EA33DB">
        <w:rPr>
          <w:rFonts w:ascii="Times New Roman" w:hAnsi="Times New Roman" w:cs="Times New Roman"/>
          <w:i/>
        </w:rPr>
        <w:t>Philosophical Transactions of the Royal Society A: Mathematical, Physical and Engineering Sciences</w:t>
      </w:r>
      <w:r w:rsidRPr="00EA33DB">
        <w:rPr>
          <w:rFonts w:ascii="Times New Roman" w:hAnsi="Times New Roman" w:cs="Times New Roman"/>
        </w:rPr>
        <w:t xml:space="preserve">, </w:t>
      </w:r>
      <w:r w:rsidRPr="00EA33DB">
        <w:rPr>
          <w:rFonts w:ascii="Times New Roman" w:hAnsi="Times New Roman" w:cs="Times New Roman"/>
          <w:i/>
        </w:rPr>
        <w:t>373</w:t>
      </w:r>
      <w:r w:rsidRPr="00EA33DB">
        <w:rPr>
          <w:rFonts w:ascii="Times New Roman" w:hAnsi="Times New Roman" w:cs="Times New Roman"/>
        </w:rPr>
        <w:t>(2045).</w:t>
      </w:r>
    </w:p>
    <w:p w:rsidR="00EA33DB" w:rsidRPr="00EA33DB" w:rsidRDefault="00EA33DB" w:rsidP="00EA33DB">
      <w:pPr>
        <w:spacing w:after="0"/>
        <w:rPr>
          <w:rFonts w:ascii="Times New Roman" w:hAnsi="Times New Roman" w:cs="Times New Roman"/>
        </w:rPr>
      </w:pPr>
      <w:r w:rsidRPr="00EA33DB">
        <w:rPr>
          <w:rFonts w:ascii="Times New Roman" w:hAnsi="Times New Roman" w:cs="Times New Roman"/>
        </w:rPr>
        <w:lastRenderedPageBreak/>
        <w:t xml:space="preserve">[19] </w:t>
      </w:r>
      <w:proofErr w:type="spellStart"/>
      <w:r w:rsidRPr="00EA33DB">
        <w:rPr>
          <w:rFonts w:ascii="Times New Roman" w:hAnsi="Times New Roman" w:cs="Times New Roman"/>
        </w:rPr>
        <w:t>Massom</w:t>
      </w:r>
      <w:proofErr w:type="spellEnd"/>
      <w:r w:rsidRPr="00EA33DB">
        <w:rPr>
          <w:rFonts w:ascii="Times New Roman" w:hAnsi="Times New Roman" w:cs="Times New Roman"/>
        </w:rPr>
        <w:t xml:space="preserve">, R. A., </w:t>
      </w:r>
      <w:proofErr w:type="spellStart"/>
      <w:r w:rsidRPr="00EA33DB">
        <w:rPr>
          <w:rFonts w:ascii="Times New Roman" w:hAnsi="Times New Roman" w:cs="Times New Roman"/>
        </w:rPr>
        <w:t>Scambos</w:t>
      </w:r>
      <w:proofErr w:type="spellEnd"/>
      <w:r w:rsidRPr="00EA33DB">
        <w:rPr>
          <w:rFonts w:ascii="Times New Roman" w:hAnsi="Times New Roman" w:cs="Times New Roman"/>
        </w:rPr>
        <w:t xml:space="preserve">, T. A., Bennetts, L. G., Reid, P., Squire, V. A., &amp; </w:t>
      </w:r>
      <w:proofErr w:type="spellStart"/>
      <w:r w:rsidRPr="00EA33DB">
        <w:rPr>
          <w:rFonts w:ascii="Times New Roman" w:hAnsi="Times New Roman" w:cs="Times New Roman"/>
        </w:rPr>
        <w:t>Stammerjohn</w:t>
      </w:r>
      <w:proofErr w:type="spellEnd"/>
      <w:r w:rsidRPr="00EA33DB">
        <w:rPr>
          <w:rFonts w:ascii="Times New Roman" w:hAnsi="Times New Roman" w:cs="Times New Roman"/>
        </w:rPr>
        <w:t xml:space="preserve">, S. E. (2018). Antarctic ice shelf disintegration triggered by sea ice loss and ocean swell. </w:t>
      </w:r>
      <w:r w:rsidRPr="00EA33DB">
        <w:rPr>
          <w:rFonts w:ascii="Times New Roman" w:hAnsi="Times New Roman" w:cs="Times New Roman"/>
          <w:i/>
        </w:rPr>
        <w:t>Nature</w:t>
      </w:r>
      <w:r w:rsidRPr="00EA33DB">
        <w:rPr>
          <w:rFonts w:ascii="Times New Roman" w:hAnsi="Times New Roman" w:cs="Times New Roman"/>
        </w:rPr>
        <w:t xml:space="preserve">, </w:t>
      </w:r>
      <w:r w:rsidRPr="00EA33DB">
        <w:rPr>
          <w:rFonts w:ascii="Times New Roman" w:hAnsi="Times New Roman" w:cs="Times New Roman"/>
          <w:i/>
        </w:rPr>
        <w:t>558</w:t>
      </w:r>
      <w:r w:rsidRPr="00EA33DB">
        <w:rPr>
          <w:rFonts w:ascii="Times New Roman" w:hAnsi="Times New Roman" w:cs="Times New Roman"/>
        </w:rPr>
        <w:t>(7710), 383–389.</w:t>
      </w:r>
    </w:p>
    <w:p w:rsidR="00EA33DB" w:rsidRPr="00EA33DB" w:rsidRDefault="00EA33DB" w:rsidP="00EA33DB">
      <w:pPr>
        <w:spacing w:after="0"/>
        <w:rPr>
          <w:rFonts w:ascii="Times New Roman" w:hAnsi="Times New Roman" w:cs="Times New Roman"/>
        </w:rPr>
      </w:pPr>
      <w:r w:rsidRPr="00EA33DB">
        <w:rPr>
          <w:rFonts w:ascii="Times New Roman" w:hAnsi="Times New Roman" w:cs="Times New Roman"/>
        </w:rPr>
        <w:t xml:space="preserve">[20] Luckman, A., </w:t>
      </w:r>
      <w:proofErr w:type="spellStart"/>
      <w:r w:rsidRPr="00EA33DB">
        <w:rPr>
          <w:rFonts w:ascii="Times New Roman" w:hAnsi="Times New Roman" w:cs="Times New Roman"/>
        </w:rPr>
        <w:t>Elvidge</w:t>
      </w:r>
      <w:proofErr w:type="spellEnd"/>
      <w:r w:rsidRPr="00EA33DB">
        <w:rPr>
          <w:rFonts w:ascii="Times New Roman" w:hAnsi="Times New Roman" w:cs="Times New Roman"/>
        </w:rPr>
        <w:t xml:space="preserve">, A., Jansen, D., </w:t>
      </w:r>
      <w:proofErr w:type="spellStart"/>
      <w:r w:rsidRPr="00EA33DB">
        <w:rPr>
          <w:rFonts w:ascii="Times New Roman" w:hAnsi="Times New Roman" w:cs="Times New Roman"/>
        </w:rPr>
        <w:t>Kulessa</w:t>
      </w:r>
      <w:proofErr w:type="spellEnd"/>
      <w:r w:rsidRPr="00EA33DB">
        <w:rPr>
          <w:rFonts w:ascii="Times New Roman" w:hAnsi="Times New Roman" w:cs="Times New Roman"/>
        </w:rPr>
        <w:t xml:space="preserve">, B., </w:t>
      </w:r>
      <w:proofErr w:type="spellStart"/>
      <w:r w:rsidRPr="00EA33DB">
        <w:rPr>
          <w:rFonts w:ascii="Times New Roman" w:hAnsi="Times New Roman" w:cs="Times New Roman"/>
        </w:rPr>
        <w:t>Kuipers</w:t>
      </w:r>
      <w:proofErr w:type="spellEnd"/>
      <w:r w:rsidRPr="00EA33DB">
        <w:rPr>
          <w:rFonts w:ascii="Times New Roman" w:hAnsi="Times New Roman" w:cs="Times New Roman"/>
        </w:rPr>
        <w:t xml:space="preserve"> </w:t>
      </w:r>
      <w:proofErr w:type="spellStart"/>
      <w:r w:rsidRPr="00EA33DB">
        <w:rPr>
          <w:rFonts w:ascii="Times New Roman" w:hAnsi="Times New Roman" w:cs="Times New Roman"/>
        </w:rPr>
        <w:t>Munneke</w:t>
      </w:r>
      <w:proofErr w:type="spellEnd"/>
      <w:r w:rsidRPr="00EA33DB">
        <w:rPr>
          <w:rFonts w:ascii="Times New Roman" w:hAnsi="Times New Roman" w:cs="Times New Roman"/>
        </w:rPr>
        <w:t xml:space="preserve">, P., King, J., </w:t>
      </w:r>
      <w:proofErr w:type="spellStart"/>
      <w:r w:rsidRPr="00EA33DB">
        <w:rPr>
          <w:rFonts w:ascii="Times New Roman" w:hAnsi="Times New Roman" w:cs="Times New Roman"/>
        </w:rPr>
        <w:t>Barrand</w:t>
      </w:r>
      <w:proofErr w:type="spellEnd"/>
      <w:r w:rsidRPr="00EA33DB">
        <w:rPr>
          <w:rFonts w:ascii="Times New Roman" w:hAnsi="Times New Roman" w:cs="Times New Roman"/>
        </w:rPr>
        <w:t xml:space="preserve">, N.E., 2014. Surface melt and ponding on Larsen C Ice Shelf and the impact of </w:t>
      </w:r>
      <w:proofErr w:type="spellStart"/>
      <w:r w:rsidRPr="00EA33DB">
        <w:rPr>
          <w:rFonts w:ascii="Times New Roman" w:hAnsi="Times New Roman" w:cs="Times New Roman"/>
        </w:rPr>
        <w:t>föhn</w:t>
      </w:r>
      <w:proofErr w:type="spellEnd"/>
      <w:r w:rsidRPr="00EA33DB">
        <w:rPr>
          <w:rFonts w:ascii="Times New Roman" w:hAnsi="Times New Roman" w:cs="Times New Roman"/>
        </w:rPr>
        <w:t xml:space="preserve"> winds. Antarctic Science 26, 625-635.</w:t>
      </w:r>
    </w:p>
    <w:p w:rsidR="00EA33DB" w:rsidRPr="00EA33DB" w:rsidRDefault="00EA33DB" w:rsidP="00EA33DB">
      <w:pPr>
        <w:spacing w:after="0"/>
        <w:rPr>
          <w:rFonts w:ascii="Times New Roman" w:hAnsi="Times New Roman" w:cs="Times New Roman"/>
        </w:rPr>
      </w:pPr>
      <w:r w:rsidRPr="00EA33DB">
        <w:rPr>
          <w:rFonts w:ascii="Times New Roman" w:hAnsi="Times New Roman" w:cs="Times New Roman"/>
        </w:rPr>
        <w:t xml:space="preserve">[21] </w:t>
      </w:r>
      <w:proofErr w:type="spellStart"/>
      <w:r w:rsidRPr="00EA33DB">
        <w:rPr>
          <w:rFonts w:ascii="Times New Roman" w:hAnsi="Times New Roman" w:cs="Times New Roman"/>
        </w:rPr>
        <w:t>Trusel</w:t>
      </w:r>
      <w:proofErr w:type="spellEnd"/>
      <w:r w:rsidRPr="00EA33DB">
        <w:rPr>
          <w:rFonts w:ascii="Times New Roman" w:hAnsi="Times New Roman" w:cs="Times New Roman"/>
        </w:rPr>
        <w:t xml:space="preserve">, L.D., et al., </w:t>
      </w:r>
      <w:r w:rsidRPr="00EA33DB">
        <w:rPr>
          <w:rFonts w:ascii="Times New Roman" w:hAnsi="Times New Roman" w:cs="Times New Roman"/>
          <w:i/>
        </w:rPr>
        <w:t xml:space="preserve">Divergent trajectories of Antarctic surface melt under two twenty-first-century climate </w:t>
      </w:r>
      <w:proofErr w:type="spellStart"/>
      <w:r w:rsidRPr="00EA33DB">
        <w:rPr>
          <w:rFonts w:ascii="Times New Roman" w:hAnsi="Times New Roman" w:cs="Times New Roman"/>
          <w:i/>
        </w:rPr>
        <w:t>scenarios.</w:t>
      </w:r>
      <w:r w:rsidRPr="00EA33DB">
        <w:rPr>
          <w:rFonts w:ascii="Times New Roman" w:hAnsi="Times New Roman" w:cs="Times New Roman"/>
        </w:rPr>
        <w:t>Nature</w:t>
      </w:r>
      <w:proofErr w:type="spellEnd"/>
      <w:r w:rsidRPr="00EA33DB">
        <w:rPr>
          <w:rFonts w:ascii="Times New Roman" w:hAnsi="Times New Roman" w:cs="Times New Roman"/>
        </w:rPr>
        <w:t xml:space="preserve"> Geoscience, 8, 927-932.</w:t>
      </w:r>
    </w:p>
    <w:p w:rsidR="00EA33DB" w:rsidRPr="00EA33DB" w:rsidRDefault="00EA33DB" w:rsidP="00EA33DB">
      <w:pPr>
        <w:spacing w:after="0"/>
        <w:rPr>
          <w:rFonts w:ascii="Times New Roman" w:hAnsi="Times New Roman" w:cs="Times New Roman"/>
        </w:rPr>
      </w:pPr>
      <w:r w:rsidRPr="00EA33DB">
        <w:rPr>
          <w:rFonts w:ascii="Times New Roman" w:hAnsi="Times New Roman" w:cs="Times New Roman"/>
        </w:rPr>
        <w:t xml:space="preserve">[22] </w:t>
      </w:r>
      <w:proofErr w:type="spellStart"/>
      <w:r w:rsidRPr="00EA33DB">
        <w:rPr>
          <w:rFonts w:ascii="Times New Roman" w:hAnsi="Times New Roman" w:cs="Times New Roman"/>
        </w:rPr>
        <w:t>Lenaerts</w:t>
      </w:r>
      <w:proofErr w:type="spellEnd"/>
      <w:r w:rsidRPr="00EA33DB">
        <w:rPr>
          <w:rFonts w:ascii="Times New Roman" w:hAnsi="Times New Roman" w:cs="Times New Roman"/>
        </w:rPr>
        <w:t xml:space="preserve">, J.T.M., et al., </w:t>
      </w:r>
      <w:r w:rsidRPr="00EA33DB">
        <w:rPr>
          <w:rFonts w:ascii="Times New Roman" w:hAnsi="Times New Roman" w:cs="Times New Roman"/>
          <w:i/>
        </w:rPr>
        <w:t xml:space="preserve">Meltwater produced by wind–albedo interaction stored in an East Antarctic ice </w:t>
      </w:r>
      <w:proofErr w:type="spellStart"/>
      <w:r w:rsidRPr="00EA33DB">
        <w:rPr>
          <w:rFonts w:ascii="Times New Roman" w:hAnsi="Times New Roman" w:cs="Times New Roman"/>
          <w:i/>
        </w:rPr>
        <w:t>shelf.</w:t>
      </w:r>
      <w:r w:rsidRPr="00EA33DB">
        <w:rPr>
          <w:rFonts w:ascii="Times New Roman" w:hAnsi="Times New Roman" w:cs="Times New Roman"/>
        </w:rPr>
        <w:t>Nature</w:t>
      </w:r>
      <w:proofErr w:type="spellEnd"/>
      <w:r w:rsidRPr="00EA33DB">
        <w:rPr>
          <w:rFonts w:ascii="Times New Roman" w:hAnsi="Times New Roman" w:cs="Times New Roman"/>
        </w:rPr>
        <w:t xml:space="preserve"> Climate Change, 7, 58-62.</w:t>
      </w:r>
    </w:p>
    <w:p w:rsidR="00EA33DB" w:rsidRPr="00EA33DB" w:rsidRDefault="00EA33DB" w:rsidP="00EA33DB">
      <w:pPr>
        <w:spacing w:after="0"/>
        <w:rPr>
          <w:rFonts w:ascii="Times New Roman" w:hAnsi="Times New Roman" w:cs="Times New Roman"/>
        </w:rPr>
      </w:pPr>
      <w:r w:rsidRPr="00EA33DB">
        <w:rPr>
          <w:rFonts w:ascii="Times New Roman" w:hAnsi="Times New Roman" w:cs="Times New Roman"/>
        </w:rPr>
        <w:t xml:space="preserve">[23] </w:t>
      </w:r>
      <w:proofErr w:type="spellStart"/>
      <w:r w:rsidRPr="00EA33DB">
        <w:rPr>
          <w:rFonts w:ascii="Times New Roman" w:hAnsi="Times New Roman" w:cs="Times New Roman"/>
        </w:rPr>
        <w:t>Banwell</w:t>
      </w:r>
      <w:proofErr w:type="spellEnd"/>
      <w:r w:rsidRPr="00EA33DB">
        <w:rPr>
          <w:rFonts w:ascii="Times New Roman" w:hAnsi="Times New Roman" w:cs="Times New Roman"/>
        </w:rPr>
        <w:t xml:space="preserve">, A.F., D.R. </w:t>
      </w:r>
      <w:proofErr w:type="spellStart"/>
      <w:r w:rsidRPr="00EA33DB">
        <w:rPr>
          <w:rFonts w:ascii="Times New Roman" w:hAnsi="Times New Roman" w:cs="Times New Roman"/>
        </w:rPr>
        <w:t>MacAyeal</w:t>
      </w:r>
      <w:proofErr w:type="spellEnd"/>
      <w:r w:rsidRPr="00EA33DB">
        <w:rPr>
          <w:rFonts w:ascii="Times New Roman" w:hAnsi="Times New Roman" w:cs="Times New Roman"/>
        </w:rPr>
        <w:t xml:space="preserve">, and O.V. </w:t>
      </w:r>
      <w:proofErr w:type="spellStart"/>
      <w:r w:rsidRPr="00EA33DB">
        <w:rPr>
          <w:rFonts w:ascii="Times New Roman" w:hAnsi="Times New Roman" w:cs="Times New Roman"/>
        </w:rPr>
        <w:t>Sergienko</w:t>
      </w:r>
      <w:proofErr w:type="spellEnd"/>
      <w:r w:rsidRPr="00EA33DB">
        <w:rPr>
          <w:rFonts w:ascii="Times New Roman" w:hAnsi="Times New Roman" w:cs="Times New Roman"/>
        </w:rPr>
        <w:t xml:space="preserve">, </w:t>
      </w:r>
      <w:r w:rsidRPr="00EA33DB">
        <w:rPr>
          <w:rFonts w:ascii="Times New Roman" w:hAnsi="Times New Roman" w:cs="Times New Roman"/>
          <w:i/>
        </w:rPr>
        <w:t xml:space="preserve">Breakup of the Larsen B Ice Shelf triggered by chain reaction drainage of supraglacial </w:t>
      </w:r>
      <w:proofErr w:type="spellStart"/>
      <w:r w:rsidRPr="00EA33DB">
        <w:rPr>
          <w:rFonts w:ascii="Times New Roman" w:hAnsi="Times New Roman" w:cs="Times New Roman"/>
          <w:i/>
        </w:rPr>
        <w:t>lakes.</w:t>
      </w:r>
      <w:r w:rsidRPr="00EA33DB">
        <w:rPr>
          <w:rFonts w:ascii="Times New Roman" w:hAnsi="Times New Roman" w:cs="Times New Roman"/>
        </w:rPr>
        <w:t>Geophysical</w:t>
      </w:r>
      <w:proofErr w:type="spellEnd"/>
      <w:r w:rsidRPr="00EA33DB">
        <w:rPr>
          <w:rFonts w:ascii="Times New Roman" w:hAnsi="Times New Roman" w:cs="Times New Roman"/>
        </w:rPr>
        <w:t xml:space="preserve"> Research Letters, 2013. </w:t>
      </w:r>
      <w:r w:rsidRPr="00EA33DB">
        <w:rPr>
          <w:rFonts w:ascii="Times New Roman" w:hAnsi="Times New Roman" w:cs="Times New Roman"/>
          <w:b/>
        </w:rPr>
        <w:t>40</w:t>
      </w:r>
      <w:r w:rsidRPr="00EA33DB">
        <w:rPr>
          <w:rFonts w:ascii="Times New Roman" w:hAnsi="Times New Roman" w:cs="Times New Roman"/>
        </w:rPr>
        <w:t>(22): p. 5872-5876.</w:t>
      </w:r>
    </w:p>
    <w:p w:rsidR="00EA33DB" w:rsidRPr="00EA33DB" w:rsidRDefault="00EA33DB" w:rsidP="00EA33DB">
      <w:pPr>
        <w:spacing w:after="0"/>
        <w:rPr>
          <w:rFonts w:ascii="Times New Roman" w:hAnsi="Times New Roman" w:cs="Times New Roman"/>
        </w:rPr>
      </w:pPr>
      <w:r w:rsidRPr="00EA33DB">
        <w:rPr>
          <w:rFonts w:ascii="Times New Roman" w:hAnsi="Times New Roman" w:cs="Times New Roman"/>
        </w:rPr>
        <w:t xml:space="preserve">[24] Bell, R. E. et al. </w:t>
      </w:r>
      <w:r w:rsidRPr="00EA33DB">
        <w:rPr>
          <w:rFonts w:ascii="Times New Roman" w:hAnsi="Times New Roman" w:cs="Times New Roman"/>
          <w:i/>
        </w:rPr>
        <w:t xml:space="preserve">Antarctic ice shelf potentially stabilized by export of meltwater in </w:t>
      </w:r>
      <w:proofErr w:type="gramStart"/>
      <w:r w:rsidRPr="00EA33DB">
        <w:rPr>
          <w:rFonts w:ascii="Times New Roman" w:hAnsi="Times New Roman" w:cs="Times New Roman"/>
          <w:i/>
        </w:rPr>
        <w:t>surface river</w:t>
      </w:r>
      <w:proofErr w:type="gramEnd"/>
      <w:r w:rsidRPr="00EA33DB">
        <w:rPr>
          <w:rFonts w:ascii="Times New Roman" w:hAnsi="Times New Roman" w:cs="Times New Roman"/>
        </w:rPr>
        <w:t xml:space="preserve">. </w:t>
      </w:r>
      <w:r w:rsidRPr="00EA33DB">
        <w:rPr>
          <w:rFonts w:ascii="Times New Roman" w:hAnsi="Times New Roman" w:cs="Times New Roman"/>
          <w:i/>
        </w:rPr>
        <w:t xml:space="preserve">Nature </w:t>
      </w:r>
      <w:r w:rsidRPr="00EA33DB">
        <w:rPr>
          <w:rFonts w:ascii="Times New Roman" w:hAnsi="Times New Roman" w:cs="Times New Roman"/>
          <w:b/>
        </w:rPr>
        <w:t>544</w:t>
      </w:r>
      <w:r w:rsidRPr="00EA33DB">
        <w:rPr>
          <w:rFonts w:ascii="Times New Roman" w:hAnsi="Times New Roman" w:cs="Times New Roman"/>
        </w:rPr>
        <w:t>, 344–348 (2017).</w:t>
      </w:r>
    </w:p>
    <w:p w:rsidR="00EA33DB" w:rsidRPr="00EA33DB" w:rsidRDefault="00EA33DB" w:rsidP="00EA33DB">
      <w:pPr>
        <w:spacing w:after="0"/>
        <w:rPr>
          <w:rFonts w:ascii="Times New Roman" w:hAnsi="Times New Roman" w:cs="Times New Roman"/>
        </w:rPr>
      </w:pPr>
      <w:r w:rsidRPr="00EA33DB">
        <w:rPr>
          <w:rFonts w:ascii="Times New Roman" w:hAnsi="Times New Roman" w:cs="Times New Roman"/>
        </w:rPr>
        <w:t xml:space="preserve">[25] Bentley, M.J., Hodgson, D.A., Sugden, D.E., Roberts, S.J., Smith, J.A., Leng, M.J., Bryant, C. 2005. Early Holocene retreat of the George VI Ice Shelf, Antarctic Peninsula.  </w:t>
      </w:r>
      <w:proofErr w:type="gramStart"/>
      <w:r w:rsidRPr="00EA33DB">
        <w:rPr>
          <w:rFonts w:ascii="Times New Roman" w:hAnsi="Times New Roman" w:cs="Times New Roman"/>
        </w:rPr>
        <w:t>Geology ,</w:t>
      </w:r>
      <w:proofErr w:type="gramEnd"/>
      <w:r w:rsidRPr="00EA33DB">
        <w:rPr>
          <w:rFonts w:ascii="Times New Roman" w:hAnsi="Times New Roman" w:cs="Times New Roman"/>
        </w:rPr>
        <w:t xml:space="preserve"> 33 (3), 173-176. </w:t>
      </w:r>
      <w:proofErr w:type="spellStart"/>
      <w:proofErr w:type="gramStart"/>
      <w:r w:rsidRPr="00EA33DB">
        <w:rPr>
          <w:rFonts w:ascii="Times New Roman" w:hAnsi="Times New Roman" w:cs="Times New Roman"/>
        </w:rPr>
        <w:t>doi</w:t>
      </w:r>
      <w:proofErr w:type="spellEnd"/>
      <w:proofErr w:type="gramEnd"/>
      <w:r w:rsidRPr="00EA33DB">
        <w:rPr>
          <w:rFonts w:ascii="Times New Roman" w:hAnsi="Times New Roman" w:cs="Times New Roman"/>
        </w:rPr>
        <w:t>: 10.1130/G21203.1</w:t>
      </w:r>
    </w:p>
    <w:p w:rsidR="00EA33DB" w:rsidRPr="00EA33DB" w:rsidRDefault="00EA33DB" w:rsidP="00EA33DB">
      <w:pPr>
        <w:spacing w:after="0"/>
        <w:rPr>
          <w:rFonts w:ascii="Times New Roman" w:hAnsi="Times New Roman" w:cs="Times New Roman"/>
        </w:rPr>
      </w:pPr>
      <w:r w:rsidRPr="00EA33DB">
        <w:rPr>
          <w:rFonts w:ascii="Times New Roman" w:hAnsi="Times New Roman" w:cs="Times New Roman"/>
        </w:rPr>
        <w:t xml:space="preserve">[26] </w:t>
      </w:r>
      <w:proofErr w:type="spellStart"/>
      <w:r w:rsidRPr="00EA33DB">
        <w:rPr>
          <w:rFonts w:ascii="Times New Roman" w:hAnsi="Times New Roman" w:cs="Times New Roman"/>
        </w:rPr>
        <w:t>Trivelpiece</w:t>
      </w:r>
      <w:proofErr w:type="spellEnd"/>
      <w:r w:rsidRPr="00EA33DB">
        <w:rPr>
          <w:rFonts w:ascii="Times New Roman" w:hAnsi="Times New Roman" w:cs="Times New Roman"/>
        </w:rPr>
        <w:t xml:space="preserve"> WZ, </w:t>
      </w:r>
      <w:proofErr w:type="spellStart"/>
      <w:r w:rsidRPr="00EA33DB">
        <w:rPr>
          <w:rFonts w:ascii="Times New Roman" w:hAnsi="Times New Roman" w:cs="Times New Roman"/>
        </w:rPr>
        <w:t>Hinke</w:t>
      </w:r>
      <w:proofErr w:type="spellEnd"/>
      <w:r w:rsidRPr="00EA33DB">
        <w:rPr>
          <w:rFonts w:ascii="Times New Roman" w:hAnsi="Times New Roman" w:cs="Times New Roman"/>
        </w:rPr>
        <w:t xml:space="preserve"> JT, Miller AK, Reiss CS, </w:t>
      </w:r>
      <w:proofErr w:type="spellStart"/>
      <w:r w:rsidRPr="00EA33DB">
        <w:rPr>
          <w:rFonts w:ascii="Times New Roman" w:hAnsi="Times New Roman" w:cs="Times New Roman"/>
        </w:rPr>
        <w:t>Trivelpiece</w:t>
      </w:r>
      <w:proofErr w:type="spellEnd"/>
      <w:r w:rsidRPr="00EA33DB">
        <w:rPr>
          <w:rFonts w:ascii="Times New Roman" w:hAnsi="Times New Roman" w:cs="Times New Roman"/>
        </w:rPr>
        <w:t xml:space="preserve"> SG, Watters GM (2011) Variability in krill biomass links harvesting and climate warming to penguin population changes in Antarctica. Proc Natl </w:t>
      </w:r>
      <w:proofErr w:type="spellStart"/>
      <w:r w:rsidRPr="00EA33DB">
        <w:rPr>
          <w:rFonts w:ascii="Times New Roman" w:hAnsi="Times New Roman" w:cs="Times New Roman"/>
        </w:rPr>
        <w:t>Acad</w:t>
      </w:r>
      <w:proofErr w:type="spellEnd"/>
      <w:r w:rsidRPr="00EA33DB">
        <w:rPr>
          <w:rFonts w:ascii="Times New Roman" w:hAnsi="Times New Roman" w:cs="Times New Roman"/>
        </w:rPr>
        <w:t xml:space="preserve"> </w:t>
      </w:r>
      <w:proofErr w:type="spellStart"/>
      <w:r w:rsidRPr="00EA33DB">
        <w:rPr>
          <w:rFonts w:ascii="Times New Roman" w:hAnsi="Times New Roman" w:cs="Times New Roman"/>
        </w:rPr>
        <w:t>Sci</w:t>
      </w:r>
      <w:proofErr w:type="spellEnd"/>
      <w:r w:rsidRPr="00EA33DB">
        <w:rPr>
          <w:rFonts w:ascii="Times New Roman" w:hAnsi="Times New Roman" w:cs="Times New Roman"/>
        </w:rPr>
        <w:t xml:space="preserve"> 108: 7625-7628 </w:t>
      </w:r>
      <w:proofErr w:type="spellStart"/>
      <w:r w:rsidRPr="00EA33DB">
        <w:rPr>
          <w:rFonts w:ascii="Times New Roman" w:hAnsi="Times New Roman" w:cs="Times New Roman"/>
        </w:rPr>
        <w:t>doi</w:t>
      </w:r>
      <w:proofErr w:type="spellEnd"/>
      <w:r w:rsidRPr="00EA33DB">
        <w:rPr>
          <w:rFonts w:ascii="Times New Roman" w:hAnsi="Times New Roman" w:cs="Times New Roman"/>
        </w:rPr>
        <w:t xml:space="preserve">: 10.1073/pnas.1016560108 </w:t>
      </w:r>
    </w:p>
    <w:p w:rsidR="00EA33DB" w:rsidRPr="00EA33DB" w:rsidRDefault="00261A86" w:rsidP="00EA33DB">
      <w:pPr>
        <w:spacing w:after="0"/>
        <w:rPr>
          <w:rFonts w:ascii="Times New Roman" w:hAnsi="Times New Roman" w:cs="Times New Roman"/>
        </w:rPr>
      </w:pPr>
      <w:r w:rsidRPr="00EA33DB" w:rsidDel="00261A86">
        <w:rPr>
          <w:rFonts w:ascii="Times New Roman" w:hAnsi="Times New Roman" w:cs="Times New Roman"/>
        </w:rPr>
        <w:t xml:space="preserve"> </w:t>
      </w:r>
      <w:r w:rsidR="00EA33DB" w:rsidRPr="00EA33DB">
        <w:rPr>
          <w:rFonts w:ascii="Times New Roman" w:hAnsi="Times New Roman" w:cs="Times New Roman"/>
        </w:rPr>
        <w:t xml:space="preserve">[28] Peck, L.S., Convey, P. &amp; Barnes, D.K.A. 2006. Environmental constraints on life histories in Antarctic ecosystems: tempos, timings and predictability. </w:t>
      </w:r>
      <w:r w:rsidR="00EA33DB" w:rsidRPr="00EA33DB">
        <w:rPr>
          <w:rFonts w:ascii="Times New Roman" w:hAnsi="Times New Roman" w:cs="Times New Roman"/>
          <w:i/>
        </w:rPr>
        <w:t>Biological Reviews</w:t>
      </w:r>
      <w:r w:rsidR="00EA33DB" w:rsidRPr="00EA33DB">
        <w:rPr>
          <w:rFonts w:ascii="Times New Roman" w:hAnsi="Times New Roman" w:cs="Times New Roman"/>
        </w:rPr>
        <w:t xml:space="preserve"> </w:t>
      </w:r>
      <w:r w:rsidR="00EA33DB" w:rsidRPr="00EA33DB">
        <w:rPr>
          <w:rFonts w:ascii="Times New Roman" w:hAnsi="Times New Roman" w:cs="Times New Roman"/>
          <w:b/>
        </w:rPr>
        <w:t>81</w:t>
      </w:r>
      <w:r w:rsidR="00EA33DB" w:rsidRPr="00EA33DB">
        <w:rPr>
          <w:rFonts w:ascii="Times New Roman" w:hAnsi="Times New Roman" w:cs="Times New Roman"/>
        </w:rPr>
        <w:t>, 75-109.</w:t>
      </w:r>
    </w:p>
    <w:p w:rsidR="00EA33DB" w:rsidRPr="00EA33DB" w:rsidRDefault="00EA33DB" w:rsidP="00EA33DB">
      <w:pPr>
        <w:spacing w:after="0"/>
        <w:rPr>
          <w:rFonts w:ascii="Times New Roman" w:hAnsi="Times New Roman" w:cs="Times New Roman"/>
        </w:rPr>
      </w:pPr>
      <w:r w:rsidRPr="00EA33DB">
        <w:rPr>
          <w:rFonts w:ascii="Times New Roman" w:hAnsi="Times New Roman" w:cs="Times New Roman"/>
        </w:rPr>
        <w:t xml:space="preserve">[29] </w:t>
      </w:r>
      <w:proofErr w:type="spellStart"/>
      <w:r w:rsidRPr="00EA33DB">
        <w:rPr>
          <w:rFonts w:ascii="Times New Roman" w:hAnsi="Times New Roman" w:cs="Times New Roman"/>
        </w:rPr>
        <w:t>Pertierra</w:t>
      </w:r>
      <w:proofErr w:type="spellEnd"/>
      <w:r w:rsidRPr="00EA33DB">
        <w:rPr>
          <w:rFonts w:ascii="Times New Roman" w:hAnsi="Times New Roman" w:cs="Times New Roman"/>
        </w:rPr>
        <w:t xml:space="preserve">, L.R., Aragón, P., Shaw, J.D., Bergstrom, D.M., </w:t>
      </w:r>
      <w:proofErr w:type="spellStart"/>
      <w:r w:rsidRPr="00EA33DB">
        <w:rPr>
          <w:rFonts w:ascii="Times New Roman" w:hAnsi="Times New Roman" w:cs="Times New Roman"/>
        </w:rPr>
        <w:t>Terauds</w:t>
      </w:r>
      <w:proofErr w:type="spellEnd"/>
      <w:r w:rsidRPr="00EA33DB">
        <w:rPr>
          <w:rFonts w:ascii="Times New Roman" w:hAnsi="Times New Roman" w:cs="Times New Roman"/>
        </w:rPr>
        <w:t>, A. &amp; Olalla-</w:t>
      </w:r>
      <w:proofErr w:type="spellStart"/>
      <w:r w:rsidRPr="00EA33DB">
        <w:rPr>
          <w:rFonts w:ascii="Times New Roman" w:hAnsi="Times New Roman" w:cs="Times New Roman"/>
        </w:rPr>
        <w:t>Tárraga</w:t>
      </w:r>
      <w:proofErr w:type="spellEnd"/>
      <w:r w:rsidRPr="00EA33DB">
        <w:rPr>
          <w:rFonts w:ascii="Times New Roman" w:hAnsi="Times New Roman" w:cs="Times New Roman"/>
        </w:rPr>
        <w:t xml:space="preserve">, M.Á. 2017. Global thermal niche models of two European grasses show high invasion risks in Antarctica. </w:t>
      </w:r>
      <w:r w:rsidRPr="00EA33DB">
        <w:rPr>
          <w:rFonts w:ascii="Times New Roman" w:hAnsi="Times New Roman" w:cs="Times New Roman"/>
          <w:i/>
        </w:rPr>
        <w:t>Global Change Biology</w:t>
      </w:r>
      <w:r w:rsidRPr="00EA33DB">
        <w:rPr>
          <w:rFonts w:ascii="Times New Roman" w:hAnsi="Times New Roman" w:cs="Times New Roman"/>
        </w:rPr>
        <w:t xml:space="preserve">, </w:t>
      </w:r>
      <w:r w:rsidRPr="00EA33DB">
        <w:rPr>
          <w:rFonts w:ascii="Times New Roman" w:hAnsi="Times New Roman" w:cs="Times New Roman"/>
          <w:b/>
        </w:rPr>
        <w:t>23</w:t>
      </w:r>
      <w:r w:rsidRPr="00EA33DB">
        <w:rPr>
          <w:rFonts w:ascii="Times New Roman" w:hAnsi="Times New Roman" w:cs="Times New Roman"/>
        </w:rPr>
        <w:t>, 2863–2873, 10.1111/gcb.13596.</w:t>
      </w:r>
    </w:p>
    <w:p w:rsidR="00EA33DB" w:rsidRPr="00EA33DB" w:rsidRDefault="00EA33DB" w:rsidP="00EA33DB">
      <w:pPr>
        <w:spacing w:after="0"/>
        <w:rPr>
          <w:rFonts w:ascii="Times New Roman" w:hAnsi="Times New Roman" w:cs="Times New Roman"/>
        </w:rPr>
      </w:pPr>
      <w:r w:rsidRPr="00EA33DB">
        <w:rPr>
          <w:rFonts w:ascii="Times New Roman" w:hAnsi="Times New Roman" w:cs="Times New Roman"/>
        </w:rPr>
        <w:t xml:space="preserve">[30] Convey, P. 2011. Antarctic terrestrial biodiversity in a changing world. </w:t>
      </w:r>
      <w:r w:rsidRPr="00EA33DB">
        <w:rPr>
          <w:rFonts w:ascii="Times New Roman" w:hAnsi="Times New Roman" w:cs="Times New Roman"/>
          <w:i/>
        </w:rPr>
        <w:t>Polar Biology</w:t>
      </w:r>
      <w:r w:rsidRPr="00EA33DB">
        <w:rPr>
          <w:rFonts w:ascii="Times New Roman" w:hAnsi="Times New Roman" w:cs="Times New Roman"/>
        </w:rPr>
        <w:t xml:space="preserve"> </w:t>
      </w:r>
      <w:r w:rsidRPr="00EA33DB">
        <w:rPr>
          <w:rFonts w:ascii="Times New Roman" w:hAnsi="Times New Roman" w:cs="Times New Roman"/>
          <w:b/>
        </w:rPr>
        <w:t>34</w:t>
      </w:r>
      <w:r w:rsidRPr="00EA33DB">
        <w:rPr>
          <w:rFonts w:ascii="Times New Roman" w:hAnsi="Times New Roman" w:cs="Times New Roman"/>
        </w:rPr>
        <w:t>, 1629-1641.</w:t>
      </w:r>
    </w:p>
    <w:p w:rsidR="00EA33DB" w:rsidRDefault="00EA33DB" w:rsidP="00EA33DB">
      <w:pPr>
        <w:spacing w:after="0"/>
        <w:rPr>
          <w:rFonts w:ascii="Times New Roman" w:hAnsi="Times New Roman" w:cs="Times New Roman"/>
        </w:rPr>
      </w:pPr>
    </w:p>
    <w:p w:rsidR="00EA33DB" w:rsidRPr="00C8052F" w:rsidRDefault="00EA33DB" w:rsidP="00EA33DB">
      <w:pPr>
        <w:spacing w:after="0"/>
        <w:rPr>
          <w:rFonts w:ascii="Times New Roman" w:hAnsi="Times New Roman" w:cs="Times New Roman"/>
        </w:rPr>
      </w:pPr>
    </w:p>
    <w:sectPr w:rsidR="00EA33DB" w:rsidRPr="00C8052F" w:rsidSect="00314965">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1CE" w:rsidRDefault="007841CE" w:rsidP="00A20B53">
      <w:pPr>
        <w:spacing w:after="0" w:line="240" w:lineRule="auto"/>
      </w:pPr>
      <w:r>
        <w:separator/>
      </w:r>
    </w:p>
  </w:endnote>
  <w:endnote w:type="continuationSeparator" w:id="0">
    <w:p w:rsidR="007841CE" w:rsidRDefault="007841CE" w:rsidP="00A20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1CE" w:rsidRDefault="007841CE" w:rsidP="00A20B53">
      <w:pPr>
        <w:spacing w:after="0" w:line="240" w:lineRule="auto"/>
      </w:pPr>
      <w:r>
        <w:separator/>
      </w:r>
    </w:p>
  </w:footnote>
  <w:footnote w:type="continuationSeparator" w:id="0">
    <w:p w:rsidR="007841CE" w:rsidRDefault="007841CE" w:rsidP="00A20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72" w:type="dxa"/>
      <w:jc w:val="center"/>
      <w:tblLook w:val="01E0" w:firstRow="1" w:lastRow="1" w:firstColumn="1" w:lastColumn="1" w:noHBand="0" w:noVBand="0"/>
    </w:tblPr>
    <w:tblGrid>
      <w:gridCol w:w="8468"/>
      <w:gridCol w:w="2804"/>
    </w:tblGrid>
    <w:tr w:rsidR="00A20B53" w:rsidRPr="00BD47E4" w:rsidTr="00A20B53">
      <w:trPr>
        <w:trHeight w:val="344"/>
        <w:jc w:val="center"/>
      </w:trPr>
      <w:tc>
        <w:tcPr>
          <w:tcW w:w="8468" w:type="dxa"/>
        </w:tcPr>
        <w:p w:rsidR="00A20B53" w:rsidRPr="00A20B53" w:rsidRDefault="00A20B53" w:rsidP="00A20B53">
          <w:pPr>
            <w:jc w:val="right"/>
            <w:rPr>
              <w:rFonts w:ascii="Times New Roman" w:hAnsi="Times New Roman" w:cs="Times New Roman"/>
              <w:b/>
              <w:sz w:val="32"/>
              <w:szCs w:val="32"/>
            </w:rPr>
          </w:pPr>
          <w:r w:rsidRPr="00A20B53">
            <w:rPr>
              <w:rFonts w:ascii="Times New Roman" w:hAnsi="Times New Roman" w:cs="Times New Roman"/>
              <w:b/>
              <w:sz w:val="32"/>
              <w:szCs w:val="32"/>
            </w:rPr>
            <w:t>WP</w:t>
          </w:r>
        </w:p>
      </w:tc>
      <w:tc>
        <w:tcPr>
          <w:tcW w:w="2804" w:type="dxa"/>
        </w:tcPr>
        <w:p w:rsidR="00A20B53" w:rsidRPr="00A20B53" w:rsidRDefault="009E4D9A" w:rsidP="009E4D9A">
          <w:pPr>
            <w:rPr>
              <w:rFonts w:ascii="Times New Roman" w:hAnsi="Times New Roman" w:cs="Times New Roman"/>
              <w:b/>
              <w:sz w:val="32"/>
              <w:szCs w:val="32"/>
            </w:rPr>
          </w:pPr>
          <w:bookmarkStart w:id="1" w:name="number"/>
          <w:r>
            <w:rPr>
              <w:rFonts w:ascii="Times New Roman" w:hAnsi="Times New Roman" w:cs="Times New Roman"/>
              <w:b/>
              <w:sz w:val="32"/>
              <w:szCs w:val="32"/>
            </w:rPr>
            <w:t>1</w:t>
          </w:r>
          <w:bookmarkEnd w:id="1"/>
        </w:p>
      </w:tc>
    </w:tr>
  </w:tbl>
  <w:p w:rsidR="00A20B53" w:rsidRDefault="00A20B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72" w:type="dxa"/>
      <w:jc w:val="center"/>
      <w:tblLook w:val="01E0" w:firstRow="1" w:lastRow="1" w:firstColumn="1" w:lastColumn="1" w:noHBand="0" w:noVBand="0"/>
    </w:tblPr>
    <w:tblGrid>
      <w:gridCol w:w="2984"/>
      <w:gridCol w:w="5484"/>
      <w:gridCol w:w="2305"/>
      <w:gridCol w:w="305"/>
      <w:gridCol w:w="194"/>
    </w:tblGrid>
    <w:tr w:rsidR="00314965" w:rsidRPr="00BD47E4" w:rsidTr="00663AF9">
      <w:trPr>
        <w:trHeight w:val="344"/>
        <w:jc w:val="center"/>
      </w:trPr>
      <w:tc>
        <w:tcPr>
          <w:tcW w:w="8468" w:type="dxa"/>
          <w:gridSpan w:val="2"/>
        </w:tcPr>
        <w:p w:rsidR="00314965" w:rsidRPr="00A20B53" w:rsidRDefault="00314965" w:rsidP="00314965">
          <w:pPr>
            <w:jc w:val="right"/>
            <w:rPr>
              <w:rFonts w:ascii="Times New Roman" w:hAnsi="Times New Roman" w:cs="Times New Roman"/>
              <w:b/>
              <w:sz w:val="32"/>
              <w:szCs w:val="32"/>
            </w:rPr>
          </w:pPr>
          <w:r w:rsidRPr="00A20B53">
            <w:rPr>
              <w:rFonts w:ascii="Times New Roman" w:hAnsi="Times New Roman" w:cs="Times New Roman"/>
              <w:b/>
              <w:sz w:val="32"/>
              <w:szCs w:val="32"/>
            </w:rPr>
            <w:t>WP</w:t>
          </w:r>
        </w:p>
      </w:tc>
      <w:tc>
        <w:tcPr>
          <w:tcW w:w="2804" w:type="dxa"/>
          <w:gridSpan w:val="3"/>
        </w:tcPr>
        <w:p w:rsidR="00314965" w:rsidRPr="00A20B53" w:rsidRDefault="009E4D9A" w:rsidP="009E4D9A">
          <w:pPr>
            <w:rPr>
              <w:rFonts w:ascii="Times New Roman" w:hAnsi="Times New Roman" w:cs="Times New Roman"/>
              <w:b/>
              <w:sz w:val="32"/>
              <w:szCs w:val="32"/>
            </w:rPr>
          </w:pPr>
          <w:r>
            <w:rPr>
              <w:rFonts w:ascii="Times New Roman" w:hAnsi="Times New Roman" w:cs="Times New Roman"/>
              <w:b/>
              <w:sz w:val="32"/>
              <w:szCs w:val="32"/>
            </w:rPr>
            <w:t>1</w:t>
          </w:r>
        </w:p>
      </w:tc>
    </w:tr>
    <w:tr w:rsidR="00314965" w:rsidRPr="00FE5146" w:rsidTr="00663AF9">
      <w:trPr>
        <w:trHeight w:val="2165"/>
        <w:jc w:val="center"/>
      </w:trPr>
      <w:tc>
        <w:tcPr>
          <w:tcW w:w="11272" w:type="dxa"/>
          <w:gridSpan w:val="5"/>
          <w:vAlign w:val="center"/>
        </w:tcPr>
        <w:p w:rsidR="00314965" w:rsidRPr="00FE5146" w:rsidRDefault="009E4D9A" w:rsidP="009E4D9A">
          <w:pPr>
            <w:rPr>
              <w:sz w:val="144"/>
              <w:szCs w:val="144"/>
            </w:rPr>
          </w:pPr>
          <w:r>
            <w:rPr>
              <w:noProof/>
              <w:lang w:eastAsia="en-GB"/>
            </w:rPr>
            <w:drawing>
              <wp:inline distT="0" distB="0" distL="0" distR="0" wp14:anchorId="5B066E18" wp14:editId="20BA6E08">
                <wp:extent cx="2980690" cy="972185"/>
                <wp:effectExtent l="0" t="0" r="0" b="0"/>
                <wp:docPr id="2" name="Picture 2" descr="atcm42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m42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690" cy="972185"/>
                        </a:xfrm>
                        <a:prstGeom prst="rect">
                          <a:avLst/>
                        </a:prstGeom>
                        <a:noFill/>
                        <a:ln>
                          <a:noFill/>
                        </a:ln>
                      </pic:spPr>
                    </pic:pic>
                  </a:graphicData>
                </a:graphic>
              </wp:inline>
            </w:drawing>
          </w:r>
          <w:r>
            <w:rPr>
              <w:sz w:val="144"/>
              <w:szCs w:val="144"/>
            </w:rPr>
            <w:t xml:space="preserve">         </w:t>
          </w:r>
          <w:r w:rsidR="00314965" w:rsidRPr="009E4D9A">
            <w:rPr>
              <w:rFonts w:ascii="Times New Roman" w:hAnsi="Times New Roman" w:cs="Times New Roman"/>
              <w:sz w:val="144"/>
              <w:szCs w:val="144"/>
            </w:rPr>
            <w:t>ENG</w:t>
          </w:r>
        </w:p>
      </w:tc>
    </w:tr>
    <w:tr w:rsidR="00314965" w:rsidTr="00663AF9">
      <w:trPr>
        <w:gridBefore w:val="1"/>
        <w:gridAfter w:val="1"/>
        <w:wBefore w:w="2984" w:type="dxa"/>
        <w:wAfter w:w="194" w:type="dxa"/>
        <w:trHeight w:val="409"/>
        <w:jc w:val="center"/>
      </w:trPr>
      <w:tc>
        <w:tcPr>
          <w:tcW w:w="7789" w:type="dxa"/>
          <w:gridSpan w:val="2"/>
        </w:tcPr>
        <w:p w:rsidR="009E4D9A" w:rsidRDefault="00314965" w:rsidP="00C8052F">
          <w:pPr>
            <w:jc w:val="right"/>
            <w:rPr>
              <w:rFonts w:ascii="Times New Roman" w:hAnsi="Times New Roman" w:cs="Times New Roman"/>
            </w:rPr>
          </w:pPr>
          <w:r>
            <w:rPr>
              <w:rFonts w:ascii="Times New Roman" w:hAnsi="Times New Roman" w:cs="Times New Roman"/>
            </w:rPr>
            <w:t xml:space="preserve">Agenda item: </w:t>
          </w:r>
          <w:r w:rsidR="009E4D9A">
            <w:rPr>
              <w:rFonts w:ascii="Times New Roman" w:hAnsi="Times New Roman" w:cs="Times New Roman"/>
            </w:rPr>
            <w:t xml:space="preserve"> CEP 7a </w:t>
          </w:r>
        </w:p>
        <w:p w:rsidR="009E4D9A" w:rsidRPr="00A20B53" w:rsidRDefault="009E4D9A" w:rsidP="009E4D9A">
          <w:pPr>
            <w:jc w:val="right"/>
            <w:rPr>
              <w:rFonts w:ascii="Times New Roman" w:hAnsi="Times New Roman" w:cs="Times New Roman"/>
            </w:rPr>
          </w:pPr>
          <w:r>
            <w:rPr>
              <w:rFonts w:ascii="Times New Roman" w:hAnsi="Times New Roman" w:cs="Times New Roman"/>
            </w:rPr>
            <w:t xml:space="preserve">ATCM </w:t>
          </w:r>
          <w:r w:rsidR="00C8052F">
            <w:rPr>
              <w:rFonts w:ascii="Times New Roman" w:hAnsi="Times New Roman" w:cs="Times New Roman"/>
            </w:rPr>
            <w:t>16</w:t>
          </w:r>
        </w:p>
      </w:tc>
      <w:tc>
        <w:tcPr>
          <w:tcW w:w="305" w:type="dxa"/>
        </w:tcPr>
        <w:p w:rsidR="00314965" w:rsidRPr="00A20B53" w:rsidRDefault="00314965" w:rsidP="00314965">
          <w:pPr>
            <w:jc w:val="right"/>
            <w:rPr>
              <w:rFonts w:ascii="Times New Roman" w:hAnsi="Times New Roman" w:cs="Times New Roman"/>
            </w:rPr>
          </w:pPr>
        </w:p>
      </w:tc>
    </w:tr>
    <w:tr w:rsidR="00314965" w:rsidTr="00663AF9">
      <w:trPr>
        <w:gridBefore w:val="1"/>
        <w:gridAfter w:val="1"/>
        <w:wBefore w:w="2984" w:type="dxa"/>
        <w:wAfter w:w="194" w:type="dxa"/>
        <w:trHeight w:val="397"/>
        <w:jc w:val="center"/>
      </w:trPr>
      <w:tc>
        <w:tcPr>
          <w:tcW w:w="7789" w:type="dxa"/>
          <w:gridSpan w:val="2"/>
        </w:tcPr>
        <w:p w:rsidR="00314965" w:rsidRPr="00A20B53" w:rsidRDefault="00314965" w:rsidP="00C8052F">
          <w:pPr>
            <w:jc w:val="right"/>
            <w:rPr>
              <w:rFonts w:ascii="Times New Roman" w:hAnsi="Times New Roman" w:cs="Times New Roman"/>
            </w:rPr>
          </w:pPr>
          <w:r>
            <w:rPr>
              <w:rFonts w:ascii="Times New Roman" w:hAnsi="Times New Roman" w:cs="Times New Roman"/>
            </w:rPr>
            <w:t xml:space="preserve">Presented by: </w:t>
          </w:r>
          <w:r w:rsidR="00C8052F">
            <w:rPr>
              <w:rFonts w:ascii="Times New Roman" w:hAnsi="Times New Roman" w:cs="Times New Roman"/>
            </w:rPr>
            <w:t>United Kingdom</w:t>
          </w:r>
        </w:p>
      </w:tc>
      <w:tc>
        <w:tcPr>
          <w:tcW w:w="305" w:type="dxa"/>
        </w:tcPr>
        <w:p w:rsidR="00314965" w:rsidRPr="00A20B53" w:rsidRDefault="00314965" w:rsidP="00314965">
          <w:pPr>
            <w:jc w:val="right"/>
            <w:rPr>
              <w:rFonts w:ascii="Times New Roman" w:hAnsi="Times New Roman" w:cs="Times New Roman"/>
            </w:rPr>
          </w:pPr>
        </w:p>
      </w:tc>
    </w:tr>
    <w:tr w:rsidR="00314965" w:rsidTr="00663AF9">
      <w:trPr>
        <w:gridBefore w:val="1"/>
        <w:gridAfter w:val="1"/>
        <w:wBefore w:w="2984" w:type="dxa"/>
        <w:wAfter w:w="194" w:type="dxa"/>
        <w:trHeight w:val="409"/>
        <w:jc w:val="center"/>
      </w:trPr>
      <w:tc>
        <w:tcPr>
          <w:tcW w:w="7789" w:type="dxa"/>
          <w:gridSpan w:val="2"/>
        </w:tcPr>
        <w:p w:rsidR="00314965" w:rsidRPr="00A20B53" w:rsidRDefault="00314965" w:rsidP="00314965">
          <w:pPr>
            <w:jc w:val="right"/>
            <w:rPr>
              <w:rFonts w:ascii="Times New Roman" w:hAnsi="Times New Roman" w:cs="Times New Roman"/>
            </w:rPr>
          </w:pPr>
          <w:r>
            <w:rPr>
              <w:rFonts w:ascii="Times New Roman" w:hAnsi="Times New Roman" w:cs="Times New Roman"/>
            </w:rPr>
            <w:t xml:space="preserve">Original: </w:t>
          </w:r>
          <w:r w:rsidRPr="00A20B53">
            <w:rPr>
              <w:rFonts w:ascii="Times New Roman" w:hAnsi="Times New Roman" w:cs="Times New Roman"/>
            </w:rPr>
            <w:t>English</w:t>
          </w:r>
        </w:p>
      </w:tc>
      <w:tc>
        <w:tcPr>
          <w:tcW w:w="305" w:type="dxa"/>
        </w:tcPr>
        <w:p w:rsidR="00314965" w:rsidRPr="00A20B53" w:rsidRDefault="00314965" w:rsidP="00314965">
          <w:pPr>
            <w:jc w:val="right"/>
            <w:rPr>
              <w:rFonts w:ascii="Times New Roman" w:hAnsi="Times New Roman" w:cs="Times New Roman"/>
            </w:rPr>
          </w:pPr>
        </w:p>
      </w:tc>
    </w:tr>
    <w:tr w:rsidR="00314965" w:rsidTr="00663AF9">
      <w:trPr>
        <w:gridBefore w:val="1"/>
        <w:gridAfter w:val="1"/>
        <w:wBefore w:w="2984" w:type="dxa"/>
        <w:wAfter w:w="194" w:type="dxa"/>
        <w:trHeight w:val="409"/>
        <w:jc w:val="center"/>
      </w:trPr>
      <w:tc>
        <w:tcPr>
          <w:tcW w:w="7789" w:type="dxa"/>
          <w:gridSpan w:val="2"/>
        </w:tcPr>
        <w:p w:rsidR="00314965" w:rsidRPr="00A20B53" w:rsidRDefault="00314965" w:rsidP="009E4D9A">
          <w:pPr>
            <w:jc w:val="right"/>
            <w:rPr>
              <w:rFonts w:ascii="Times New Roman" w:hAnsi="Times New Roman" w:cs="Times New Roman"/>
            </w:rPr>
          </w:pPr>
          <w:r>
            <w:rPr>
              <w:rFonts w:ascii="Times New Roman" w:hAnsi="Times New Roman" w:cs="Times New Roman"/>
            </w:rPr>
            <w:t xml:space="preserve">Submitted: </w:t>
          </w:r>
          <w:r w:rsidR="009E4D9A">
            <w:rPr>
              <w:rFonts w:ascii="Times New Roman" w:hAnsi="Times New Roman" w:cs="Times New Roman"/>
            </w:rPr>
            <w:t>10 April 2019</w:t>
          </w:r>
        </w:p>
      </w:tc>
      <w:tc>
        <w:tcPr>
          <w:tcW w:w="305" w:type="dxa"/>
        </w:tcPr>
        <w:p w:rsidR="00314965" w:rsidRPr="00A20B53" w:rsidRDefault="00314965" w:rsidP="00314965">
          <w:pPr>
            <w:jc w:val="right"/>
            <w:rPr>
              <w:rFonts w:ascii="Times New Roman" w:hAnsi="Times New Roman" w:cs="Times New Roman"/>
            </w:rPr>
          </w:pPr>
        </w:p>
      </w:tc>
    </w:tr>
  </w:tbl>
  <w:p w:rsidR="00314965" w:rsidRDefault="00314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A2B63"/>
    <w:multiLevelType w:val="hybridMultilevel"/>
    <w:tmpl w:val="4ECC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30AAE"/>
    <w:multiLevelType w:val="multilevel"/>
    <w:tmpl w:val="DA58D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A77247"/>
    <w:multiLevelType w:val="hybridMultilevel"/>
    <w:tmpl w:val="D01C423C"/>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C70531"/>
    <w:multiLevelType w:val="hybridMultilevel"/>
    <w:tmpl w:val="E3222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4C1195"/>
    <w:multiLevelType w:val="hybridMultilevel"/>
    <w:tmpl w:val="5468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E51991"/>
    <w:multiLevelType w:val="multilevel"/>
    <w:tmpl w:val="03043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BCC39EF"/>
    <w:multiLevelType w:val="hybridMultilevel"/>
    <w:tmpl w:val="98D46C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FE7693"/>
    <w:multiLevelType w:val="hybridMultilevel"/>
    <w:tmpl w:val="F61ADB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F735B38"/>
    <w:multiLevelType w:val="hybridMultilevel"/>
    <w:tmpl w:val="7668E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62363D"/>
    <w:multiLevelType w:val="multilevel"/>
    <w:tmpl w:val="20AE1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28649B"/>
    <w:multiLevelType w:val="hybridMultilevel"/>
    <w:tmpl w:val="E3222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186E12"/>
    <w:multiLevelType w:val="hybridMultilevel"/>
    <w:tmpl w:val="E3222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0"/>
  </w:num>
  <w:num w:numId="5">
    <w:abstractNumId w:val="6"/>
  </w:num>
  <w:num w:numId="6">
    <w:abstractNumId w:val="1"/>
  </w:num>
  <w:num w:numId="7">
    <w:abstractNumId w:val="3"/>
  </w:num>
  <w:num w:numId="8">
    <w:abstractNumId w:val="9"/>
  </w:num>
  <w:num w:numId="9">
    <w:abstractNumId w:val="5"/>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53"/>
    <w:rsid w:val="0003707D"/>
    <w:rsid w:val="000440AA"/>
    <w:rsid w:val="00072E2F"/>
    <w:rsid w:val="000F0ACD"/>
    <w:rsid w:val="000F6719"/>
    <w:rsid w:val="00106EF0"/>
    <w:rsid w:val="00135879"/>
    <w:rsid w:val="0019518D"/>
    <w:rsid w:val="001A5BB2"/>
    <w:rsid w:val="001B53F5"/>
    <w:rsid w:val="001C1422"/>
    <w:rsid w:val="0021053A"/>
    <w:rsid w:val="00261A86"/>
    <w:rsid w:val="00282D4D"/>
    <w:rsid w:val="002948D8"/>
    <w:rsid w:val="002A31D7"/>
    <w:rsid w:val="002E5F8D"/>
    <w:rsid w:val="00314965"/>
    <w:rsid w:val="00316CF8"/>
    <w:rsid w:val="00324C23"/>
    <w:rsid w:val="00342A34"/>
    <w:rsid w:val="00356545"/>
    <w:rsid w:val="00371F4B"/>
    <w:rsid w:val="003A076F"/>
    <w:rsid w:val="003C68C8"/>
    <w:rsid w:val="00402207"/>
    <w:rsid w:val="004267D2"/>
    <w:rsid w:val="00431D09"/>
    <w:rsid w:val="0047062D"/>
    <w:rsid w:val="004720D1"/>
    <w:rsid w:val="0049235A"/>
    <w:rsid w:val="004C0E06"/>
    <w:rsid w:val="004C0E8A"/>
    <w:rsid w:val="004D0858"/>
    <w:rsid w:val="004E49FE"/>
    <w:rsid w:val="004E4A87"/>
    <w:rsid w:val="0054489E"/>
    <w:rsid w:val="00565A9F"/>
    <w:rsid w:val="005C6614"/>
    <w:rsid w:val="005D2C8F"/>
    <w:rsid w:val="006300D4"/>
    <w:rsid w:val="0063168E"/>
    <w:rsid w:val="00671C87"/>
    <w:rsid w:val="0068777C"/>
    <w:rsid w:val="006A60B9"/>
    <w:rsid w:val="007841CE"/>
    <w:rsid w:val="007B40DA"/>
    <w:rsid w:val="008233AA"/>
    <w:rsid w:val="00835F62"/>
    <w:rsid w:val="008743EF"/>
    <w:rsid w:val="008D10E7"/>
    <w:rsid w:val="008D2851"/>
    <w:rsid w:val="009037C5"/>
    <w:rsid w:val="0096569C"/>
    <w:rsid w:val="0097318C"/>
    <w:rsid w:val="009A11E8"/>
    <w:rsid w:val="009D6BDE"/>
    <w:rsid w:val="009E4D9A"/>
    <w:rsid w:val="00A035E8"/>
    <w:rsid w:val="00A20B53"/>
    <w:rsid w:val="00A264BF"/>
    <w:rsid w:val="00A2752C"/>
    <w:rsid w:val="00A405EF"/>
    <w:rsid w:val="00A62E78"/>
    <w:rsid w:val="00A65C28"/>
    <w:rsid w:val="00A846CB"/>
    <w:rsid w:val="00B0207A"/>
    <w:rsid w:val="00B10700"/>
    <w:rsid w:val="00B50A9F"/>
    <w:rsid w:val="00C23B1F"/>
    <w:rsid w:val="00C8052F"/>
    <w:rsid w:val="00CB10D2"/>
    <w:rsid w:val="00CB5156"/>
    <w:rsid w:val="00CB5535"/>
    <w:rsid w:val="00CE1A65"/>
    <w:rsid w:val="00CF5BCC"/>
    <w:rsid w:val="00DB0067"/>
    <w:rsid w:val="00DD6B7A"/>
    <w:rsid w:val="00DE3826"/>
    <w:rsid w:val="00E20BDA"/>
    <w:rsid w:val="00E60E01"/>
    <w:rsid w:val="00E901B2"/>
    <w:rsid w:val="00EA33DB"/>
    <w:rsid w:val="00EA7F2B"/>
    <w:rsid w:val="00EC11EC"/>
    <w:rsid w:val="00ED5F9E"/>
    <w:rsid w:val="00EE60E4"/>
    <w:rsid w:val="00F13E5B"/>
    <w:rsid w:val="00F22292"/>
    <w:rsid w:val="00F23443"/>
    <w:rsid w:val="00F50382"/>
    <w:rsid w:val="00F504EC"/>
    <w:rsid w:val="00F66BF6"/>
    <w:rsid w:val="00FB630F"/>
    <w:rsid w:val="00FF3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C37CC3-2ADB-40AE-93CF-EC1FF860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316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B53"/>
  </w:style>
  <w:style w:type="paragraph" w:styleId="Footer">
    <w:name w:val="footer"/>
    <w:basedOn w:val="Normal"/>
    <w:link w:val="FooterChar"/>
    <w:uiPriority w:val="99"/>
    <w:unhideWhenUsed/>
    <w:rsid w:val="00A20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B53"/>
  </w:style>
  <w:style w:type="paragraph" w:styleId="ListParagraph">
    <w:name w:val="List Paragraph"/>
    <w:basedOn w:val="Normal"/>
    <w:uiPriority w:val="34"/>
    <w:qFormat/>
    <w:rsid w:val="00C23B1F"/>
    <w:pPr>
      <w:ind w:left="720"/>
      <w:contextualSpacing/>
    </w:pPr>
  </w:style>
  <w:style w:type="character" w:styleId="Hyperlink">
    <w:name w:val="Hyperlink"/>
    <w:basedOn w:val="DefaultParagraphFont"/>
    <w:uiPriority w:val="99"/>
    <w:unhideWhenUsed/>
    <w:rsid w:val="009D6BDE"/>
    <w:rPr>
      <w:color w:val="0563C1" w:themeColor="hyperlink"/>
      <w:u w:val="single"/>
    </w:rPr>
  </w:style>
  <w:style w:type="character" w:styleId="Emphasis">
    <w:name w:val="Emphasis"/>
    <w:basedOn w:val="DefaultParagraphFont"/>
    <w:uiPriority w:val="20"/>
    <w:qFormat/>
    <w:rsid w:val="009D6BDE"/>
    <w:rPr>
      <w:i/>
      <w:iCs/>
    </w:rPr>
  </w:style>
  <w:style w:type="character" w:styleId="Strong">
    <w:name w:val="Strong"/>
    <w:basedOn w:val="DefaultParagraphFont"/>
    <w:uiPriority w:val="22"/>
    <w:qFormat/>
    <w:rsid w:val="009D6BDE"/>
    <w:rPr>
      <w:b/>
      <w:bCs/>
    </w:rPr>
  </w:style>
  <w:style w:type="character" w:styleId="CommentReference">
    <w:name w:val="annotation reference"/>
    <w:basedOn w:val="DefaultParagraphFont"/>
    <w:uiPriority w:val="99"/>
    <w:semiHidden/>
    <w:unhideWhenUsed/>
    <w:rsid w:val="00282D4D"/>
    <w:rPr>
      <w:sz w:val="16"/>
      <w:szCs w:val="16"/>
    </w:rPr>
  </w:style>
  <w:style w:type="paragraph" w:styleId="CommentText">
    <w:name w:val="annotation text"/>
    <w:basedOn w:val="Normal"/>
    <w:link w:val="CommentTextChar"/>
    <w:uiPriority w:val="99"/>
    <w:semiHidden/>
    <w:unhideWhenUsed/>
    <w:rsid w:val="00282D4D"/>
    <w:pPr>
      <w:spacing w:line="240" w:lineRule="auto"/>
    </w:pPr>
    <w:rPr>
      <w:sz w:val="20"/>
      <w:szCs w:val="20"/>
    </w:rPr>
  </w:style>
  <w:style w:type="character" w:customStyle="1" w:styleId="CommentTextChar">
    <w:name w:val="Comment Text Char"/>
    <w:basedOn w:val="DefaultParagraphFont"/>
    <w:link w:val="CommentText"/>
    <w:uiPriority w:val="99"/>
    <w:semiHidden/>
    <w:rsid w:val="00282D4D"/>
    <w:rPr>
      <w:sz w:val="20"/>
      <w:szCs w:val="20"/>
    </w:rPr>
  </w:style>
  <w:style w:type="paragraph" w:styleId="CommentSubject">
    <w:name w:val="annotation subject"/>
    <w:basedOn w:val="CommentText"/>
    <w:next w:val="CommentText"/>
    <w:link w:val="CommentSubjectChar"/>
    <w:uiPriority w:val="99"/>
    <w:semiHidden/>
    <w:unhideWhenUsed/>
    <w:rsid w:val="00282D4D"/>
    <w:rPr>
      <w:b/>
      <w:bCs/>
    </w:rPr>
  </w:style>
  <w:style w:type="character" w:customStyle="1" w:styleId="CommentSubjectChar">
    <w:name w:val="Comment Subject Char"/>
    <w:basedOn w:val="CommentTextChar"/>
    <w:link w:val="CommentSubject"/>
    <w:uiPriority w:val="99"/>
    <w:semiHidden/>
    <w:rsid w:val="00282D4D"/>
    <w:rPr>
      <w:b/>
      <w:bCs/>
      <w:sz w:val="20"/>
      <w:szCs w:val="20"/>
    </w:rPr>
  </w:style>
  <w:style w:type="paragraph" w:styleId="BalloonText">
    <w:name w:val="Balloon Text"/>
    <w:basedOn w:val="Normal"/>
    <w:link w:val="BalloonTextChar"/>
    <w:uiPriority w:val="99"/>
    <w:semiHidden/>
    <w:unhideWhenUsed/>
    <w:rsid w:val="00282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D4D"/>
    <w:rPr>
      <w:rFonts w:ascii="Segoe UI" w:hAnsi="Segoe UI" w:cs="Segoe UI"/>
      <w:sz w:val="18"/>
      <w:szCs w:val="18"/>
    </w:rPr>
  </w:style>
  <w:style w:type="paragraph" w:styleId="NormalWeb">
    <w:name w:val="Normal (Web)"/>
    <w:basedOn w:val="Normal"/>
    <w:uiPriority w:val="99"/>
    <w:unhideWhenUsed/>
    <w:rsid w:val="000F0A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63168E"/>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FF3D45"/>
    <w:rPr>
      <w:color w:val="954F72" w:themeColor="followedHyperlink"/>
      <w:u w:val="single"/>
    </w:rPr>
  </w:style>
  <w:style w:type="paragraph" w:styleId="Revision">
    <w:name w:val="Revision"/>
    <w:hidden/>
    <w:uiPriority w:val="99"/>
    <w:semiHidden/>
    <w:rsid w:val="004E4A87"/>
    <w:pPr>
      <w:spacing w:after="0" w:line="240" w:lineRule="auto"/>
    </w:pPr>
  </w:style>
  <w:style w:type="character" w:styleId="FootnoteReference">
    <w:name w:val="footnote reference"/>
    <w:basedOn w:val="DefaultParagraphFont"/>
    <w:uiPriority w:val="99"/>
    <w:rsid w:val="0049235A"/>
    <w:rPr>
      <w:vertAlign w:val="superscript"/>
    </w:rPr>
  </w:style>
  <w:style w:type="paragraph" w:styleId="FootnoteText">
    <w:name w:val="footnote text"/>
    <w:basedOn w:val="Normal"/>
    <w:link w:val="FootnoteTextChar"/>
    <w:rsid w:val="0049235A"/>
    <w:pPr>
      <w:spacing w:after="0" w:line="240" w:lineRule="auto"/>
    </w:pPr>
    <w:rPr>
      <w:rFonts w:ascii="Times New Roman" w:eastAsia="Times New Roman" w:hAnsi="Times New Roman" w:cs="Times New Roman"/>
    </w:rPr>
  </w:style>
  <w:style w:type="character" w:customStyle="1" w:styleId="FootnoteTextChar">
    <w:name w:val="Footnote Text Char"/>
    <w:basedOn w:val="DefaultParagraphFont"/>
    <w:link w:val="FootnoteText"/>
    <w:rsid w:val="0049235A"/>
    <w:rPr>
      <w:rFonts w:ascii="Times New Roman" w:eastAsia="Times New Roman" w:hAnsi="Times New Roman" w:cs="Times New Roman"/>
    </w:rPr>
  </w:style>
  <w:style w:type="paragraph" w:styleId="NoSpacing">
    <w:name w:val="No Spacing"/>
    <w:uiPriority w:val="1"/>
    <w:qFormat/>
    <w:rsid w:val="0049235A"/>
    <w:pPr>
      <w:spacing w:after="0" w:line="240" w:lineRule="auto"/>
    </w:pPr>
    <w:rPr>
      <w:rFonts w:ascii="Arial" w:hAnsi="Arial"/>
      <w:sz w:val="24"/>
    </w:rPr>
  </w:style>
  <w:style w:type="paragraph" w:styleId="EndnoteText">
    <w:name w:val="endnote text"/>
    <w:basedOn w:val="Normal"/>
    <w:link w:val="EndnoteTextChar"/>
    <w:uiPriority w:val="99"/>
    <w:semiHidden/>
    <w:unhideWhenUsed/>
    <w:rsid w:val="00EA33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33DB"/>
    <w:rPr>
      <w:sz w:val="20"/>
      <w:szCs w:val="20"/>
    </w:rPr>
  </w:style>
  <w:style w:type="character" w:styleId="EndnoteReference">
    <w:name w:val="endnote reference"/>
    <w:basedOn w:val="DefaultParagraphFont"/>
    <w:uiPriority w:val="99"/>
    <w:semiHidden/>
    <w:unhideWhenUsed/>
    <w:rsid w:val="00EA33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77838">
      <w:bodyDiv w:val="1"/>
      <w:marLeft w:val="0"/>
      <w:marRight w:val="0"/>
      <w:marTop w:val="0"/>
      <w:marBottom w:val="0"/>
      <w:divBdr>
        <w:top w:val="none" w:sz="0" w:space="0" w:color="auto"/>
        <w:left w:val="none" w:sz="0" w:space="0" w:color="auto"/>
        <w:bottom w:val="none" w:sz="0" w:space="0" w:color="auto"/>
        <w:right w:val="none" w:sz="0" w:space="0" w:color="auto"/>
      </w:divBdr>
    </w:div>
    <w:div w:id="1689211378">
      <w:bodyDiv w:val="1"/>
      <w:marLeft w:val="0"/>
      <w:marRight w:val="0"/>
      <w:marTop w:val="0"/>
      <w:marBottom w:val="0"/>
      <w:divBdr>
        <w:top w:val="none" w:sz="0" w:space="0" w:color="auto"/>
        <w:left w:val="none" w:sz="0" w:space="0" w:color="auto"/>
        <w:bottom w:val="none" w:sz="0" w:space="0" w:color="auto"/>
        <w:right w:val="none" w:sz="0" w:space="0" w:color="auto"/>
      </w:divBdr>
    </w:div>
    <w:div w:id="199860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002/2014JC010470" TargetMode="External"/><Relationship Id="rId4" Type="http://schemas.openxmlformats.org/officeDocument/2006/relationships/settings" Target="settings.xml"/><Relationship Id="rId9" Type="http://schemas.openxmlformats.org/officeDocument/2006/relationships/hyperlink" Target="https://unfccc.int/sites/default/files/english_paris_agreement.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3A4E7-66AB-44CC-8154-6A1FC6BA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Natural Environment Research Council</Company>
  <LinksUpToDate>false</LinksUpToDate>
  <CharactersWithSpaces>15860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Kevin A.</dc:creator>
  <cp:keywords/>
  <dc:description/>
  <cp:lastModifiedBy>Siegert, Martin J</cp:lastModifiedBy>
  <cp:revision>4</cp:revision>
  <dcterms:created xsi:type="dcterms:W3CDTF">2019-04-10T16:01:00Z</dcterms:created>
  <dcterms:modified xsi:type="dcterms:W3CDTF">2019-06-25T14:42:00Z</dcterms:modified>
</cp:coreProperties>
</file>