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6CE7" w14:textId="67D3ED6E" w:rsidR="008B0138" w:rsidRPr="00AD2D5A" w:rsidRDefault="004231C7" w:rsidP="00AD2D5A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b/>
          <w:i/>
          <w:kern w:val="0"/>
          <w:sz w:val="32"/>
          <w:szCs w:val="32"/>
        </w:rPr>
      </w:pPr>
      <w:r w:rsidRPr="004231C7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1D718391" w14:textId="22028FC7" w:rsidR="00AC4DF4" w:rsidRDefault="00AC4DF4" w:rsidP="00935FB8">
      <w:pPr>
        <w:widowControl/>
        <w:suppressLineNumbers/>
        <w:spacing w:before="240" w:after="120"/>
        <w:ind w:firstLineChars="50" w:firstLine="120"/>
        <w:jc w:val="left"/>
        <w:rPr>
          <w:rStyle w:val="fontstyle21"/>
        </w:rPr>
      </w:pPr>
      <w:proofErr w:type="gramStart"/>
      <w:r w:rsidRPr="00B5556D">
        <w:rPr>
          <w:rStyle w:val="fontstyle21"/>
          <w:b/>
        </w:rPr>
        <w:t xml:space="preserve">Supplementary Table </w:t>
      </w:r>
      <w:r w:rsidR="00AD2D5A">
        <w:rPr>
          <w:rStyle w:val="fontstyle21"/>
          <w:rFonts w:hint="eastAsia"/>
          <w:b/>
        </w:rPr>
        <w:t>1</w:t>
      </w:r>
      <w:r w:rsidRPr="00935FB8">
        <w:rPr>
          <w:rStyle w:val="fontstyle21"/>
          <w:b/>
        </w:rPr>
        <w:t>.</w:t>
      </w:r>
      <w:proofErr w:type="gramEnd"/>
      <w:r w:rsidRPr="00AC4DF4">
        <w:rPr>
          <w:rStyle w:val="fontstyle21"/>
        </w:rPr>
        <w:t xml:space="preserve"> List of primers used for RT-PCR in this study.</w:t>
      </w:r>
    </w:p>
    <w:tbl>
      <w:tblPr>
        <w:tblpPr w:leftFromText="180" w:rightFromText="180" w:vertAnchor="text" w:horzAnchor="margin" w:tblpXSpec="center" w:tblpY="516"/>
        <w:tblW w:w="621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4211"/>
      </w:tblGrid>
      <w:tr w:rsidR="00935FB8" w:rsidRPr="00BB2907" w14:paraId="03613AA4" w14:textId="77777777" w:rsidTr="00332E01">
        <w:trPr>
          <w:trHeight w:val="433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0269465" w14:textId="77777777" w:rsidR="00935FB8" w:rsidRPr="00BB2907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317CEB1" w14:textId="77777777" w:rsidR="00935FB8" w:rsidRPr="00BB2907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935FB8" w:rsidRPr="00BB2907" w14:paraId="6EEE3677" w14:textId="77777777" w:rsidTr="00332E01">
        <w:trPr>
          <w:trHeight w:val="304"/>
        </w:trPr>
        <w:tc>
          <w:tcPr>
            <w:tcW w:w="200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4134CFE" w14:textId="77777777" w:rsidR="00935FB8" w:rsidRPr="00BB2907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ACT1-</w:t>
            </w:r>
            <w:r w:rsidRPr="00BB2907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  <w:r w:rsidRPr="007A500B">
              <w:rPr>
                <w:rFonts w:ascii="Times New Roman" w:eastAsia="宋体" w:hAnsi="Times New Roman" w:cs="Times New Roman"/>
                <w:i/>
                <w:color w:val="000000"/>
                <w:position w:val="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211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37D7495" w14:textId="77777777" w:rsidR="00935FB8" w:rsidRPr="00997C6D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TCCAGCTTTCTACGTTTCCATTC</w:t>
            </w:r>
          </w:p>
        </w:tc>
      </w:tr>
      <w:tr w:rsidR="00935FB8" w:rsidRPr="00BB2907" w14:paraId="25E27AE7" w14:textId="77777777" w:rsidTr="00332E01">
        <w:trPr>
          <w:trHeight w:val="304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3AC783A" w14:textId="77777777" w:rsidR="00935FB8" w:rsidRPr="00BB2907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ACT1-</w:t>
            </w:r>
            <w:r w:rsidRPr="00BB2907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A8D32CB" w14:textId="77777777" w:rsidR="00935FB8" w:rsidRPr="00BB2907" w:rsidRDefault="00935FB8" w:rsidP="00332E01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TTGGAACAACGTGAGTAACACCA</w:t>
            </w:r>
          </w:p>
        </w:tc>
      </w:tr>
      <w:tr w:rsidR="00935FB8" w:rsidRPr="00BB2907" w14:paraId="6D6BE825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C91ABA2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CDR1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B725D22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TGAATACCACGGGTTTGATG</w:t>
            </w:r>
          </w:p>
        </w:tc>
      </w:tr>
      <w:tr w:rsidR="00935FB8" w:rsidRPr="00BB2907" w14:paraId="620E6EFA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FB5CAF3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CDR1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C37C1B0" w14:textId="77777777" w:rsidR="00935FB8" w:rsidRPr="00BB2907" w:rsidRDefault="00935FB8" w:rsidP="00332E01">
            <w:pPr>
              <w:widowControl/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TCATGTTCATATGGATTGAC</w:t>
            </w:r>
          </w:p>
        </w:tc>
      </w:tr>
      <w:tr w:rsidR="00935FB8" w:rsidRPr="00BB2907" w14:paraId="778E96FA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EC45831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CDR2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2D7834CE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AAAAAGGTGGAAGAACGGC</w:t>
            </w:r>
          </w:p>
        </w:tc>
      </w:tr>
      <w:tr w:rsidR="00935FB8" w:rsidRPr="00BB2907" w14:paraId="5A4CA391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442F459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CDR2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07A4DA05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TTGGCATGAGATCCTGGTG</w:t>
            </w:r>
          </w:p>
        </w:tc>
      </w:tr>
      <w:tr w:rsidR="00935FB8" w:rsidRPr="00BB2907" w14:paraId="6FC4D966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92BE2E4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3AC3047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GCCGATTACAAACCAACTCT</w:t>
            </w:r>
          </w:p>
        </w:tc>
      </w:tr>
      <w:tr w:rsidR="00935FB8" w:rsidRPr="00BB2907" w14:paraId="58B5D917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DD51470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227E0C98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ATCATCATCACCATCCCAAG</w:t>
            </w:r>
          </w:p>
        </w:tc>
      </w:tr>
      <w:tr w:rsidR="00935FB8" w:rsidRPr="00BB2907" w14:paraId="57B58390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3563832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2DB6C522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TTAGAATCATGCCAAACC</w:t>
            </w:r>
          </w:p>
        </w:tc>
      </w:tr>
      <w:tr w:rsidR="00935FB8" w:rsidRPr="00BB2907" w14:paraId="5917A492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9851FD3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322CCCD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CCAACTGTCATACCACCC</w:t>
            </w:r>
          </w:p>
        </w:tc>
      </w:tr>
      <w:tr w:rsidR="00935FB8" w:rsidRPr="00BB2907" w14:paraId="530168E1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B11558B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ERG3-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30BB3E6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GTC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TAATGACCCAGTTGT</w:t>
            </w:r>
          </w:p>
        </w:tc>
      </w:tr>
      <w:tr w:rsidR="00935FB8" w:rsidRPr="00BB2907" w14:paraId="6F16CA41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8214FE9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ERG3-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103851F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TCTTCTTCTGCCTTTGCA</w:t>
            </w:r>
          </w:p>
        </w:tc>
      </w:tr>
      <w:tr w:rsidR="00935FB8" w:rsidRPr="00BB2907" w14:paraId="10612C4C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85A1134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ERG5-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1252DFD2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AGATACCGTCCACCAGTC</w:t>
            </w:r>
          </w:p>
        </w:tc>
      </w:tr>
      <w:tr w:rsidR="00935FB8" w:rsidRPr="00BB2907" w14:paraId="6351EEBC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AED0B24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ERG5-</w:t>
            </w:r>
            <w:r w:rsidRPr="00E2113A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2D1525F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TGCAAAGCAGGATACAAT</w:t>
            </w:r>
          </w:p>
        </w:tc>
      </w:tr>
      <w:tr w:rsidR="00935FB8" w:rsidRPr="00BB2907" w14:paraId="47BD7E2E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940959C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ERG6-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1DB8706B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GCTACCGTTCATGCTCCA</w:t>
            </w:r>
          </w:p>
        </w:tc>
      </w:tr>
      <w:tr w:rsidR="00935FB8" w:rsidRPr="00BB2907" w14:paraId="43D37199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B9E8539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ERG6-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1B69C5BC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CCATCACCGACTTCAATA</w:t>
            </w:r>
          </w:p>
        </w:tc>
      </w:tr>
      <w:tr w:rsidR="00935FB8" w:rsidRPr="00BB2907" w14:paraId="38E291B3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21B9CC2E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ERG7-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FDAD321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GCTTGGGCTTTGATAGGG</w:t>
            </w:r>
          </w:p>
        </w:tc>
      </w:tr>
      <w:tr w:rsidR="00935FB8" w:rsidRPr="00BB2907" w14:paraId="2E22972C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6FC4B7A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ERG7-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7E88426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CACTCACCAGTCGGTA</w:t>
            </w:r>
          </w:p>
        </w:tc>
      </w:tr>
      <w:tr w:rsidR="00935FB8" w:rsidRPr="00BB2907" w14:paraId="1B726B63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000E4616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ERG10-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EA357F7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TGCCTTGGGTCATCCT</w:t>
            </w: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935FB8" w:rsidRPr="00BB2907" w14:paraId="2789CADE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0F8E6F1D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ERG10-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6495D36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CCGTTACAAACACCAGCA</w:t>
            </w:r>
          </w:p>
        </w:tc>
      </w:tr>
      <w:tr w:rsidR="00935FB8" w:rsidRPr="00BB2907" w14:paraId="3240E44B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6C386FDA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ERG11-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C27E9CB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GAATCCCTGAAACCAAT</w:t>
            </w:r>
          </w:p>
        </w:tc>
      </w:tr>
      <w:tr w:rsidR="00935FB8" w:rsidRPr="00BB2907" w14:paraId="554EAF92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E82D906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ERG11-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7CCCBBD4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AGCAGCAGTATCCCATC</w:t>
            </w:r>
          </w:p>
        </w:tc>
      </w:tr>
      <w:tr w:rsidR="00935FB8" w:rsidRPr="00BB2907" w14:paraId="49757E03" w14:textId="77777777" w:rsidTr="00332E01">
        <w:trPr>
          <w:trHeight w:val="302"/>
        </w:trPr>
        <w:tc>
          <w:tcPr>
            <w:tcW w:w="2006" w:type="dxa"/>
            <w:tcBorders>
              <w:lef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6B2621C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ERG13-</w:t>
            </w:r>
            <w:r w:rsidRPr="00997C6D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4211" w:type="dxa"/>
            <w:tcBorders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446A9F7E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TGGAACACGCTTACGATT</w:t>
            </w:r>
          </w:p>
        </w:tc>
      </w:tr>
      <w:tr w:rsidR="00935FB8" w:rsidRPr="00BB2907" w14:paraId="2D67DB0C" w14:textId="77777777" w:rsidTr="00332E01">
        <w:trPr>
          <w:trHeight w:val="302"/>
        </w:trPr>
        <w:tc>
          <w:tcPr>
            <w:tcW w:w="200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3B701FBE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ERG13-</w:t>
            </w:r>
            <w:r w:rsidRPr="00E2113A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211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14:paraId="577E9004" w14:textId="77777777" w:rsidR="00935FB8" w:rsidRPr="00BB2907" w:rsidRDefault="00935FB8" w:rsidP="00332E01">
            <w:pPr>
              <w:widowControl/>
              <w:tabs>
                <w:tab w:val="left" w:pos="405"/>
              </w:tabs>
              <w:spacing w:line="34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2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CCAGAATGAGAATCAACGGC</w:t>
            </w:r>
          </w:p>
        </w:tc>
      </w:tr>
    </w:tbl>
    <w:p w14:paraId="43F6756E" w14:textId="77777777" w:rsidR="00AC4DF4" w:rsidRDefault="00AC4DF4"/>
    <w:p w14:paraId="6103CCFC" w14:textId="77777777" w:rsidR="00AC4DF4" w:rsidRPr="00AC4DF4" w:rsidRDefault="00AC4DF4" w:rsidP="00AC4DF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spellStart"/>
      <w:proofErr w:type="gramStart"/>
      <w:r w:rsidRPr="007A500B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a</w:t>
      </w:r>
      <w:r w:rsidRPr="00AC4DF4">
        <w:rPr>
          <w:rFonts w:ascii="Times New Roman" w:eastAsia="宋体" w:hAnsi="Times New Roman" w:cs="Times New Roman"/>
          <w:sz w:val="24"/>
          <w:szCs w:val="24"/>
        </w:rPr>
        <w:t>Abbreviations</w:t>
      </w:r>
      <w:proofErr w:type="spellEnd"/>
      <w:proofErr w:type="gramEnd"/>
      <w:r w:rsidRPr="00AC4DF4">
        <w:rPr>
          <w:rFonts w:ascii="Times New Roman" w:eastAsia="宋体" w:hAnsi="Times New Roman" w:cs="Times New Roman"/>
          <w:sz w:val="24"/>
          <w:szCs w:val="24"/>
        </w:rPr>
        <w:t>: F, forward primer; R, reverse primer.</w:t>
      </w:r>
    </w:p>
    <w:p w14:paraId="2771AF0C" w14:textId="169BB971" w:rsidR="00C8467A" w:rsidRDefault="00C8467A" w:rsidP="00C8467A">
      <w:pPr>
        <w:widowControl/>
        <w:suppressLineNumbers/>
        <w:spacing w:before="240" w:after="120"/>
        <w:ind w:firstLineChars="50" w:firstLine="120"/>
        <w:jc w:val="left"/>
        <w:rPr>
          <w:rStyle w:val="fontstyle21"/>
        </w:rPr>
      </w:pPr>
      <w:proofErr w:type="gramStart"/>
      <w:r w:rsidRPr="00935FB8">
        <w:rPr>
          <w:rStyle w:val="fontstyle21"/>
          <w:b/>
        </w:rPr>
        <w:lastRenderedPageBreak/>
        <w:t xml:space="preserve">Supplementary Table </w:t>
      </w:r>
      <w:r w:rsidR="00AD2D5A">
        <w:rPr>
          <w:rStyle w:val="fontstyle21"/>
          <w:rFonts w:hint="eastAsia"/>
          <w:b/>
        </w:rPr>
        <w:t>2</w:t>
      </w:r>
      <w:r>
        <w:rPr>
          <w:rStyle w:val="fontstyle21"/>
          <w:rFonts w:hint="eastAsia"/>
          <w:b/>
        </w:rPr>
        <w:t>.</w:t>
      </w:r>
      <w:proofErr w:type="gramEnd"/>
      <w:r w:rsidRPr="00935FB8">
        <w:rPr>
          <w:rFonts w:ascii="Times New Roman" w:hAnsi="Times New Roman" w:cs="Times New Roman"/>
          <w:sz w:val="24"/>
          <w:szCs w:val="24"/>
        </w:rPr>
        <w:t xml:space="preserve"> </w:t>
      </w:r>
      <w:r w:rsidRPr="003216F8">
        <w:rPr>
          <w:rFonts w:ascii="Times New Roman" w:hAnsi="Times New Roman" w:cs="Times New Roman"/>
          <w:sz w:val="24"/>
          <w:szCs w:val="24"/>
        </w:rPr>
        <w:t xml:space="preserve">The data for relative expression of </w:t>
      </w:r>
      <w:r w:rsidRPr="00DF5E44">
        <w:rPr>
          <w:rFonts w:ascii="Times New Roman" w:hAnsi="Times New Roman" w:cs="Times New Roman"/>
          <w:i/>
          <w:sz w:val="24"/>
          <w:szCs w:val="24"/>
        </w:rPr>
        <w:t>CDR1</w:t>
      </w:r>
      <w:r w:rsidRPr="003216F8">
        <w:rPr>
          <w:rFonts w:ascii="Times New Roman" w:hAnsi="Times New Roman" w:cs="Times New Roman"/>
          <w:sz w:val="24"/>
          <w:szCs w:val="24"/>
        </w:rPr>
        <w:t xml:space="preserve">, </w:t>
      </w:r>
      <w:r w:rsidRPr="00DF5E44">
        <w:rPr>
          <w:rFonts w:ascii="Times New Roman" w:hAnsi="Times New Roman" w:cs="Times New Roman"/>
          <w:i/>
          <w:sz w:val="24"/>
          <w:szCs w:val="24"/>
        </w:rPr>
        <w:t>CDR2</w:t>
      </w:r>
      <w:r w:rsidRPr="003216F8">
        <w:rPr>
          <w:rFonts w:ascii="Times New Roman" w:hAnsi="Times New Roman" w:cs="Times New Roman"/>
          <w:sz w:val="24"/>
          <w:szCs w:val="24"/>
        </w:rPr>
        <w:t xml:space="preserve"> and </w:t>
      </w:r>
      <w:r w:rsidRPr="00DF5E44">
        <w:rPr>
          <w:rFonts w:ascii="Times New Roman" w:hAnsi="Times New Roman" w:cs="Times New Roman"/>
          <w:i/>
          <w:sz w:val="24"/>
          <w:szCs w:val="24"/>
        </w:rPr>
        <w:t>MDR1</w:t>
      </w:r>
      <w:r>
        <w:rPr>
          <w:rFonts w:hint="eastAsia"/>
          <w:b/>
        </w:rPr>
        <w:t xml:space="preserve"> </w:t>
      </w:r>
      <w:r w:rsidRPr="00682011">
        <w:rPr>
          <w:rFonts w:ascii="Times New Roman" w:hAnsi="Times New Roman" w:cs="Times New Roman"/>
          <w:sz w:val="24"/>
          <w:szCs w:val="24"/>
        </w:rPr>
        <w:t xml:space="preserve">in resistant </w:t>
      </w:r>
      <w:r w:rsidRPr="001424F6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1424F6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682011">
        <w:rPr>
          <w:rFonts w:ascii="Times New Roman" w:hAnsi="Times New Roman" w:cs="Times New Roman"/>
          <w:sz w:val="24"/>
          <w:szCs w:val="24"/>
        </w:rPr>
        <w:t xml:space="preserve"> 24D</w:t>
      </w:r>
      <w:r w:rsidRPr="00682011">
        <w:rPr>
          <w:rFonts w:ascii="Times New Roman" w:hAnsi="Times New Roman" w:cs="Times New Roman" w:hint="eastAsia"/>
          <w:sz w:val="24"/>
          <w:szCs w:val="24"/>
        </w:rPr>
        <w:t xml:space="preserve"> with treated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682011">
        <w:rPr>
          <w:rFonts w:ascii="Times New Roman" w:hAnsi="Times New Roman" w:cs="Times New Roman" w:hint="eastAsia"/>
          <w:sz w:val="24"/>
          <w:szCs w:val="24"/>
        </w:rPr>
        <w:t>ED,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2011">
        <w:rPr>
          <w:rFonts w:ascii="Times New Roman" w:hAnsi="Times New Roman" w:cs="Times New Roman" w:hint="eastAsia"/>
          <w:sz w:val="24"/>
          <w:szCs w:val="24"/>
        </w:rPr>
        <w:t>FLC and 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2011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2011">
        <w:rPr>
          <w:rFonts w:ascii="Times New Roman" w:hAnsi="Times New Roman" w:cs="Times New Roman" w:hint="eastAsia"/>
          <w:sz w:val="24"/>
          <w:szCs w:val="24"/>
        </w:rPr>
        <w:t>FLC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2533"/>
        <w:tblW w:w="7878" w:type="dxa"/>
        <w:tblLook w:val="04A0" w:firstRow="1" w:lastRow="0" w:firstColumn="1" w:lastColumn="0" w:noHBand="0" w:noVBand="1"/>
      </w:tblPr>
      <w:tblGrid>
        <w:gridCol w:w="1080"/>
        <w:gridCol w:w="1505"/>
        <w:gridCol w:w="1504"/>
        <w:gridCol w:w="390"/>
        <w:gridCol w:w="1505"/>
        <w:gridCol w:w="1504"/>
        <w:gridCol w:w="390"/>
      </w:tblGrid>
      <w:tr w:rsidR="00C8467A" w:rsidRPr="00CF4DDF" w14:paraId="314CD800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6A82" w14:textId="77777777" w:rsidR="00C8467A" w:rsidRPr="00CF4DDF" w:rsidRDefault="00C8467A" w:rsidP="00C84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CD9F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control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4925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FLC</w:t>
            </w:r>
          </w:p>
        </w:tc>
      </w:tr>
      <w:tr w:rsidR="00C8467A" w:rsidRPr="00CF4DDF" w14:paraId="169DCF2F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73D62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BA15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9D9B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2564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3E4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FDAF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F3B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C8467A" w:rsidRPr="00CF4DDF" w14:paraId="0B4CB998" w14:textId="77777777" w:rsidTr="00C8467A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02C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CDR1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22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07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29F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BCA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0.404134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5406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0.0410208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4AE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C8467A" w:rsidRPr="00CF4DDF" w14:paraId="4DA368BF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3B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CDR2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4A5A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3FBA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506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CAF1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0.729334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71D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0.2066158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38D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C8467A" w:rsidRPr="00CF4DDF" w14:paraId="43D4890F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3CA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MDR1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C7A1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5A14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B55D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939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0.6559911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DE4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0.153093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2761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C8467A" w:rsidRPr="00CF4DDF" w14:paraId="4D86244F" w14:textId="77777777" w:rsidTr="00C8467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F9A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27E8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46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FB4D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AAC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DDE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9F26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467A" w:rsidRPr="00CF4DDF" w14:paraId="3E23C642" w14:textId="77777777" w:rsidTr="00C8467A">
        <w:trPr>
          <w:gridBefore w:val="1"/>
          <w:wBefore w:w="1080" w:type="dxa"/>
          <w:trHeight w:val="270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CAAF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6933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AA43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92EB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459E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AF2B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467A" w:rsidRPr="00CF4DDF" w14:paraId="4CA59269" w14:textId="77777777" w:rsidTr="00C8467A">
        <w:trPr>
          <w:gridBefore w:val="1"/>
          <w:wBefore w:w="1080" w:type="dxa"/>
          <w:trHeight w:val="454"/>
        </w:trPr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B04F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ED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BAD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FLC+ED</w:t>
            </w:r>
          </w:p>
        </w:tc>
      </w:tr>
      <w:tr w:rsidR="00C8467A" w:rsidRPr="00CF4DDF" w14:paraId="6CC302ED" w14:textId="77777777" w:rsidTr="00C8467A">
        <w:trPr>
          <w:trHeight w:val="454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AADA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2578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2FE1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A8EC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4BF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06BC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3E4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C8467A" w:rsidRPr="00CF4DDF" w14:paraId="0E7865F3" w14:textId="77777777" w:rsidTr="00C8467A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2A9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CDR1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E3A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1.471903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71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0.189815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35C8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E484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0.715455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1E5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0.163223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4524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8467A" w:rsidRPr="00CF4DDF" w14:paraId="7CDC4E97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61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CDR2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471C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3.404132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8B2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0.383903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13D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336D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1.721453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696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0.321948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7819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8467A" w:rsidRPr="00CF4DDF" w14:paraId="49B08DDD" w14:textId="77777777" w:rsidTr="00C8467A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EC45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MDR1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DED2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EA44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0.097469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1397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3603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0.967246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E6BB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0.114691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8560" w14:textId="77777777" w:rsidR="00C8467A" w:rsidRPr="00CF4DDF" w:rsidRDefault="00C8467A" w:rsidP="00C846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4D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0E2C66F5" w14:textId="77777777" w:rsidR="00C8467A" w:rsidRPr="00C8467A" w:rsidRDefault="00C8467A" w:rsidP="007078A5">
      <w:pPr>
        <w:rPr>
          <w:rFonts w:ascii="Times New Roman" w:hAnsi="Times New Roman" w:cs="Times New Roman"/>
          <w:sz w:val="24"/>
          <w:szCs w:val="24"/>
        </w:rPr>
      </w:pPr>
    </w:p>
    <w:p w14:paraId="16B32BDA" w14:textId="77777777" w:rsidR="007078A5" w:rsidRDefault="007078A5">
      <w:pPr>
        <w:widowControl/>
        <w:jc w:val="left"/>
      </w:pPr>
      <w:r>
        <w:br w:type="page"/>
      </w:r>
    </w:p>
    <w:p w14:paraId="72A5FBB8" w14:textId="77777777" w:rsidR="007078A5" w:rsidRDefault="007078A5" w:rsidP="00997C6D"/>
    <w:p w14:paraId="73990B1D" w14:textId="1B84D3CD" w:rsidR="005D3ECD" w:rsidRDefault="007078A5" w:rsidP="00997C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8201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AD2D5A"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6F1F">
        <w:rPr>
          <w:rFonts w:ascii="Times New Roman" w:hAnsi="Times New Roman" w:cs="Times New Roman"/>
          <w:sz w:val="24"/>
          <w:szCs w:val="24"/>
        </w:rPr>
        <w:t xml:space="preserve">The </w:t>
      </w:r>
      <w:r w:rsidR="00901A16" w:rsidRPr="00901A16">
        <w:rPr>
          <w:rFonts w:ascii="Times New Roman" w:hAnsi="Times New Roman" w:cs="Times New Roman"/>
          <w:sz w:val="24"/>
          <w:szCs w:val="24"/>
        </w:rPr>
        <w:t>raw data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7078A5">
        <w:rPr>
          <w:rFonts w:ascii="Times New Roman" w:hAnsi="Times New Roman" w:cs="Times New Roman"/>
          <w:sz w:val="24"/>
          <w:szCs w:val="24"/>
        </w:rPr>
        <w:t>R6G</w:t>
      </w:r>
      <w:r>
        <w:rPr>
          <w:rFonts w:ascii="Times New Roman" w:hAnsi="Times New Roman" w:cs="Times New Roman" w:hint="eastAsia"/>
          <w:sz w:val="24"/>
          <w:szCs w:val="24"/>
        </w:rPr>
        <w:t xml:space="preserve"> efflux assay.</w:t>
      </w:r>
    </w:p>
    <w:p w14:paraId="24E8ED12" w14:textId="77777777" w:rsidR="00713122" w:rsidRPr="00713122" w:rsidRDefault="00713122" w:rsidP="00997C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6DB835D" w14:textId="66010E2C" w:rsidR="00713122" w:rsidRDefault="00F56376" w:rsidP="00997C6D">
      <w:pPr>
        <w:widowControl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B12442">
        <w:rPr>
          <w:rFonts w:ascii="Times New Roman" w:hAnsi="Times New Roman" w:cs="Times New Roman"/>
          <w:color w:val="231F20"/>
          <w:sz w:val="24"/>
          <w:szCs w:val="24"/>
        </w:rPr>
        <w:t>The R6G</w:t>
      </w:r>
      <w:r w:rsidRPr="00B12442">
        <w:rPr>
          <w:rFonts w:ascii="Times New Roman" w:hAnsi="Times New Roman" w:cs="Times New Roman"/>
          <w:sz w:val="24"/>
          <w:szCs w:val="24"/>
        </w:rPr>
        <w:t xml:space="preserve"> </w:t>
      </w:r>
      <w:r w:rsidRPr="00B12442">
        <w:rPr>
          <w:rFonts w:ascii="Times New Roman" w:hAnsi="Times New Roman" w:cs="Times New Roman"/>
          <w:color w:val="231F20"/>
          <w:sz w:val="24"/>
          <w:szCs w:val="24"/>
        </w:rPr>
        <w:t>fluorescence of supernatant in the absence and presence of ED</w:t>
      </w:r>
    </w:p>
    <w:p w14:paraId="094D06D6" w14:textId="77777777" w:rsidR="00713122" w:rsidRDefault="00713122" w:rsidP="00997C6D">
      <w:pPr>
        <w:widowControl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03"/>
        <w:tblW w:w="8402" w:type="dxa"/>
        <w:tblLook w:val="04A0" w:firstRow="1" w:lastRow="0" w:firstColumn="1" w:lastColumn="0" w:noHBand="0" w:noVBand="1"/>
      </w:tblPr>
      <w:tblGrid>
        <w:gridCol w:w="1248"/>
        <w:gridCol w:w="1116"/>
        <w:gridCol w:w="1116"/>
        <w:gridCol w:w="236"/>
        <w:gridCol w:w="1116"/>
        <w:gridCol w:w="1116"/>
        <w:gridCol w:w="222"/>
        <w:gridCol w:w="1116"/>
        <w:gridCol w:w="1116"/>
      </w:tblGrid>
      <w:tr w:rsidR="00713122" w:rsidRPr="00F56376" w14:paraId="307EDD81" w14:textId="77777777" w:rsidTr="00713122">
        <w:trPr>
          <w:trHeight w:val="234"/>
        </w:trPr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984535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Time(min)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3CF0E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First time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4B2CE5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61ABE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Second time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CC4C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64416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Third time</w:t>
            </w:r>
          </w:p>
        </w:tc>
      </w:tr>
      <w:tr w:rsidR="00713122" w:rsidRPr="00F56376" w14:paraId="32024565" w14:textId="77777777" w:rsidTr="00713122">
        <w:trPr>
          <w:trHeight w:val="234"/>
        </w:trPr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46BB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A51AC1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003EB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ED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211AD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CD99C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5259D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0E01C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2778D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12CD9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</w:t>
            </w:r>
          </w:p>
        </w:tc>
      </w:tr>
      <w:tr w:rsidR="00713122" w:rsidRPr="00F56376" w14:paraId="3B773DEB" w14:textId="77777777" w:rsidTr="00713122">
        <w:trPr>
          <w:trHeight w:val="234"/>
        </w:trPr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14:paraId="1C2CEEE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02D540F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235.6943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6760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159.9477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9C5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13D0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221.2157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EF7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74.54833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D7CB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25482A44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177.4067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5C8A29ED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85.42723</w:t>
            </w:r>
          </w:p>
        </w:tc>
      </w:tr>
      <w:tr w:rsidR="00713122" w:rsidRPr="00F56376" w14:paraId="012743DE" w14:textId="77777777" w:rsidTr="00713122">
        <w:trPr>
          <w:trHeight w:val="24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2B86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94A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367.0367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0CB4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219.8831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26E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AA75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229.0408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4756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128.4472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793F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38E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344.0404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000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251.9416</w:t>
            </w:r>
          </w:p>
        </w:tc>
      </w:tr>
      <w:tr w:rsidR="00713122" w:rsidRPr="00F56376" w14:paraId="483109F2" w14:textId="77777777" w:rsidTr="00713122">
        <w:trPr>
          <w:trHeight w:val="23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47C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9CF9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427.9918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CF2E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275.3842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DF92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9EEF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364.8904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07D3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219.7839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EAB1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5541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415.9354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66FF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304.749</w:t>
            </w:r>
          </w:p>
        </w:tc>
      </w:tr>
      <w:tr w:rsidR="00713122" w:rsidRPr="00F56376" w14:paraId="28DE01FE" w14:textId="77777777" w:rsidTr="00713122">
        <w:trPr>
          <w:trHeight w:val="24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636E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369F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572.5143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4C6C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276.6658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C332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27A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430.5759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57B5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240.4156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A860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3AD4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488.193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833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296.3208</w:t>
            </w:r>
          </w:p>
        </w:tc>
      </w:tr>
      <w:tr w:rsidR="00713122" w:rsidRPr="00F56376" w14:paraId="6FD541C9" w14:textId="77777777" w:rsidTr="00713122">
        <w:trPr>
          <w:trHeight w:val="245"/>
        </w:trPr>
        <w:tc>
          <w:tcPr>
            <w:tcW w:w="1248" w:type="dxa"/>
            <w:tcBorders>
              <w:top w:val="nil"/>
              <w:left w:val="nil"/>
              <w:right w:val="nil"/>
            </w:tcBorders>
            <w:vAlign w:val="center"/>
          </w:tcPr>
          <w:p w14:paraId="67FF306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43F0FC65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702.0449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0F0F76C7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266.4858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5F4C59BA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0F1B1F92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727.5676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1E96E634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330.0517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14:paraId="1E0A1B48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04C54A17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763.2211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1FB7F8EC" w14:textId="77777777" w:rsidR="00713122" w:rsidRPr="00F56376" w:rsidRDefault="00713122" w:rsidP="00997C6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6">
              <w:rPr>
                <w:rFonts w:ascii="Times New Roman" w:hAnsi="Times New Roman" w:cs="Times New Roman"/>
                <w:sz w:val="24"/>
                <w:szCs w:val="24"/>
              </w:rPr>
              <w:t>355.1208</w:t>
            </w:r>
          </w:p>
        </w:tc>
      </w:tr>
    </w:tbl>
    <w:p w14:paraId="6B0BECFF" w14:textId="77777777" w:rsidR="00713122" w:rsidRPr="00713122" w:rsidRDefault="00713122" w:rsidP="00997C6D">
      <w:pPr>
        <w:widowControl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14:paraId="5FF706AA" w14:textId="4159D6DA" w:rsidR="005D3ECD" w:rsidRDefault="00901A16" w:rsidP="00997C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997C6D">
        <w:rPr>
          <w:rFonts w:ascii="Times New Roman" w:hAnsi="Times New Roman" w:cs="Times New Roman"/>
          <w:sz w:val="24"/>
          <w:szCs w:val="24"/>
        </w:rPr>
        <w:t>tandard curve</w:t>
      </w:r>
      <w:r w:rsidR="00997C6D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371D5" w:rsidRPr="009371D5">
        <w:rPr>
          <w:rFonts w:ascii="Times New Roman" w:hAnsi="Times New Roman" w:cs="Times New Roman"/>
          <w:sz w:val="24"/>
          <w:szCs w:val="24"/>
        </w:rPr>
        <w:t>F=299.37C+0.4182</w:t>
      </w:r>
      <w:r w:rsidR="009371D5">
        <w:rPr>
          <w:rFonts w:ascii="Times New Roman" w:hAnsi="Times New Roman" w:cs="Times New Roman" w:hint="eastAsia"/>
          <w:sz w:val="24"/>
          <w:szCs w:val="24"/>
        </w:rPr>
        <w:t>, F,</w:t>
      </w:r>
      <w:r w:rsidR="009371D5" w:rsidRPr="009371D5">
        <w:t xml:space="preserve"> </w:t>
      </w:r>
      <w:r w:rsidR="009371D5" w:rsidRPr="009371D5">
        <w:rPr>
          <w:rFonts w:ascii="Times New Roman" w:hAnsi="Times New Roman" w:cs="Times New Roman"/>
          <w:sz w:val="24"/>
          <w:szCs w:val="24"/>
        </w:rPr>
        <w:t>fluorescence</w:t>
      </w:r>
      <w:r w:rsidR="009371D5">
        <w:rPr>
          <w:rFonts w:ascii="Times New Roman" w:hAnsi="Times New Roman" w:cs="Times New Roman" w:hint="eastAsia"/>
          <w:sz w:val="24"/>
          <w:szCs w:val="24"/>
        </w:rPr>
        <w:t>;</w:t>
      </w:r>
      <w:r w:rsidR="009371D5" w:rsidRPr="009371D5">
        <w:rPr>
          <w:rFonts w:ascii="Times New Roman" w:hAnsi="Times New Roman" w:cs="Times New Roman"/>
          <w:sz w:val="24"/>
          <w:szCs w:val="24"/>
        </w:rPr>
        <w:t xml:space="preserve"> C</w:t>
      </w:r>
      <w:r w:rsidR="009371D5">
        <w:rPr>
          <w:rFonts w:ascii="Times New Roman" w:hAnsi="Times New Roman" w:cs="Times New Roman" w:hint="eastAsia"/>
          <w:sz w:val="24"/>
          <w:szCs w:val="24"/>
        </w:rPr>
        <w:t>,</w:t>
      </w:r>
      <w:r w:rsidR="009371D5" w:rsidRPr="009371D5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="009371D5">
        <w:rPr>
          <w:rFonts w:ascii="Times New Roman" w:hAnsi="Times New Roman" w:cs="Times New Roman" w:hint="eastAsia"/>
          <w:color w:val="231F20"/>
          <w:sz w:val="24"/>
          <w:szCs w:val="24"/>
        </w:rPr>
        <w:t>concentration.</w:t>
      </w:r>
    </w:p>
    <w:p w14:paraId="3FA38E50" w14:textId="77777777" w:rsidR="009371D5" w:rsidRPr="00F56376" w:rsidRDefault="009371D5" w:rsidP="00997C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030D052" w14:textId="2B9D3400" w:rsidR="005D3ECD" w:rsidRPr="007078A5" w:rsidRDefault="00F56376" w:rsidP="00997C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2442">
        <w:rPr>
          <w:rFonts w:ascii="Times New Roman" w:hAnsi="Times New Roman" w:cs="Times New Roman"/>
          <w:color w:val="231F20"/>
          <w:sz w:val="24"/>
          <w:szCs w:val="24"/>
        </w:rPr>
        <w:t>The R6G</w:t>
      </w:r>
      <w:r w:rsidRPr="00B1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231F20"/>
          <w:sz w:val="24"/>
          <w:szCs w:val="24"/>
        </w:rPr>
        <w:t>concentration</w:t>
      </w:r>
      <w:r w:rsidRPr="00B12442">
        <w:rPr>
          <w:rFonts w:ascii="Times New Roman" w:hAnsi="Times New Roman" w:cs="Times New Roman"/>
          <w:color w:val="231F20"/>
          <w:sz w:val="24"/>
          <w:szCs w:val="24"/>
        </w:rPr>
        <w:t xml:space="preserve"> of supernatant in the absence and presence of ED</w:t>
      </w:r>
    </w:p>
    <w:p w14:paraId="529DF3C3" w14:textId="37B9C913" w:rsidR="007078A5" w:rsidRDefault="007078A5" w:rsidP="00997C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53" w:type="dxa"/>
        <w:jc w:val="center"/>
        <w:tblBorders>
          <w:top w:val="single" w:sz="8" w:space="0" w:color="000000"/>
          <w:bottom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311"/>
        <w:gridCol w:w="863"/>
        <w:gridCol w:w="934"/>
        <w:gridCol w:w="1311"/>
        <w:gridCol w:w="874"/>
        <w:gridCol w:w="774"/>
      </w:tblGrid>
      <w:tr w:rsidR="0020628F" w:rsidRPr="00AC01C4" w14:paraId="4F93D1D9" w14:textId="77777777" w:rsidTr="0020628F">
        <w:trPr>
          <w:trHeight w:val="748"/>
          <w:jc w:val="center"/>
        </w:trPr>
        <w:tc>
          <w:tcPr>
            <w:tcW w:w="786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0BD770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54C3AB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E36B30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C01C4">
              <w:rPr>
                <w:rFonts w:ascii="Symbol" w:eastAsia="宋体" w:hAnsi="Symbol" w:cs="Times New Roman"/>
                <w:color w:val="000000"/>
                <w:kern w:val="0"/>
                <w:sz w:val="24"/>
                <w:szCs w:val="24"/>
              </w:rPr>
              <w:t></w:t>
            </w: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g/ml)</w:t>
            </w:r>
          </w:p>
        </w:tc>
      </w:tr>
      <w:tr w:rsidR="0020628F" w:rsidRPr="00AC01C4" w14:paraId="1585A3E5" w14:textId="77777777" w:rsidTr="0020628F">
        <w:trPr>
          <w:trHeight w:val="748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6619F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Time (min)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3C1144" w14:textId="2585B779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520455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520455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6F24F6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E9C13E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A73321" w14:textId="25D1157E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  <w:r w:rsidRPr="0052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spellStart"/>
            <w:r w:rsidRPr="00520455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520455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613708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88F0AA" w14:textId="77777777" w:rsidR="0020628F" w:rsidRPr="00AC01C4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C01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20628F" w:rsidRPr="00167185" w14:paraId="69A38282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ED3E84" w14:textId="1456D001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1BE1" w14:textId="2AAC2894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5CFB" w14:textId="7EF8534E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1E5A6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CA54" w14:textId="5599CBE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B4C2" w14:textId="42A9DBD1" w:rsidR="0020628F" w:rsidRPr="001A19B0" w:rsidRDefault="007A500B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51D0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28F" w:rsidRPr="00167185" w14:paraId="051DC54F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D2AF49" w14:textId="61768171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593C" w14:textId="299D7EE6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4B34" w14:textId="17A0E5B4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10632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79330" w14:textId="490C7029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8F47" w14:textId="06A6AEDF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4D6B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28F" w:rsidRPr="00167185" w14:paraId="3D3F863A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72D75" w14:textId="1A50A60B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BF78" w14:textId="1A19FBD3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0988" w14:textId="1298EDE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F5CF3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DF7A" w14:textId="7D37B5C6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EEE9" w14:textId="438F5A42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4533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28F" w:rsidRPr="00167185" w14:paraId="3163BB35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D2A99" w14:textId="22FEAD3E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0D05" w14:textId="71DE7EF4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3FB3" w14:textId="0FEB83A6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896B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D472" w14:textId="5D4567D0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D596" w14:textId="6D86671F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897F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28F" w:rsidRPr="00167185" w14:paraId="692E995B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11B3A6" w14:textId="1F48F4AC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C782" w14:textId="7FB94468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CF1E" w14:textId="59262AC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DACB4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76A6E" w14:textId="53BFF855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CD28" w14:textId="582F0599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7782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28F" w:rsidRPr="00167185" w14:paraId="4FCA060C" w14:textId="77777777" w:rsidTr="0020628F">
        <w:trPr>
          <w:trHeight w:val="545"/>
          <w:jc w:val="center"/>
        </w:trPr>
        <w:tc>
          <w:tcPr>
            <w:tcW w:w="786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BE1DD0" w14:textId="4CDF3975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81AB" w14:textId="01824E09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2D13" w14:textId="28440C54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1556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3924" w14:textId="4AAC6C35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FD0F" w14:textId="1EF6A9A8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F0043" w14:textId="77777777" w:rsidR="0020628F" w:rsidRPr="001A19B0" w:rsidRDefault="0020628F" w:rsidP="00997C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EC3628F" w14:textId="0A04D751" w:rsidR="008622AF" w:rsidRDefault="008622AF" w:rsidP="00997C6D">
      <w:pPr>
        <w:rPr>
          <w:rFonts w:ascii="Times New Roman" w:hAnsi="Times New Roman" w:cs="Times New Roman"/>
          <w:sz w:val="24"/>
          <w:szCs w:val="24"/>
        </w:rPr>
      </w:pPr>
    </w:p>
    <w:p w14:paraId="76C4FA11" w14:textId="681A0D66" w:rsidR="00332E01" w:rsidRDefault="008622A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57623" w14:textId="499D76F8" w:rsidR="00332E01" w:rsidRPr="00751B88" w:rsidRDefault="00332E01" w:rsidP="00332E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Pr="00751B88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751B88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1B88">
        <w:rPr>
          <w:rFonts w:ascii="Times New Roman" w:hAnsi="Times New Roman" w:cs="Times New Roman"/>
          <w:sz w:val="24"/>
          <w:szCs w:val="24"/>
        </w:rPr>
        <w:t>MIC</w:t>
      </w:r>
      <w:r w:rsidRPr="00751B88">
        <w:t xml:space="preserve"> </w:t>
      </w:r>
      <w:r w:rsidRPr="00751B88">
        <w:rPr>
          <w:rFonts w:ascii="Times New Roman" w:hAnsi="Times New Roman" w:cs="Times New Roman"/>
          <w:sz w:val="24"/>
          <w:szCs w:val="24"/>
        </w:rPr>
        <w:t>values</w:t>
      </w:r>
      <w:r w:rsidRPr="00751B88">
        <w:rPr>
          <w:rFonts w:ascii="Times New Roman" w:hAnsi="Times New Roman" w:cs="Times New Roman" w:hint="eastAsia"/>
          <w:sz w:val="24"/>
          <w:szCs w:val="24"/>
        </w:rPr>
        <w:t>, r</w:t>
      </w:r>
      <w:r w:rsidRPr="00751B88">
        <w:rPr>
          <w:rFonts w:ascii="Times New Roman" w:hAnsi="Times New Roman" w:cs="Times New Roman"/>
          <w:sz w:val="24"/>
          <w:szCs w:val="24"/>
        </w:rPr>
        <w:t>elative expression levels of resistance gene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751B88">
        <w:rPr>
          <w:rFonts w:ascii="Times New Roman" w:hAnsi="Times New Roman" w:cs="Times New Roman"/>
          <w:i/>
          <w:sz w:val="24"/>
          <w:szCs w:val="24"/>
        </w:rPr>
        <w:t>ERG11</w:t>
      </w:r>
      <w:r w:rsidRPr="00751B88">
        <w:rPr>
          <w:rFonts w:ascii="Times New Roman" w:hAnsi="Times New Roman" w:cs="Times New Roman"/>
          <w:sz w:val="24"/>
          <w:szCs w:val="24"/>
        </w:rPr>
        <w:t xml:space="preserve"> sequence analysis</w:t>
      </w:r>
      <w:r w:rsidRPr="00751B88">
        <w:t xml:space="preserve"> </w:t>
      </w:r>
      <w:r w:rsidRPr="00751B88">
        <w:rPr>
          <w:rFonts w:ascii="Times New Roman" w:hAnsi="Times New Roman" w:cs="Times New Roman"/>
          <w:sz w:val="24"/>
          <w:szCs w:val="24"/>
        </w:rPr>
        <w:t xml:space="preserve">of 5 resistant </w:t>
      </w:r>
      <w:r w:rsidRPr="00751B8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751B88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751B88">
        <w:rPr>
          <w:rFonts w:ascii="Times New Roman" w:hAnsi="Times New Roman" w:cs="Times New Roman"/>
          <w:sz w:val="24"/>
          <w:szCs w:val="24"/>
        </w:rPr>
        <w:t xml:space="preserve"> isolates</w:t>
      </w:r>
      <w:r w:rsidRPr="00751B88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1"/>
        <w:tblW w:w="7938" w:type="dxa"/>
        <w:tblBorders>
          <w:top w:val="single" w:sz="8" w:space="0" w:color="000000"/>
          <w:bottom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830"/>
        <w:gridCol w:w="821"/>
        <w:gridCol w:w="778"/>
        <w:gridCol w:w="2231"/>
        <w:gridCol w:w="1559"/>
      </w:tblGrid>
      <w:tr w:rsidR="00751B88" w:rsidRPr="00751B88" w14:paraId="02F27217" w14:textId="77777777" w:rsidTr="0049358C">
        <w:trPr>
          <w:trHeight w:val="397"/>
        </w:trPr>
        <w:tc>
          <w:tcPr>
            <w:tcW w:w="1719" w:type="dxa"/>
            <w:vMerge w:val="restar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20205" w14:textId="77777777" w:rsidR="00332E01" w:rsidRPr="00751B88" w:rsidRDefault="00332E01" w:rsidP="0049358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751B88">
              <w:rPr>
                <w:rFonts w:ascii="Times New Roman" w:hAnsi="Times New Roman" w:cs="Times New Roman"/>
                <w:i/>
                <w:sz w:val="24"/>
                <w:szCs w:val="24"/>
              </w:rPr>
              <w:t>albicans</w:t>
            </w:r>
            <w:proofErr w:type="spellEnd"/>
            <w:r w:rsidRPr="00751B88">
              <w:rPr>
                <w:rFonts w:ascii="Times New Roman" w:hAnsi="Times New Roman" w:cs="Times New Roman"/>
                <w:sz w:val="24"/>
                <w:szCs w:val="24"/>
              </w:rPr>
              <w:t xml:space="preserve"> isolat</w:t>
            </w: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242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344437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>MIC</w:t>
            </w:r>
            <w:r w:rsidRPr="00751B88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CDD41A4" w14:textId="3AAFAFDA" w:rsidR="00332E01" w:rsidRPr="00751B88" w:rsidRDefault="00332E01" w:rsidP="00C7725D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/>
                <w:sz w:val="24"/>
                <w:szCs w:val="24"/>
              </w:rPr>
              <w:t>Genes overexpressed</w:t>
            </w: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EB6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/>
                <w:sz w:val="24"/>
                <w:szCs w:val="24"/>
              </w:rPr>
              <w:t xml:space="preserve">Mutation in </w:t>
            </w:r>
            <w:r w:rsidRPr="00751B88">
              <w:rPr>
                <w:rFonts w:ascii="Times New Roman" w:hAnsi="Times New Roman" w:cs="Times New Roman"/>
                <w:i/>
                <w:sz w:val="24"/>
                <w:szCs w:val="24"/>
              </w:rPr>
              <w:t>ERG11</w:t>
            </w:r>
            <w:r w:rsidRPr="00751B88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</w:tc>
      </w:tr>
      <w:tr w:rsidR="00751B88" w:rsidRPr="00751B88" w14:paraId="10A7A997" w14:textId="77777777" w:rsidTr="0049358C">
        <w:trPr>
          <w:trHeight w:val="397"/>
        </w:trPr>
        <w:tc>
          <w:tcPr>
            <w:tcW w:w="171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F7B27" w14:textId="77777777" w:rsidR="00332E01" w:rsidRPr="00751B88" w:rsidRDefault="00332E01" w:rsidP="0049358C">
            <w:pPr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453C0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>FLC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DA94A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>KCZ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4731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hAnsi="Times New Roman" w:cs="Times New Roman" w:hint="eastAsia"/>
                <w:sz w:val="24"/>
                <w:szCs w:val="24"/>
              </w:rPr>
              <w:t>ICZ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0394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17523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88" w:rsidRPr="00751B88" w14:paraId="4CCA4452" w14:textId="77777777" w:rsidTr="0049358C">
        <w:trPr>
          <w:trHeight w:val="397"/>
        </w:trPr>
        <w:tc>
          <w:tcPr>
            <w:tcW w:w="1719" w:type="dxa"/>
            <w:tcBorders>
              <w:top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1D2A9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B57D7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5A0A9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126CB" w14:textId="34C1F66F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</w:t>
            </w:r>
            <w:r w:rsidR="0049358C"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A2AD0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CDR1,CDR2,MDR1,ERG11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9568A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116E</w:t>
            </w:r>
          </w:p>
          <w:p w14:paraId="30F9B1F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F105F</w:t>
            </w:r>
          </w:p>
          <w:p w14:paraId="762D35A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S137S</w:t>
            </w:r>
          </w:p>
          <w:p w14:paraId="3F70619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L220L</w:t>
            </w:r>
          </w:p>
          <w:p w14:paraId="555BFB53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E266D</w:t>
            </w:r>
          </w:p>
          <w:p w14:paraId="44C57E76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L370L</w:t>
            </w:r>
          </w:p>
          <w:p w14:paraId="67915081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N490N</w:t>
            </w:r>
          </w:p>
        </w:tc>
      </w:tr>
      <w:tr w:rsidR="00751B88" w:rsidRPr="00751B88" w14:paraId="2E6D5B88" w14:textId="77777777" w:rsidTr="0049358C">
        <w:trPr>
          <w:trHeight w:val="397"/>
        </w:trPr>
        <w:tc>
          <w:tcPr>
            <w:tcW w:w="1719" w:type="dxa"/>
            <w:tcBorders>
              <w:top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BE75E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B201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945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0454" w14:textId="7BC92991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</w:t>
            </w:r>
            <w:r w:rsidR="0049358C"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CBA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CDR1,ERG11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DB369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D116E</w:t>
            </w:r>
          </w:p>
          <w:p w14:paraId="3B78876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F105F</w:t>
            </w:r>
          </w:p>
          <w:p w14:paraId="19EF7D7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S137S</w:t>
            </w:r>
          </w:p>
          <w:p w14:paraId="13AD3286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L220L</w:t>
            </w:r>
          </w:p>
          <w:p w14:paraId="7677EE8E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L370L</w:t>
            </w:r>
          </w:p>
          <w:p w14:paraId="7207C06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N490N</w:t>
            </w:r>
          </w:p>
        </w:tc>
      </w:tr>
      <w:tr w:rsidR="00751B88" w:rsidRPr="00751B88" w14:paraId="6E7909EC" w14:textId="77777777" w:rsidTr="0049358C">
        <w:trPr>
          <w:trHeight w:val="397"/>
        </w:trPr>
        <w:tc>
          <w:tcPr>
            <w:tcW w:w="1719" w:type="dxa"/>
            <w:tcBorders>
              <w:top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D2CB9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CA102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9783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626B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7704" w14:textId="6A4AC4B9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</w:t>
            </w:r>
            <w:r w:rsidR="0049358C"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AD9F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CDR1,ERG11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5661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V437I</w:t>
            </w:r>
          </w:p>
          <w:p w14:paraId="715A0BBE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F105F</w:t>
            </w:r>
          </w:p>
          <w:p w14:paraId="2681693E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S137S</w:t>
            </w:r>
          </w:p>
          <w:p w14:paraId="4DAF34AF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H183H</w:t>
            </w:r>
          </w:p>
          <w:p w14:paraId="5584EA26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L220L</w:t>
            </w:r>
          </w:p>
          <w:p w14:paraId="6717A611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V332V</w:t>
            </w:r>
          </w:p>
          <w:p w14:paraId="114ADA7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L370L</w:t>
            </w:r>
          </w:p>
          <w:p w14:paraId="7FAB6CC7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Y401Y</w:t>
            </w:r>
          </w:p>
        </w:tc>
      </w:tr>
      <w:tr w:rsidR="00751B88" w:rsidRPr="00751B88" w14:paraId="7C813C31" w14:textId="77777777" w:rsidTr="0049358C">
        <w:trPr>
          <w:trHeight w:val="397"/>
        </w:trPr>
        <w:tc>
          <w:tcPr>
            <w:tcW w:w="1719" w:type="dxa"/>
            <w:tcBorders>
              <w:top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E97B3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CA901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765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7F9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55C3" w14:textId="663338EC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</w:t>
            </w:r>
            <w:r w:rsidR="0049358C"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037D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CDR1,CDR2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6B098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D116E</w:t>
            </w:r>
          </w:p>
          <w:p w14:paraId="41819D6C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F105F</w:t>
            </w:r>
          </w:p>
          <w:p w14:paraId="248108C9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S137S</w:t>
            </w:r>
          </w:p>
          <w:p w14:paraId="053AC49D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V332V</w:t>
            </w:r>
          </w:p>
          <w:p w14:paraId="3A957A5A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K342K</w:t>
            </w:r>
          </w:p>
          <w:p w14:paraId="138394D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L370L</w:t>
            </w:r>
          </w:p>
          <w:p w14:paraId="39F16374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N490N</w:t>
            </w:r>
          </w:p>
        </w:tc>
      </w:tr>
      <w:tr w:rsidR="00751B88" w:rsidRPr="00751B88" w14:paraId="0DC82AA6" w14:textId="77777777" w:rsidTr="0049358C">
        <w:trPr>
          <w:trHeight w:val="397"/>
        </w:trPr>
        <w:tc>
          <w:tcPr>
            <w:tcW w:w="1719" w:type="dxa"/>
            <w:tcBorders>
              <w:top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F28F4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CA112869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02C393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15BB51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BFCEE5" w14:textId="7A880A43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&gt;</w:t>
            </w:r>
            <w:r w:rsidR="0049358C"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70F11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CDR1,CDR2,MDR1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D1D1F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V332V</w:t>
            </w:r>
          </w:p>
          <w:p w14:paraId="78B32971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S361S</w:t>
            </w:r>
          </w:p>
          <w:p w14:paraId="0C49C592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L370L</w:t>
            </w:r>
          </w:p>
          <w:p w14:paraId="052D2CB6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Y401Y</w:t>
            </w:r>
          </w:p>
          <w:p w14:paraId="3118FE36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D428D</w:t>
            </w:r>
          </w:p>
          <w:p w14:paraId="26DD2B05" w14:textId="77777777" w:rsidR="00332E01" w:rsidRPr="00751B88" w:rsidRDefault="00332E01" w:rsidP="0049358C">
            <w:pPr>
              <w:widowControl/>
              <w:tabs>
                <w:tab w:val="left" w:pos="40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1B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N490N</w:t>
            </w:r>
          </w:p>
        </w:tc>
      </w:tr>
    </w:tbl>
    <w:p w14:paraId="34136BC4" w14:textId="77777777" w:rsidR="008622AF" w:rsidRDefault="008622A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D37354E" w14:textId="6F621C66" w:rsidR="0020628F" w:rsidRDefault="008622AF" w:rsidP="00862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E87329" wp14:editId="2F455F6B">
            <wp:extent cx="3818373" cy="58378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39" cy="58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8DCD" w14:textId="77777777" w:rsidR="00977B76" w:rsidRDefault="00977B76" w:rsidP="00862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45DCF" w14:textId="43A725E8" w:rsidR="00476C66" w:rsidRPr="00476C66" w:rsidRDefault="00476C66" w:rsidP="00476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49F2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8849F2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76C66">
        <w:rPr>
          <w:rFonts w:ascii="Times New Roman" w:hAnsi="Times New Roman" w:cs="Times New Roman"/>
          <w:sz w:val="24"/>
          <w:szCs w:val="24"/>
        </w:rPr>
        <w:t>Interaction</w:t>
      </w:r>
      <w:r w:rsidRPr="00476C66">
        <w:rPr>
          <w:rFonts w:ascii="Times New Roman" w:hAnsi="Times New Roman" w:cs="Times New Roman" w:hint="eastAsia"/>
          <w:sz w:val="24"/>
          <w:szCs w:val="24"/>
        </w:rPr>
        <w:t>s</w:t>
      </w:r>
      <w:r w:rsidRPr="00476C66">
        <w:rPr>
          <w:rFonts w:ascii="Times New Roman" w:hAnsi="Times New Roman" w:cs="Times New Roman"/>
          <w:sz w:val="24"/>
          <w:szCs w:val="24"/>
        </w:rPr>
        <w:t xml:space="preserve"> of ED and FLC on the double mutant </w:t>
      </w:r>
      <w:r w:rsidRPr="00476C66">
        <w:rPr>
          <w:rFonts w:ascii="Times New Roman" w:hAnsi="Times New Roman" w:cs="Times New Roman"/>
          <w:color w:val="231F20"/>
          <w:sz w:val="24"/>
          <w:szCs w:val="24"/>
        </w:rPr>
        <w:t>strain</w:t>
      </w:r>
      <w:r w:rsidRPr="00476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C66">
        <w:rPr>
          <w:rFonts w:ascii="Times New Roman" w:hAnsi="Times New Roman" w:cs="Times New Roman"/>
          <w:sz w:val="24"/>
          <w:szCs w:val="24"/>
        </w:rPr>
        <w:t>DSY659 (</w:t>
      </w:r>
      <w:r w:rsidRPr="00476C66">
        <w:rPr>
          <w:rFonts w:ascii="Times New Roman" w:eastAsia="宋体" w:hAnsi="Times New Roman" w:cs="Times New Roman"/>
          <w:i/>
          <w:sz w:val="24"/>
          <w:szCs w:val="24"/>
        </w:rPr>
        <w:t>cdr1</w:t>
      </w:r>
      <w:r w:rsidRPr="00476C66">
        <w:rPr>
          <w:rFonts w:ascii="Cambria Math" w:eastAsia="宋体" w:hAnsi="Cambria Math" w:cs="Cambria Math"/>
          <w:i/>
          <w:sz w:val="24"/>
          <w:szCs w:val="24"/>
        </w:rPr>
        <w:t>△</w:t>
      </w:r>
      <w:r w:rsidRPr="00476C66">
        <w:rPr>
          <w:rFonts w:ascii="Times New Roman" w:eastAsia="宋体" w:hAnsi="Times New Roman" w:cs="Times New Roman"/>
          <w:i/>
          <w:sz w:val="24"/>
          <w:szCs w:val="24"/>
        </w:rPr>
        <w:t>/cdr2</w:t>
      </w:r>
      <w:r w:rsidRPr="00476C66">
        <w:rPr>
          <w:rFonts w:ascii="Cambria Math" w:eastAsia="宋体" w:hAnsi="Cambria Math" w:cs="Cambria Math"/>
          <w:i/>
          <w:sz w:val="24"/>
          <w:szCs w:val="24"/>
        </w:rPr>
        <w:t>△</w:t>
      </w:r>
      <w:r w:rsidRPr="00476C66">
        <w:rPr>
          <w:rFonts w:ascii="Times New Roman" w:eastAsia="宋体" w:hAnsi="Times New Roman" w:cs="Times New Roman"/>
          <w:sz w:val="24"/>
          <w:szCs w:val="24"/>
        </w:rPr>
        <w:t>) by</w:t>
      </w:r>
      <w:r w:rsidRPr="00476C66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476C66">
        <w:rPr>
          <w:rFonts w:ascii="Times New Roman" w:hAnsi="Times New Roman" w:cs="Times New Roman"/>
          <w:color w:val="231F20"/>
          <w:sz w:val="24"/>
          <w:szCs w:val="24"/>
        </w:rPr>
        <w:t xml:space="preserve">checkerboard microdilution assay. The </w:t>
      </w:r>
      <w:r w:rsidRPr="00476C66">
        <w:rPr>
          <w:rFonts w:ascii="Times New Roman" w:hAnsi="Times New Roman" w:cs="Times New Roman"/>
          <w:sz w:val="24"/>
          <w:szCs w:val="24"/>
        </w:rPr>
        <w:t>3D</w:t>
      </w:r>
      <w:r w:rsidRPr="00476C66">
        <w:rPr>
          <w:rFonts w:ascii="Times New Roman" w:hAnsi="Times New Roman" w:cs="Times New Roman" w:hint="eastAsia"/>
          <w:sz w:val="24"/>
          <w:szCs w:val="24"/>
        </w:rPr>
        <w:t xml:space="preserve"> (A)</w:t>
      </w:r>
      <w:r w:rsidRPr="00476C66">
        <w:rPr>
          <w:rFonts w:ascii="Times New Roman" w:hAnsi="Times New Roman" w:cs="Times New Roman"/>
          <w:sz w:val="24"/>
          <w:szCs w:val="24"/>
        </w:rPr>
        <w:t xml:space="preserve"> and contour plot</w:t>
      </w:r>
      <w:r w:rsidRPr="00476C66">
        <w:rPr>
          <w:rFonts w:ascii="Times New Roman" w:hAnsi="Times New Roman" w:cs="Times New Roman" w:hint="eastAsia"/>
          <w:sz w:val="24"/>
          <w:szCs w:val="24"/>
        </w:rPr>
        <w:t xml:space="preserve"> (B)</w:t>
      </w:r>
      <w:r w:rsidRPr="00476C66">
        <w:rPr>
          <w:rFonts w:ascii="Times New Roman" w:hAnsi="Times New Roman" w:cs="Times New Roman"/>
          <w:color w:val="231F20"/>
          <w:sz w:val="24"/>
          <w:szCs w:val="24"/>
        </w:rPr>
        <w:t xml:space="preserve"> was constructed</w:t>
      </w:r>
      <w:r w:rsidRPr="00476C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76C66">
        <w:rPr>
          <w:rFonts w:ascii="Times New Roman" w:hAnsi="Times New Roman" w:cs="Times New Roman"/>
          <w:color w:val="231F20"/>
          <w:sz w:val="24"/>
          <w:szCs w:val="24"/>
        </w:rPr>
        <w:t xml:space="preserve">by using </w:t>
      </w:r>
      <w:proofErr w:type="spellStart"/>
      <w:r w:rsidRPr="00476C66">
        <w:rPr>
          <w:rFonts w:ascii="Times New Roman" w:hAnsi="Times New Roman" w:cs="Times New Roman"/>
          <w:color w:val="231F20"/>
          <w:sz w:val="24"/>
          <w:szCs w:val="24"/>
        </w:rPr>
        <w:t>OriginPro</w:t>
      </w:r>
      <w:proofErr w:type="spellEnd"/>
      <w:r w:rsidRPr="00476C66">
        <w:rPr>
          <w:rFonts w:ascii="Times New Roman" w:hAnsi="Times New Roman" w:cs="Times New Roman"/>
          <w:color w:val="231F20"/>
          <w:sz w:val="24"/>
          <w:szCs w:val="24"/>
        </w:rPr>
        <w:t xml:space="preserve"> 7.5.</w:t>
      </w:r>
      <w:r w:rsidRPr="00476C66">
        <w:rPr>
          <w:rFonts w:ascii="Times New Roman" w:hAnsi="Times New Roman" w:cs="Times New Roman"/>
          <w:sz w:val="24"/>
          <w:szCs w:val="24"/>
        </w:rPr>
        <w:t xml:space="preserve"> The concentrations of FLC and ED are depicted on the x axis and y axis, respectively, and the </w:t>
      </w:r>
      <w:r w:rsidRPr="00476C66">
        <w:rPr>
          <w:rFonts w:ascii="Times New Roman" w:eastAsia="宋体" w:hAnsi="Times New Roman" w:cs="Times New Roman"/>
          <w:sz w:val="24"/>
          <w:szCs w:val="24"/>
        </w:rPr>
        <w:t>percentage growth</w:t>
      </w:r>
      <w:r w:rsidRPr="00476C66">
        <w:rPr>
          <w:rFonts w:ascii="Times New Roman" w:hAnsi="Times New Roman" w:cs="Times New Roman"/>
          <w:sz w:val="24"/>
          <w:szCs w:val="24"/>
        </w:rPr>
        <w:t xml:space="preserve"> values obtained for each combination is depicted on the z axis.</w:t>
      </w:r>
    </w:p>
    <w:p w14:paraId="44FA4875" w14:textId="77777777" w:rsidR="00476C66" w:rsidRPr="00476C66" w:rsidRDefault="00476C66" w:rsidP="00862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E6059" w14:textId="686FBAAB" w:rsidR="008622AF" w:rsidRDefault="007078A5">
      <w:pPr>
        <w:widowControl/>
        <w:jc w:val="left"/>
      </w:pPr>
      <w:r>
        <w:br w:type="page"/>
      </w:r>
    </w:p>
    <w:p w14:paraId="5E1B5963" w14:textId="7AD36A49" w:rsidR="008F4A96" w:rsidRDefault="008F4A96" w:rsidP="008F4A96">
      <w:pPr>
        <w:jc w:val="center"/>
      </w:pPr>
      <w:r>
        <w:rPr>
          <w:noProof/>
        </w:rPr>
        <w:lastRenderedPageBreak/>
        <w:drawing>
          <wp:inline distT="0" distB="0" distL="0" distR="0" wp14:anchorId="1BA165B0" wp14:editId="19C6CB76">
            <wp:extent cx="3029712" cy="22341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1866" w14:textId="3A947BCB" w:rsidR="008F4A96" w:rsidRPr="00751B88" w:rsidRDefault="008F4A96" w:rsidP="008F4A9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51B8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751B88">
        <w:rPr>
          <w:rFonts w:ascii="Times New Roman" w:hAnsi="Times New Roman" w:cs="Times New Roman" w:hint="eastAsia"/>
          <w:b/>
          <w:sz w:val="24"/>
          <w:szCs w:val="24"/>
        </w:rPr>
        <w:t>2.</w:t>
      </w:r>
      <w:proofErr w:type="gramEnd"/>
      <w:r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751B88">
        <w:rPr>
          <w:rFonts w:ascii="Times New Roman" w:hAnsi="Times New Roman" w:cs="Times New Roman"/>
          <w:sz w:val="24"/>
          <w:szCs w:val="24"/>
        </w:rPr>
        <w:t>The cytotoxic effect of ED on human normal cell lines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 by MTT assay.</w:t>
      </w:r>
      <w:proofErr w:type="gramEnd"/>
      <w:r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1B88">
        <w:rPr>
          <w:rFonts w:ascii="Times New Roman" w:hAnsi="Times New Roman" w:cs="Times New Roman"/>
          <w:sz w:val="24"/>
          <w:szCs w:val="24"/>
        </w:rPr>
        <w:t>T</w:t>
      </w:r>
      <w:r w:rsidRPr="00751B88">
        <w:rPr>
          <w:rFonts w:ascii="Times New Roman" w:hAnsi="Times New Roman" w:cs="Times New Roman" w:hint="eastAsia"/>
          <w:sz w:val="24"/>
          <w:szCs w:val="24"/>
        </w:rPr>
        <w:t>h</w:t>
      </w:r>
      <w:r w:rsidRPr="00751B88">
        <w:rPr>
          <w:rFonts w:ascii="Times New Roman" w:hAnsi="Times New Roman" w:cs="Times New Roman"/>
          <w:sz w:val="24"/>
          <w:szCs w:val="24"/>
        </w:rPr>
        <w:t xml:space="preserve">e </w:t>
      </w:r>
      <w:r w:rsidRPr="00751B88">
        <w:rPr>
          <w:rFonts w:ascii="Times New Roman" w:hAnsi="Times New Roman" w:cs="Times New Roman" w:hint="eastAsia"/>
          <w:sz w:val="24"/>
          <w:szCs w:val="24"/>
        </w:rPr>
        <w:t>LO2</w:t>
      </w:r>
      <w:r w:rsidRPr="00751B88">
        <w:rPr>
          <w:rFonts w:ascii="Times New Roman" w:hAnsi="Times New Roman" w:cs="Times New Roman"/>
          <w:sz w:val="24"/>
          <w:szCs w:val="24"/>
        </w:rPr>
        <w:t xml:space="preserve"> cells and </w:t>
      </w:r>
      <w:r w:rsidRPr="00751B88">
        <w:rPr>
          <w:rFonts w:ascii="Times New Roman" w:hAnsi="Times New Roman" w:cs="Times New Roman" w:hint="eastAsia"/>
          <w:sz w:val="24"/>
          <w:szCs w:val="24"/>
        </w:rPr>
        <w:t>MCF 10A</w:t>
      </w:r>
      <w:r w:rsidRPr="00751B88">
        <w:rPr>
          <w:rFonts w:ascii="Times New Roman" w:hAnsi="Times New Roman" w:cs="Times New Roman"/>
          <w:sz w:val="24"/>
          <w:szCs w:val="24"/>
        </w:rPr>
        <w:t xml:space="preserve"> cells were treated di</w:t>
      </w:r>
      <w:r w:rsidRPr="00751B88">
        <w:rPr>
          <w:rFonts w:ascii="Cambria Math" w:hAnsi="Cambria Math" w:cs="Cambria Math"/>
          <w:sz w:val="24"/>
          <w:szCs w:val="24"/>
        </w:rPr>
        <w:t>ﬀ</w:t>
      </w:r>
      <w:r w:rsidRPr="00751B88">
        <w:rPr>
          <w:rFonts w:ascii="Times New Roman" w:hAnsi="Times New Roman" w:cs="Times New Roman"/>
          <w:sz w:val="24"/>
          <w:szCs w:val="24"/>
        </w:rPr>
        <w:t>erent concentrations of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 ED.</w:t>
      </w:r>
      <w:r w:rsidRPr="00751B88">
        <w:t xml:space="preserve"> </w:t>
      </w:r>
      <w:r w:rsidRPr="00751B88">
        <w:rPr>
          <w:rFonts w:ascii="Times New Roman" w:hAnsi="Times New Roman" w:cs="Times New Roman"/>
          <w:sz w:val="24"/>
          <w:szCs w:val="24"/>
        </w:rPr>
        <w:t>Error bars represent the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 SD</w:t>
      </w:r>
      <w:r w:rsidRPr="00751B88">
        <w:rPr>
          <w:rFonts w:ascii="Times New Roman" w:hAnsi="Times New Roman" w:cs="Times New Roman"/>
          <w:sz w:val="24"/>
          <w:szCs w:val="24"/>
        </w:rPr>
        <w:t xml:space="preserve"> of three experiments</w:t>
      </w:r>
      <w:r w:rsidRPr="00751B88">
        <w:rPr>
          <w:rFonts w:ascii="Times New Roman" w:hAnsi="Times New Roman" w:cs="Times New Roman" w:hint="eastAsia"/>
          <w:sz w:val="24"/>
          <w:szCs w:val="24"/>
        </w:rPr>
        <w:t>.</w:t>
      </w:r>
    </w:p>
    <w:p w14:paraId="7A781C05" w14:textId="77777777" w:rsidR="008F4A96" w:rsidRDefault="008F4A96"/>
    <w:p w14:paraId="6CD7E7D2" w14:textId="77777777" w:rsidR="008F4A96" w:rsidRDefault="008F4A96"/>
    <w:p w14:paraId="31E554CE" w14:textId="77777777" w:rsidR="008F4A96" w:rsidRDefault="008F4A96"/>
    <w:p w14:paraId="45F343DE" w14:textId="77777777" w:rsidR="008F4A96" w:rsidRDefault="008F4A96"/>
    <w:p w14:paraId="0C70585B" w14:textId="77777777" w:rsidR="008F4A96" w:rsidRDefault="008F4A96">
      <w:pPr>
        <w:widowControl/>
        <w:jc w:val="left"/>
      </w:pPr>
      <w:r>
        <w:br w:type="page"/>
      </w:r>
    </w:p>
    <w:p w14:paraId="0F48E03D" w14:textId="588E89A8" w:rsidR="00E04425" w:rsidRDefault="005D3496">
      <w:r>
        <w:rPr>
          <w:noProof/>
        </w:rPr>
        <w:lastRenderedPageBreak/>
        <w:drawing>
          <wp:inline distT="0" distB="0" distL="0" distR="0" wp14:anchorId="6F43DEAD" wp14:editId="3268F1B9">
            <wp:extent cx="5274310" cy="2929890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D3D8" w14:textId="77777777" w:rsidR="00AC4DF4" w:rsidRDefault="00AC4DF4"/>
    <w:p w14:paraId="2CB6E6CD" w14:textId="7BF5B0C1" w:rsidR="00AC4DF4" w:rsidRPr="00751B88" w:rsidRDefault="00884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B8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8F4A96" w:rsidRPr="00751B88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751B88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9B4A41" w:rsidRPr="00751B88">
        <w:rPr>
          <w:rFonts w:ascii="Times New Roman" w:hAnsi="Times New Roman" w:cs="Times New Roman"/>
          <w:sz w:val="24"/>
          <w:szCs w:val="24"/>
        </w:rPr>
        <w:t xml:space="preserve">Original complete picture of the spot </w:t>
      </w:r>
      <w:r w:rsidR="009B4A41" w:rsidRPr="00751B88">
        <w:rPr>
          <w:rFonts w:ascii="Times New Roman" w:hAnsi="Times New Roman" w:cs="Times New Roman" w:hint="eastAsia"/>
          <w:sz w:val="24"/>
          <w:szCs w:val="24"/>
        </w:rPr>
        <w:t>assay.</w:t>
      </w:r>
      <w:proofErr w:type="gramEnd"/>
      <w:r w:rsidR="009B4A41"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51B88">
        <w:rPr>
          <w:rFonts w:ascii="Times New Roman" w:hAnsi="Times New Roman" w:cs="Times New Roman"/>
          <w:sz w:val="24"/>
          <w:szCs w:val="24"/>
        </w:rPr>
        <w:t xml:space="preserve">YPD medium containing 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ED with </w:t>
      </w:r>
      <w:r w:rsidR="00E04425" w:rsidRPr="00751B88">
        <w:rPr>
          <w:rFonts w:ascii="Times New Roman" w:hAnsi="Times New Roman" w:cs="Times New Roman"/>
          <w:sz w:val="24"/>
          <w:szCs w:val="24"/>
        </w:rPr>
        <w:t>1% DMSO (vehicle control)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 (A)</w:t>
      </w:r>
      <w:r w:rsidR="009B4A41" w:rsidRPr="00751B8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gramStart"/>
      <w:r w:rsidR="00346327" w:rsidRPr="00751B88">
        <w:rPr>
          <w:rFonts w:ascii="Times New Roman" w:hAnsi="Times New Roman" w:cs="Times New Roman" w:hint="eastAsia"/>
          <w:sz w:val="24"/>
          <w:szCs w:val="24"/>
        </w:rPr>
        <w:t>128</w:t>
      </w:r>
      <w:r w:rsidR="009B4A41"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B4A41" w:rsidRPr="00751B88">
        <w:rPr>
          <w:rFonts w:ascii="Times New Roman" w:eastAsia="宋体" w:hAnsi="Times New Roman" w:cs="Times New Roman"/>
          <w:sz w:val="24"/>
          <w:szCs w:val="24"/>
        </w:rPr>
        <w:t>μ</w:t>
      </w:r>
      <w:r w:rsidR="009B4A41" w:rsidRPr="00751B8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B4A41" w:rsidRPr="00751B88">
        <w:rPr>
          <w:rFonts w:ascii="Times New Roman" w:hAnsi="Times New Roman" w:cs="Times New Roman"/>
          <w:sz w:val="24"/>
          <w:szCs w:val="24"/>
        </w:rPr>
        <w:t>/ml</w:t>
      </w:r>
      <w:r w:rsidRPr="00751B8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B4A41" w:rsidRPr="00751B88">
        <w:rPr>
          <w:rFonts w:ascii="Times New Roman" w:hAnsi="Times New Roman" w:cs="Times New Roman" w:hint="eastAsia"/>
          <w:sz w:val="24"/>
          <w:szCs w:val="24"/>
        </w:rPr>
        <w:t>B</w:t>
      </w:r>
      <w:r w:rsidRPr="00751B88">
        <w:rPr>
          <w:rFonts w:ascii="Times New Roman" w:hAnsi="Times New Roman" w:cs="Times New Roman" w:hint="eastAsia"/>
          <w:sz w:val="24"/>
          <w:szCs w:val="24"/>
        </w:rPr>
        <w:t>)</w:t>
      </w:r>
      <w:proofErr w:type="gramEnd"/>
      <w:r w:rsidRPr="00751B88">
        <w:rPr>
          <w:rFonts w:ascii="Times New Roman" w:hAnsi="Times New Roman" w:cs="Times New Roman" w:hint="eastAsia"/>
          <w:sz w:val="24"/>
          <w:szCs w:val="24"/>
        </w:rPr>
        <w:t>.</w:t>
      </w:r>
    </w:p>
    <w:p w14:paraId="7FC11E6F" w14:textId="0170208F" w:rsidR="009B4A41" w:rsidRPr="00E04425" w:rsidRDefault="009B4A41">
      <w:pPr>
        <w:rPr>
          <w:rFonts w:ascii="Times New Roman" w:hAnsi="Times New Roman" w:cs="Times New Roman"/>
          <w:sz w:val="24"/>
          <w:szCs w:val="24"/>
        </w:rPr>
      </w:pPr>
    </w:p>
    <w:p w14:paraId="2EB991F8" w14:textId="55ED2F97" w:rsidR="00C8467A" w:rsidRDefault="00C8467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34621F" w14:textId="77777777" w:rsidR="008849F2" w:rsidRDefault="008849F2">
      <w:pPr>
        <w:rPr>
          <w:rFonts w:ascii="Times New Roman" w:hAnsi="Times New Roman" w:cs="Times New Roman"/>
          <w:sz w:val="24"/>
          <w:szCs w:val="24"/>
        </w:rPr>
      </w:pPr>
    </w:p>
    <w:p w14:paraId="74A4F85B" w14:textId="52F52FAB" w:rsidR="008849F2" w:rsidRDefault="003A5F37" w:rsidP="003A5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2847F" wp14:editId="5AFF407A">
            <wp:extent cx="5264150" cy="21082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B021" w14:textId="77777777" w:rsidR="00006005" w:rsidRDefault="00006005" w:rsidP="00006005">
      <w:pPr>
        <w:rPr>
          <w:rFonts w:ascii="Times New Roman" w:hAnsi="Times New Roman" w:cs="Times New Roman"/>
          <w:b/>
          <w:sz w:val="24"/>
          <w:szCs w:val="24"/>
        </w:rPr>
      </w:pPr>
    </w:p>
    <w:p w14:paraId="4EE9DA19" w14:textId="69B24B48" w:rsidR="004F499D" w:rsidRPr="004F499D" w:rsidRDefault="00006005" w:rsidP="00997C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8F4A96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 xml:space="preserve"> Relative expression levels of ergosterol biosynthesis</w:t>
      </w:r>
      <w:r w:rsidR="004F499D" w:rsidRPr="004F499D">
        <w:rPr>
          <w:rFonts w:ascii="Times New Roman" w:hAnsi="Times New Roman" w:cs="Times New Roman"/>
          <w:sz w:val="24"/>
          <w:szCs w:val="24"/>
        </w:rPr>
        <w:t xml:space="preserve"> 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 xml:space="preserve">genes 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>ERG1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ERG3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ERG5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ERG6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ERG7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ERG10, ERG11 </w:t>
      </w:r>
      <w:r w:rsidR="004F499D" w:rsidRPr="004F499D">
        <w:rPr>
          <w:rFonts w:ascii="Times New Roman" w:hAnsi="Times New Roman" w:cs="Times New Roman"/>
          <w:iCs/>
          <w:color w:val="231F20"/>
          <w:sz w:val="24"/>
          <w:szCs w:val="24"/>
        </w:rPr>
        <w:t>and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ERG13 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 xml:space="preserve">in resistant </w:t>
      </w:r>
      <w:r w:rsidR="004F499D" w:rsidRPr="004F49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C. albicans 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>24D. Cells were treated with FLC (2</w:t>
      </w:r>
      <w:r w:rsidR="007078A5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proofErr w:type="spellStart"/>
      <w:r w:rsidR="004F499D" w:rsidRPr="004F499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F499D" w:rsidRPr="004F499D">
        <w:rPr>
          <w:rFonts w:ascii="Times New Roman" w:hAnsi="Times New Roman" w:cs="Times New Roman"/>
          <w:sz w:val="24"/>
          <w:szCs w:val="24"/>
        </w:rPr>
        <w:t>/ml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4F499D" w:rsidRPr="007078A5">
        <w:rPr>
          <w:rFonts w:ascii="Times New Roman" w:hAnsi="Times New Roman" w:cs="Times New Roman"/>
          <w:sz w:val="24"/>
          <w:szCs w:val="24"/>
        </w:rPr>
        <w:t>and ED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 xml:space="preserve"> (32</w:t>
      </w:r>
      <w:r w:rsidR="007078A5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proofErr w:type="spellStart"/>
      <w:r w:rsidR="004F499D" w:rsidRPr="004F499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F499D" w:rsidRPr="004F499D">
        <w:rPr>
          <w:rFonts w:ascii="Times New Roman" w:hAnsi="Times New Roman" w:cs="Times New Roman"/>
          <w:sz w:val="24"/>
          <w:szCs w:val="24"/>
        </w:rPr>
        <w:t>/ml</w:t>
      </w:r>
      <w:r w:rsidR="004F499D" w:rsidRPr="004F499D">
        <w:rPr>
          <w:rFonts w:ascii="Times New Roman" w:hAnsi="Times New Roman" w:cs="Times New Roman"/>
          <w:color w:val="231F20"/>
          <w:sz w:val="24"/>
          <w:szCs w:val="24"/>
        </w:rPr>
        <w:t>) alone and combination respectively.</w:t>
      </w:r>
      <w:r w:rsidR="004F499D" w:rsidRPr="004F499D">
        <w:rPr>
          <w:rFonts w:ascii="Times New Roman" w:hAnsi="Times New Roman" w:cs="Times New Roman"/>
          <w:sz w:val="24"/>
          <w:szCs w:val="24"/>
        </w:rPr>
        <w:t xml:space="preserve"> Data are means ± SD from three experiments. </w:t>
      </w:r>
      <w:r w:rsidR="004F499D" w:rsidRPr="004F499D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="004F499D" w:rsidRPr="004F499D">
        <w:rPr>
          <w:rFonts w:ascii="Times New Roman" w:eastAsia="宋体" w:hAnsi="Times New Roman" w:cs="Times New Roman"/>
          <w:i/>
          <w:sz w:val="24"/>
          <w:szCs w:val="24"/>
        </w:rPr>
        <w:t xml:space="preserve">p </w:t>
      </w:r>
      <w:r w:rsidR="004F499D" w:rsidRPr="004F499D">
        <w:rPr>
          <w:rFonts w:ascii="Times New Roman" w:eastAsia="宋体" w:hAnsi="Times New Roman" w:cs="Times New Roman"/>
          <w:sz w:val="24"/>
          <w:szCs w:val="24"/>
        </w:rPr>
        <w:t>&lt;0.05</w:t>
      </w:r>
      <w:r w:rsidR="00EB16E2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4F499D" w:rsidRPr="004F499D">
        <w:rPr>
          <w:rFonts w:ascii="Times New Roman" w:hAnsi="Times New Roman" w:cs="Times New Roman"/>
          <w:sz w:val="24"/>
          <w:szCs w:val="24"/>
        </w:rPr>
        <w:t xml:space="preserve">** </w:t>
      </w:r>
      <w:r w:rsidR="004F499D" w:rsidRPr="004F499D">
        <w:rPr>
          <w:rFonts w:ascii="Times New Roman" w:hAnsi="Times New Roman" w:cs="Times New Roman"/>
          <w:i/>
          <w:sz w:val="24"/>
          <w:szCs w:val="24"/>
        </w:rPr>
        <w:t>p</w:t>
      </w:r>
      <w:r w:rsidR="004F499D" w:rsidRPr="004F499D">
        <w:rPr>
          <w:rFonts w:ascii="Times New Roman" w:hAnsi="Times New Roman" w:cs="Times New Roman"/>
          <w:sz w:val="24"/>
          <w:szCs w:val="24"/>
        </w:rPr>
        <w:t xml:space="preserve"> </w:t>
      </w:r>
      <w:r w:rsidR="004F499D" w:rsidRPr="004F499D">
        <w:rPr>
          <w:rFonts w:ascii="Times New Roman" w:hAnsi="Times New Roman" w:cs="Times New Roman"/>
          <w:sz w:val="24"/>
          <w:szCs w:val="24"/>
        </w:rPr>
        <w:t>＜</w:t>
      </w:r>
      <w:r w:rsidR="004F499D" w:rsidRPr="004F499D">
        <w:rPr>
          <w:rFonts w:ascii="Times New Roman" w:hAnsi="Times New Roman" w:cs="Times New Roman"/>
          <w:sz w:val="24"/>
          <w:szCs w:val="24"/>
        </w:rPr>
        <w:t>0.01, ***</w:t>
      </w:r>
      <w:r w:rsidR="004F499D" w:rsidRPr="004F499D">
        <w:rPr>
          <w:rFonts w:ascii="Times New Roman" w:hAnsi="Times New Roman" w:cs="Times New Roman"/>
          <w:i/>
          <w:sz w:val="24"/>
          <w:szCs w:val="24"/>
        </w:rPr>
        <w:t>p</w:t>
      </w:r>
      <w:r w:rsidR="004F499D" w:rsidRPr="004F499D">
        <w:rPr>
          <w:rFonts w:ascii="Times New Roman" w:hAnsi="Times New Roman" w:cs="Times New Roman"/>
          <w:sz w:val="24"/>
          <w:szCs w:val="24"/>
        </w:rPr>
        <w:t>＜</w:t>
      </w:r>
      <w:r w:rsidR="004F499D" w:rsidRPr="004F499D">
        <w:rPr>
          <w:rFonts w:ascii="Times New Roman" w:hAnsi="Times New Roman" w:cs="Times New Roman"/>
          <w:sz w:val="24"/>
          <w:szCs w:val="24"/>
        </w:rPr>
        <w:t>0.001.</w:t>
      </w:r>
    </w:p>
    <w:p w14:paraId="7C60D183" w14:textId="77777777" w:rsidR="00006005" w:rsidRPr="004F499D" w:rsidRDefault="00006005" w:rsidP="00006005">
      <w:pPr>
        <w:rPr>
          <w:rFonts w:ascii="Times New Roman" w:hAnsi="Times New Roman" w:cs="Times New Roman"/>
          <w:sz w:val="24"/>
          <w:szCs w:val="24"/>
        </w:rPr>
      </w:pPr>
    </w:p>
    <w:p w14:paraId="0CAF9DD1" w14:textId="77777777" w:rsidR="006A5885" w:rsidRDefault="006A5885">
      <w:pPr>
        <w:rPr>
          <w:rFonts w:ascii="Times New Roman" w:hAnsi="Times New Roman" w:cs="Times New Roman"/>
          <w:sz w:val="24"/>
          <w:szCs w:val="24"/>
        </w:rPr>
      </w:pPr>
    </w:p>
    <w:p w14:paraId="5BA58D79" w14:textId="79313CCF" w:rsidR="00277FF4" w:rsidRPr="00277FF4" w:rsidRDefault="00D36880" w:rsidP="00AD676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05BB0" w14:textId="02A2D96B" w:rsidR="00277FF4" w:rsidRDefault="00B72A22" w:rsidP="00AD6763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C7B9AF0" wp14:editId="301A2C97">
            <wp:extent cx="5274310" cy="14655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2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D9F1" w14:textId="25A0F6FC" w:rsidR="00277FF4" w:rsidRDefault="00277FF4" w:rsidP="00AD6763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35970" w14:textId="0FCA2368" w:rsidR="00277FF4" w:rsidRPr="00751B88" w:rsidRDefault="00086AAA" w:rsidP="00277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B88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277FF4" w:rsidRPr="0075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A96" w:rsidRPr="00751B88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277FF4" w:rsidRPr="00751B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7FF4" w:rsidRPr="00751B88">
        <w:rPr>
          <w:rFonts w:ascii="Times New Roman" w:hAnsi="Times New Roman" w:cs="Times New Roman"/>
          <w:sz w:val="24"/>
          <w:szCs w:val="24"/>
        </w:rPr>
        <w:t xml:space="preserve"> The relative expression levels of efflux genes </w:t>
      </w:r>
      <w:r w:rsidR="00277FF4" w:rsidRPr="00751B88">
        <w:rPr>
          <w:rFonts w:ascii="Times New Roman" w:hAnsi="Times New Roman" w:cs="Times New Roman"/>
          <w:i/>
          <w:sz w:val="24"/>
          <w:szCs w:val="24"/>
        </w:rPr>
        <w:t>CDR1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, </w:t>
      </w:r>
      <w:r w:rsidR="00277FF4" w:rsidRPr="00751B88">
        <w:rPr>
          <w:rFonts w:ascii="Times New Roman" w:hAnsi="Times New Roman" w:cs="Times New Roman"/>
          <w:i/>
          <w:sz w:val="24"/>
          <w:szCs w:val="24"/>
        </w:rPr>
        <w:t>CDR2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, and </w:t>
      </w:r>
      <w:r w:rsidR="00277FF4" w:rsidRPr="00751B88">
        <w:rPr>
          <w:rFonts w:ascii="Times New Roman" w:hAnsi="Times New Roman" w:cs="Times New Roman"/>
          <w:i/>
          <w:sz w:val="24"/>
          <w:szCs w:val="24"/>
        </w:rPr>
        <w:t>MDR1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 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>o</w:t>
      </w:r>
      <w:r w:rsidR="00277FF4" w:rsidRPr="00751B88">
        <w:rPr>
          <w:rFonts w:ascii="Times New Roman" w:hAnsi="Times New Roman" w:cs="Times New Roman"/>
          <w:sz w:val="24"/>
          <w:szCs w:val="24"/>
        </w:rPr>
        <w:t>n</w:t>
      </w:r>
      <w:r w:rsidR="00E43F62" w:rsidRPr="00751B88">
        <w:t xml:space="preserve"> </w:t>
      </w:r>
      <w:r w:rsidR="00E43F62" w:rsidRPr="00751B88">
        <w:rPr>
          <w:rFonts w:ascii="Times New Roman" w:hAnsi="Times New Roman" w:cs="Times New Roman"/>
          <w:sz w:val="24"/>
          <w:szCs w:val="24"/>
        </w:rPr>
        <w:t>FLC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 </w:t>
      </w:r>
      <w:r w:rsidR="00E43F62" w:rsidRPr="00751B88">
        <w:rPr>
          <w:rFonts w:ascii="Times New Roman" w:hAnsi="Times New Roman" w:cs="Times New Roman"/>
          <w:sz w:val="24"/>
          <w:szCs w:val="24"/>
        </w:rPr>
        <w:t>susceptible strain</w:t>
      </w:r>
      <w:r w:rsidR="00E43F62" w:rsidRPr="00751B88">
        <w:rPr>
          <w:rFonts w:ascii="Times New Roman" w:hAnsi="Times New Roman" w:cs="Times New Roman" w:hint="eastAsia"/>
          <w:sz w:val="24"/>
          <w:szCs w:val="24"/>
        </w:rPr>
        <w:t xml:space="preserve"> CA21 (A) and</w:t>
      </w:r>
      <w:r w:rsidR="00E43F62" w:rsidRPr="00751B88">
        <w:rPr>
          <w:rFonts w:ascii="Times New Roman" w:hAnsi="Times New Roman" w:cs="Times New Roman"/>
          <w:sz w:val="24"/>
          <w:szCs w:val="24"/>
        </w:rPr>
        <w:t xml:space="preserve"> </w:t>
      </w:r>
      <w:r w:rsidR="00277FF4" w:rsidRPr="00751B88">
        <w:rPr>
          <w:rFonts w:ascii="Times New Roman" w:hAnsi="Times New Roman" w:cs="Times New Roman"/>
          <w:sz w:val="24"/>
          <w:szCs w:val="24"/>
        </w:rPr>
        <w:t>FLC resistant strain 2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>8I (B)</w:t>
      </w:r>
      <w:r w:rsidR="00277FF4" w:rsidRPr="00751B88">
        <w:rPr>
          <w:rFonts w:ascii="Times New Roman" w:hAnsi="Times New Roman" w:cs="Times New Roman"/>
          <w:sz w:val="24"/>
          <w:szCs w:val="24"/>
        </w:rPr>
        <w:t>. Cells were treated with FLC, ED and their combination respectively.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Data are normalized for 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>control group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. </w:t>
      </w:r>
      <w:r w:rsidR="00277FF4" w:rsidRPr="00751B88">
        <w:rPr>
          <w:rFonts w:ascii="Times New Roman" w:hAnsi="Times New Roman" w:cs="Times New Roman" w:hint="eastAsia"/>
          <w:i/>
          <w:sz w:val="24"/>
          <w:szCs w:val="24"/>
        </w:rPr>
        <w:t>ACT1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 was used as an expression control.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Relative 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fold 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change above 1 represents 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gene </w:t>
      </w:r>
      <w:r w:rsidR="00277FF4" w:rsidRPr="00751B88">
        <w:rPr>
          <w:rFonts w:ascii="Times New Roman" w:hAnsi="Times New Roman" w:cs="Times New Roman"/>
          <w:sz w:val="24"/>
          <w:szCs w:val="24"/>
        </w:rPr>
        <w:t>upregulation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77FF4" w:rsidRPr="00751B88">
        <w:rPr>
          <w:rFonts w:ascii="Times New Roman" w:hAnsi="Times New Roman" w:cs="Times New Roman"/>
          <w:sz w:val="24"/>
          <w:szCs w:val="24"/>
        </w:rPr>
        <w:t>while below 1 represents gene downregulation</w:t>
      </w:r>
      <w:r w:rsidR="00277FF4" w:rsidRPr="00751B8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Data are means ± SD from three experiments. </w:t>
      </w:r>
      <w:r w:rsidR="00277FF4" w:rsidRPr="00751B88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="00277FF4" w:rsidRPr="00751B88">
        <w:rPr>
          <w:rFonts w:ascii="Times New Roman" w:eastAsia="宋体" w:hAnsi="Times New Roman" w:cs="Times New Roman"/>
          <w:i/>
          <w:sz w:val="24"/>
          <w:szCs w:val="24"/>
        </w:rPr>
        <w:t xml:space="preserve">p </w:t>
      </w:r>
      <w:r w:rsidR="00277FF4" w:rsidRPr="00751B88">
        <w:rPr>
          <w:rFonts w:ascii="Times New Roman" w:eastAsia="宋体" w:hAnsi="Times New Roman" w:cs="Times New Roman"/>
          <w:sz w:val="24"/>
          <w:szCs w:val="24"/>
        </w:rPr>
        <w:t>&lt;0.05</w:t>
      </w:r>
      <w:r w:rsidR="00277FF4" w:rsidRPr="00751B88">
        <w:rPr>
          <w:rFonts w:ascii="Times New Roman" w:eastAsia="宋体" w:hAnsi="Times New Roman" w:cs="Times New Roman"/>
          <w:sz w:val="24"/>
          <w:szCs w:val="24"/>
        </w:rPr>
        <w:t>，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** </w:t>
      </w:r>
      <w:r w:rsidR="00277FF4" w:rsidRPr="00751B88">
        <w:rPr>
          <w:rFonts w:ascii="Times New Roman" w:hAnsi="Times New Roman" w:cs="Times New Roman"/>
          <w:i/>
          <w:sz w:val="24"/>
          <w:szCs w:val="24"/>
        </w:rPr>
        <w:t>p</w:t>
      </w:r>
      <w:r w:rsidR="00277FF4" w:rsidRPr="00751B88">
        <w:rPr>
          <w:rFonts w:ascii="Times New Roman" w:hAnsi="Times New Roman" w:cs="Times New Roman"/>
          <w:sz w:val="24"/>
          <w:szCs w:val="24"/>
        </w:rPr>
        <w:t xml:space="preserve"> </w:t>
      </w:r>
      <w:r w:rsidR="00277FF4" w:rsidRPr="00751B88">
        <w:rPr>
          <w:rFonts w:ascii="Times New Roman" w:hAnsi="Times New Roman" w:cs="Times New Roman"/>
          <w:sz w:val="24"/>
          <w:szCs w:val="24"/>
        </w:rPr>
        <w:t>＜</w:t>
      </w:r>
      <w:r w:rsidR="00277FF4" w:rsidRPr="00751B88">
        <w:rPr>
          <w:rFonts w:ascii="Times New Roman" w:hAnsi="Times New Roman" w:cs="Times New Roman"/>
          <w:sz w:val="24"/>
          <w:szCs w:val="24"/>
        </w:rPr>
        <w:t>0.01, ***</w:t>
      </w:r>
      <w:r w:rsidR="00277FF4" w:rsidRPr="00751B88">
        <w:rPr>
          <w:rFonts w:ascii="Times New Roman" w:hAnsi="Times New Roman" w:cs="Times New Roman"/>
          <w:i/>
          <w:sz w:val="24"/>
          <w:szCs w:val="24"/>
        </w:rPr>
        <w:t>p</w:t>
      </w:r>
      <w:r w:rsidR="00277FF4" w:rsidRPr="00751B88">
        <w:rPr>
          <w:rFonts w:ascii="Times New Roman" w:hAnsi="Times New Roman" w:cs="Times New Roman"/>
          <w:sz w:val="24"/>
          <w:szCs w:val="24"/>
        </w:rPr>
        <w:t>＜</w:t>
      </w:r>
      <w:r w:rsidR="00277FF4" w:rsidRPr="00751B88">
        <w:rPr>
          <w:rFonts w:ascii="Times New Roman" w:hAnsi="Times New Roman" w:cs="Times New Roman"/>
          <w:sz w:val="24"/>
          <w:szCs w:val="24"/>
        </w:rPr>
        <w:t>0.001.</w:t>
      </w:r>
    </w:p>
    <w:p w14:paraId="4913DF6C" w14:textId="77777777" w:rsidR="00277FF4" w:rsidRPr="00277FF4" w:rsidRDefault="00277FF4" w:rsidP="00AD6763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7D8128E5" w14:textId="513EF1B4" w:rsidR="001363BD" w:rsidRPr="003C0205" w:rsidRDefault="001363BD" w:rsidP="00AD6763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63BD" w:rsidRPr="003C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DF91" w14:textId="77777777" w:rsidR="00383292" w:rsidRDefault="00383292" w:rsidP="004231C7">
      <w:r>
        <w:separator/>
      </w:r>
    </w:p>
  </w:endnote>
  <w:endnote w:type="continuationSeparator" w:id="0">
    <w:p w14:paraId="4ECEFF8B" w14:textId="77777777" w:rsidR="00383292" w:rsidRDefault="00383292" w:rsidP="0042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39AD" w14:textId="77777777" w:rsidR="00383292" w:rsidRDefault="00383292" w:rsidP="004231C7">
      <w:r>
        <w:separator/>
      </w:r>
    </w:p>
  </w:footnote>
  <w:footnote w:type="continuationSeparator" w:id="0">
    <w:p w14:paraId="61D1FA87" w14:textId="77777777" w:rsidR="00383292" w:rsidRDefault="00383292" w:rsidP="004231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ghua Yang">
    <w15:presenceInfo w15:providerId="Windows Live" w15:userId="2b85378979e64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5"/>
    <w:rsid w:val="00006005"/>
    <w:rsid w:val="00035714"/>
    <w:rsid w:val="00085F56"/>
    <w:rsid w:val="00086AAA"/>
    <w:rsid w:val="00092E13"/>
    <w:rsid w:val="001063BA"/>
    <w:rsid w:val="001363BD"/>
    <w:rsid w:val="001424F6"/>
    <w:rsid w:val="00151A18"/>
    <w:rsid w:val="00164C08"/>
    <w:rsid w:val="00185C5E"/>
    <w:rsid w:val="00197D74"/>
    <w:rsid w:val="001A40B8"/>
    <w:rsid w:val="001E1021"/>
    <w:rsid w:val="0020628F"/>
    <w:rsid w:val="00277FF4"/>
    <w:rsid w:val="0028295A"/>
    <w:rsid w:val="002873DF"/>
    <w:rsid w:val="00295BD1"/>
    <w:rsid w:val="003216F8"/>
    <w:rsid w:val="00332E01"/>
    <w:rsid w:val="00346327"/>
    <w:rsid w:val="0036405D"/>
    <w:rsid w:val="00383292"/>
    <w:rsid w:val="003866F9"/>
    <w:rsid w:val="003A5F37"/>
    <w:rsid w:val="003B6DCD"/>
    <w:rsid w:val="003C0205"/>
    <w:rsid w:val="003C3281"/>
    <w:rsid w:val="003D5DFB"/>
    <w:rsid w:val="003E0643"/>
    <w:rsid w:val="004231C7"/>
    <w:rsid w:val="00476C66"/>
    <w:rsid w:val="004824FF"/>
    <w:rsid w:val="0049358C"/>
    <w:rsid w:val="004C447A"/>
    <w:rsid w:val="004E4B41"/>
    <w:rsid w:val="004E4C12"/>
    <w:rsid w:val="004E5D59"/>
    <w:rsid w:val="004E7607"/>
    <w:rsid w:val="004F499D"/>
    <w:rsid w:val="005312E2"/>
    <w:rsid w:val="00535466"/>
    <w:rsid w:val="00536F20"/>
    <w:rsid w:val="00557A8E"/>
    <w:rsid w:val="005A7469"/>
    <w:rsid w:val="005D3496"/>
    <w:rsid w:val="005D3ECD"/>
    <w:rsid w:val="005D7CCF"/>
    <w:rsid w:val="005E3179"/>
    <w:rsid w:val="0060189E"/>
    <w:rsid w:val="00601C5B"/>
    <w:rsid w:val="006214F8"/>
    <w:rsid w:val="00623276"/>
    <w:rsid w:val="006646B8"/>
    <w:rsid w:val="00682011"/>
    <w:rsid w:val="006A5885"/>
    <w:rsid w:val="007078A5"/>
    <w:rsid w:val="00713122"/>
    <w:rsid w:val="00724C7C"/>
    <w:rsid w:val="007275C0"/>
    <w:rsid w:val="00751B88"/>
    <w:rsid w:val="007828E8"/>
    <w:rsid w:val="007A500B"/>
    <w:rsid w:val="007B5384"/>
    <w:rsid w:val="007E61A8"/>
    <w:rsid w:val="008243CB"/>
    <w:rsid w:val="00830ADB"/>
    <w:rsid w:val="00845579"/>
    <w:rsid w:val="008513E1"/>
    <w:rsid w:val="008622AF"/>
    <w:rsid w:val="008849F2"/>
    <w:rsid w:val="008A7C3E"/>
    <w:rsid w:val="008B0138"/>
    <w:rsid w:val="008D5598"/>
    <w:rsid w:val="008F1DD8"/>
    <w:rsid w:val="008F23B3"/>
    <w:rsid w:val="008F4A96"/>
    <w:rsid w:val="00901A16"/>
    <w:rsid w:val="00935FB8"/>
    <w:rsid w:val="009371D5"/>
    <w:rsid w:val="00975590"/>
    <w:rsid w:val="00977A38"/>
    <w:rsid w:val="00977B76"/>
    <w:rsid w:val="00997C6D"/>
    <w:rsid w:val="009B4A41"/>
    <w:rsid w:val="009C1E2D"/>
    <w:rsid w:val="009C69EB"/>
    <w:rsid w:val="009E6F1F"/>
    <w:rsid w:val="009F6E59"/>
    <w:rsid w:val="00A02614"/>
    <w:rsid w:val="00A940C0"/>
    <w:rsid w:val="00A969CD"/>
    <w:rsid w:val="00AC01C4"/>
    <w:rsid w:val="00AC4DF4"/>
    <w:rsid w:val="00AD2D5A"/>
    <w:rsid w:val="00AD6763"/>
    <w:rsid w:val="00B5556D"/>
    <w:rsid w:val="00B72A22"/>
    <w:rsid w:val="00BA3EBC"/>
    <w:rsid w:val="00BB0D0C"/>
    <w:rsid w:val="00BB2907"/>
    <w:rsid w:val="00BC14D5"/>
    <w:rsid w:val="00C03E0C"/>
    <w:rsid w:val="00C04936"/>
    <w:rsid w:val="00C56A3A"/>
    <w:rsid w:val="00C63BE0"/>
    <w:rsid w:val="00C6708A"/>
    <w:rsid w:val="00C7725D"/>
    <w:rsid w:val="00C8467A"/>
    <w:rsid w:val="00C92EE8"/>
    <w:rsid w:val="00CA3313"/>
    <w:rsid w:val="00CB2AF6"/>
    <w:rsid w:val="00CB61EC"/>
    <w:rsid w:val="00CF4DDF"/>
    <w:rsid w:val="00D02015"/>
    <w:rsid w:val="00D27ECD"/>
    <w:rsid w:val="00D36880"/>
    <w:rsid w:val="00DF2ED9"/>
    <w:rsid w:val="00DF5E44"/>
    <w:rsid w:val="00E04425"/>
    <w:rsid w:val="00E2113A"/>
    <w:rsid w:val="00E307E3"/>
    <w:rsid w:val="00E43C2D"/>
    <w:rsid w:val="00E43F62"/>
    <w:rsid w:val="00E5318C"/>
    <w:rsid w:val="00E960C2"/>
    <w:rsid w:val="00EB16E2"/>
    <w:rsid w:val="00F11732"/>
    <w:rsid w:val="00F1405B"/>
    <w:rsid w:val="00F3766E"/>
    <w:rsid w:val="00F4063A"/>
    <w:rsid w:val="00F50C6C"/>
    <w:rsid w:val="00F53198"/>
    <w:rsid w:val="00F56376"/>
    <w:rsid w:val="00F8660A"/>
    <w:rsid w:val="00F93529"/>
    <w:rsid w:val="00FC427C"/>
    <w:rsid w:val="00FC4C4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8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1C7"/>
    <w:rPr>
      <w:sz w:val="18"/>
      <w:szCs w:val="18"/>
    </w:rPr>
  </w:style>
  <w:style w:type="character" w:customStyle="1" w:styleId="fontstyle01">
    <w:name w:val="fontstyle01"/>
    <w:basedOn w:val="a0"/>
    <w:rsid w:val="004231C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31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231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C1E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E2D"/>
    <w:rPr>
      <w:sz w:val="18"/>
      <w:szCs w:val="18"/>
    </w:rPr>
  </w:style>
  <w:style w:type="paragraph" w:styleId="a6">
    <w:name w:val="annotation text"/>
    <w:basedOn w:val="a"/>
    <w:link w:val="Char2"/>
    <w:uiPriority w:val="99"/>
    <w:unhideWhenUsed/>
    <w:rsid w:val="004F499D"/>
    <w:pPr>
      <w:jc w:val="left"/>
    </w:pPr>
  </w:style>
  <w:style w:type="character" w:customStyle="1" w:styleId="Char2">
    <w:name w:val="批注文字 Char"/>
    <w:basedOn w:val="a0"/>
    <w:link w:val="a6"/>
    <w:uiPriority w:val="99"/>
    <w:rsid w:val="004F499D"/>
  </w:style>
  <w:style w:type="character" w:styleId="a7">
    <w:name w:val="annotation reference"/>
    <w:basedOn w:val="a0"/>
    <w:uiPriority w:val="99"/>
    <w:semiHidden/>
    <w:unhideWhenUsed/>
    <w:rsid w:val="004F499D"/>
    <w:rPr>
      <w:sz w:val="21"/>
      <w:szCs w:val="21"/>
    </w:rPr>
  </w:style>
  <w:style w:type="table" w:styleId="a8">
    <w:name w:val="Table Grid"/>
    <w:basedOn w:val="a1"/>
    <w:uiPriority w:val="59"/>
    <w:rsid w:val="0016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E4C1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1C7"/>
    <w:rPr>
      <w:sz w:val="18"/>
      <w:szCs w:val="18"/>
    </w:rPr>
  </w:style>
  <w:style w:type="character" w:customStyle="1" w:styleId="fontstyle01">
    <w:name w:val="fontstyle01"/>
    <w:basedOn w:val="a0"/>
    <w:rsid w:val="004231C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31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231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C1E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E2D"/>
    <w:rPr>
      <w:sz w:val="18"/>
      <w:szCs w:val="18"/>
    </w:rPr>
  </w:style>
  <w:style w:type="paragraph" w:styleId="a6">
    <w:name w:val="annotation text"/>
    <w:basedOn w:val="a"/>
    <w:link w:val="Char2"/>
    <w:uiPriority w:val="99"/>
    <w:unhideWhenUsed/>
    <w:rsid w:val="004F499D"/>
    <w:pPr>
      <w:jc w:val="left"/>
    </w:pPr>
  </w:style>
  <w:style w:type="character" w:customStyle="1" w:styleId="Char2">
    <w:name w:val="批注文字 Char"/>
    <w:basedOn w:val="a0"/>
    <w:link w:val="a6"/>
    <w:uiPriority w:val="99"/>
    <w:rsid w:val="004F499D"/>
  </w:style>
  <w:style w:type="character" w:styleId="a7">
    <w:name w:val="annotation reference"/>
    <w:basedOn w:val="a0"/>
    <w:uiPriority w:val="99"/>
    <w:semiHidden/>
    <w:unhideWhenUsed/>
    <w:rsid w:val="004F499D"/>
    <w:rPr>
      <w:sz w:val="21"/>
      <w:szCs w:val="21"/>
    </w:rPr>
  </w:style>
  <w:style w:type="table" w:styleId="a8">
    <w:name w:val="Table Grid"/>
    <w:basedOn w:val="a1"/>
    <w:uiPriority w:val="59"/>
    <w:rsid w:val="0016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E4C1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660</Words>
  <Characters>3767</Characters>
  <Application>Microsoft Office Word</Application>
  <DocSecurity>0</DocSecurity>
  <Lines>31</Lines>
  <Paragraphs>8</Paragraphs>
  <ScaleCrop>false</ScaleCrop>
  <Company>微软中国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2019-06-12T01:06:00Z</dcterms:created>
  <dcterms:modified xsi:type="dcterms:W3CDTF">2019-06-12T01:06:00Z</dcterms:modified>
</cp:coreProperties>
</file>