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FB" w:rsidRPr="007E525C" w:rsidRDefault="00001BFB">
      <w:pPr>
        <w:rPr>
          <w:rFonts w:ascii="Times New Roman" w:hAnsi="Times New Roman" w:cs="Times New Roman"/>
        </w:rPr>
      </w:pPr>
    </w:p>
    <w:tbl>
      <w:tblPr>
        <w:tblStyle w:val="TableGrid"/>
        <w:tblW w:w="9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440"/>
        <w:gridCol w:w="1008"/>
        <w:gridCol w:w="1008"/>
        <w:gridCol w:w="1008"/>
        <w:gridCol w:w="1008"/>
        <w:gridCol w:w="1008"/>
        <w:gridCol w:w="1008"/>
      </w:tblGrid>
      <w:tr w:rsidR="00C0670C" w:rsidRPr="007F3CD3" w:rsidTr="00C0670C">
        <w:trPr>
          <w:trHeight w:val="432"/>
          <w:jc w:val="center"/>
        </w:trPr>
        <w:tc>
          <w:tcPr>
            <w:tcW w:w="9504" w:type="dxa"/>
            <w:gridSpan w:val="8"/>
            <w:tcBorders>
              <w:bottom w:val="single" w:sz="4" w:space="0" w:color="auto"/>
            </w:tcBorders>
            <w:vAlign w:val="center"/>
          </w:tcPr>
          <w:p w:rsidR="00C0670C" w:rsidRPr="007F3CD3" w:rsidRDefault="00C0670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</w:rPr>
              <w:t>RICHNESS</w:t>
            </w:r>
          </w:p>
        </w:tc>
      </w:tr>
      <w:tr w:rsidR="007F3CD3" w:rsidRPr="007F3CD3" w:rsidTr="00C0670C">
        <w:trPr>
          <w:trHeight w:val="43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7F3CD3" w:rsidRPr="007F3CD3" w:rsidTr="00C0670C">
        <w:trPr>
          <w:trHeight w:val="291"/>
          <w:jc w:val="center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7E525C" w:rsidRPr="007F3CD3" w:rsidRDefault="007E525C" w:rsidP="00CC42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65.70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1008" w:type="dxa"/>
            <w:vAlign w:val="center"/>
          </w:tcPr>
          <w:p w:rsidR="004114DB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-9.06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Verified</w:t>
            </w:r>
          </w:p>
        </w:tc>
        <w:tc>
          <w:tcPr>
            <w:tcW w:w="1008" w:type="dxa"/>
            <w:vAlign w:val="center"/>
          </w:tcPr>
          <w:p w:rsidR="004114DB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08" w:type="dxa"/>
            <w:vAlign w:val="center"/>
          </w:tcPr>
          <w:p w:rsidR="004114DB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20.29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073CD1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Functional Group</w:t>
            </w: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6C3FE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36.74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6C3FE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-4.36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6C3FE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Verified</w:t>
            </w:r>
          </w:p>
        </w:tc>
        <w:tc>
          <w:tcPr>
            <w:tcW w:w="1008" w:type="dxa"/>
            <w:vAlign w:val="center"/>
          </w:tcPr>
          <w:p w:rsidR="004114DB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08" w:type="dxa"/>
            <w:vAlign w:val="center"/>
          </w:tcPr>
          <w:p w:rsidR="004114DB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11.78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6C3FE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4114DB" w:rsidRPr="007F3CD3" w:rsidTr="00C0670C">
        <w:trPr>
          <w:trHeight w:val="432"/>
          <w:jc w:val="center"/>
        </w:trPr>
        <w:tc>
          <w:tcPr>
            <w:tcW w:w="9504" w:type="dxa"/>
            <w:gridSpan w:val="8"/>
            <w:tcBorders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</w:rPr>
              <w:t>DIVERSITY</w:t>
            </w:r>
          </w:p>
        </w:tc>
      </w:tr>
      <w:tr w:rsidR="004114DB" w:rsidRPr="007F3CD3" w:rsidTr="00C0670C">
        <w:trPr>
          <w:trHeight w:val="43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1008" w:type="dxa"/>
            <w:vAlign w:val="center"/>
          </w:tcPr>
          <w:p w:rsidR="004114DB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-11.13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073CD1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Functional Group</w:t>
            </w: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6C3FE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6C3FE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-7.56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6C3FE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14DB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432"/>
          <w:jc w:val="center"/>
        </w:trPr>
        <w:tc>
          <w:tcPr>
            <w:tcW w:w="9504" w:type="dxa"/>
            <w:gridSpan w:val="8"/>
            <w:tcBorders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</w:rPr>
              <w:t>ABUNDANCE</w:t>
            </w:r>
          </w:p>
        </w:tc>
      </w:tr>
      <w:tr w:rsidR="004114DB" w:rsidRPr="007F3CD3" w:rsidTr="00C0670C">
        <w:trPr>
          <w:trHeight w:val="43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Bivalvia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-1.83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-5.52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Site:Year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Branching Bryozoa</w:t>
            </w: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16.72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Site:Year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Cirripedia</w:t>
            </w: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-3.94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-3.45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Site:Year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12.49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Colonial Tunicata</w:t>
            </w: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12.58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Site:Year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Encrusting Bryozoa</w:t>
            </w: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-0.96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-2.42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Site:Year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5.21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-8.17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-5.10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-2.14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Site:Year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7.58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Polychaeta</w:t>
            </w: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-8.45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-4.95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-0.97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-2.03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Site:Year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61.25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7.83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-1.71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-5.20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Site:Year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Soft Bryozoa</w:t>
            </w: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-3.30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-6.20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Site:Year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Solitary Tunicata</w:t>
            </w: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Intercept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Photo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16.38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4DB" w:rsidRPr="007F3CD3" w:rsidTr="00C0670C">
        <w:trPr>
          <w:trHeight w:val="291"/>
          <w:jc w:val="center"/>
        </w:trPr>
        <w:tc>
          <w:tcPr>
            <w:tcW w:w="2016" w:type="dxa"/>
            <w:vAlign w:val="center"/>
          </w:tcPr>
          <w:p w:rsidR="004114DB" w:rsidRPr="007F3CD3" w:rsidRDefault="004114DB" w:rsidP="004114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i/>
                <w:sz w:val="20"/>
                <w:szCs w:val="20"/>
              </w:rPr>
              <w:t>Site:Year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08" w:type="dxa"/>
            <w:vAlign w:val="center"/>
          </w:tcPr>
          <w:p w:rsidR="004114DB" w:rsidRPr="007F3CD3" w:rsidRDefault="004114DB" w:rsidP="004114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D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</w:tbl>
    <w:p w:rsidR="00C0670C" w:rsidRDefault="00C0670C">
      <w:pPr>
        <w:rPr>
          <w:rFonts w:ascii="Times New Roman" w:hAnsi="Times New Roman" w:cs="Times New Roman"/>
          <w:b/>
        </w:rPr>
      </w:pPr>
    </w:p>
    <w:p w:rsidR="00942DA9" w:rsidRPr="007E525C" w:rsidRDefault="00AE7957" w:rsidP="00942DA9">
      <w:pPr>
        <w:rPr>
          <w:rFonts w:ascii="Times New Roman" w:hAnsi="Times New Roman" w:cs="Times New Roman"/>
        </w:rPr>
      </w:pPr>
      <w:r w:rsidRPr="007E525C">
        <w:rPr>
          <w:rFonts w:ascii="Times New Roman" w:hAnsi="Times New Roman" w:cs="Times New Roman"/>
          <w:b/>
        </w:rPr>
        <w:t>Supplemental</w:t>
      </w:r>
      <w:r w:rsidR="00A9390F">
        <w:rPr>
          <w:rFonts w:ascii="Times New Roman" w:hAnsi="Times New Roman" w:cs="Times New Roman"/>
          <w:b/>
        </w:rPr>
        <w:t xml:space="preserve"> </w:t>
      </w:r>
      <w:r w:rsidR="00BC69B6">
        <w:rPr>
          <w:rFonts w:ascii="Times New Roman" w:hAnsi="Times New Roman" w:cs="Times New Roman"/>
          <w:b/>
        </w:rPr>
        <w:t>Table 3</w:t>
      </w:r>
      <w:bookmarkStart w:id="0" w:name="_GoBack"/>
      <w:bookmarkEnd w:id="0"/>
      <w:r w:rsidR="00A9390F">
        <w:rPr>
          <w:rFonts w:ascii="Times New Roman" w:hAnsi="Times New Roman" w:cs="Times New Roman"/>
          <w:b/>
        </w:rPr>
        <w:t xml:space="preserve">. </w:t>
      </w:r>
      <w:r w:rsidR="00001BFB" w:rsidRPr="007E525C">
        <w:rPr>
          <w:rFonts w:ascii="Times New Roman" w:hAnsi="Times New Roman" w:cs="Times New Roman"/>
        </w:rPr>
        <w:t>Generalized linear mixed model</w:t>
      </w:r>
      <w:r w:rsidR="00A9390F">
        <w:rPr>
          <w:rFonts w:ascii="Times New Roman" w:hAnsi="Times New Roman" w:cs="Times New Roman"/>
        </w:rPr>
        <w:t xml:space="preserve"> and linear mixed model details for best fit models</w:t>
      </w:r>
      <w:r w:rsidR="00F705B3">
        <w:rPr>
          <w:rFonts w:ascii="Times New Roman" w:hAnsi="Times New Roman" w:cs="Times New Roman"/>
        </w:rPr>
        <w:t xml:space="preserve"> on common ecological measures.</w:t>
      </w:r>
    </w:p>
    <w:sectPr w:rsidR="00942DA9" w:rsidRPr="007E525C" w:rsidSect="00C0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57BBC"/>
    <w:multiLevelType w:val="hybridMultilevel"/>
    <w:tmpl w:val="265C193A"/>
    <w:lvl w:ilvl="0" w:tplc="5322A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FB"/>
    <w:rsid w:val="00001BFB"/>
    <w:rsid w:val="00073CD1"/>
    <w:rsid w:val="000A51BB"/>
    <w:rsid w:val="001A2E4E"/>
    <w:rsid w:val="001C7C94"/>
    <w:rsid w:val="0029161D"/>
    <w:rsid w:val="0029640F"/>
    <w:rsid w:val="00385CEE"/>
    <w:rsid w:val="003A4848"/>
    <w:rsid w:val="004114DB"/>
    <w:rsid w:val="004240F6"/>
    <w:rsid w:val="00505B24"/>
    <w:rsid w:val="00644143"/>
    <w:rsid w:val="00666375"/>
    <w:rsid w:val="006A65A2"/>
    <w:rsid w:val="006C3FE3"/>
    <w:rsid w:val="007E525C"/>
    <w:rsid w:val="007F3CD3"/>
    <w:rsid w:val="00884F08"/>
    <w:rsid w:val="00942DA9"/>
    <w:rsid w:val="00A43EF2"/>
    <w:rsid w:val="00A9390F"/>
    <w:rsid w:val="00AE7957"/>
    <w:rsid w:val="00BC69B6"/>
    <w:rsid w:val="00C0670C"/>
    <w:rsid w:val="00C5698F"/>
    <w:rsid w:val="00CC424E"/>
    <w:rsid w:val="00CD5555"/>
    <w:rsid w:val="00CD7F9A"/>
    <w:rsid w:val="00E41072"/>
    <w:rsid w:val="00F705B3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72B4"/>
  <w15:chartTrackingRefBased/>
  <w15:docId w15:val="{68066168-C90B-49A2-A518-A69D13FF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Newcomer, Katherine</dc:creator>
  <cp:keywords/>
  <dc:description/>
  <cp:lastModifiedBy>Brianna Tracy</cp:lastModifiedBy>
  <cp:revision>5</cp:revision>
  <dcterms:created xsi:type="dcterms:W3CDTF">2019-05-02T19:16:00Z</dcterms:created>
  <dcterms:modified xsi:type="dcterms:W3CDTF">2019-06-07T14:35:00Z</dcterms:modified>
</cp:coreProperties>
</file>