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FE47B" w14:textId="079421F8" w:rsidR="008C7F66" w:rsidRDefault="008C7F6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TABLE OF CONTENTS: SUPPLEMENTAL MATERIAL</w:t>
      </w:r>
    </w:p>
    <w:p w14:paraId="58E7E967" w14:textId="53F20B1A" w:rsidR="008C7F66" w:rsidRDefault="008C7F66">
      <w:pPr>
        <w:rPr>
          <w:rFonts w:ascii="Times New Roman" w:hAnsi="Times New Roman" w:cs="Times New Roman"/>
          <w:sz w:val="24"/>
          <w:szCs w:val="24"/>
        </w:rPr>
      </w:pPr>
    </w:p>
    <w:p w14:paraId="07A0D9DD" w14:textId="7AF45B57" w:rsidR="008C7F66" w:rsidRDefault="008C7F66" w:rsidP="008C7F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S1: Map of regions removed from </w:t>
      </w:r>
      <w:r w:rsidRPr="006A0371">
        <w:rPr>
          <w:rFonts w:ascii="Times New Roman" w:hAnsi="Times New Roman" w:cs="Times New Roman"/>
          <w:i/>
          <w:sz w:val="24"/>
          <w:szCs w:val="24"/>
        </w:rPr>
        <w:t>M. tuberculosis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A0371">
        <w:rPr>
          <w:rFonts w:ascii="Times New Roman" w:hAnsi="Times New Roman" w:cs="Times New Roman"/>
          <w:i/>
          <w:sz w:val="24"/>
          <w:szCs w:val="24"/>
        </w:rPr>
        <w:t xml:space="preserve">M. </w:t>
      </w:r>
      <w:proofErr w:type="spellStart"/>
      <w:r w:rsidRPr="006A0371">
        <w:rPr>
          <w:rFonts w:ascii="Times New Roman" w:hAnsi="Times New Roman" w:cs="Times New Roman"/>
          <w:i/>
          <w:sz w:val="24"/>
          <w:szCs w:val="24"/>
        </w:rPr>
        <w:t>bovis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alignments</w:t>
      </w:r>
    </w:p>
    <w:p w14:paraId="6B6DFC4B" w14:textId="58A71BB3" w:rsidR="007D5176" w:rsidRDefault="00E54FE3" w:rsidP="008C7F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S2: </w:t>
      </w:r>
      <w:r w:rsidR="007D5176">
        <w:rPr>
          <w:rFonts w:ascii="Times New Roman" w:hAnsi="Times New Roman" w:cs="Times New Roman"/>
          <w:sz w:val="24"/>
          <w:szCs w:val="24"/>
        </w:rPr>
        <w:t>Variation at lineage defining loci</w:t>
      </w:r>
    </w:p>
    <w:p w14:paraId="0B61015C" w14:textId="4B9B8B0B" w:rsidR="00E54FE3" w:rsidRDefault="007D5176" w:rsidP="008C7F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S3: </w:t>
      </w:r>
      <w:r w:rsidR="00E54FE3">
        <w:rPr>
          <w:rFonts w:ascii="Times New Roman" w:hAnsi="Times New Roman" w:cs="Times New Roman"/>
          <w:sz w:val="24"/>
          <w:szCs w:val="24"/>
        </w:rPr>
        <w:t>Coverage statistics</w:t>
      </w:r>
      <w:r w:rsidR="00B30EA1">
        <w:rPr>
          <w:rFonts w:ascii="Times New Roman" w:hAnsi="Times New Roman" w:cs="Times New Roman"/>
          <w:sz w:val="24"/>
          <w:szCs w:val="24"/>
        </w:rPr>
        <w:t xml:space="preserve"> and lineage typing</w:t>
      </w:r>
      <w:r w:rsidR="00E54FE3">
        <w:rPr>
          <w:rFonts w:ascii="Times New Roman" w:hAnsi="Times New Roman" w:cs="Times New Roman"/>
          <w:sz w:val="24"/>
          <w:szCs w:val="24"/>
        </w:rPr>
        <w:t xml:space="preserve"> for all samples</w:t>
      </w:r>
    </w:p>
    <w:p w14:paraId="38D6FB64" w14:textId="7F465B2F" w:rsidR="00BF4D35" w:rsidRPr="00BF4D35" w:rsidRDefault="00E54FE3" w:rsidP="00BF4D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 w:rsidR="007D517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 ANOVA analysis of coverage versus smear status</w:t>
      </w:r>
    </w:p>
    <w:p w14:paraId="6D0A01A7" w14:textId="0E8CDFDF" w:rsidR="00CE6CAF" w:rsidRDefault="00CE6CAF" w:rsidP="008C7F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 w:rsidR="007D517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 High diversity genomic windows shared among samples</w:t>
      </w:r>
    </w:p>
    <w:p w14:paraId="4D7532B8" w14:textId="6ACBE0E1" w:rsidR="007D5176" w:rsidRDefault="007D5176" w:rsidP="008C7F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S6: Outlier genes</w:t>
      </w:r>
      <w:bookmarkStart w:id="0" w:name="_GoBack"/>
      <w:bookmarkEnd w:id="0"/>
    </w:p>
    <w:p w14:paraId="3B0AB6C5" w14:textId="72671E04" w:rsidR="000A38B8" w:rsidRDefault="000A38B8" w:rsidP="008C7F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364A0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: Sliding window Pi</w:t>
      </w:r>
    </w:p>
    <w:p w14:paraId="660E35FD" w14:textId="4B0B74A4" w:rsidR="000A38B8" w:rsidRDefault="000A38B8" w:rsidP="008C7F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364A0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 Sliding window Theta</w:t>
      </w:r>
    </w:p>
    <w:p w14:paraId="5324D8F2" w14:textId="0D8BA84D" w:rsidR="000A38B8" w:rsidRDefault="000A38B8" w:rsidP="008C7F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364A0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 Sliding window T</w:t>
      </w:r>
      <w:r w:rsidR="001F27B0">
        <w:rPr>
          <w:rFonts w:ascii="Times New Roman" w:hAnsi="Times New Roman" w:cs="Times New Roman"/>
          <w:sz w:val="24"/>
          <w:szCs w:val="24"/>
        </w:rPr>
        <w:t>ajima’s D</w:t>
      </w:r>
    </w:p>
    <w:p w14:paraId="41C45209" w14:textId="02D98C5C" w:rsidR="00364A0F" w:rsidRPr="00364A0F" w:rsidRDefault="00364A0F" w:rsidP="00364A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S4: </w:t>
      </w:r>
      <w:r w:rsidRPr="00930230">
        <w:rPr>
          <w:rFonts w:ascii="Times New Roman" w:hAnsi="Times New Roman" w:cs="Times New Roman"/>
          <w:sz w:val="24"/>
          <w:szCs w:val="24"/>
        </w:rPr>
        <w:t>Sliding window diversity of Patient 14 in sputum, culture and culture spiked with negative sputum</w:t>
      </w:r>
    </w:p>
    <w:p w14:paraId="43B7133E" w14:textId="595C172D" w:rsidR="000A38B8" w:rsidRDefault="000A38B8" w:rsidP="008C7F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S5: Sliding window fold change</w:t>
      </w:r>
    </w:p>
    <w:p w14:paraId="3CF1FFC6" w14:textId="4B2CEDA9" w:rsidR="000A38B8" w:rsidRDefault="000A38B8" w:rsidP="008C7F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S5: Genes with extreme absolute differences between sputum and culture</w:t>
      </w:r>
    </w:p>
    <w:p w14:paraId="15A65C7D" w14:textId="62D9EAD3" w:rsidR="000A38B8" w:rsidRDefault="000A38B8" w:rsidP="008C7F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S6: F</w:t>
      </w:r>
      <w:r w:rsidRPr="00930230">
        <w:rPr>
          <w:rFonts w:ascii="Times New Roman" w:hAnsi="Times New Roman" w:cs="Times New Roman"/>
          <w:sz w:val="24"/>
          <w:szCs w:val="24"/>
          <w:vertAlign w:val="subscript"/>
        </w:rPr>
        <w:t xml:space="preserve">ST </w:t>
      </w:r>
      <w:r>
        <w:rPr>
          <w:rFonts w:ascii="Times New Roman" w:hAnsi="Times New Roman" w:cs="Times New Roman"/>
          <w:sz w:val="24"/>
          <w:szCs w:val="24"/>
        </w:rPr>
        <w:t>outlier</w:t>
      </w:r>
      <w:r w:rsidR="001F27B0">
        <w:rPr>
          <w:rFonts w:ascii="Times New Roman" w:hAnsi="Times New Roman" w:cs="Times New Roman"/>
          <w:sz w:val="24"/>
          <w:szCs w:val="24"/>
        </w:rPr>
        <w:t xml:space="preserve"> frequency</w:t>
      </w:r>
    </w:p>
    <w:p w14:paraId="67FA2808" w14:textId="4B7F5B49" w:rsidR="000A38B8" w:rsidRPr="00930230" w:rsidRDefault="000A38B8" w:rsidP="008C7F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0230">
        <w:rPr>
          <w:rFonts w:ascii="Times New Roman" w:hAnsi="Times New Roman" w:cs="Times New Roman"/>
          <w:sz w:val="24"/>
          <w:szCs w:val="24"/>
        </w:rPr>
        <w:t xml:space="preserve">Figure S6: </w:t>
      </w:r>
      <w:r w:rsidR="00930230" w:rsidRPr="00930230">
        <w:rPr>
          <w:rFonts w:ascii="Times New Roman" w:hAnsi="Times New Roman" w:cs="Times New Roman"/>
          <w:sz w:val="24"/>
          <w:szCs w:val="24"/>
        </w:rPr>
        <w:t>Histogram of F</w:t>
      </w:r>
      <w:r w:rsidR="00930230" w:rsidRPr="00930230">
        <w:rPr>
          <w:rFonts w:ascii="Times New Roman" w:hAnsi="Times New Roman" w:cs="Times New Roman"/>
          <w:sz w:val="24"/>
          <w:szCs w:val="24"/>
          <w:vertAlign w:val="subscript"/>
        </w:rPr>
        <w:t>ST</w:t>
      </w:r>
      <w:r w:rsidR="00930230" w:rsidRPr="00930230">
        <w:rPr>
          <w:rFonts w:ascii="Times New Roman" w:hAnsi="Times New Roman" w:cs="Times New Roman"/>
          <w:sz w:val="24"/>
          <w:szCs w:val="24"/>
        </w:rPr>
        <w:t xml:space="preserve"> outliers in </w:t>
      </w:r>
      <w:r w:rsidR="00930230" w:rsidRPr="00930230">
        <w:rPr>
          <w:rFonts w:ascii="Times New Roman" w:hAnsi="Times New Roman" w:cs="Times New Roman"/>
          <w:i/>
          <w:sz w:val="24"/>
          <w:szCs w:val="24"/>
        </w:rPr>
        <w:t>M. tuberculosis</w:t>
      </w:r>
      <w:r w:rsidR="00930230" w:rsidRPr="00930230">
        <w:rPr>
          <w:rFonts w:ascii="Times New Roman" w:hAnsi="Times New Roman" w:cs="Times New Roman"/>
          <w:sz w:val="24"/>
          <w:szCs w:val="24"/>
        </w:rPr>
        <w:t xml:space="preserve"> samples.</w:t>
      </w:r>
    </w:p>
    <w:p w14:paraId="0B517293" w14:textId="4EA52FD1" w:rsidR="008C7F66" w:rsidRDefault="008C7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284A88" w14:textId="77777777" w:rsidR="008C7F66" w:rsidRDefault="008C7F66">
      <w:pPr>
        <w:rPr>
          <w:rFonts w:ascii="Times New Roman" w:hAnsi="Times New Roman" w:cs="Times New Roman"/>
          <w:sz w:val="24"/>
          <w:szCs w:val="24"/>
        </w:rPr>
      </w:pPr>
    </w:p>
    <w:p w14:paraId="1DB4C6BC" w14:textId="2E2CE4C7" w:rsidR="00910A47" w:rsidRPr="007F7757" w:rsidRDefault="005B3205">
      <w:pPr>
        <w:rPr>
          <w:rFonts w:ascii="Times New Roman" w:hAnsi="Times New Roman" w:cs="Times New Roman"/>
          <w:sz w:val="24"/>
          <w:szCs w:val="24"/>
        </w:rPr>
      </w:pPr>
      <w:r w:rsidRPr="007F77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352931" wp14:editId="3769E1B5">
            <wp:extent cx="5943600" cy="3963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S_190214_negativeSputumDiversity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7C8A" w14:textId="651ABA8B" w:rsidR="00E61B6C" w:rsidRPr="007F7757" w:rsidRDefault="00E61B6C">
      <w:pPr>
        <w:rPr>
          <w:rFonts w:ascii="Times New Roman" w:hAnsi="Times New Roman" w:cs="Times New Roman"/>
          <w:sz w:val="24"/>
          <w:szCs w:val="24"/>
        </w:rPr>
      </w:pPr>
      <w:r w:rsidRPr="007F7757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="00930230">
        <w:rPr>
          <w:rFonts w:ascii="Times New Roman" w:hAnsi="Times New Roman" w:cs="Times New Roman"/>
          <w:b/>
          <w:sz w:val="24"/>
          <w:szCs w:val="24"/>
        </w:rPr>
        <w:t>S</w:t>
      </w:r>
      <w:r w:rsidR="001F27B0" w:rsidRPr="001F27B0">
        <w:rPr>
          <w:rFonts w:ascii="Times New Roman" w:hAnsi="Times New Roman" w:cs="Times New Roman"/>
          <w:b/>
          <w:sz w:val="24"/>
          <w:szCs w:val="24"/>
        </w:rPr>
        <w:t xml:space="preserve">liding window diversity </w:t>
      </w:r>
      <w:r w:rsidR="00930230">
        <w:rPr>
          <w:rFonts w:ascii="Times New Roman" w:hAnsi="Times New Roman" w:cs="Times New Roman"/>
          <w:b/>
          <w:sz w:val="24"/>
          <w:szCs w:val="24"/>
        </w:rPr>
        <w:t>of P</w:t>
      </w:r>
      <w:r w:rsidR="001F27B0" w:rsidRPr="001F27B0">
        <w:rPr>
          <w:rFonts w:ascii="Times New Roman" w:hAnsi="Times New Roman" w:cs="Times New Roman"/>
          <w:b/>
          <w:sz w:val="24"/>
          <w:szCs w:val="24"/>
        </w:rPr>
        <w:t xml:space="preserve">atient 14 </w:t>
      </w:r>
      <w:r w:rsidR="00930230">
        <w:rPr>
          <w:rFonts w:ascii="Times New Roman" w:hAnsi="Times New Roman" w:cs="Times New Roman"/>
          <w:b/>
          <w:sz w:val="24"/>
          <w:szCs w:val="24"/>
        </w:rPr>
        <w:t xml:space="preserve">in </w:t>
      </w:r>
      <w:r w:rsidR="001F27B0" w:rsidRPr="001F27B0">
        <w:rPr>
          <w:rFonts w:ascii="Times New Roman" w:hAnsi="Times New Roman" w:cs="Times New Roman"/>
          <w:b/>
          <w:sz w:val="24"/>
          <w:szCs w:val="24"/>
        </w:rPr>
        <w:t>sputum</w:t>
      </w:r>
      <w:r w:rsidR="00930230">
        <w:rPr>
          <w:rFonts w:ascii="Times New Roman" w:hAnsi="Times New Roman" w:cs="Times New Roman"/>
          <w:b/>
          <w:sz w:val="24"/>
          <w:szCs w:val="24"/>
        </w:rPr>
        <w:t>, culture</w:t>
      </w:r>
      <w:r w:rsidR="001F27B0" w:rsidRPr="001F27B0">
        <w:rPr>
          <w:rFonts w:ascii="Times New Roman" w:hAnsi="Times New Roman" w:cs="Times New Roman"/>
          <w:b/>
          <w:sz w:val="24"/>
          <w:szCs w:val="24"/>
        </w:rPr>
        <w:t xml:space="preserve"> and culture spiked with negative sputum</w:t>
      </w:r>
      <w:r w:rsidR="001F27B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D574F" w:rsidRPr="007F7757">
        <w:rPr>
          <w:rFonts w:ascii="Times New Roman" w:hAnsi="Times New Roman" w:cs="Times New Roman"/>
          <w:bCs/>
          <w:sz w:val="24"/>
          <w:szCs w:val="24"/>
        </w:rPr>
        <w:t>Nucleotide diversit</w:t>
      </w:r>
      <w:r w:rsidR="00BD574F">
        <w:rPr>
          <w:rFonts w:ascii="Times New Roman" w:hAnsi="Times New Roman" w:cs="Times New Roman"/>
          <w:bCs/>
          <w:sz w:val="24"/>
          <w:szCs w:val="24"/>
        </w:rPr>
        <w:t xml:space="preserve">y </w:t>
      </w:r>
      <w:r w:rsidR="00BD574F" w:rsidRPr="007F7757">
        <w:rPr>
          <w:rFonts w:ascii="Times New Roman" w:hAnsi="Times New Roman" w:cs="Times New Roman"/>
          <w:bCs/>
          <w:sz w:val="24"/>
          <w:szCs w:val="24"/>
        </w:rPr>
        <w:t>(π</w:t>
      </w:r>
      <w:r w:rsidR="003D4FEC">
        <w:rPr>
          <w:rFonts w:ascii="Times New Roman" w:hAnsi="Times New Roman" w:cs="Times New Roman"/>
          <w:bCs/>
          <w:sz w:val="24"/>
          <w:szCs w:val="24"/>
        </w:rPr>
        <w:t>, y-axis</w:t>
      </w:r>
      <w:r w:rsidR="00BD574F" w:rsidRPr="007F7757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BD574F">
        <w:rPr>
          <w:rFonts w:ascii="Times New Roman" w:hAnsi="Times New Roman" w:cs="Times New Roman"/>
          <w:bCs/>
          <w:sz w:val="24"/>
          <w:szCs w:val="24"/>
        </w:rPr>
        <w:t xml:space="preserve">calculated </w:t>
      </w:r>
      <w:r w:rsidR="00BD574F" w:rsidRPr="007F7757">
        <w:rPr>
          <w:rFonts w:ascii="Times New Roman" w:hAnsi="Times New Roman" w:cs="Times New Roman"/>
          <w:sz w:val="24"/>
          <w:szCs w:val="24"/>
        </w:rPr>
        <w:t xml:space="preserve">in sliding windows (10 kb steps, 100 </w:t>
      </w:r>
      <w:r w:rsidR="000D1077">
        <w:rPr>
          <w:rFonts w:ascii="Times New Roman" w:hAnsi="Times New Roman" w:cs="Times New Roman"/>
          <w:sz w:val="24"/>
          <w:szCs w:val="24"/>
        </w:rPr>
        <w:t>k</w:t>
      </w:r>
      <w:r w:rsidR="00BD574F" w:rsidRPr="007F7757">
        <w:rPr>
          <w:rFonts w:ascii="Times New Roman" w:hAnsi="Times New Roman" w:cs="Times New Roman"/>
          <w:sz w:val="24"/>
          <w:szCs w:val="24"/>
        </w:rPr>
        <w:t xml:space="preserve">b windows) across the genome </w:t>
      </w:r>
      <w:r w:rsidR="003D4FEC">
        <w:rPr>
          <w:rFonts w:ascii="Times New Roman" w:hAnsi="Times New Roman" w:cs="Times New Roman"/>
          <w:sz w:val="24"/>
          <w:szCs w:val="24"/>
        </w:rPr>
        <w:t xml:space="preserve">(x-axis) </w:t>
      </w:r>
      <w:r w:rsidR="00BD574F" w:rsidRPr="007F7757">
        <w:rPr>
          <w:rFonts w:ascii="Times New Roman" w:hAnsi="Times New Roman" w:cs="Times New Roman"/>
          <w:sz w:val="24"/>
          <w:szCs w:val="24"/>
        </w:rPr>
        <w:t>for the culture, composite, and sputum sample</w:t>
      </w:r>
      <w:r w:rsidR="00BD574F">
        <w:rPr>
          <w:rFonts w:ascii="Times New Roman" w:hAnsi="Times New Roman" w:cs="Times New Roman"/>
          <w:sz w:val="24"/>
          <w:szCs w:val="24"/>
        </w:rPr>
        <w:t>s</w:t>
      </w:r>
      <w:r w:rsidR="00BD574F" w:rsidRPr="007F7757">
        <w:rPr>
          <w:rFonts w:ascii="Times New Roman" w:hAnsi="Times New Roman" w:cs="Times New Roman"/>
          <w:sz w:val="24"/>
          <w:szCs w:val="24"/>
        </w:rPr>
        <w:t xml:space="preserve"> from Patient 14.</w:t>
      </w:r>
      <w:r w:rsidR="00BD574F">
        <w:rPr>
          <w:rFonts w:ascii="Times New Roman" w:hAnsi="Times New Roman" w:cs="Times New Roman"/>
          <w:sz w:val="24"/>
          <w:szCs w:val="24"/>
        </w:rPr>
        <w:t xml:space="preserve"> </w:t>
      </w:r>
      <w:r w:rsidR="007F7757" w:rsidRPr="007F7757">
        <w:rPr>
          <w:rFonts w:ascii="Times New Roman" w:hAnsi="Times New Roman" w:cs="Times New Roman"/>
          <w:sz w:val="24"/>
          <w:szCs w:val="24"/>
        </w:rPr>
        <w:t>Composite sample contains sequences from Patient 14’s culture sample and ~3,000 sequences from TB negative sputum that passed metagenomic filtering.</w:t>
      </w:r>
      <w:r w:rsidR="00186213">
        <w:rPr>
          <w:rFonts w:ascii="Times New Roman" w:hAnsi="Times New Roman" w:cs="Times New Roman"/>
          <w:sz w:val="24"/>
          <w:szCs w:val="24"/>
        </w:rPr>
        <w:t xml:space="preserve"> </w:t>
      </w:r>
      <w:r w:rsidR="00B97FB6">
        <w:rPr>
          <w:rFonts w:ascii="Times New Roman" w:hAnsi="Times New Roman" w:cs="Times New Roman"/>
          <w:sz w:val="24"/>
          <w:szCs w:val="24"/>
        </w:rPr>
        <w:t xml:space="preserve">Culture, composite and sputum pictured in green, purple and blue, respectively. </w:t>
      </w:r>
      <w:r w:rsidR="00186213">
        <w:rPr>
          <w:rFonts w:ascii="Times New Roman" w:hAnsi="Times New Roman" w:cs="Times New Roman"/>
          <w:sz w:val="24"/>
          <w:szCs w:val="24"/>
        </w:rPr>
        <w:t>Background contamination does increase nucleotide diversity across the genome, but the patterns produced do not mirror those seen in the sputum sample.</w:t>
      </w:r>
      <w:r w:rsidR="00B97F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2B8894" w14:textId="729A1F6E" w:rsidR="00324F05" w:rsidRPr="007F7757" w:rsidRDefault="001D3BB7">
      <w:pPr>
        <w:rPr>
          <w:rFonts w:ascii="Times New Roman" w:hAnsi="Times New Roman" w:cs="Times New Roman"/>
          <w:sz w:val="24"/>
          <w:szCs w:val="24"/>
        </w:rPr>
      </w:pPr>
      <w:r w:rsidRPr="007F775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575176" wp14:editId="73FD7B5F">
            <wp:extent cx="5943600" cy="528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1_190214_interIntraPiSlidingWindows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BBA1" w14:textId="2A8EE78B" w:rsidR="004603CE" w:rsidRPr="007F7757" w:rsidRDefault="001D3BB7" w:rsidP="004603CE">
      <w:pPr>
        <w:rPr>
          <w:rFonts w:ascii="Times New Roman" w:hAnsi="Times New Roman" w:cs="Times New Roman"/>
          <w:sz w:val="24"/>
          <w:szCs w:val="24"/>
        </w:rPr>
      </w:pPr>
      <w:r w:rsidRPr="007F7757">
        <w:rPr>
          <w:rFonts w:ascii="Times New Roman" w:hAnsi="Times New Roman" w:cs="Times New Roman"/>
          <w:b/>
          <w:sz w:val="24"/>
          <w:szCs w:val="24"/>
        </w:rPr>
        <w:t>Figure S</w:t>
      </w:r>
      <w:r w:rsidR="00D7486E" w:rsidRPr="007F7757">
        <w:rPr>
          <w:rFonts w:ascii="Times New Roman" w:hAnsi="Times New Roman" w:cs="Times New Roman"/>
          <w:b/>
          <w:sz w:val="24"/>
          <w:szCs w:val="24"/>
        </w:rPr>
        <w:t>2</w:t>
      </w:r>
      <w:r w:rsidR="003906DE" w:rsidRPr="007F7757">
        <w:rPr>
          <w:rFonts w:ascii="Times New Roman" w:hAnsi="Times New Roman" w:cs="Times New Roman"/>
          <w:b/>
          <w:sz w:val="24"/>
          <w:szCs w:val="24"/>
        </w:rPr>
        <w:t>.</w:t>
      </w:r>
      <w:r w:rsidR="004603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03CE" w:rsidRPr="007F7757">
        <w:rPr>
          <w:rFonts w:ascii="Times New Roman" w:hAnsi="Times New Roman" w:cs="Times New Roman"/>
          <w:b/>
          <w:sz w:val="24"/>
          <w:szCs w:val="24"/>
        </w:rPr>
        <w:t>Patterns of nucleotide diversity in composite patient sample</w:t>
      </w:r>
      <w:r w:rsidR="004603CE" w:rsidRPr="007F77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603CE" w:rsidRPr="007F7757">
        <w:rPr>
          <w:rFonts w:ascii="Times New Roman" w:hAnsi="Times New Roman" w:cs="Times New Roman"/>
          <w:bCs/>
          <w:sz w:val="24"/>
          <w:szCs w:val="24"/>
        </w:rPr>
        <w:t>Nucleotide diversit</w:t>
      </w:r>
      <w:r w:rsidR="004603CE">
        <w:rPr>
          <w:rFonts w:ascii="Times New Roman" w:hAnsi="Times New Roman" w:cs="Times New Roman"/>
          <w:bCs/>
          <w:sz w:val="24"/>
          <w:szCs w:val="24"/>
        </w:rPr>
        <w:t xml:space="preserve">y </w:t>
      </w:r>
      <w:r w:rsidR="004603CE" w:rsidRPr="007F7757">
        <w:rPr>
          <w:rFonts w:ascii="Times New Roman" w:hAnsi="Times New Roman" w:cs="Times New Roman"/>
          <w:bCs/>
          <w:sz w:val="24"/>
          <w:szCs w:val="24"/>
        </w:rPr>
        <w:t>(π</w:t>
      </w:r>
      <w:r w:rsidR="003D4FEC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, </w:t>
      </w:r>
      <w:r w:rsidR="003D4FEC">
        <w:rPr>
          <w:rFonts w:ascii="Times New Roman" w:hAnsi="Times New Roman" w:cs="Times New Roman"/>
          <w:bCs/>
          <w:sz w:val="24"/>
          <w:szCs w:val="24"/>
        </w:rPr>
        <w:t>y</w:t>
      </w:r>
      <w:r w:rsidR="003D4FEC" w:rsidRPr="003D4FEC">
        <w:rPr>
          <w:rFonts w:ascii="Times New Roman" w:hAnsi="Times New Roman" w:cs="Times New Roman"/>
          <w:bCs/>
          <w:sz w:val="24"/>
          <w:szCs w:val="24"/>
        </w:rPr>
        <w:t>-axis</w:t>
      </w:r>
      <w:r w:rsidR="003D4FEC">
        <w:rPr>
          <w:rFonts w:ascii="Times New Roman" w:hAnsi="Times New Roman" w:cs="Times New Roman"/>
          <w:bCs/>
          <w:sz w:val="24"/>
          <w:szCs w:val="24"/>
        </w:rPr>
        <w:t xml:space="preserve"> log10 transformed)</w:t>
      </w:r>
      <w:r w:rsidR="003D4FEC" w:rsidRPr="007F77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4FEC">
        <w:rPr>
          <w:rFonts w:ascii="Times New Roman" w:hAnsi="Times New Roman" w:cs="Times New Roman"/>
          <w:bCs/>
          <w:sz w:val="24"/>
          <w:szCs w:val="24"/>
        </w:rPr>
        <w:t xml:space="preserve">calculated </w:t>
      </w:r>
      <w:r w:rsidR="003D4FEC" w:rsidRPr="007F7757">
        <w:rPr>
          <w:rFonts w:ascii="Times New Roman" w:hAnsi="Times New Roman" w:cs="Times New Roman"/>
          <w:sz w:val="24"/>
          <w:szCs w:val="24"/>
        </w:rPr>
        <w:t xml:space="preserve">in sliding windows (10 kb steps, 100 </w:t>
      </w:r>
      <w:r w:rsidR="00163187">
        <w:rPr>
          <w:rFonts w:ascii="Times New Roman" w:hAnsi="Times New Roman" w:cs="Times New Roman"/>
          <w:sz w:val="24"/>
          <w:szCs w:val="24"/>
        </w:rPr>
        <w:t>k</w:t>
      </w:r>
      <w:r w:rsidR="003D4FEC" w:rsidRPr="007F7757">
        <w:rPr>
          <w:rFonts w:ascii="Times New Roman" w:hAnsi="Times New Roman" w:cs="Times New Roman"/>
          <w:sz w:val="24"/>
          <w:szCs w:val="24"/>
        </w:rPr>
        <w:t xml:space="preserve">b windows) across the </w:t>
      </w:r>
      <w:r w:rsidR="003D4FEC">
        <w:rPr>
          <w:rFonts w:ascii="Times New Roman" w:hAnsi="Times New Roman" w:cs="Times New Roman"/>
          <w:sz w:val="24"/>
          <w:szCs w:val="24"/>
        </w:rPr>
        <w:t>genome (x-axis) for sputum and culture samples from each patient.</w:t>
      </w:r>
    </w:p>
    <w:p w14:paraId="4049DAC7" w14:textId="37B3553C" w:rsidR="001D3BB7" w:rsidRPr="007F7757" w:rsidRDefault="001D3BB7">
      <w:pPr>
        <w:rPr>
          <w:rFonts w:ascii="Times New Roman" w:hAnsi="Times New Roman" w:cs="Times New Roman"/>
          <w:b/>
          <w:sz w:val="24"/>
          <w:szCs w:val="24"/>
        </w:rPr>
      </w:pPr>
    </w:p>
    <w:p w14:paraId="189F8741" w14:textId="3B14806F" w:rsidR="001D3BB7" w:rsidRPr="007F7757" w:rsidRDefault="001D3BB7">
      <w:pPr>
        <w:rPr>
          <w:rFonts w:ascii="Times New Roman" w:hAnsi="Times New Roman" w:cs="Times New Roman"/>
          <w:sz w:val="24"/>
          <w:szCs w:val="24"/>
        </w:rPr>
      </w:pPr>
      <w:r w:rsidRPr="007F775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CBA33B" wp14:editId="7BECEF58">
            <wp:extent cx="5943600" cy="528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3_190212_interIntraTDSlidingWindows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F8CF" w14:textId="591401F7" w:rsidR="00BD574F" w:rsidRPr="007F7757" w:rsidRDefault="001D3BB7">
      <w:pPr>
        <w:rPr>
          <w:rFonts w:ascii="Times New Roman" w:hAnsi="Times New Roman" w:cs="Times New Roman"/>
          <w:b/>
          <w:sz w:val="24"/>
          <w:szCs w:val="24"/>
        </w:rPr>
      </w:pPr>
      <w:r w:rsidRPr="007F7757">
        <w:rPr>
          <w:rFonts w:ascii="Times New Roman" w:hAnsi="Times New Roman" w:cs="Times New Roman"/>
          <w:b/>
          <w:sz w:val="24"/>
          <w:szCs w:val="24"/>
        </w:rPr>
        <w:t>Figure S</w:t>
      </w:r>
      <w:r w:rsidR="00D7486E" w:rsidRPr="007F7757">
        <w:rPr>
          <w:rFonts w:ascii="Times New Roman" w:hAnsi="Times New Roman" w:cs="Times New Roman"/>
          <w:b/>
          <w:sz w:val="24"/>
          <w:szCs w:val="24"/>
        </w:rPr>
        <w:t>3</w:t>
      </w:r>
      <w:r w:rsidR="003906DE" w:rsidRPr="007F7757">
        <w:rPr>
          <w:rFonts w:ascii="Times New Roman" w:hAnsi="Times New Roman" w:cs="Times New Roman"/>
          <w:b/>
          <w:sz w:val="24"/>
          <w:szCs w:val="24"/>
        </w:rPr>
        <w:t>.</w:t>
      </w:r>
      <w:r w:rsidR="00BD574F">
        <w:rPr>
          <w:rFonts w:ascii="Times New Roman" w:hAnsi="Times New Roman" w:cs="Times New Roman"/>
          <w:b/>
          <w:sz w:val="24"/>
          <w:szCs w:val="24"/>
        </w:rPr>
        <w:t xml:space="preserve"> Patterns of Watterson’s theta in sputum and culture. </w:t>
      </w:r>
      <w:r w:rsidR="00BD574F">
        <w:rPr>
          <w:rFonts w:ascii="Times New Roman" w:hAnsi="Times New Roman" w:cs="Times New Roman"/>
          <w:bCs/>
          <w:sz w:val="24"/>
          <w:szCs w:val="24"/>
        </w:rPr>
        <w:t>Watterson’s theta (</w:t>
      </w:r>
      <w:proofErr w:type="spellStart"/>
      <w:r w:rsidR="00BD574F">
        <w:rPr>
          <w:rFonts w:ascii="Times New Roman" w:hAnsi="Times New Roman" w:cs="Times New Roman"/>
          <w:bCs/>
          <w:sz w:val="24"/>
          <w:szCs w:val="24"/>
        </w:rPr>
        <w:t>θ</w:t>
      </w:r>
      <w:r w:rsidR="00BD574F" w:rsidRPr="00BD574F">
        <w:rPr>
          <w:rFonts w:ascii="Times New Roman" w:hAnsi="Times New Roman" w:cs="Times New Roman"/>
          <w:bCs/>
          <w:sz w:val="24"/>
          <w:szCs w:val="24"/>
          <w:vertAlign w:val="subscript"/>
        </w:rPr>
        <w:t>W</w:t>
      </w:r>
      <w:proofErr w:type="spellEnd"/>
      <w:r w:rsidR="003D4FEC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, </w:t>
      </w:r>
      <w:r w:rsidR="00C56551">
        <w:rPr>
          <w:rFonts w:ascii="Times New Roman" w:hAnsi="Times New Roman" w:cs="Times New Roman"/>
          <w:bCs/>
          <w:sz w:val="24"/>
          <w:szCs w:val="24"/>
        </w:rPr>
        <w:t>y</w:t>
      </w:r>
      <w:r w:rsidR="00C56551" w:rsidRPr="003D4FEC">
        <w:rPr>
          <w:rFonts w:ascii="Times New Roman" w:hAnsi="Times New Roman" w:cs="Times New Roman"/>
          <w:bCs/>
          <w:sz w:val="24"/>
          <w:szCs w:val="24"/>
        </w:rPr>
        <w:t>-axis</w:t>
      </w:r>
      <w:r w:rsidR="00C56551">
        <w:rPr>
          <w:rFonts w:ascii="Times New Roman" w:hAnsi="Times New Roman" w:cs="Times New Roman"/>
          <w:bCs/>
          <w:sz w:val="24"/>
          <w:szCs w:val="24"/>
        </w:rPr>
        <w:t xml:space="preserve"> log10 transformed)</w:t>
      </w:r>
      <w:r w:rsidR="00C56551" w:rsidRPr="007F77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6551">
        <w:rPr>
          <w:rFonts w:ascii="Times New Roman" w:hAnsi="Times New Roman" w:cs="Times New Roman"/>
          <w:bCs/>
          <w:sz w:val="24"/>
          <w:szCs w:val="24"/>
        </w:rPr>
        <w:t xml:space="preserve">calculated </w:t>
      </w:r>
      <w:r w:rsidR="00C56551" w:rsidRPr="007F7757">
        <w:rPr>
          <w:rFonts w:ascii="Times New Roman" w:hAnsi="Times New Roman" w:cs="Times New Roman"/>
          <w:sz w:val="24"/>
          <w:szCs w:val="24"/>
        </w:rPr>
        <w:t xml:space="preserve">in sliding windows (10 kb steps, 100 </w:t>
      </w:r>
      <w:proofErr w:type="spellStart"/>
      <w:r w:rsidR="00C56551" w:rsidRPr="007F7757">
        <w:rPr>
          <w:rFonts w:ascii="Times New Roman" w:hAnsi="Times New Roman" w:cs="Times New Roman"/>
          <w:sz w:val="24"/>
          <w:szCs w:val="24"/>
        </w:rPr>
        <w:t>Kb</w:t>
      </w:r>
      <w:proofErr w:type="spellEnd"/>
      <w:r w:rsidR="00C56551" w:rsidRPr="007F7757">
        <w:rPr>
          <w:rFonts w:ascii="Times New Roman" w:hAnsi="Times New Roman" w:cs="Times New Roman"/>
          <w:sz w:val="24"/>
          <w:szCs w:val="24"/>
        </w:rPr>
        <w:t xml:space="preserve"> windows) across the </w:t>
      </w:r>
      <w:r w:rsidR="00C56551">
        <w:rPr>
          <w:rFonts w:ascii="Times New Roman" w:hAnsi="Times New Roman" w:cs="Times New Roman"/>
          <w:sz w:val="24"/>
          <w:szCs w:val="24"/>
        </w:rPr>
        <w:t>genome (x-axis, in bp) for sputum and culture samples from each patient.</w:t>
      </w:r>
    </w:p>
    <w:p w14:paraId="76A1E1A4" w14:textId="3F09E873" w:rsidR="001D3BB7" w:rsidRPr="007F7757" w:rsidRDefault="001D3BB7">
      <w:pPr>
        <w:rPr>
          <w:rFonts w:ascii="Times New Roman" w:hAnsi="Times New Roman" w:cs="Times New Roman"/>
          <w:sz w:val="24"/>
          <w:szCs w:val="24"/>
        </w:rPr>
      </w:pPr>
      <w:r w:rsidRPr="007F775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4A775D" wp14:editId="582A3E37">
            <wp:extent cx="5943600" cy="528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3_190212_interIntraTDSlidingWindows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6123" w14:textId="138BD2A8" w:rsidR="001D3BB7" w:rsidRPr="007F7757" w:rsidRDefault="001D3BB7">
      <w:pPr>
        <w:rPr>
          <w:rFonts w:ascii="Times New Roman" w:hAnsi="Times New Roman" w:cs="Times New Roman"/>
          <w:b/>
          <w:sz w:val="24"/>
          <w:szCs w:val="24"/>
        </w:rPr>
      </w:pPr>
      <w:r w:rsidRPr="007F7757">
        <w:rPr>
          <w:rFonts w:ascii="Times New Roman" w:hAnsi="Times New Roman" w:cs="Times New Roman"/>
          <w:b/>
          <w:sz w:val="24"/>
          <w:szCs w:val="24"/>
        </w:rPr>
        <w:t>Figure S</w:t>
      </w:r>
      <w:r w:rsidR="00D7486E" w:rsidRPr="007F7757">
        <w:rPr>
          <w:rFonts w:ascii="Times New Roman" w:hAnsi="Times New Roman" w:cs="Times New Roman"/>
          <w:b/>
          <w:sz w:val="24"/>
          <w:szCs w:val="24"/>
        </w:rPr>
        <w:t>4</w:t>
      </w:r>
      <w:r w:rsidR="003906DE" w:rsidRPr="007F7757">
        <w:rPr>
          <w:rFonts w:ascii="Times New Roman" w:hAnsi="Times New Roman" w:cs="Times New Roman"/>
          <w:b/>
          <w:sz w:val="24"/>
          <w:szCs w:val="24"/>
        </w:rPr>
        <w:t>.</w:t>
      </w:r>
      <w:r w:rsidR="00C5262F" w:rsidRPr="00C526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262F">
        <w:rPr>
          <w:rFonts w:ascii="Times New Roman" w:hAnsi="Times New Roman" w:cs="Times New Roman"/>
          <w:b/>
          <w:sz w:val="24"/>
          <w:szCs w:val="24"/>
        </w:rPr>
        <w:t xml:space="preserve">Patterns of Tajima’s D in sputum and culture. </w:t>
      </w:r>
      <w:r w:rsidR="00C5262F">
        <w:rPr>
          <w:rFonts w:ascii="Times New Roman" w:hAnsi="Times New Roman" w:cs="Times New Roman"/>
          <w:bCs/>
          <w:sz w:val="24"/>
          <w:szCs w:val="24"/>
        </w:rPr>
        <w:t>Tajima’s D</w:t>
      </w:r>
      <w:r w:rsidR="00C5262F" w:rsidRPr="007F77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6551">
        <w:rPr>
          <w:rFonts w:ascii="Times New Roman" w:hAnsi="Times New Roman" w:cs="Times New Roman"/>
          <w:bCs/>
          <w:sz w:val="24"/>
          <w:szCs w:val="24"/>
        </w:rPr>
        <w:t>(y</w:t>
      </w:r>
      <w:r w:rsidR="00C56551" w:rsidRPr="003D4FEC">
        <w:rPr>
          <w:rFonts w:ascii="Times New Roman" w:hAnsi="Times New Roman" w:cs="Times New Roman"/>
          <w:bCs/>
          <w:sz w:val="24"/>
          <w:szCs w:val="24"/>
        </w:rPr>
        <w:t>-axis</w:t>
      </w:r>
      <w:r w:rsidR="00C56551">
        <w:rPr>
          <w:rFonts w:ascii="Times New Roman" w:hAnsi="Times New Roman" w:cs="Times New Roman"/>
          <w:bCs/>
          <w:sz w:val="24"/>
          <w:szCs w:val="24"/>
        </w:rPr>
        <w:t>)</w:t>
      </w:r>
      <w:r w:rsidR="00C56551" w:rsidRPr="007F77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6551">
        <w:rPr>
          <w:rFonts w:ascii="Times New Roman" w:hAnsi="Times New Roman" w:cs="Times New Roman"/>
          <w:bCs/>
          <w:sz w:val="24"/>
          <w:szCs w:val="24"/>
        </w:rPr>
        <w:t xml:space="preserve">calculated </w:t>
      </w:r>
      <w:r w:rsidR="00C56551" w:rsidRPr="007F7757">
        <w:rPr>
          <w:rFonts w:ascii="Times New Roman" w:hAnsi="Times New Roman" w:cs="Times New Roman"/>
          <w:sz w:val="24"/>
          <w:szCs w:val="24"/>
        </w:rPr>
        <w:t xml:space="preserve">in sliding windows (10 kb steps, 100 </w:t>
      </w:r>
      <w:proofErr w:type="spellStart"/>
      <w:r w:rsidR="00C56551" w:rsidRPr="007F7757">
        <w:rPr>
          <w:rFonts w:ascii="Times New Roman" w:hAnsi="Times New Roman" w:cs="Times New Roman"/>
          <w:sz w:val="24"/>
          <w:szCs w:val="24"/>
        </w:rPr>
        <w:t>Kb</w:t>
      </w:r>
      <w:proofErr w:type="spellEnd"/>
      <w:r w:rsidR="00C56551" w:rsidRPr="007F7757">
        <w:rPr>
          <w:rFonts w:ascii="Times New Roman" w:hAnsi="Times New Roman" w:cs="Times New Roman"/>
          <w:sz w:val="24"/>
          <w:szCs w:val="24"/>
        </w:rPr>
        <w:t xml:space="preserve"> windows) across the </w:t>
      </w:r>
      <w:r w:rsidR="00C56551">
        <w:rPr>
          <w:rFonts w:ascii="Times New Roman" w:hAnsi="Times New Roman" w:cs="Times New Roman"/>
          <w:sz w:val="24"/>
          <w:szCs w:val="24"/>
        </w:rPr>
        <w:t>genome (x-axis, in bp) for sputum and culture samples from each patient.</w:t>
      </w:r>
    </w:p>
    <w:p w14:paraId="00085820" w14:textId="4C5838EA" w:rsidR="00D7486E" w:rsidRPr="007F7757" w:rsidRDefault="00D7486E">
      <w:pPr>
        <w:rPr>
          <w:rFonts w:ascii="Times New Roman" w:hAnsi="Times New Roman" w:cs="Times New Roman"/>
          <w:b/>
          <w:sz w:val="24"/>
          <w:szCs w:val="24"/>
        </w:rPr>
      </w:pPr>
      <w:r w:rsidRPr="007F775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6C00C83" wp14:editId="551972DC">
            <wp:extent cx="5943600" cy="528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S_190214_foldchangePiSlidingWindows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3E6C" w14:textId="2C5B2CC7" w:rsidR="00B95D01" w:rsidRDefault="00D7486E">
      <w:pPr>
        <w:rPr>
          <w:rFonts w:ascii="Times New Roman" w:hAnsi="Times New Roman" w:cs="Times New Roman"/>
          <w:b/>
          <w:sz w:val="24"/>
          <w:szCs w:val="24"/>
        </w:rPr>
      </w:pPr>
      <w:r w:rsidRPr="007F7757">
        <w:rPr>
          <w:rFonts w:ascii="Times New Roman" w:hAnsi="Times New Roman" w:cs="Times New Roman"/>
          <w:b/>
          <w:sz w:val="24"/>
          <w:szCs w:val="24"/>
        </w:rPr>
        <w:t>Figure S5.</w:t>
      </w:r>
      <w:r w:rsidR="00C526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567F">
        <w:rPr>
          <w:rFonts w:ascii="Times New Roman" w:hAnsi="Times New Roman" w:cs="Times New Roman"/>
          <w:b/>
          <w:sz w:val="24"/>
          <w:szCs w:val="24"/>
        </w:rPr>
        <w:t>Patterns of f</w:t>
      </w:r>
      <w:r w:rsidR="00C5262F">
        <w:rPr>
          <w:rFonts w:ascii="Times New Roman" w:hAnsi="Times New Roman" w:cs="Times New Roman"/>
          <w:b/>
          <w:sz w:val="24"/>
          <w:szCs w:val="24"/>
        </w:rPr>
        <w:t>old change in nucleotide diversity across the genome.</w:t>
      </w:r>
      <w:r w:rsidR="003D4F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56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567F" w:rsidRPr="00DE567F">
        <w:rPr>
          <w:rFonts w:ascii="Times New Roman" w:hAnsi="Times New Roman" w:cs="Times New Roman"/>
          <w:sz w:val="24"/>
          <w:szCs w:val="24"/>
        </w:rPr>
        <w:t>Fold change in nucleotide diversity</w:t>
      </w:r>
      <w:r w:rsidR="00DE567F">
        <w:rPr>
          <w:rFonts w:ascii="Times New Roman" w:hAnsi="Times New Roman" w:cs="Times New Roman"/>
          <w:sz w:val="24"/>
          <w:szCs w:val="24"/>
        </w:rPr>
        <w:t xml:space="preserve"> </w:t>
      </w:r>
      <w:r w:rsidR="00DE567F">
        <w:rPr>
          <w:rFonts w:ascii="Times New Roman" w:hAnsi="Times New Roman" w:cs="Times New Roman"/>
          <w:b/>
          <w:sz w:val="24"/>
          <w:szCs w:val="24"/>
        </w:rPr>
        <w:t>(</w:t>
      </w:r>
      <w:r w:rsidR="00DE567F">
        <w:rPr>
          <w:rFonts w:ascii="Times New Roman" w:hAnsi="Times New Roman" w:cs="Times New Roman"/>
          <w:bCs/>
          <w:sz w:val="24"/>
          <w:szCs w:val="24"/>
        </w:rPr>
        <w:t>y</w:t>
      </w:r>
      <w:r w:rsidR="00DE567F" w:rsidRPr="003D4FEC">
        <w:rPr>
          <w:rFonts w:ascii="Times New Roman" w:hAnsi="Times New Roman" w:cs="Times New Roman"/>
          <w:bCs/>
          <w:sz w:val="24"/>
          <w:szCs w:val="24"/>
        </w:rPr>
        <w:t>-axis</w:t>
      </w:r>
      <w:r w:rsidR="00DE567F">
        <w:rPr>
          <w:rFonts w:ascii="Times New Roman" w:hAnsi="Times New Roman" w:cs="Times New Roman"/>
          <w:bCs/>
          <w:sz w:val="24"/>
          <w:szCs w:val="24"/>
        </w:rPr>
        <w:t xml:space="preserve"> log10 transformed)</w:t>
      </w:r>
      <w:r w:rsidR="00DE567F" w:rsidRPr="007F77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E567F">
        <w:rPr>
          <w:rFonts w:ascii="Times New Roman" w:hAnsi="Times New Roman" w:cs="Times New Roman"/>
          <w:bCs/>
          <w:sz w:val="24"/>
          <w:szCs w:val="24"/>
        </w:rPr>
        <w:t>from sputum to culture across the genome</w:t>
      </w:r>
      <w:r w:rsidR="00DE567F">
        <w:rPr>
          <w:rFonts w:ascii="Times New Roman" w:hAnsi="Times New Roman" w:cs="Times New Roman"/>
          <w:sz w:val="24"/>
          <w:szCs w:val="24"/>
        </w:rPr>
        <w:t xml:space="preserve"> (x-axis, in bp) for each patient. </w:t>
      </w:r>
      <w:r w:rsidR="003D4FEC" w:rsidRPr="003D4FEC">
        <w:rPr>
          <w:rFonts w:ascii="Times New Roman" w:hAnsi="Times New Roman" w:cs="Times New Roman"/>
          <w:sz w:val="24"/>
          <w:szCs w:val="24"/>
        </w:rPr>
        <w:t>Fold change calculated from sliding-window analysis of nucleotide diversity as π per window in sputum/π per window in culture</w:t>
      </w:r>
      <w:r w:rsidR="00FB189D">
        <w:rPr>
          <w:rFonts w:ascii="Times New Roman" w:hAnsi="Times New Roman" w:cs="Times New Roman"/>
          <w:sz w:val="24"/>
          <w:szCs w:val="24"/>
        </w:rPr>
        <w:t xml:space="preserve"> for each patient</w:t>
      </w:r>
      <w:r w:rsidR="003D4FEC" w:rsidRPr="003D4FEC">
        <w:rPr>
          <w:rFonts w:ascii="Times New Roman" w:hAnsi="Times New Roman" w:cs="Times New Roman"/>
          <w:sz w:val="24"/>
          <w:szCs w:val="24"/>
        </w:rPr>
        <w:t>.</w:t>
      </w:r>
      <w:r w:rsidR="00C56551">
        <w:rPr>
          <w:rFonts w:ascii="Times New Roman" w:hAnsi="Times New Roman" w:cs="Times New Roman"/>
          <w:sz w:val="24"/>
          <w:szCs w:val="24"/>
        </w:rPr>
        <w:t xml:space="preserve"> </w:t>
      </w:r>
      <w:r w:rsidR="003D4FE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0D18883" w14:textId="77777777" w:rsidR="00B95D01" w:rsidRDefault="00B95D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436FB7F" w14:textId="65AC8FAF" w:rsidR="00D7486E" w:rsidRDefault="006A03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811133A" wp14:editId="0F7F0D57">
            <wp:extent cx="5943600" cy="46234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6_190314_histogrameFstOutliers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8CA8" w14:textId="57B8F4EC" w:rsidR="00B95D01" w:rsidRPr="00B95D01" w:rsidRDefault="00B95D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S6. Histogram of F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ST</w:t>
      </w:r>
      <w:r>
        <w:rPr>
          <w:rFonts w:ascii="Times New Roman" w:hAnsi="Times New Roman" w:cs="Times New Roman"/>
          <w:b/>
          <w:sz w:val="24"/>
          <w:szCs w:val="24"/>
        </w:rPr>
        <w:t xml:space="preserve"> outliers</w:t>
      </w:r>
      <w:r w:rsidR="00930230">
        <w:rPr>
          <w:rFonts w:ascii="Times New Roman" w:hAnsi="Times New Roman" w:cs="Times New Roman"/>
          <w:b/>
          <w:sz w:val="24"/>
          <w:szCs w:val="24"/>
        </w:rPr>
        <w:t xml:space="preserve"> in </w:t>
      </w:r>
      <w:r w:rsidR="00930230" w:rsidRPr="00930230">
        <w:rPr>
          <w:rFonts w:ascii="Times New Roman" w:hAnsi="Times New Roman" w:cs="Times New Roman"/>
          <w:b/>
          <w:i/>
          <w:sz w:val="24"/>
          <w:szCs w:val="24"/>
        </w:rPr>
        <w:t>M. tuberculosis</w:t>
      </w:r>
      <w:r w:rsidR="00930230">
        <w:rPr>
          <w:rFonts w:ascii="Times New Roman" w:hAnsi="Times New Roman" w:cs="Times New Roman"/>
          <w:b/>
          <w:sz w:val="24"/>
          <w:szCs w:val="24"/>
        </w:rPr>
        <w:t xml:space="preserve"> samples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Frequency (y-axis) of F</w:t>
      </w:r>
      <w:r>
        <w:rPr>
          <w:rFonts w:ascii="Times New Roman" w:hAnsi="Times New Roman" w:cs="Times New Roman"/>
          <w:sz w:val="24"/>
          <w:szCs w:val="24"/>
          <w:vertAlign w:val="sub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outliers versus number of</w:t>
      </w:r>
      <w:r w:rsidR="001F27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patients in which an outlier is present (x-axis). F</w:t>
      </w:r>
      <w:r>
        <w:rPr>
          <w:rFonts w:ascii="Times New Roman" w:hAnsi="Times New Roman" w:cs="Times New Roman"/>
          <w:sz w:val="24"/>
          <w:szCs w:val="24"/>
          <w:vertAlign w:val="sub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outliers identified using Fisher’s exact test (adjusted p-value &lt; 0.0</w:t>
      </w:r>
      <w:r w:rsidR="005D5FA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="005D5FA6">
        <w:rPr>
          <w:rFonts w:ascii="Times New Roman" w:hAnsi="Times New Roman" w:cs="Times New Roman"/>
          <w:sz w:val="24"/>
          <w:szCs w:val="24"/>
        </w:rPr>
        <w:t>.</w:t>
      </w:r>
      <w:r w:rsidR="001F27B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95D01" w:rsidRPr="00B95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877AE1"/>
    <w:multiLevelType w:val="hybridMultilevel"/>
    <w:tmpl w:val="12DE2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F05"/>
    <w:rsid w:val="000A38B8"/>
    <w:rsid w:val="000D1077"/>
    <w:rsid w:val="00163187"/>
    <w:rsid w:val="00186213"/>
    <w:rsid w:val="001D3BB7"/>
    <w:rsid w:val="001F27B0"/>
    <w:rsid w:val="00315AE8"/>
    <w:rsid w:val="00324F05"/>
    <w:rsid w:val="00364A0F"/>
    <w:rsid w:val="003906DE"/>
    <w:rsid w:val="003D4FEC"/>
    <w:rsid w:val="004603CE"/>
    <w:rsid w:val="00501281"/>
    <w:rsid w:val="00515EFD"/>
    <w:rsid w:val="005246AA"/>
    <w:rsid w:val="005B3205"/>
    <w:rsid w:val="005D5FA6"/>
    <w:rsid w:val="00622E2C"/>
    <w:rsid w:val="006441C2"/>
    <w:rsid w:val="00660511"/>
    <w:rsid w:val="006A0371"/>
    <w:rsid w:val="007D5176"/>
    <w:rsid w:val="007F7757"/>
    <w:rsid w:val="0089341A"/>
    <w:rsid w:val="008C7F66"/>
    <w:rsid w:val="00910A47"/>
    <w:rsid w:val="00930230"/>
    <w:rsid w:val="00A21F08"/>
    <w:rsid w:val="00B30EA1"/>
    <w:rsid w:val="00B95D01"/>
    <w:rsid w:val="00B97FB6"/>
    <w:rsid w:val="00BD574F"/>
    <w:rsid w:val="00BF4D35"/>
    <w:rsid w:val="00C5262F"/>
    <w:rsid w:val="00C56551"/>
    <w:rsid w:val="00CE6CAF"/>
    <w:rsid w:val="00D7486E"/>
    <w:rsid w:val="00DE567F"/>
    <w:rsid w:val="00E54FE3"/>
    <w:rsid w:val="00E61B6C"/>
    <w:rsid w:val="00FB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11EFC"/>
  <w15:chartTrackingRefBased/>
  <w15:docId w15:val="{FB2C659F-47A5-4F0C-A38C-1E040F979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7F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0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3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Shockey</dc:creator>
  <cp:keywords/>
  <dc:description/>
  <cp:lastModifiedBy>Caitlin Pepperell</cp:lastModifiedBy>
  <cp:revision>2</cp:revision>
  <dcterms:created xsi:type="dcterms:W3CDTF">2019-04-15T16:48:00Z</dcterms:created>
  <dcterms:modified xsi:type="dcterms:W3CDTF">2019-04-15T16:48:00Z</dcterms:modified>
</cp:coreProperties>
</file>