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686A" w14:textId="77777777" w:rsidR="00554CC3" w:rsidRPr="00EB23AF" w:rsidRDefault="00554CC3" w:rsidP="00554CC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EB23AF">
        <w:rPr>
          <w:rFonts w:ascii="Times New Roman" w:hAnsi="Times New Roman" w:cs="Times New Roman"/>
          <w:b/>
          <w:sz w:val="24"/>
          <w:lang w:val="en-US"/>
        </w:rPr>
        <w:t xml:space="preserve">Supplementary table 1. </w:t>
      </w:r>
      <w:r w:rsidRPr="00EB23AF">
        <w:rPr>
          <w:rFonts w:ascii="Times New Roman" w:hAnsi="Times New Roman" w:cs="Times New Roman"/>
          <w:sz w:val="24"/>
          <w:lang w:val="en-US"/>
        </w:rPr>
        <w:t>Mean (and SD) values for the quality of fixation and pursuit.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903"/>
        <w:gridCol w:w="1793"/>
      </w:tblGrid>
      <w:tr w:rsidR="00554CC3" w:rsidRPr="00EB23AF" w14:paraId="7202EE59" w14:textId="77777777" w:rsidTr="00207E62">
        <w:trPr>
          <w:jc w:val="center"/>
        </w:trPr>
        <w:tc>
          <w:tcPr>
            <w:tcW w:w="0" w:type="auto"/>
          </w:tcPr>
          <w:p w14:paraId="61417476" w14:textId="77777777" w:rsidR="00554CC3" w:rsidRPr="00EB23AF" w:rsidRDefault="00554CC3" w:rsidP="00207E62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271DB76C" w14:textId="77777777" w:rsidR="00554CC3" w:rsidRPr="00EB23AF" w:rsidRDefault="00554CC3" w:rsidP="00207E62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Quality of Fixation</w:t>
            </w:r>
          </w:p>
        </w:tc>
        <w:tc>
          <w:tcPr>
            <w:tcW w:w="0" w:type="auto"/>
          </w:tcPr>
          <w:p w14:paraId="3A127AEF" w14:textId="77777777" w:rsidR="00554CC3" w:rsidRPr="00EB23AF" w:rsidRDefault="00554CC3" w:rsidP="00207E62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Quality of Pursuit</w:t>
            </w:r>
          </w:p>
        </w:tc>
      </w:tr>
      <w:tr w:rsidR="00554CC3" w:rsidRPr="00EB23AF" w14:paraId="3EF595C5" w14:textId="77777777" w:rsidTr="00207E62">
        <w:trPr>
          <w:jc w:val="center"/>
        </w:trPr>
        <w:tc>
          <w:tcPr>
            <w:tcW w:w="0" w:type="auto"/>
          </w:tcPr>
          <w:p w14:paraId="757ED021" w14:textId="77777777" w:rsidR="00554CC3" w:rsidRPr="00EB23AF" w:rsidRDefault="00554CC3" w:rsidP="00207E62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First-half (FH)</w:t>
            </w:r>
          </w:p>
        </w:tc>
        <w:tc>
          <w:tcPr>
            <w:tcW w:w="0" w:type="auto"/>
          </w:tcPr>
          <w:p w14:paraId="1D036F50" w14:textId="77777777" w:rsidR="00554CC3" w:rsidRPr="00EB23AF" w:rsidRDefault="00554CC3" w:rsidP="00207E62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14.44 (17.44)</w:t>
            </w:r>
          </w:p>
        </w:tc>
        <w:tc>
          <w:tcPr>
            <w:tcW w:w="0" w:type="auto"/>
          </w:tcPr>
          <w:p w14:paraId="27D20424" w14:textId="77777777" w:rsidR="00554CC3" w:rsidRPr="00EB23AF" w:rsidRDefault="00554CC3" w:rsidP="00207E62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1.13 (0.018)</w:t>
            </w:r>
          </w:p>
        </w:tc>
      </w:tr>
      <w:tr w:rsidR="00554CC3" w:rsidRPr="00EB23AF" w14:paraId="2A60AB04" w14:textId="77777777" w:rsidTr="00207E62">
        <w:trPr>
          <w:jc w:val="center"/>
        </w:trPr>
        <w:tc>
          <w:tcPr>
            <w:tcW w:w="0" w:type="auto"/>
          </w:tcPr>
          <w:p w14:paraId="6E7F8559" w14:textId="77777777" w:rsidR="00554CC3" w:rsidRPr="00EB23AF" w:rsidRDefault="00554CC3" w:rsidP="00207E62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Second-half (SH)</w:t>
            </w:r>
          </w:p>
        </w:tc>
        <w:tc>
          <w:tcPr>
            <w:tcW w:w="0" w:type="auto"/>
          </w:tcPr>
          <w:p w14:paraId="2D2B9EEB" w14:textId="77777777" w:rsidR="00554CC3" w:rsidRPr="00EB23AF" w:rsidRDefault="00554CC3" w:rsidP="00207E62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13.34 (10.17)</w:t>
            </w:r>
          </w:p>
        </w:tc>
        <w:tc>
          <w:tcPr>
            <w:tcW w:w="0" w:type="auto"/>
          </w:tcPr>
          <w:p w14:paraId="7D7C734F" w14:textId="77777777" w:rsidR="00554CC3" w:rsidRPr="00EB23AF" w:rsidRDefault="00554CC3" w:rsidP="00207E62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1.12 (0.014)</w:t>
            </w:r>
          </w:p>
        </w:tc>
      </w:tr>
    </w:tbl>
    <w:p w14:paraId="598D821B" w14:textId="77777777" w:rsidR="00554CC3" w:rsidRPr="00EB23AF" w:rsidRDefault="00554CC3" w:rsidP="00554CC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14:paraId="24C534DB" w14:textId="77777777" w:rsidR="00554CC3" w:rsidRDefault="00554CC3" w:rsidP="00554CC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quality of fixation and of tracking a visible target were quantified as described in section 2.6.1.</w:t>
      </w:r>
    </w:p>
    <w:p w14:paraId="3C897061" w14:textId="1AF55352" w:rsidR="00BB5CEC" w:rsidRDefault="00BB5CEC" w:rsidP="00BB5CEC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14:paraId="508A302D" w14:textId="77777777" w:rsidR="00FB24DC" w:rsidRPr="00EB23AF" w:rsidRDefault="00FB24DC" w:rsidP="00BB5CEC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14:paraId="7FA90344" w14:textId="77777777" w:rsidR="00554CC3" w:rsidRPr="00EB23AF" w:rsidRDefault="00554CC3" w:rsidP="00554CC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EB23AF">
        <w:rPr>
          <w:rFonts w:ascii="Times New Roman" w:hAnsi="Times New Roman" w:cs="Times New Roman"/>
          <w:b/>
          <w:sz w:val="24"/>
          <w:lang w:val="en-US"/>
        </w:rPr>
        <w:t xml:space="preserve">Supplementary table 2. </w:t>
      </w:r>
      <w:r w:rsidRPr="00EB23AF">
        <w:rPr>
          <w:rFonts w:ascii="Times New Roman" w:hAnsi="Times New Roman" w:cs="Times New Roman"/>
          <w:sz w:val="24"/>
          <w:lang w:val="en-US"/>
        </w:rPr>
        <w:t>Mean (and SD) values for the time spent (%) generating SPEM with EOL</w:t>
      </w:r>
      <w:r>
        <w:rPr>
          <w:rFonts w:ascii="Times New Roman" w:hAnsi="Times New Roman" w:cs="Times New Roman"/>
          <w:sz w:val="24"/>
          <w:lang w:val="en-US"/>
        </w:rPr>
        <w:t xml:space="preserve"> for the first (2-3: FH) and last (5-6: SH) sessions</w:t>
      </w:r>
      <w:r w:rsidRPr="00EB23AF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554CC3" w:rsidRPr="00EB23AF" w14:paraId="243ED50F" w14:textId="77777777" w:rsidTr="00207E62">
        <w:trPr>
          <w:jc w:val="center"/>
        </w:trPr>
        <w:tc>
          <w:tcPr>
            <w:tcW w:w="2268" w:type="dxa"/>
          </w:tcPr>
          <w:p w14:paraId="11EF333A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208D04B9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EOL (average)</w:t>
            </w:r>
          </w:p>
        </w:tc>
        <w:tc>
          <w:tcPr>
            <w:tcW w:w="2268" w:type="dxa"/>
          </w:tcPr>
          <w:p w14:paraId="5CFB0014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EOL  (best record)</w:t>
            </w:r>
          </w:p>
        </w:tc>
      </w:tr>
      <w:tr w:rsidR="00554CC3" w:rsidRPr="00EB23AF" w14:paraId="53EFFCF7" w14:textId="77777777" w:rsidTr="00207E62">
        <w:trPr>
          <w:jc w:val="center"/>
        </w:trPr>
        <w:tc>
          <w:tcPr>
            <w:tcW w:w="2268" w:type="dxa"/>
          </w:tcPr>
          <w:p w14:paraId="19807977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First-half (FH)</w:t>
            </w:r>
          </w:p>
        </w:tc>
        <w:tc>
          <w:tcPr>
            <w:tcW w:w="2268" w:type="dxa"/>
          </w:tcPr>
          <w:p w14:paraId="70C09BF9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63.99 (17.22)</w:t>
            </w:r>
          </w:p>
        </w:tc>
        <w:tc>
          <w:tcPr>
            <w:tcW w:w="2268" w:type="dxa"/>
          </w:tcPr>
          <w:p w14:paraId="282CA62E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79.04 (17.52)</w:t>
            </w:r>
          </w:p>
        </w:tc>
      </w:tr>
      <w:tr w:rsidR="00554CC3" w:rsidRPr="00EB23AF" w14:paraId="69CC4C0F" w14:textId="77777777" w:rsidTr="00207E62">
        <w:trPr>
          <w:jc w:val="center"/>
        </w:trPr>
        <w:tc>
          <w:tcPr>
            <w:tcW w:w="2268" w:type="dxa"/>
          </w:tcPr>
          <w:p w14:paraId="38C869CC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Second-half (SH)</w:t>
            </w:r>
          </w:p>
        </w:tc>
        <w:tc>
          <w:tcPr>
            <w:tcW w:w="2268" w:type="dxa"/>
          </w:tcPr>
          <w:p w14:paraId="7B8F7752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64.01 (14.46)</w:t>
            </w:r>
          </w:p>
        </w:tc>
        <w:tc>
          <w:tcPr>
            <w:tcW w:w="2268" w:type="dxa"/>
          </w:tcPr>
          <w:p w14:paraId="49E1782E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81.61 (12.66)</w:t>
            </w:r>
          </w:p>
        </w:tc>
      </w:tr>
      <w:tr w:rsidR="00554CC3" w:rsidRPr="00EB23AF" w14:paraId="655638BC" w14:textId="77777777" w:rsidTr="00207E62">
        <w:trPr>
          <w:jc w:val="center"/>
        </w:trPr>
        <w:tc>
          <w:tcPr>
            <w:tcW w:w="2268" w:type="dxa"/>
          </w:tcPr>
          <w:p w14:paraId="5D8EC300" w14:textId="77777777" w:rsidR="00554CC3" w:rsidRPr="00EB23AF" w:rsidRDefault="00554CC3" w:rsidP="00207E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8DBB1E3" w14:textId="77777777" w:rsidR="00554CC3" w:rsidRPr="00EB23AF" w:rsidRDefault="00554CC3" w:rsidP="00207E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2F4437F8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6723EB26" w14:textId="77777777" w:rsidR="00554CC3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</w:p>
          <w:p w14:paraId="68010AA3" w14:textId="77777777" w:rsidR="00554CC3" w:rsidRDefault="00554CC3" w:rsidP="00207E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B01F665" w14:textId="77777777" w:rsidR="00554CC3" w:rsidRPr="00EB23AF" w:rsidRDefault="00554CC3" w:rsidP="00207E6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7CB7F68" w14:textId="77777777" w:rsidR="00554CC3" w:rsidRDefault="00554CC3" w:rsidP="00554CC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346283">
        <w:rPr>
          <w:rFonts w:ascii="Times New Roman" w:hAnsi="Times New Roman" w:cs="Times New Roman"/>
          <w:sz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lang w:val="en-US"/>
        </w:rPr>
        <w:t xml:space="preserve">duration and proportion of SPEM, relative to fixation, saccades and blinks generated with EOL during a run (30 to 60 seconds) were computed using the criteria defined in section 2.6.1: </w:t>
      </w:r>
      <w:r w:rsidRPr="00EB23AF">
        <w:rPr>
          <w:rFonts w:ascii="Times New Roman" w:hAnsi="Times New Roman" w:cs="Times New Roman"/>
          <w:sz w:val="24"/>
          <w:lang w:val="en-US"/>
        </w:rPr>
        <w:t xml:space="preserve">Smooth pursuit </w:t>
      </w:r>
      <w:r>
        <w:rPr>
          <w:rFonts w:ascii="Times New Roman" w:hAnsi="Times New Roman" w:cs="Times New Roman"/>
          <w:sz w:val="24"/>
          <w:lang w:val="en-US"/>
        </w:rPr>
        <w:t xml:space="preserve">is </w:t>
      </w:r>
      <w:r w:rsidRPr="00EB23AF">
        <w:rPr>
          <w:rFonts w:ascii="Times New Roman" w:hAnsi="Times New Roman" w:cs="Times New Roman"/>
          <w:sz w:val="24"/>
          <w:lang w:val="en-US"/>
        </w:rPr>
        <w:t xml:space="preserve"> any eye-trace comprising at least a cluster of 30 successive </w:t>
      </w:r>
      <w:r>
        <w:rPr>
          <w:rFonts w:ascii="Times New Roman" w:hAnsi="Times New Roman" w:cs="Times New Roman"/>
          <w:sz w:val="24"/>
          <w:lang w:val="en-US"/>
        </w:rPr>
        <w:t>samples</w:t>
      </w:r>
      <w:r w:rsidRPr="00EB23AF">
        <w:rPr>
          <w:rFonts w:ascii="Times New Roman" w:hAnsi="Times New Roman" w:cs="Times New Roman"/>
          <w:sz w:val="24"/>
          <w:lang w:val="en-US"/>
        </w:rPr>
        <w:t xml:space="preserve"> (500 ms of recording) spaced by less than 50 pixels to avoid including saccadic eye-movements, whose standard deviation was larger than 10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EB23AF">
        <w:rPr>
          <w:rFonts w:ascii="Times New Roman" w:hAnsi="Times New Roman" w:cs="Times New Roman"/>
          <w:sz w:val="24"/>
          <w:lang w:val="en-US"/>
        </w:rPr>
        <w:t xml:space="preserve"> to avoid including fixational eye-movements.</w:t>
      </w:r>
      <w:r>
        <w:rPr>
          <w:rFonts w:ascii="Times New Roman" w:hAnsi="Times New Roman" w:cs="Times New Roman"/>
          <w:sz w:val="24"/>
          <w:lang w:val="en-US"/>
        </w:rPr>
        <w:t xml:space="preserve"> The cumulated SPEM duration is expressed in % of the run duration. </w:t>
      </w:r>
    </w:p>
    <w:p w14:paraId="14E37CF8" w14:textId="606721CF" w:rsidR="00554CC3" w:rsidRDefault="00554CC3" w:rsidP="00BB5CEC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6F88FEE1" w14:textId="75A6E12A" w:rsidR="00FB24DC" w:rsidRDefault="00FB24DC" w:rsidP="00BB5CEC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1E1909F6" w14:textId="77777777" w:rsidR="00FB24DC" w:rsidRDefault="00FB24DC" w:rsidP="00BB5CEC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14:paraId="763DF4CE" w14:textId="77777777" w:rsidR="00BB5CEC" w:rsidRPr="00EB23AF" w:rsidRDefault="00BB5CEC" w:rsidP="00BB5CEC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EB23AF">
        <w:rPr>
          <w:rFonts w:ascii="Times New Roman" w:hAnsi="Times New Roman" w:cs="Times New Roman"/>
          <w:b/>
          <w:sz w:val="24"/>
          <w:lang w:val="en-US"/>
        </w:rPr>
        <w:t xml:space="preserve">Supplementary table 3. </w:t>
      </w:r>
      <w:r w:rsidRPr="00EB23AF">
        <w:rPr>
          <w:rFonts w:ascii="Times New Roman" w:hAnsi="Times New Roman" w:cs="Times New Roman"/>
          <w:sz w:val="24"/>
          <w:lang w:val="en-US"/>
        </w:rPr>
        <w:t>Mean (and SD) values (%) for Motivation and Tiredness.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BB5CEC" w:rsidRPr="00EB23AF" w14:paraId="1F57EE3F" w14:textId="77777777" w:rsidTr="00215498">
        <w:trPr>
          <w:trHeight w:val="290"/>
          <w:jc w:val="center"/>
        </w:trPr>
        <w:tc>
          <w:tcPr>
            <w:tcW w:w="2268" w:type="dxa"/>
            <w:vAlign w:val="center"/>
          </w:tcPr>
          <w:p w14:paraId="41E58450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D11C61C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Tiredness</w:t>
            </w:r>
          </w:p>
        </w:tc>
        <w:tc>
          <w:tcPr>
            <w:tcW w:w="2268" w:type="dxa"/>
            <w:vAlign w:val="center"/>
          </w:tcPr>
          <w:p w14:paraId="4DE9D9DE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Motivation</w:t>
            </w:r>
          </w:p>
        </w:tc>
      </w:tr>
      <w:tr w:rsidR="00BB5CEC" w:rsidRPr="00EB23AF" w14:paraId="6897E046" w14:textId="77777777" w:rsidTr="00215498">
        <w:trPr>
          <w:trHeight w:val="1035"/>
          <w:jc w:val="center"/>
        </w:trPr>
        <w:tc>
          <w:tcPr>
            <w:tcW w:w="2268" w:type="dxa"/>
            <w:vAlign w:val="center"/>
          </w:tcPr>
          <w:p w14:paraId="0B5B9D23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First-half (FH)</w:t>
            </w:r>
          </w:p>
          <w:p w14:paraId="54A80EAC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Session 1-3</w:t>
            </w:r>
          </w:p>
        </w:tc>
        <w:tc>
          <w:tcPr>
            <w:tcW w:w="2268" w:type="dxa"/>
            <w:vAlign w:val="center"/>
          </w:tcPr>
          <w:p w14:paraId="4E47B6D9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25.13 (26.68)</w:t>
            </w:r>
          </w:p>
        </w:tc>
        <w:tc>
          <w:tcPr>
            <w:tcW w:w="2268" w:type="dxa"/>
            <w:vAlign w:val="center"/>
          </w:tcPr>
          <w:p w14:paraId="303E7EEC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86.05 (18.85)</w:t>
            </w:r>
          </w:p>
        </w:tc>
      </w:tr>
      <w:tr w:rsidR="00BB5CEC" w:rsidRPr="00EB23AF" w14:paraId="690379AD" w14:textId="77777777" w:rsidTr="00215498">
        <w:trPr>
          <w:jc w:val="center"/>
        </w:trPr>
        <w:tc>
          <w:tcPr>
            <w:tcW w:w="2268" w:type="dxa"/>
            <w:vAlign w:val="center"/>
          </w:tcPr>
          <w:p w14:paraId="2583D4A4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Second-half (SH)</w:t>
            </w:r>
          </w:p>
          <w:p w14:paraId="4D81710B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Sessions 4-6</w:t>
            </w:r>
          </w:p>
        </w:tc>
        <w:tc>
          <w:tcPr>
            <w:tcW w:w="2268" w:type="dxa"/>
            <w:vAlign w:val="center"/>
          </w:tcPr>
          <w:p w14:paraId="79DA8830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27.26 (24.81)</w:t>
            </w:r>
          </w:p>
        </w:tc>
        <w:tc>
          <w:tcPr>
            <w:tcW w:w="2268" w:type="dxa"/>
            <w:vAlign w:val="center"/>
          </w:tcPr>
          <w:p w14:paraId="4FA7876E" w14:textId="77777777" w:rsidR="00BB5CEC" w:rsidRPr="00EB23AF" w:rsidRDefault="00BB5CEC" w:rsidP="00215498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3AF">
              <w:rPr>
                <w:rFonts w:ascii="Times New Roman" w:hAnsi="Times New Roman" w:cs="Times New Roman"/>
                <w:lang w:val="en-US"/>
              </w:rPr>
              <w:t>88.73 (12.61)</w:t>
            </w:r>
          </w:p>
        </w:tc>
      </w:tr>
    </w:tbl>
    <w:p w14:paraId="098DF9BD" w14:textId="26AD783B" w:rsidR="007A4F15" w:rsidRDefault="007A4F15" w:rsidP="007A4F15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67EA3D0F" w14:textId="203554AF" w:rsidR="00FB24DC" w:rsidRDefault="00FB24DC" w:rsidP="007A4F15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38FE92D8" w14:textId="19543712" w:rsidR="00FB24DC" w:rsidRDefault="00FB24DC" w:rsidP="007A4F15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4ED175C5" w14:textId="549FE44D" w:rsidR="00FB24DC" w:rsidRDefault="00FB24DC" w:rsidP="007A4F15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150640BB" w14:textId="2BEE08D9" w:rsidR="00FB24DC" w:rsidRDefault="00FB24DC" w:rsidP="007A4F15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65D6282C" w14:textId="63D01ACA" w:rsidR="00FB24DC" w:rsidRDefault="00FB24DC" w:rsidP="007A4F15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41A0AC6C" w14:textId="4C037A6F" w:rsidR="00FB24DC" w:rsidRDefault="00FB24DC" w:rsidP="007A4F15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3C7CCDF0" w14:textId="77777777" w:rsidR="00FB24DC" w:rsidRDefault="00FB24DC" w:rsidP="007A4F15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7CBB4B1E" w14:textId="09E0A105" w:rsidR="007A4F15" w:rsidRPr="00EB23AF" w:rsidRDefault="007A4F15" w:rsidP="007A4F15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EB23AF">
        <w:rPr>
          <w:rFonts w:ascii="Times New Roman" w:hAnsi="Times New Roman" w:cs="Times New Roman"/>
          <w:b/>
          <w:sz w:val="24"/>
          <w:lang w:val="en-US"/>
        </w:rPr>
        <w:t xml:space="preserve">Supplementary table 4. </w:t>
      </w:r>
      <w:r w:rsidRPr="00EB23AF">
        <w:rPr>
          <w:rFonts w:ascii="Times New Roman" w:hAnsi="Times New Roman" w:cs="Times New Roman"/>
          <w:sz w:val="24"/>
          <w:lang w:val="en-US"/>
        </w:rPr>
        <w:t>Neuropsychological evaluations</w:t>
      </w:r>
    </w:p>
    <w:tbl>
      <w:tblPr>
        <w:tblW w:w="10991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693"/>
        <w:gridCol w:w="635"/>
        <w:gridCol w:w="913"/>
        <w:gridCol w:w="227"/>
        <w:gridCol w:w="78"/>
        <w:gridCol w:w="914"/>
        <w:gridCol w:w="908"/>
        <w:gridCol w:w="368"/>
        <w:gridCol w:w="12"/>
        <w:gridCol w:w="624"/>
        <w:gridCol w:w="375"/>
        <w:gridCol w:w="50"/>
        <w:gridCol w:w="1225"/>
        <w:gridCol w:w="50"/>
        <w:gridCol w:w="19"/>
        <w:gridCol w:w="160"/>
        <w:gridCol w:w="905"/>
        <w:gridCol w:w="50"/>
        <w:gridCol w:w="193"/>
        <w:gridCol w:w="749"/>
        <w:gridCol w:w="50"/>
        <w:gridCol w:w="181"/>
        <w:gridCol w:w="765"/>
        <w:gridCol w:w="54"/>
      </w:tblGrid>
      <w:tr w:rsidR="007A4F15" w:rsidRPr="00FB24DC" w14:paraId="7343172B" w14:textId="77777777" w:rsidTr="00D92ACE">
        <w:trPr>
          <w:gridAfter w:val="1"/>
          <w:wAfter w:w="54" w:type="dxa"/>
          <w:trHeight w:val="78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83DB782" w14:textId="77777777" w:rsidR="007A4F15" w:rsidRPr="00EB23AF" w:rsidRDefault="007A4F15" w:rsidP="00D92AC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Subject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32B5C893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age</w:t>
            </w:r>
            <w:proofErr w:type="spellEnd"/>
            <w:proofErr w:type="gram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2DC7AC9" w14:textId="77777777" w:rsidR="007A4F15" w:rsidRPr="00EB23AF" w:rsidRDefault="007A4F15" w:rsidP="00D92AC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Sex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14:paraId="5F5F1A27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Education (</w:t>
            </w:r>
            <w:proofErr w:type="spell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years</w:t>
            </w:r>
            <w:proofErr w:type="spellEnd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E7B3FA8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proofErr w:type="spell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Anxiety</w:t>
            </w:r>
            <w:proofErr w:type="spellEnd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(HAD)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45F9A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proofErr w:type="spell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Depression</w:t>
            </w:r>
            <w:proofErr w:type="spellEnd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(HAD)</w:t>
            </w:r>
          </w:p>
        </w:tc>
        <w:tc>
          <w:tcPr>
            <w:tcW w:w="1011" w:type="dxa"/>
            <w:gridSpan w:val="3"/>
            <w:shd w:val="clear" w:color="auto" w:fill="auto"/>
            <w:noWrap/>
            <w:vAlign w:val="center"/>
            <w:hideMark/>
          </w:tcPr>
          <w:p w14:paraId="4C88666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proofErr w:type="spell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Behavior</w:t>
            </w:r>
            <w:proofErr w:type="spellEnd"/>
          </w:p>
          <w:p w14:paraId="27CD16E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FBI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1F41FB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proofErr w:type="spell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Apathy</w:t>
            </w:r>
            <w:proofErr w:type="spellEnd"/>
          </w:p>
          <w:p w14:paraId="0D72799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(</w:t>
            </w:r>
            <w:proofErr w:type="spell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Starkstein</w:t>
            </w:r>
            <w:proofErr w:type="spellEnd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scale</w:t>
            </w:r>
            <w:proofErr w:type="spellEnd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14:paraId="7BB061B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Global cognitive </w:t>
            </w:r>
            <w:proofErr w:type="spell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efficiency</w:t>
            </w:r>
            <w:proofErr w:type="spellEnd"/>
          </w:p>
          <w:p w14:paraId="38A1869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(MDRS)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7B62CD9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proofErr w:type="spell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Identi</w:t>
            </w:r>
            <w:proofErr w:type="spellEnd"/>
          </w:p>
          <w:p w14:paraId="12E34552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-</w:t>
            </w:r>
            <w:proofErr w:type="spellStart"/>
            <w:proofErr w:type="gramStart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fication</w:t>
            </w:r>
            <w:proofErr w:type="spellEnd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  of</w:t>
            </w:r>
            <w:proofErr w:type="gramEnd"/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 emotion (from SEA)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  <w:hideMark/>
          </w:tcPr>
          <w:p w14:paraId="33E70F0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Theory of Mind</w:t>
            </w:r>
          </w:p>
          <w:p w14:paraId="4237D71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EB2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(from SEA)</w:t>
            </w:r>
          </w:p>
        </w:tc>
      </w:tr>
      <w:tr w:rsidR="007A4F15" w:rsidRPr="00EB23AF" w14:paraId="18E2CB06" w14:textId="77777777" w:rsidTr="00D92ACE">
        <w:trPr>
          <w:trHeight w:val="255"/>
        </w:trPr>
        <w:tc>
          <w:tcPr>
            <w:tcW w:w="793" w:type="dxa"/>
            <w:shd w:val="clear" w:color="000000" w:fill="FF0000"/>
            <w:noWrap/>
            <w:vAlign w:val="center"/>
            <w:hideMark/>
          </w:tcPr>
          <w:p w14:paraId="6FDCC4F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37CBA0F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2FA76D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3DADE21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2C7208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3C37161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285805D1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N.A.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53E3EE01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6A2E765A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137F3A4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12EC937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</w:tr>
      <w:tr w:rsidR="007A4F15" w:rsidRPr="00EB23AF" w14:paraId="3DB12AAE" w14:textId="77777777" w:rsidTr="00D92ACE">
        <w:trPr>
          <w:trHeight w:val="255"/>
        </w:trPr>
        <w:tc>
          <w:tcPr>
            <w:tcW w:w="793" w:type="dxa"/>
            <w:shd w:val="clear" w:color="000000" w:fill="FF0000"/>
            <w:noWrap/>
            <w:vAlign w:val="center"/>
            <w:hideMark/>
          </w:tcPr>
          <w:p w14:paraId="4F9369E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55218F5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99453A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6A59458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DCCC6B8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33F0850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2D2BD42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577A781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5A61BB9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266140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511C1728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</w:tr>
      <w:tr w:rsidR="007A4F15" w:rsidRPr="00EB23AF" w14:paraId="3780C86E" w14:textId="77777777" w:rsidTr="00D92ACE">
        <w:trPr>
          <w:trHeight w:val="255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0BF242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FDC0A25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77E1CE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4C28E17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75DF6C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4AD22A9B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7BB95A1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0C31AA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27E12AF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043B14F7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699FEE2B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A4F15" w:rsidRPr="00EB23AF" w14:paraId="305E8830" w14:textId="77777777" w:rsidTr="00D92ACE">
        <w:trPr>
          <w:trHeight w:val="255"/>
        </w:trPr>
        <w:tc>
          <w:tcPr>
            <w:tcW w:w="793" w:type="dxa"/>
            <w:shd w:val="clear" w:color="000000" w:fill="FFCC00"/>
            <w:noWrap/>
            <w:vAlign w:val="center"/>
            <w:hideMark/>
          </w:tcPr>
          <w:p w14:paraId="6295F18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D5F085B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1D055C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2076F75A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EFC058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756D9B21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08E547F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N.A.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5F057AE8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7049036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3C1365B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4F31463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</w:tr>
      <w:tr w:rsidR="007A4F15" w:rsidRPr="00EB23AF" w14:paraId="435C5EAC" w14:textId="77777777" w:rsidTr="00D92ACE">
        <w:trPr>
          <w:trHeight w:val="255"/>
        </w:trPr>
        <w:tc>
          <w:tcPr>
            <w:tcW w:w="793" w:type="dxa"/>
            <w:shd w:val="clear" w:color="000000" w:fill="FFCC00"/>
            <w:noWrap/>
            <w:vAlign w:val="center"/>
            <w:hideMark/>
          </w:tcPr>
          <w:p w14:paraId="359B70BB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74080DD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09C6A5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3BA84D18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2A2624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6AA0AEA8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315948B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947344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4BAC55B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D6023F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5C51A60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</w:tr>
      <w:tr w:rsidR="007A4F15" w:rsidRPr="00EB23AF" w14:paraId="39E6F1D9" w14:textId="77777777" w:rsidTr="00D92ACE">
        <w:trPr>
          <w:trHeight w:val="255"/>
        </w:trPr>
        <w:tc>
          <w:tcPr>
            <w:tcW w:w="793" w:type="dxa"/>
            <w:shd w:val="clear" w:color="000000" w:fill="FFCC00"/>
            <w:noWrap/>
            <w:vAlign w:val="center"/>
            <w:hideMark/>
          </w:tcPr>
          <w:p w14:paraId="49A8C26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A37B68C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66308B9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5052A8A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E1DDE4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2AE4ECB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2B59CE52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F4CEF37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3581D92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5173EA7B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66F7578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</w:tr>
      <w:tr w:rsidR="007A4F15" w:rsidRPr="00EB23AF" w14:paraId="09D2AE30" w14:textId="77777777" w:rsidTr="00D92ACE">
        <w:trPr>
          <w:trHeight w:val="255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BD8F70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D8AE37F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446727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2DA19499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CE7DD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4EBF375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18B9E277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E31A00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40D4501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C1109E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24B689D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A4F15" w:rsidRPr="00EB23AF" w14:paraId="23D56960" w14:textId="77777777" w:rsidTr="00D92ACE">
        <w:trPr>
          <w:trHeight w:val="255"/>
        </w:trPr>
        <w:tc>
          <w:tcPr>
            <w:tcW w:w="793" w:type="dxa"/>
            <w:shd w:val="clear" w:color="000000" w:fill="CCFFCC"/>
            <w:noWrap/>
            <w:vAlign w:val="center"/>
            <w:hideMark/>
          </w:tcPr>
          <w:p w14:paraId="727119F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7FCF65C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E841019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6B6A5F7A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ADDC7B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59430BF2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7C2E2EB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2C3CAC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7C45E351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02E83C7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33822BC1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</w:tr>
      <w:tr w:rsidR="007A4F15" w:rsidRPr="00EB23AF" w14:paraId="029AF0F4" w14:textId="77777777" w:rsidTr="00D92ACE">
        <w:trPr>
          <w:trHeight w:val="255"/>
        </w:trPr>
        <w:tc>
          <w:tcPr>
            <w:tcW w:w="793" w:type="dxa"/>
            <w:shd w:val="clear" w:color="000000" w:fill="CCFFCC"/>
            <w:noWrap/>
            <w:vAlign w:val="center"/>
            <w:hideMark/>
          </w:tcPr>
          <w:p w14:paraId="4D384EA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42F5C01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7E9505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3CBB88A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1770661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4E3C6D3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7F359BE2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6AA236A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081D6C28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6BCAFB6B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651C1D3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</w:tr>
      <w:tr w:rsidR="007A4F15" w:rsidRPr="00EB23AF" w14:paraId="49D12F67" w14:textId="77777777" w:rsidTr="00D92ACE">
        <w:trPr>
          <w:trHeight w:val="255"/>
        </w:trPr>
        <w:tc>
          <w:tcPr>
            <w:tcW w:w="793" w:type="dxa"/>
            <w:shd w:val="clear" w:color="000000" w:fill="CCFFCC"/>
            <w:noWrap/>
            <w:vAlign w:val="center"/>
            <w:hideMark/>
          </w:tcPr>
          <w:p w14:paraId="0D1A65C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8C06D46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92CF44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6CA535B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90B98F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6CF7CE3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79AFCED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N.A.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89E7EB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2371363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493A754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62B16088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</w:tr>
      <w:tr w:rsidR="007A4F15" w:rsidRPr="00EB23AF" w14:paraId="01F3EEAC" w14:textId="77777777" w:rsidTr="00D92ACE">
        <w:trPr>
          <w:trHeight w:val="255"/>
        </w:trPr>
        <w:tc>
          <w:tcPr>
            <w:tcW w:w="793" w:type="dxa"/>
            <w:shd w:val="clear" w:color="000000" w:fill="CCFFCC"/>
            <w:noWrap/>
            <w:vAlign w:val="center"/>
            <w:hideMark/>
          </w:tcPr>
          <w:p w14:paraId="79144EC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B1EB8EE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4A94287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6C69F421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7C793F2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7E836B6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12BD1D8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7C21765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2AC6B6D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2460FCB2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37CB010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</w:p>
        </w:tc>
      </w:tr>
      <w:tr w:rsidR="007A4F15" w:rsidRPr="00EB23AF" w14:paraId="0670D566" w14:textId="77777777" w:rsidTr="00D92ACE">
        <w:trPr>
          <w:trHeight w:val="255"/>
        </w:trPr>
        <w:tc>
          <w:tcPr>
            <w:tcW w:w="793" w:type="dxa"/>
            <w:shd w:val="clear" w:color="000000" w:fill="CCFFCC"/>
            <w:noWrap/>
            <w:vAlign w:val="center"/>
            <w:hideMark/>
          </w:tcPr>
          <w:p w14:paraId="0617F0A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F7760E0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1CC6309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1900098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179DE1B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2B4A716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61EE1E3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70AFA7B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4B37FEE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3E39A813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44F1AC6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</w:tr>
      <w:tr w:rsidR="007A4F15" w:rsidRPr="00EB23AF" w14:paraId="23A93A7E" w14:textId="77777777" w:rsidTr="00D92ACE">
        <w:trPr>
          <w:trHeight w:val="255"/>
        </w:trPr>
        <w:tc>
          <w:tcPr>
            <w:tcW w:w="793" w:type="dxa"/>
            <w:shd w:val="clear" w:color="000000" w:fill="CCFFCC"/>
            <w:noWrap/>
            <w:vAlign w:val="center"/>
            <w:hideMark/>
          </w:tcPr>
          <w:p w14:paraId="31B770F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5747A95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08F865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5D2173C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763474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66B31CAD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00601289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0B3C4A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0B8BD499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0E67AD97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3A7B34E6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</w:tr>
      <w:tr w:rsidR="007A4F15" w:rsidRPr="00EB23AF" w14:paraId="50516D61" w14:textId="77777777" w:rsidTr="00D92ACE">
        <w:trPr>
          <w:trHeight w:val="255"/>
        </w:trPr>
        <w:tc>
          <w:tcPr>
            <w:tcW w:w="793" w:type="dxa"/>
            <w:shd w:val="clear" w:color="000000" w:fill="CCFFCC"/>
            <w:noWrap/>
            <w:vAlign w:val="center"/>
            <w:hideMark/>
          </w:tcPr>
          <w:p w14:paraId="2E35AC92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C2A2ABD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8B67C5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14:paraId="6BCDBE3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08552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14:paraId="0DB759C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49" w:type="dxa"/>
            <w:gridSpan w:val="3"/>
            <w:shd w:val="clear" w:color="auto" w:fill="auto"/>
            <w:noWrap/>
            <w:vAlign w:val="center"/>
            <w:hideMark/>
          </w:tcPr>
          <w:p w14:paraId="4DFB683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0D96EFA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14:paraId="70834FB9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7896636A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14:paraId="3C70D969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B23A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</w:t>
            </w:r>
            <w:proofErr w:type="gramEnd"/>
          </w:p>
        </w:tc>
      </w:tr>
      <w:tr w:rsidR="007A4F15" w:rsidRPr="00FB24DC" w14:paraId="0934FBCD" w14:textId="77777777" w:rsidTr="00D92ACE">
        <w:trPr>
          <w:trHeight w:val="255"/>
        </w:trPr>
        <w:tc>
          <w:tcPr>
            <w:tcW w:w="3034" w:type="dxa"/>
            <w:gridSpan w:val="4"/>
            <w:shd w:val="clear" w:color="auto" w:fill="auto"/>
            <w:noWrap/>
            <w:vAlign w:val="center"/>
            <w:hideMark/>
          </w:tcPr>
          <w:p w14:paraId="5EDE1314" w14:textId="77777777" w:rsidR="007A4F15" w:rsidRPr="00EB23AF" w:rsidRDefault="007A4F15" w:rsidP="00D92AC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  <w:p w14:paraId="088ED53D" w14:textId="77777777" w:rsidR="007A4F15" w:rsidRPr="00EB23AF" w:rsidRDefault="007A4F15" w:rsidP="00D92AC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B23A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N.A. = not </w:t>
            </w:r>
            <w:proofErr w:type="gramStart"/>
            <w:r w:rsidRPr="00EB23A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available ;</w:t>
            </w:r>
            <w:proofErr w:type="gramEnd"/>
            <w:r w:rsidRPr="00EB23A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n=normal score; P= pathological score</w:t>
            </w:r>
          </w:p>
          <w:p w14:paraId="6A973902" w14:textId="77777777" w:rsidR="007A4F15" w:rsidRPr="00EB23AF" w:rsidRDefault="007A4F15" w:rsidP="00D9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05" w:type="dxa"/>
            <w:gridSpan w:val="2"/>
            <w:shd w:val="clear" w:color="auto" w:fill="auto"/>
            <w:noWrap/>
            <w:vAlign w:val="center"/>
            <w:hideMark/>
          </w:tcPr>
          <w:p w14:paraId="4672F63D" w14:textId="77777777" w:rsidR="007A4F15" w:rsidRPr="00EB23AF" w:rsidRDefault="007A4F15" w:rsidP="00D92AC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35D6D4F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2373FCB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14:paraId="4C97559E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719" w:type="dxa"/>
            <w:gridSpan w:val="5"/>
            <w:shd w:val="clear" w:color="auto" w:fill="auto"/>
            <w:noWrap/>
            <w:vAlign w:val="center"/>
            <w:hideMark/>
          </w:tcPr>
          <w:p w14:paraId="64BC667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2AB2C0F0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148" w:type="dxa"/>
            <w:gridSpan w:val="3"/>
            <w:shd w:val="clear" w:color="auto" w:fill="auto"/>
            <w:noWrap/>
            <w:vAlign w:val="center"/>
            <w:hideMark/>
          </w:tcPr>
          <w:p w14:paraId="26A08065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980" w:type="dxa"/>
            <w:gridSpan w:val="3"/>
            <w:shd w:val="clear" w:color="auto" w:fill="auto"/>
            <w:noWrap/>
            <w:vAlign w:val="center"/>
            <w:hideMark/>
          </w:tcPr>
          <w:p w14:paraId="766A67EC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19" w:type="dxa"/>
            <w:gridSpan w:val="2"/>
            <w:shd w:val="clear" w:color="auto" w:fill="auto"/>
            <w:noWrap/>
            <w:vAlign w:val="center"/>
            <w:hideMark/>
          </w:tcPr>
          <w:p w14:paraId="6B21C2A4" w14:textId="77777777" w:rsidR="007A4F15" w:rsidRPr="00EB23AF" w:rsidRDefault="007A4F15" w:rsidP="00D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</w:tbl>
    <w:p w14:paraId="50ACA271" w14:textId="77777777" w:rsidR="007A4F15" w:rsidRPr="00AC65EF" w:rsidRDefault="007A4F15" w:rsidP="007A4F15">
      <w:pPr>
        <w:rPr>
          <w:lang w:val="en-US"/>
        </w:rPr>
      </w:pPr>
    </w:p>
    <w:p w14:paraId="05373A89" w14:textId="77777777" w:rsidR="00D060FA" w:rsidRPr="00BB5CEC" w:rsidRDefault="00D060FA" w:rsidP="00BB5CEC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D060FA" w:rsidRPr="00BB5CEC" w:rsidSect="00D0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EC"/>
    <w:rsid w:val="00554CC3"/>
    <w:rsid w:val="007A4F15"/>
    <w:rsid w:val="00AA22ED"/>
    <w:rsid w:val="00BB5CEC"/>
    <w:rsid w:val="00D060FA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1F92"/>
  <w15:docId w15:val="{6B291750-CA50-45C4-B041-AC2F3AD6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</dc:creator>
  <cp:lastModifiedBy>Bindhu Krishnan</cp:lastModifiedBy>
  <cp:revision>2</cp:revision>
  <dcterms:created xsi:type="dcterms:W3CDTF">2019-05-24T14:58:00Z</dcterms:created>
  <dcterms:modified xsi:type="dcterms:W3CDTF">2019-05-24T14:58:00Z</dcterms:modified>
</cp:coreProperties>
</file>